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pPr w:leftFromText="181" w:rightFromText="181" w:vertAnchor="page" w:horzAnchor="page" w:tblpX="2836" w:tblpY="79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807"/>
      </w:tblGrid>
      <w:tr w:rsidR="00861C69" w14:paraId="26A6CFF5" w14:textId="77777777">
        <w:trPr>
          <w:trHeight w:val="2353"/>
        </w:trPr>
        <w:tc>
          <w:tcPr>
            <w:tcW w:w="1951" w:type="dxa"/>
            <w:tcBorders>
              <w:tl2br w:val="nil"/>
              <w:tr2bl w:val="nil"/>
            </w:tcBorders>
          </w:tcPr>
          <w:p w14:paraId="05B12EFF" w14:textId="77777777" w:rsidR="00861C69" w:rsidRDefault="00000000">
            <w:pPr>
              <w:pStyle w:val="afa"/>
              <w:rPr>
                <w:rFonts w:hint="default"/>
              </w:rPr>
            </w:pPr>
            <w:r>
              <w:t>论文题目</w:t>
            </w:r>
          </w:p>
        </w:tc>
        <w:tc>
          <w:tcPr>
            <w:tcW w:w="5807" w:type="dxa"/>
            <w:tcBorders>
              <w:tl2br w:val="nil"/>
              <w:tr2bl w:val="nil"/>
            </w:tcBorders>
          </w:tcPr>
          <w:p w14:paraId="7964AF52" w14:textId="77777777" w:rsidR="00861C69" w:rsidRDefault="00000000">
            <w:pPr>
              <w:pStyle w:val="afa"/>
              <w:rPr>
                <w:rFonts w:hint="default"/>
              </w:rPr>
            </w:pPr>
            <w:r>
              <w:t>基于</w:t>
            </w:r>
            <w:r>
              <w:t>Unity3D</w:t>
            </w:r>
            <w:r>
              <w:t>的卡牌自走棋游戏设计与实现</w:t>
            </w:r>
            <w:r>
              <w:t xml:space="preserve"> </w:t>
            </w:r>
          </w:p>
        </w:tc>
      </w:tr>
      <w:tr w:rsidR="00861C69" w14:paraId="31D7E32C" w14:textId="77777777">
        <w:trPr>
          <w:trHeight w:val="709"/>
        </w:trPr>
        <w:tc>
          <w:tcPr>
            <w:tcW w:w="1951" w:type="dxa"/>
            <w:tcBorders>
              <w:tl2br w:val="nil"/>
              <w:tr2bl w:val="nil"/>
            </w:tcBorders>
          </w:tcPr>
          <w:p w14:paraId="6884A485" w14:textId="77777777" w:rsidR="00861C69" w:rsidRDefault="00000000">
            <w:pPr>
              <w:pStyle w:val="afa"/>
              <w:rPr>
                <w:rFonts w:hint="default"/>
              </w:rPr>
            </w:pPr>
            <w:r>
              <w:t>学院名称</w:t>
            </w:r>
          </w:p>
        </w:tc>
        <w:tc>
          <w:tcPr>
            <w:tcW w:w="5807" w:type="dxa"/>
            <w:tcBorders>
              <w:tl2br w:val="nil"/>
              <w:tr2bl w:val="nil"/>
            </w:tcBorders>
          </w:tcPr>
          <w:p w14:paraId="43A87D33" w14:textId="77777777" w:rsidR="00861C69" w:rsidRDefault="00000000">
            <w:pPr>
              <w:pStyle w:val="afa"/>
              <w:rPr>
                <w:rFonts w:hint="default"/>
              </w:rPr>
            </w:pPr>
            <w:r>
              <w:t>软件学院</w:t>
            </w:r>
          </w:p>
        </w:tc>
      </w:tr>
      <w:tr w:rsidR="00861C69" w14:paraId="5DEEA514" w14:textId="77777777">
        <w:trPr>
          <w:trHeight w:val="709"/>
        </w:trPr>
        <w:tc>
          <w:tcPr>
            <w:tcW w:w="1951" w:type="dxa"/>
            <w:tcBorders>
              <w:tl2br w:val="nil"/>
              <w:tr2bl w:val="nil"/>
            </w:tcBorders>
          </w:tcPr>
          <w:p w14:paraId="4232DA10" w14:textId="77777777" w:rsidR="00861C69" w:rsidRDefault="00000000">
            <w:pPr>
              <w:pStyle w:val="afa"/>
              <w:rPr>
                <w:rFonts w:hint="default"/>
              </w:rPr>
            </w:pPr>
            <w:r>
              <w:t>专业名称</w:t>
            </w:r>
          </w:p>
        </w:tc>
        <w:tc>
          <w:tcPr>
            <w:tcW w:w="5807" w:type="dxa"/>
            <w:tcBorders>
              <w:tl2br w:val="nil"/>
              <w:tr2bl w:val="nil"/>
            </w:tcBorders>
          </w:tcPr>
          <w:p w14:paraId="33E471CD" w14:textId="77777777" w:rsidR="00861C69" w:rsidRDefault="00000000">
            <w:pPr>
              <w:pStyle w:val="afa"/>
              <w:rPr>
                <w:rFonts w:hint="default"/>
              </w:rPr>
            </w:pPr>
            <w:r>
              <w:t>数字媒体技术</w:t>
            </w:r>
          </w:p>
        </w:tc>
      </w:tr>
      <w:tr w:rsidR="00861C69" w14:paraId="2530F7C7" w14:textId="77777777">
        <w:trPr>
          <w:trHeight w:val="709"/>
        </w:trPr>
        <w:tc>
          <w:tcPr>
            <w:tcW w:w="1951" w:type="dxa"/>
            <w:tcBorders>
              <w:tl2br w:val="nil"/>
              <w:tr2bl w:val="nil"/>
            </w:tcBorders>
          </w:tcPr>
          <w:p w14:paraId="273FE7C7" w14:textId="77777777" w:rsidR="00861C69" w:rsidRDefault="00000000">
            <w:pPr>
              <w:pStyle w:val="afa"/>
              <w:rPr>
                <w:rFonts w:hint="default"/>
              </w:rPr>
            </w:pPr>
            <w:r>
              <w:t>学生姓名</w:t>
            </w:r>
          </w:p>
        </w:tc>
        <w:tc>
          <w:tcPr>
            <w:tcW w:w="5807" w:type="dxa"/>
            <w:tcBorders>
              <w:tl2br w:val="nil"/>
              <w:tr2bl w:val="nil"/>
            </w:tcBorders>
          </w:tcPr>
          <w:p w14:paraId="59AB8C44" w14:textId="77777777" w:rsidR="00861C69" w:rsidRDefault="00000000">
            <w:pPr>
              <w:pStyle w:val="afa"/>
              <w:rPr>
                <w:rFonts w:hint="default"/>
              </w:rPr>
            </w:pPr>
            <w:r>
              <w:t>唐鑫阳</w:t>
            </w:r>
          </w:p>
        </w:tc>
      </w:tr>
      <w:tr w:rsidR="00861C69" w14:paraId="435F62F4" w14:textId="77777777">
        <w:trPr>
          <w:trHeight w:val="709"/>
        </w:trPr>
        <w:tc>
          <w:tcPr>
            <w:tcW w:w="1951" w:type="dxa"/>
            <w:tcBorders>
              <w:tl2br w:val="nil"/>
              <w:tr2bl w:val="nil"/>
            </w:tcBorders>
          </w:tcPr>
          <w:p w14:paraId="629E566C" w14:textId="77777777" w:rsidR="00861C69" w:rsidRDefault="00000000">
            <w:pPr>
              <w:pStyle w:val="afa"/>
              <w:rPr>
                <w:rFonts w:hint="default"/>
              </w:rPr>
            </w:pPr>
            <w:r>
              <w:t>指导教师</w:t>
            </w:r>
          </w:p>
        </w:tc>
        <w:tc>
          <w:tcPr>
            <w:tcW w:w="5807" w:type="dxa"/>
            <w:tcBorders>
              <w:tl2br w:val="nil"/>
              <w:tr2bl w:val="nil"/>
            </w:tcBorders>
          </w:tcPr>
          <w:p w14:paraId="6F6651DC" w14:textId="77777777" w:rsidR="00861C69" w:rsidRDefault="00000000">
            <w:pPr>
              <w:pStyle w:val="afa"/>
              <w:rPr>
                <w:rFonts w:hint="default"/>
              </w:rPr>
            </w:pPr>
            <w:r>
              <w:t>高天寒</w:t>
            </w:r>
            <w:r>
              <w:t xml:space="preserve">  </w:t>
            </w:r>
            <w:r>
              <w:t>李青山</w:t>
            </w:r>
          </w:p>
        </w:tc>
      </w:tr>
    </w:tbl>
    <w:p w14:paraId="3D63F20C" w14:textId="77777777" w:rsidR="00861C69" w:rsidRDefault="00000000">
      <w:pPr>
        <w:tabs>
          <w:tab w:val="left" w:pos="180"/>
        </w:tabs>
        <w:rPr>
          <w:rFonts w:eastAsia="黑体"/>
          <w:szCs w:val="21"/>
        </w:rPr>
        <w:sectPr w:rsidR="00861C69">
          <w:footerReference w:type="default" r:id="rId9"/>
          <w:pgSz w:w="11907" w:h="16840"/>
          <w:pgMar w:top="1417" w:right="1418" w:bottom="1417" w:left="1701" w:header="851" w:footer="850" w:gutter="0"/>
          <w:cols w:space="0"/>
          <w:docGrid w:linePitch="312"/>
        </w:sectPr>
      </w:pPr>
      <w:r>
        <w:rPr>
          <w:rFonts w:eastAsia="楷体_GB2312" w:hint="eastAsia"/>
          <w:b/>
          <w:bCs/>
          <w:noProof/>
          <w:spacing w:val="-10"/>
          <w:sz w:val="36"/>
          <w:szCs w:val="36"/>
        </w:rPr>
        <w:drawing>
          <wp:anchor distT="0" distB="0" distL="114300" distR="114300" simplePos="0" relativeHeight="251662336" behindDoc="1" locked="0" layoutInCell="1" allowOverlap="1" wp14:anchorId="091B3A4D" wp14:editId="749856B7">
            <wp:simplePos x="0" y="0"/>
            <wp:positionH relativeFrom="column">
              <wp:posOffset>-8775700</wp:posOffset>
            </wp:positionH>
            <wp:positionV relativeFrom="paragraph">
              <wp:posOffset>-899795</wp:posOffset>
            </wp:positionV>
            <wp:extent cx="15257145" cy="10685780"/>
            <wp:effectExtent l="0" t="0" r="2540" b="1905"/>
            <wp:wrapNone/>
            <wp:docPr id="7351148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14830"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256934" cy="10685756"/>
                    </a:xfrm>
                    <a:prstGeom prst="rect">
                      <a:avLst/>
                    </a:prstGeom>
                    <a:noFill/>
                    <a:ln>
                      <a:noFill/>
                    </a:ln>
                  </pic:spPr>
                </pic:pic>
              </a:graphicData>
            </a:graphic>
          </wp:anchor>
        </w:drawing>
      </w:r>
      <w:r>
        <w:rPr>
          <w:rFonts w:eastAsia="楷体_GB2312" w:hint="eastAsia"/>
          <w:b/>
          <w:bCs/>
          <w:noProof/>
          <w:spacing w:val="-10"/>
          <w:sz w:val="36"/>
          <w:szCs w:val="36"/>
        </w:rPr>
        <mc:AlternateContent>
          <mc:Choice Requires="wps">
            <w:drawing>
              <wp:anchor distT="0" distB="0" distL="114300" distR="114300" simplePos="0" relativeHeight="251659264" behindDoc="0" locked="0" layoutInCell="1" allowOverlap="1" wp14:anchorId="134393E8" wp14:editId="228DF4A3">
                <wp:simplePos x="0" y="0"/>
                <wp:positionH relativeFrom="column">
                  <wp:posOffset>9525</wp:posOffset>
                </wp:positionH>
                <wp:positionV relativeFrom="paragraph">
                  <wp:posOffset>8273415</wp:posOffset>
                </wp:positionV>
                <wp:extent cx="5574665" cy="387985"/>
                <wp:effectExtent l="0" t="0" r="0" b="0"/>
                <wp:wrapNone/>
                <wp:docPr id="35" name="文本框 381"/>
                <wp:cNvGraphicFramePr/>
                <a:graphic xmlns:a="http://schemas.openxmlformats.org/drawingml/2006/main">
                  <a:graphicData uri="http://schemas.microsoft.com/office/word/2010/wordprocessingShape">
                    <wps:wsp>
                      <wps:cNvSpPr txBox="1"/>
                      <wps:spPr>
                        <a:xfrm>
                          <a:off x="0" y="0"/>
                          <a:ext cx="5574665" cy="387985"/>
                        </a:xfrm>
                        <a:prstGeom prst="rect">
                          <a:avLst/>
                        </a:prstGeom>
                        <a:noFill/>
                        <a:ln>
                          <a:noFill/>
                        </a:ln>
                      </wps:spPr>
                      <wps:txbx>
                        <w:txbxContent>
                          <w:p w14:paraId="467F680C" w14:textId="77777777" w:rsidR="00861C69" w:rsidRDefault="00000000">
                            <w:pPr>
                              <w:pStyle w:val="af8"/>
                              <w:rPr>
                                <w:rFonts w:hint="default"/>
                              </w:rPr>
                            </w:pPr>
                            <w:r>
                              <w:t>二○</w:t>
                            </w:r>
                            <w:r>
                              <w:rPr>
                                <w:rFonts w:hint="default"/>
                              </w:rPr>
                              <w:t>二</w:t>
                            </w:r>
                            <w:r>
                              <w:t>六</w:t>
                            </w:r>
                            <w:r>
                              <w:t xml:space="preserve"> </w:t>
                            </w:r>
                            <w:r>
                              <w:t>年</w:t>
                            </w:r>
                            <w:r>
                              <w:t xml:space="preserve"> </w:t>
                            </w:r>
                            <w:r>
                              <w:t>六</w:t>
                            </w:r>
                            <w:r>
                              <w:t xml:space="preserve"> </w:t>
                            </w:r>
                            <w:r>
                              <w:t>月</w:t>
                            </w:r>
                          </w:p>
                        </w:txbxContent>
                      </wps:txbx>
                      <wps:bodyPr upright="1"/>
                    </wps:wsp>
                  </a:graphicData>
                </a:graphic>
              </wp:anchor>
            </w:drawing>
          </mc:Choice>
          <mc:Fallback xmlns:wpsCustomData="http://www.wps.cn/officeDocument/2013/wpsCustomData">
            <w:pict>
              <v:shape id="文本框 381" o:spid="_x0000_s1026" o:spt="202" type="#_x0000_t202" style="position:absolute;left:0pt;margin-left:0.75pt;margin-top:651.45pt;height:30.55pt;width:438.95pt;z-index:251659264;mso-width-relative:page;mso-height-relative:page;" filled="f" stroked="f" coordsize="21600,21600" o:gfxdata="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XrI&#10;Y9gAAAALAQAADwAAAAAAAAABACAAAAAiAAAAZHJzL2Rvd25yZXYueG1sUEsBAhQAFAAAAAgAh07i&#10;QIY9MNSwAQAAUQMAAA4AAAAAAAAAAQAgAAAAJwEAAGRycy9lMm9Eb2MueG1sUEsFBgAAAAAGAAYA&#10;WQEAAEkFAAAAAA==&#10;">
                <v:fill on="f" focussize="0,0"/>
                <v:stroke on="f"/>
                <v:imagedata o:title=""/>
                <o:lock v:ext="edit" aspectratio="f"/>
                <v:textbox>
                  <w:txbxContent>
                    <w:p w14:paraId="2CF79AAD">
                      <w:pPr>
                        <w:pStyle w:val="34"/>
                        <w:rPr>
                          <w:rFonts w:hint="default"/>
                        </w:rPr>
                      </w:pPr>
                      <w:r>
                        <w:t>二○</w:t>
                      </w:r>
                      <w:r>
                        <w:rPr>
                          <w:rFonts w:hint="default"/>
                        </w:rPr>
                        <w:t>二</w:t>
                      </w:r>
                      <w:r>
                        <w:rPr>
                          <w:rFonts w:hint="eastAsia"/>
                          <w:lang w:val="en-US" w:eastAsia="zh-CN"/>
                        </w:rPr>
                        <w:t>六</w:t>
                      </w:r>
                      <w:r>
                        <w:t xml:space="preserve"> 年 六 月</w:t>
                      </w:r>
                    </w:p>
                  </w:txbxContent>
                </v:textbox>
              </v:shape>
            </w:pict>
          </mc:Fallback>
        </mc:AlternateContent>
      </w:r>
    </w:p>
    <w:tbl>
      <w:tblPr>
        <w:tblStyle w:val="ad"/>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45"/>
        <w:gridCol w:w="4290"/>
        <w:gridCol w:w="735"/>
        <w:gridCol w:w="1410"/>
      </w:tblGrid>
      <w:tr w:rsidR="00861C69" w14:paraId="0034A236" w14:textId="77777777">
        <w:tc>
          <w:tcPr>
            <w:tcW w:w="810" w:type="dxa"/>
          </w:tcPr>
          <w:p w14:paraId="3E49942C" w14:textId="77777777" w:rsidR="00861C69" w:rsidRDefault="00000000">
            <w:pPr>
              <w:tabs>
                <w:tab w:val="left" w:pos="180"/>
              </w:tabs>
              <w:jc w:val="center"/>
              <w:rPr>
                <w:rFonts w:ascii="黑体" w:eastAsia="黑体" w:hAnsi="黑体" w:cs="黑体"/>
                <w:szCs w:val="21"/>
              </w:rPr>
            </w:pPr>
            <w:r>
              <w:rPr>
                <w:rFonts w:ascii="黑体" w:eastAsia="黑体" w:hAnsi="黑体" w:cs="黑体" w:hint="eastAsia"/>
                <w:szCs w:val="21"/>
              </w:rPr>
              <w:lastRenderedPageBreak/>
              <w:t>学号</w:t>
            </w:r>
          </w:p>
        </w:tc>
        <w:tc>
          <w:tcPr>
            <w:tcW w:w="1545" w:type="dxa"/>
            <w:tcBorders>
              <w:bottom w:val="single" w:sz="4" w:space="0" w:color="auto"/>
            </w:tcBorders>
          </w:tcPr>
          <w:p w14:paraId="27C61F59" w14:textId="77777777" w:rsidR="00861C69" w:rsidRDefault="00000000">
            <w:pPr>
              <w:tabs>
                <w:tab w:val="left" w:pos="180"/>
              </w:tabs>
              <w:ind w:firstLineChars="100" w:firstLine="210"/>
              <w:rPr>
                <w:rFonts w:ascii="黑体" w:eastAsia="黑体" w:hAnsi="黑体" w:cs="黑体"/>
                <w:szCs w:val="21"/>
              </w:rPr>
            </w:pPr>
            <w:r>
              <w:rPr>
                <w:rFonts w:ascii="黑体" w:eastAsia="黑体" w:hAnsi="黑体" w:cs="黑体" w:hint="eastAsia"/>
                <w:szCs w:val="21"/>
              </w:rPr>
              <w:t>20226980</w:t>
            </w:r>
          </w:p>
        </w:tc>
        <w:tc>
          <w:tcPr>
            <w:tcW w:w="4290" w:type="dxa"/>
          </w:tcPr>
          <w:p w14:paraId="76AD581E" w14:textId="77777777" w:rsidR="00861C69" w:rsidRDefault="00861C69">
            <w:pPr>
              <w:tabs>
                <w:tab w:val="left" w:pos="180"/>
              </w:tabs>
              <w:rPr>
                <w:rFonts w:ascii="黑体" w:eastAsia="黑体" w:hAnsi="黑体" w:cs="黑体"/>
                <w:szCs w:val="21"/>
              </w:rPr>
            </w:pPr>
          </w:p>
        </w:tc>
        <w:tc>
          <w:tcPr>
            <w:tcW w:w="735" w:type="dxa"/>
          </w:tcPr>
          <w:p w14:paraId="731A7F57" w14:textId="77777777" w:rsidR="00861C69" w:rsidRDefault="00000000">
            <w:pPr>
              <w:tabs>
                <w:tab w:val="left" w:pos="180"/>
              </w:tabs>
              <w:jc w:val="center"/>
              <w:rPr>
                <w:rFonts w:ascii="黑体" w:eastAsia="黑体" w:hAnsi="黑体" w:cs="黑体"/>
                <w:szCs w:val="21"/>
              </w:rPr>
            </w:pPr>
            <w:r>
              <w:rPr>
                <w:rFonts w:ascii="黑体" w:eastAsia="黑体" w:hAnsi="黑体" w:cs="黑体" w:hint="eastAsia"/>
                <w:szCs w:val="21"/>
              </w:rPr>
              <w:t>密级</w:t>
            </w:r>
          </w:p>
        </w:tc>
        <w:tc>
          <w:tcPr>
            <w:tcW w:w="1410" w:type="dxa"/>
            <w:tcBorders>
              <w:bottom w:val="single" w:sz="4" w:space="0" w:color="auto"/>
            </w:tcBorders>
          </w:tcPr>
          <w:p w14:paraId="5A9423F7" w14:textId="77777777" w:rsidR="00861C69" w:rsidRDefault="00861C69">
            <w:pPr>
              <w:tabs>
                <w:tab w:val="left" w:pos="180"/>
              </w:tabs>
              <w:rPr>
                <w:rFonts w:ascii="黑体" w:eastAsia="黑体" w:hAnsi="黑体" w:cs="黑体"/>
                <w:szCs w:val="21"/>
              </w:rPr>
            </w:pPr>
          </w:p>
        </w:tc>
      </w:tr>
    </w:tbl>
    <w:p w14:paraId="7E3F9F2C" w14:textId="77777777" w:rsidR="00861C69" w:rsidRDefault="00861C69">
      <w:pPr>
        <w:pStyle w:val="af7"/>
        <w:rPr>
          <w:rFonts w:hint="default"/>
        </w:rPr>
      </w:pPr>
    </w:p>
    <w:p w14:paraId="69CA459B" w14:textId="77777777" w:rsidR="00861C69" w:rsidRDefault="00861C69">
      <w:pPr>
        <w:pStyle w:val="af7"/>
        <w:rPr>
          <w:rFonts w:hint="default"/>
        </w:rPr>
      </w:pPr>
    </w:p>
    <w:p w14:paraId="0FDD45AB" w14:textId="77777777" w:rsidR="00861C69" w:rsidRDefault="00861C69">
      <w:pPr>
        <w:pStyle w:val="af7"/>
        <w:rPr>
          <w:rFonts w:hint="default"/>
        </w:rPr>
      </w:pPr>
    </w:p>
    <w:p w14:paraId="36C67C5A" w14:textId="77777777" w:rsidR="00861C69" w:rsidRDefault="00861C69">
      <w:pPr>
        <w:pStyle w:val="af7"/>
        <w:rPr>
          <w:rFonts w:hint="default"/>
        </w:rPr>
      </w:pPr>
    </w:p>
    <w:p w14:paraId="779D4A41" w14:textId="77777777" w:rsidR="00861C69" w:rsidRDefault="00861C69">
      <w:pPr>
        <w:pStyle w:val="af7"/>
        <w:rPr>
          <w:rFonts w:hint="default"/>
        </w:rPr>
      </w:pPr>
    </w:p>
    <w:p w14:paraId="68369D57" w14:textId="77777777" w:rsidR="00861C69" w:rsidRDefault="00000000">
      <w:pPr>
        <w:jc w:val="center"/>
        <w:rPr>
          <w:rFonts w:eastAsiaTheme="minorEastAsia"/>
          <w:b/>
          <w:sz w:val="52"/>
          <w:szCs w:val="52"/>
        </w:rPr>
      </w:pPr>
      <w:r>
        <w:rPr>
          <w:rFonts w:eastAsiaTheme="minorEastAsia"/>
          <w:b/>
          <w:sz w:val="52"/>
          <w:szCs w:val="52"/>
        </w:rPr>
        <w:t>东北大学本科毕业论文</w:t>
      </w:r>
    </w:p>
    <w:p w14:paraId="123F0ADE" w14:textId="77777777" w:rsidR="00861C69" w:rsidRDefault="00861C69">
      <w:pPr>
        <w:pStyle w:val="af7"/>
        <w:rPr>
          <w:rFonts w:hint="default"/>
        </w:rPr>
      </w:pPr>
    </w:p>
    <w:p w14:paraId="1790AE95" w14:textId="77777777" w:rsidR="00861C69" w:rsidRDefault="00861C69">
      <w:pPr>
        <w:pStyle w:val="af7"/>
        <w:rPr>
          <w:rFonts w:hint="default"/>
        </w:rPr>
      </w:pPr>
    </w:p>
    <w:p w14:paraId="24864BFE" w14:textId="77777777" w:rsidR="00861C69" w:rsidRDefault="00861C69">
      <w:pPr>
        <w:pStyle w:val="af7"/>
        <w:rPr>
          <w:rFonts w:hint="default"/>
        </w:rPr>
      </w:pPr>
    </w:p>
    <w:p w14:paraId="4F1E1C26" w14:textId="77777777" w:rsidR="00861C69" w:rsidRDefault="00861C69">
      <w:pPr>
        <w:pStyle w:val="af7"/>
        <w:rPr>
          <w:rFonts w:hint="default"/>
        </w:rPr>
      </w:pPr>
    </w:p>
    <w:p w14:paraId="512AC594" w14:textId="77777777" w:rsidR="00861C69" w:rsidRDefault="00861C69">
      <w:pPr>
        <w:pStyle w:val="af7"/>
        <w:rPr>
          <w:rFonts w:hint="default"/>
        </w:rPr>
      </w:pPr>
    </w:p>
    <w:p w14:paraId="70EAAE8E" w14:textId="77777777" w:rsidR="00861C69" w:rsidRDefault="00000000">
      <w:pPr>
        <w:pStyle w:val="af3"/>
        <w:spacing w:before="240" w:after="240"/>
      </w:pPr>
      <w:r>
        <w:rPr>
          <w:rFonts w:hint="eastAsia"/>
        </w:rPr>
        <w:t>基于</w:t>
      </w:r>
      <w:r>
        <w:rPr>
          <w:rFonts w:hint="eastAsia"/>
        </w:rPr>
        <w:t>Unity3D</w:t>
      </w:r>
      <w:r>
        <w:rPr>
          <w:rFonts w:hint="eastAsia"/>
        </w:rPr>
        <w:t>的卡牌自走棋游戏设计与实现</w:t>
      </w:r>
      <w:r>
        <w:rPr>
          <w:rFonts w:hint="eastAsia"/>
        </w:rPr>
        <w:t xml:space="preserve"> </w:t>
      </w:r>
    </w:p>
    <w:p w14:paraId="76377E16" w14:textId="77777777" w:rsidR="00861C69" w:rsidRDefault="00861C69">
      <w:pPr>
        <w:pStyle w:val="af7"/>
        <w:rPr>
          <w:rFonts w:hint="default"/>
        </w:rPr>
      </w:pPr>
    </w:p>
    <w:p w14:paraId="49ECFF9D" w14:textId="77777777" w:rsidR="00861C69" w:rsidRDefault="00861C69">
      <w:pPr>
        <w:pStyle w:val="af7"/>
        <w:rPr>
          <w:rFonts w:hint="default"/>
        </w:rPr>
      </w:pPr>
    </w:p>
    <w:p w14:paraId="2416F9FC" w14:textId="77777777" w:rsidR="00861C69" w:rsidRDefault="00861C69">
      <w:pPr>
        <w:pStyle w:val="af7"/>
        <w:rPr>
          <w:rFonts w:hint="default"/>
        </w:rPr>
      </w:pPr>
    </w:p>
    <w:p w14:paraId="20810B1F" w14:textId="77777777" w:rsidR="00861C69" w:rsidRDefault="00861C69">
      <w:pPr>
        <w:pStyle w:val="af7"/>
        <w:rPr>
          <w:rFonts w:hint="default"/>
        </w:rPr>
      </w:pPr>
    </w:p>
    <w:p w14:paraId="11945E2F" w14:textId="77777777" w:rsidR="00861C69" w:rsidRDefault="00861C69">
      <w:pPr>
        <w:pStyle w:val="af7"/>
        <w:rPr>
          <w:rFonts w:hint="default"/>
        </w:rPr>
      </w:pPr>
    </w:p>
    <w:p w14:paraId="03EDF437" w14:textId="77777777" w:rsidR="00861C69" w:rsidRDefault="00861C69">
      <w:pPr>
        <w:pStyle w:val="af7"/>
        <w:rPr>
          <w:rFonts w:hint="default"/>
        </w:rPr>
      </w:pPr>
    </w:p>
    <w:tbl>
      <w:tblPr>
        <w:tblStyle w:val="ad"/>
        <w:tblpPr w:leftFromText="181" w:rightFromText="181" w:vertAnchor="page" w:horzAnchor="page" w:tblpX="4253" w:tblpY="878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3378"/>
      </w:tblGrid>
      <w:tr w:rsidR="00861C69" w14:paraId="71E554BB" w14:textId="77777777">
        <w:trPr>
          <w:trHeight w:val="850"/>
        </w:trPr>
        <w:tc>
          <w:tcPr>
            <w:tcW w:w="2542" w:type="dxa"/>
          </w:tcPr>
          <w:p w14:paraId="5ABE8BDD" w14:textId="77777777" w:rsidR="00861C69" w:rsidRDefault="00000000">
            <w:pPr>
              <w:pStyle w:val="afb"/>
            </w:pPr>
            <w:r>
              <w:rPr>
                <w:rFonts w:hint="eastAsia"/>
              </w:rPr>
              <w:t>学</w:t>
            </w:r>
            <w:r>
              <w:t xml:space="preserve"> </w:t>
            </w:r>
            <w:r>
              <w:t>院</w:t>
            </w:r>
            <w:r>
              <w:t xml:space="preserve"> </w:t>
            </w:r>
            <w:r>
              <w:t>名</w:t>
            </w:r>
            <w:r>
              <w:t xml:space="preserve"> </w:t>
            </w:r>
            <w:r>
              <w:t>称</w:t>
            </w:r>
            <w:r>
              <w:rPr>
                <w:rFonts w:hint="eastAsia"/>
              </w:rPr>
              <w:t xml:space="preserve">  </w:t>
            </w:r>
            <w:r>
              <w:t>：</w:t>
            </w:r>
          </w:p>
        </w:tc>
        <w:tc>
          <w:tcPr>
            <w:tcW w:w="3378" w:type="dxa"/>
          </w:tcPr>
          <w:p w14:paraId="5B088BBA" w14:textId="77777777" w:rsidR="00861C69" w:rsidRDefault="00000000">
            <w:pPr>
              <w:pStyle w:val="afb"/>
            </w:pPr>
            <w:r>
              <w:rPr>
                <w:rFonts w:hint="eastAsia"/>
              </w:rPr>
              <w:t>软件学院</w:t>
            </w:r>
          </w:p>
        </w:tc>
      </w:tr>
      <w:tr w:rsidR="00861C69" w14:paraId="6CF2CA4B" w14:textId="77777777">
        <w:trPr>
          <w:trHeight w:val="850"/>
        </w:trPr>
        <w:tc>
          <w:tcPr>
            <w:tcW w:w="2542" w:type="dxa"/>
          </w:tcPr>
          <w:p w14:paraId="05F074EF" w14:textId="77777777" w:rsidR="00861C69" w:rsidRDefault="00000000">
            <w:pPr>
              <w:pStyle w:val="afb"/>
            </w:pPr>
            <w:r>
              <w:rPr>
                <w:rFonts w:hint="eastAsia"/>
              </w:rPr>
              <w:t>专</w:t>
            </w:r>
            <w:r>
              <w:t xml:space="preserve"> </w:t>
            </w:r>
            <w:r>
              <w:t>业</w:t>
            </w:r>
            <w:r>
              <w:t xml:space="preserve"> </w:t>
            </w:r>
            <w:r>
              <w:t>名</w:t>
            </w:r>
            <w:r>
              <w:t xml:space="preserve"> </w:t>
            </w:r>
            <w:r>
              <w:t>称</w:t>
            </w:r>
            <w:r>
              <w:rPr>
                <w:rFonts w:hint="eastAsia"/>
              </w:rPr>
              <w:t xml:space="preserve">  </w:t>
            </w:r>
            <w:r>
              <w:t>：</w:t>
            </w:r>
          </w:p>
        </w:tc>
        <w:tc>
          <w:tcPr>
            <w:tcW w:w="3378" w:type="dxa"/>
          </w:tcPr>
          <w:p w14:paraId="74C2B6FC" w14:textId="77777777" w:rsidR="00861C69" w:rsidRDefault="00000000">
            <w:pPr>
              <w:pStyle w:val="afb"/>
            </w:pPr>
            <w:r>
              <w:rPr>
                <w:rFonts w:hint="eastAsia"/>
              </w:rPr>
              <w:t>数字媒体技术</w:t>
            </w:r>
          </w:p>
        </w:tc>
      </w:tr>
      <w:tr w:rsidR="00861C69" w14:paraId="403E74C1" w14:textId="77777777">
        <w:trPr>
          <w:trHeight w:val="850"/>
        </w:trPr>
        <w:tc>
          <w:tcPr>
            <w:tcW w:w="2542" w:type="dxa"/>
          </w:tcPr>
          <w:p w14:paraId="39479CE7" w14:textId="77777777" w:rsidR="00861C69" w:rsidRDefault="00000000">
            <w:pPr>
              <w:pStyle w:val="afb"/>
            </w:pPr>
            <w:r>
              <w:t>学</w:t>
            </w:r>
            <w:r>
              <w:t xml:space="preserve"> </w:t>
            </w:r>
            <w:r>
              <w:t>生</w:t>
            </w:r>
            <w:r>
              <w:t xml:space="preserve"> </w:t>
            </w:r>
            <w:r>
              <w:t>姓</w:t>
            </w:r>
            <w:r>
              <w:t xml:space="preserve"> </w:t>
            </w:r>
            <w:r>
              <w:t>名</w:t>
            </w:r>
            <w:r>
              <w:rPr>
                <w:rFonts w:hint="eastAsia"/>
              </w:rPr>
              <w:t xml:space="preserve">  </w:t>
            </w:r>
            <w:r>
              <w:t>：</w:t>
            </w:r>
          </w:p>
        </w:tc>
        <w:tc>
          <w:tcPr>
            <w:tcW w:w="3378" w:type="dxa"/>
          </w:tcPr>
          <w:p w14:paraId="0B5B14ED" w14:textId="77777777" w:rsidR="00861C69" w:rsidRDefault="00000000">
            <w:pPr>
              <w:pStyle w:val="afb"/>
            </w:pPr>
            <w:r>
              <w:rPr>
                <w:rFonts w:hint="eastAsia"/>
              </w:rPr>
              <w:t>唐鑫阳</w:t>
            </w:r>
          </w:p>
        </w:tc>
      </w:tr>
      <w:tr w:rsidR="00861C69" w14:paraId="79F8FB04" w14:textId="77777777">
        <w:trPr>
          <w:trHeight w:val="850"/>
        </w:trPr>
        <w:tc>
          <w:tcPr>
            <w:tcW w:w="2542" w:type="dxa"/>
            <w:vMerge w:val="restart"/>
          </w:tcPr>
          <w:p w14:paraId="3711F3D8" w14:textId="77777777" w:rsidR="00861C69" w:rsidRDefault="00000000">
            <w:pPr>
              <w:pStyle w:val="afb"/>
            </w:pPr>
            <w:r>
              <w:t>指</w:t>
            </w:r>
            <w:r>
              <w:t xml:space="preserve"> </w:t>
            </w:r>
            <w:r>
              <w:t>导</w:t>
            </w:r>
            <w:r>
              <w:t xml:space="preserve"> </w:t>
            </w:r>
            <w:r>
              <w:t>教</w:t>
            </w:r>
            <w:r>
              <w:t xml:space="preserve"> </w:t>
            </w:r>
            <w:r>
              <w:t>师</w:t>
            </w:r>
            <w:r>
              <w:rPr>
                <w:rFonts w:hint="eastAsia"/>
              </w:rPr>
              <w:t xml:space="preserve">  </w:t>
            </w:r>
            <w:r>
              <w:t>：</w:t>
            </w:r>
          </w:p>
        </w:tc>
        <w:tc>
          <w:tcPr>
            <w:tcW w:w="3378" w:type="dxa"/>
          </w:tcPr>
          <w:p w14:paraId="46C4763E" w14:textId="77777777" w:rsidR="00861C69" w:rsidRDefault="00000000">
            <w:pPr>
              <w:pStyle w:val="afb"/>
            </w:pPr>
            <w:r>
              <w:rPr>
                <w:rFonts w:hint="eastAsia"/>
              </w:rPr>
              <w:t>高天寒</w:t>
            </w:r>
            <w:r>
              <w:t xml:space="preserve">    </w:t>
            </w:r>
            <w:r>
              <w:rPr>
                <w:rFonts w:hint="eastAsia"/>
              </w:rPr>
              <w:t>教授</w:t>
            </w:r>
          </w:p>
        </w:tc>
      </w:tr>
      <w:tr w:rsidR="00861C69" w14:paraId="4D533B8C" w14:textId="77777777">
        <w:trPr>
          <w:trHeight w:val="850"/>
        </w:trPr>
        <w:tc>
          <w:tcPr>
            <w:tcW w:w="2542" w:type="dxa"/>
            <w:vMerge/>
          </w:tcPr>
          <w:p w14:paraId="5FC2C821" w14:textId="77777777" w:rsidR="00861C69" w:rsidRDefault="00861C69">
            <w:pPr>
              <w:pStyle w:val="afb"/>
            </w:pPr>
          </w:p>
        </w:tc>
        <w:tc>
          <w:tcPr>
            <w:tcW w:w="3378" w:type="dxa"/>
          </w:tcPr>
          <w:p w14:paraId="4E84879C" w14:textId="77777777" w:rsidR="00861C69" w:rsidRDefault="00000000">
            <w:pPr>
              <w:pStyle w:val="afb"/>
            </w:pPr>
            <w:r>
              <w:t>李青山</w:t>
            </w:r>
            <w:r>
              <w:t xml:space="preserve">    </w:t>
            </w:r>
            <w:r>
              <w:rPr>
                <w:rFonts w:hint="eastAsia"/>
              </w:rPr>
              <w:t>高级</w:t>
            </w:r>
            <w:r>
              <w:t>工程师</w:t>
            </w:r>
          </w:p>
        </w:tc>
      </w:tr>
    </w:tbl>
    <w:p w14:paraId="0D203577" w14:textId="77777777" w:rsidR="00861C69" w:rsidRDefault="00861C69">
      <w:pPr>
        <w:spacing w:line="480" w:lineRule="auto"/>
        <w:ind w:firstLineChars="900" w:firstLine="2700"/>
        <w:rPr>
          <w:rFonts w:asciiTheme="minorEastAsia" w:eastAsiaTheme="minorEastAsia" w:hAnsiTheme="minorEastAsia"/>
          <w:sz w:val="30"/>
          <w:szCs w:val="30"/>
        </w:rPr>
      </w:pPr>
    </w:p>
    <w:p w14:paraId="27AFD446" w14:textId="77777777" w:rsidR="00861C69" w:rsidRDefault="00861C69">
      <w:pPr>
        <w:spacing w:line="480" w:lineRule="auto"/>
        <w:ind w:firstLineChars="900" w:firstLine="2700"/>
        <w:rPr>
          <w:rFonts w:asciiTheme="minorEastAsia" w:eastAsiaTheme="minorEastAsia" w:hAnsiTheme="minorEastAsia"/>
          <w:sz w:val="30"/>
          <w:szCs w:val="30"/>
        </w:rPr>
      </w:pPr>
    </w:p>
    <w:p w14:paraId="1F6F4431" w14:textId="77777777" w:rsidR="00861C69" w:rsidRDefault="00861C69">
      <w:pPr>
        <w:spacing w:line="480" w:lineRule="auto"/>
        <w:ind w:firstLineChars="900" w:firstLine="2700"/>
        <w:rPr>
          <w:rFonts w:asciiTheme="minorEastAsia" w:eastAsiaTheme="minorEastAsia" w:hAnsiTheme="minorEastAsia"/>
          <w:sz w:val="30"/>
          <w:szCs w:val="30"/>
        </w:rPr>
      </w:pPr>
    </w:p>
    <w:p w14:paraId="0A97DF93" w14:textId="77777777" w:rsidR="00861C69" w:rsidRDefault="00861C69">
      <w:pPr>
        <w:pStyle w:val="af7"/>
        <w:rPr>
          <w:rFonts w:hint="default"/>
        </w:rPr>
      </w:pPr>
    </w:p>
    <w:p w14:paraId="7F68C0B9" w14:textId="77777777" w:rsidR="00861C69" w:rsidRDefault="00861C69">
      <w:pPr>
        <w:pStyle w:val="af7"/>
        <w:rPr>
          <w:rFonts w:hint="default"/>
        </w:rPr>
      </w:pPr>
    </w:p>
    <w:p w14:paraId="70B66D7E" w14:textId="77777777" w:rsidR="00861C69" w:rsidRDefault="00861C69">
      <w:pPr>
        <w:pStyle w:val="af7"/>
        <w:rPr>
          <w:rFonts w:hint="default"/>
        </w:rPr>
      </w:pPr>
    </w:p>
    <w:p w14:paraId="21937762" w14:textId="77777777" w:rsidR="00861C69" w:rsidRDefault="00861C69">
      <w:pPr>
        <w:pStyle w:val="af7"/>
        <w:rPr>
          <w:rFonts w:hint="default"/>
        </w:rPr>
      </w:pPr>
    </w:p>
    <w:p w14:paraId="3157A0C7" w14:textId="77777777" w:rsidR="00861C69" w:rsidRDefault="00861C69">
      <w:pPr>
        <w:pStyle w:val="af7"/>
        <w:rPr>
          <w:rFonts w:hint="default"/>
        </w:rPr>
      </w:pPr>
    </w:p>
    <w:p w14:paraId="09BFB249" w14:textId="77777777" w:rsidR="00861C69" w:rsidRDefault="00861C69">
      <w:pPr>
        <w:pStyle w:val="af7"/>
        <w:rPr>
          <w:rFonts w:hint="default"/>
        </w:rPr>
      </w:pPr>
    </w:p>
    <w:p w14:paraId="1A2752A5" w14:textId="77777777" w:rsidR="00861C69" w:rsidRDefault="00861C69">
      <w:pPr>
        <w:pStyle w:val="af7"/>
        <w:rPr>
          <w:rFonts w:hint="default"/>
        </w:rPr>
      </w:pPr>
    </w:p>
    <w:p w14:paraId="719A394A" w14:textId="77777777" w:rsidR="00861C69" w:rsidRDefault="00861C69">
      <w:pPr>
        <w:pStyle w:val="af7"/>
        <w:rPr>
          <w:rFonts w:hint="default"/>
        </w:rPr>
      </w:pPr>
    </w:p>
    <w:p w14:paraId="4494B24F" w14:textId="77777777" w:rsidR="00861C69" w:rsidRDefault="00000000">
      <w:pPr>
        <w:pStyle w:val="af9"/>
        <w:rPr>
          <w:rFonts w:ascii="宋体" w:hAnsi="宋体" w:cs="宋体"/>
        </w:rPr>
      </w:pPr>
      <w:r>
        <w:rPr>
          <w:rFonts w:hint="eastAsia"/>
        </w:rPr>
        <w:t>二○二六</w:t>
      </w:r>
      <w:r>
        <w:rPr>
          <w:rFonts w:hint="eastAsia"/>
        </w:rPr>
        <w:t xml:space="preserve"> </w:t>
      </w:r>
      <w:r>
        <w:rPr>
          <w:rFonts w:hint="eastAsia"/>
        </w:rPr>
        <w:t>年</w:t>
      </w:r>
      <w:r>
        <w:rPr>
          <w:rFonts w:hint="eastAsia"/>
        </w:rPr>
        <w:t xml:space="preserve"> </w:t>
      </w:r>
      <w:r>
        <w:rPr>
          <w:rFonts w:hint="eastAsia"/>
        </w:rPr>
        <w:t>六</w:t>
      </w:r>
      <w:r>
        <w:rPr>
          <w:rFonts w:hint="eastAsia"/>
        </w:rPr>
        <w:t xml:space="preserve"> </w:t>
      </w:r>
      <w:r>
        <w:rPr>
          <w:rFonts w:hint="eastAsia"/>
        </w:rPr>
        <w:t>月</w:t>
      </w:r>
    </w:p>
    <w:p w14:paraId="1789663B" w14:textId="77777777" w:rsidR="00861C69" w:rsidRDefault="00861C69">
      <w:pPr>
        <w:jc w:val="left"/>
        <w:rPr>
          <w:rFonts w:ascii="宋体" w:hAnsi="宋体" w:cs="宋体"/>
          <w:sz w:val="32"/>
          <w:szCs w:val="32"/>
        </w:rPr>
      </w:pPr>
    </w:p>
    <w:p w14:paraId="0D239DA2" w14:textId="77777777" w:rsidR="00861C69" w:rsidRDefault="00861C69">
      <w:pPr>
        <w:rPr>
          <w:b/>
          <w:bCs/>
          <w:sz w:val="32"/>
          <w:szCs w:val="32"/>
        </w:rPr>
        <w:sectPr w:rsidR="00861C69">
          <w:type w:val="oddPage"/>
          <w:pgSz w:w="11907" w:h="16840"/>
          <w:pgMar w:top="1417" w:right="1418" w:bottom="1417" w:left="1701" w:header="851" w:footer="850" w:gutter="0"/>
          <w:cols w:space="0"/>
          <w:docGrid w:linePitch="312"/>
        </w:sectPr>
      </w:pPr>
    </w:p>
    <w:p w14:paraId="2A630C2C" w14:textId="77777777" w:rsidR="00861C69" w:rsidRDefault="00861C69">
      <w:pPr>
        <w:pStyle w:val="af7"/>
        <w:rPr>
          <w:rFonts w:hint="default"/>
        </w:rPr>
      </w:pPr>
    </w:p>
    <w:p w14:paraId="34D6AFEE" w14:textId="77777777" w:rsidR="00861C69" w:rsidRDefault="00861C69">
      <w:pPr>
        <w:pStyle w:val="af7"/>
        <w:rPr>
          <w:rFonts w:hint="default"/>
        </w:rPr>
      </w:pPr>
    </w:p>
    <w:p w14:paraId="2B27FCED" w14:textId="77777777" w:rsidR="00861C69" w:rsidRDefault="00861C69">
      <w:pPr>
        <w:pStyle w:val="af7"/>
        <w:rPr>
          <w:rFonts w:hint="default"/>
        </w:rPr>
      </w:pPr>
    </w:p>
    <w:p w14:paraId="381EE42B" w14:textId="77777777" w:rsidR="00861C69" w:rsidRDefault="00861C69">
      <w:pPr>
        <w:pStyle w:val="af7"/>
        <w:rPr>
          <w:rFonts w:hint="default"/>
        </w:rPr>
      </w:pPr>
    </w:p>
    <w:p w14:paraId="142417D2" w14:textId="77777777" w:rsidR="00861C69" w:rsidRDefault="00861C69">
      <w:pPr>
        <w:pStyle w:val="af7"/>
        <w:rPr>
          <w:rFonts w:hint="default"/>
        </w:rPr>
      </w:pPr>
    </w:p>
    <w:p w14:paraId="47B290BB" w14:textId="77777777" w:rsidR="00861C69" w:rsidRDefault="00861C69">
      <w:pPr>
        <w:pStyle w:val="af7"/>
        <w:rPr>
          <w:rFonts w:hint="default"/>
        </w:rPr>
      </w:pPr>
    </w:p>
    <w:p w14:paraId="28672DAD" w14:textId="77777777" w:rsidR="00861C69" w:rsidRDefault="00000000">
      <w:pPr>
        <w:pStyle w:val="af3"/>
        <w:spacing w:before="240" w:after="240"/>
      </w:pPr>
      <w:r>
        <w:rPr>
          <w:rFonts w:hint="eastAsia"/>
        </w:rPr>
        <w:t>基于</w:t>
      </w:r>
      <w:r>
        <w:rPr>
          <w:rFonts w:hint="eastAsia"/>
        </w:rPr>
        <w:t>Unity3D</w:t>
      </w:r>
      <w:r>
        <w:rPr>
          <w:rFonts w:hint="eastAsia"/>
        </w:rPr>
        <w:t>的卡牌自走棋游戏设计与实现</w:t>
      </w:r>
      <w:r>
        <w:rPr>
          <w:rFonts w:hint="eastAsia"/>
        </w:rPr>
        <w:t xml:space="preserve"> </w:t>
      </w:r>
    </w:p>
    <w:p w14:paraId="1950143A" w14:textId="77777777" w:rsidR="00861C69" w:rsidRDefault="00861C69">
      <w:pPr>
        <w:pStyle w:val="af7"/>
        <w:rPr>
          <w:rFonts w:hint="default"/>
        </w:rPr>
      </w:pPr>
    </w:p>
    <w:p w14:paraId="3024A866" w14:textId="77777777" w:rsidR="00861C69" w:rsidRDefault="00861C69">
      <w:pPr>
        <w:pStyle w:val="af7"/>
        <w:rPr>
          <w:rFonts w:hint="default"/>
        </w:rPr>
      </w:pPr>
    </w:p>
    <w:p w14:paraId="095D14CB" w14:textId="77777777" w:rsidR="00861C69" w:rsidRDefault="00861C69">
      <w:pPr>
        <w:pStyle w:val="af7"/>
        <w:rPr>
          <w:rFonts w:hint="default"/>
        </w:rPr>
      </w:pPr>
    </w:p>
    <w:p w14:paraId="52F36B03" w14:textId="77777777" w:rsidR="00861C69" w:rsidRDefault="00861C69">
      <w:pPr>
        <w:pStyle w:val="af7"/>
        <w:rPr>
          <w:rFonts w:hint="default"/>
        </w:rPr>
      </w:pPr>
    </w:p>
    <w:p w14:paraId="5F5D45ED" w14:textId="77777777" w:rsidR="00861C69" w:rsidRDefault="00861C69">
      <w:pPr>
        <w:pStyle w:val="af7"/>
        <w:rPr>
          <w:rFonts w:hint="default"/>
        </w:rPr>
      </w:pPr>
    </w:p>
    <w:p w14:paraId="18508E42" w14:textId="77777777" w:rsidR="00861C69" w:rsidRDefault="00861C69">
      <w:pPr>
        <w:pStyle w:val="af7"/>
        <w:rPr>
          <w:rFonts w:hint="default"/>
        </w:rPr>
      </w:pPr>
    </w:p>
    <w:p w14:paraId="656E48CD" w14:textId="77777777" w:rsidR="00861C69" w:rsidRDefault="00861C69">
      <w:pPr>
        <w:pStyle w:val="af7"/>
        <w:rPr>
          <w:rFonts w:hint="default"/>
        </w:rPr>
      </w:pPr>
    </w:p>
    <w:p w14:paraId="52EBBD9C" w14:textId="77777777" w:rsidR="00861C69" w:rsidRDefault="00861C69">
      <w:pPr>
        <w:pStyle w:val="af7"/>
        <w:rPr>
          <w:rFonts w:hint="default"/>
        </w:rPr>
      </w:pPr>
    </w:p>
    <w:p w14:paraId="38D5DB0B" w14:textId="77777777" w:rsidR="00861C69" w:rsidRDefault="00861C69">
      <w:pPr>
        <w:pStyle w:val="af7"/>
        <w:rPr>
          <w:rFonts w:hint="default"/>
        </w:rPr>
      </w:pPr>
    </w:p>
    <w:p w14:paraId="7F4118DF" w14:textId="77777777" w:rsidR="00861C69" w:rsidRDefault="00861C69">
      <w:pPr>
        <w:pStyle w:val="af7"/>
        <w:rPr>
          <w:rFonts w:hint="default"/>
        </w:rPr>
      </w:pPr>
    </w:p>
    <w:tbl>
      <w:tblPr>
        <w:tblW w:w="5353" w:type="dxa"/>
        <w:tblInd w:w="2126" w:type="dxa"/>
        <w:tblLayout w:type="fixed"/>
        <w:tblLook w:val="04A0" w:firstRow="1" w:lastRow="0" w:firstColumn="1" w:lastColumn="0" w:noHBand="0" w:noVBand="1"/>
      </w:tblPr>
      <w:tblGrid>
        <w:gridCol w:w="2201"/>
        <w:gridCol w:w="1312"/>
        <w:gridCol w:w="1840"/>
      </w:tblGrid>
      <w:tr w:rsidR="00861C69" w14:paraId="225DB107" w14:textId="77777777">
        <w:trPr>
          <w:trHeight w:val="567"/>
        </w:trPr>
        <w:tc>
          <w:tcPr>
            <w:tcW w:w="2201" w:type="dxa"/>
            <w:vAlign w:val="center"/>
          </w:tcPr>
          <w:p w14:paraId="7F642815" w14:textId="77777777" w:rsidR="00861C69" w:rsidRDefault="00000000">
            <w:pPr>
              <w:pStyle w:val="afc"/>
              <w:jc w:val="distribute"/>
            </w:pPr>
            <w:r>
              <w:t>作者姓名：</w:t>
            </w:r>
          </w:p>
        </w:tc>
        <w:tc>
          <w:tcPr>
            <w:tcW w:w="3152" w:type="dxa"/>
            <w:gridSpan w:val="2"/>
            <w:vAlign w:val="center"/>
          </w:tcPr>
          <w:p w14:paraId="40629E3F" w14:textId="77777777" w:rsidR="00861C69" w:rsidRDefault="00000000">
            <w:pPr>
              <w:pStyle w:val="afc"/>
              <w:jc w:val="left"/>
            </w:pPr>
            <w:r>
              <w:rPr>
                <w:rFonts w:hint="eastAsia"/>
              </w:rPr>
              <w:t>唐鑫阳</w:t>
            </w:r>
          </w:p>
        </w:tc>
      </w:tr>
      <w:tr w:rsidR="00861C69" w14:paraId="5FB2A9E5" w14:textId="77777777">
        <w:trPr>
          <w:trHeight w:val="567"/>
        </w:trPr>
        <w:tc>
          <w:tcPr>
            <w:tcW w:w="2201" w:type="dxa"/>
            <w:vAlign w:val="center"/>
          </w:tcPr>
          <w:p w14:paraId="7F5D20B9" w14:textId="77777777" w:rsidR="00861C69" w:rsidRDefault="00000000">
            <w:pPr>
              <w:pStyle w:val="afc"/>
              <w:jc w:val="distribute"/>
            </w:pPr>
            <w:r>
              <w:rPr>
                <w:rFonts w:hint="eastAsia"/>
              </w:rPr>
              <w:t>校内指导教师：</w:t>
            </w:r>
          </w:p>
        </w:tc>
        <w:tc>
          <w:tcPr>
            <w:tcW w:w="1312" w:type="dxa"/>
            <w:vAlign w:val="center"/>
          </w:tcPr>
          <w:p w14:paraId="32BD487A" w14:textId="77777777" w:rsidR="00861C69" w:rsidRDefault="00000000">
            <w:pPr>
              <w:pStyle w:val="afc"/>
              <w:jc w:val="left"/>
            </w:pPr>
            <w:r>
              <w:rPr>
                <w:rFonts w:hint="eastAsia"/>
              </w:rPr>
              <w:t>高天寒</w:t>
            </w:r>
          </w:p>
        </w:tc>
        <w:tc>
          <w:tcPr>
            <w:tcW w:w="1840" w:type="dxa"/>
            <w:vAlign w:val="center"/>
          </w:tcPr>
          <w:p w14:paraId="2292401F" w14:textId="77777777" w:rsidR="00861C69" w:rsidRDefault="00000000">
            <w:pPr>
              <w:pStyle w:val="afc"/>
              <w:jc w:val="left"/>
            </w:pPr>
            <w:r>
              <w:t>教授</w:t>
            </w:r>
          </w:p>
        </w:tc>
      </w:tr>
      <w:tr w:rsidR="00861C69" w14:paraId="3897B380" w14:textId="77777777">
        <w:trPr>
          <w:trHeight w:val="567"/>
        </w:trPr>
        <w:tc>
          <w:tcPr>
            <w:tcW w:w="2201" w:type="dxa"/>
            <w:vAlign w:val="center"/>
          </w:tcPr>
          <w:p w14:paraId="642C9EB7" w14:textId="77777777" w:rsidR="00861C69" w:rsidRDefault="00000000">
            <w:pPr>
              <w:pStyle w:val="afc"/>
              <w:jc w:val="distribute"/>
            </w:pPr>
            <w:r>
              <w:t>校外指导教师：</w:t>
            </w:r>
          </w:p>
        </w:tc>
        <w:tc>
          <w:tcPr>
            <w:tcW w:w="1312" w:type="dxa"/>
            <w:vAlign w:val="center"/>
          </w:tcPr>
          <w:p w14:paraId="1ED1BB3C" w14:textId="77777777" w:rsidR="00861C69" w:rsidRDefault="00000000">
            <w:pPr>
              <w:pStyle w:val="afc"/>
              <w:jc w:val="left"/>
            </w:pPr>
            <w:r>
              <w:t>李青山</w:t>
            </w:r>
          </w:p>
        </w:tc>
        <w:tc>
          <w:tcPr>
            <w:tcW w:w="1840" w:type="dxa"/>
            <w:vAlign w:val="center"/>
          </w:tcPr>
          <w:p w14:paraId="6F089DB9" w14:textId="77777777" w:rsidR="00861C69" w:rsidRDefault="00000000">
            <w:pPr>
              <w:pStyle w:val="afc"/>
              <w:jc w:val="left"/>
            </w:pPr>
            <w:r>
              <w:rPr>
                <w:rFonts w:hint="eastAsia"/>
              </w:rPr>
              <w:t>高级</w:t>
            </w:r>
            <w:r>
              <w:t>工程师</w:t>
            </w:r>
          </w:p>
        </w:tc>
      </w:tr>
      <w:tr w:rsidR="00861C69" w14:paraId="193EB74E" w14:textId="77777777">
        <w:trPr>
          <w:trHeight w:val="567"/>
        </w:trPr>
        <w:tc>
          <w:tcPr>
            <w:tcW w:w="2201" w:type="dxa"/>
            <w:vAlign w:val="center"/>
          </w:tcPr>
          <w:p w14:paraId="2ECE018E" w14:textId="77777777" w:rsidR="00861C69" w:rsidRDefault="00000000">
            <w:pPr>
              <w:pStyle w:val="afc"/>
              <w:jc w:val="distribute"/>
            </w:pPr>
            <w:r>
              <w:t>单位名称：</w:t>
            </w:r>
          </w:p>
        </w:tc>
        <w:tc>
          <w:tcPr>
            <w:tcW w:w="3152" w:type="dxa"/>
            <w:gridSpan w:val="2"/>
            <w:vAlign w:val="center"/>
          </w:tcPr>
          <w:p w14:paraId="301E6613" w14:textId="77777777" w:rsidR="00861C69" w:rsidRDefault="00000000">
            <w:pPr>
              <w:pStyle w:val="afc"/>
              <w:jc w:val="left"/>
            </w:pPr>
            <w:r>
              <w:t>软件学院</w:t>
            </w:r>
          </w:p>
        </w:tc>
      </w:tr>
      <w:tr w:rsidR="00861C69" w14:paraId="0005F5C4" w14:textId="77777777">
        <w:trPr>
          <w:trHeight w:val="567"/>
        </w:trPr>
        <w:tc>
          <w:tcPr>
            <w:tcW w:w="2201" w:type="dxa"/>
            <w:vAlign w:val="center"/>
          </w:tcPr>
          <w:p w14:paraId="160ADAFE" w14:textId="77777777" w:rsidR="00861C69" w:rsidRDefault="00000000">
            <w:pPr>
              <w:pStyle w:val="afc"/>
              <w:jc w:val="distribute"/>
            </w:pPr>
            <w:r>
              <w:t>专业名称：</w:t>
            </w:r>
          </w:p>
        </w:tc>
        <w:tc>
          <w:tcPr>
            <w:tcW w:w="3152" w:type="dxa"/>
            <w:gridSpan w:val="2"/>
            <w:vAlign w:val="center"/>
          </w:tcPr>
          <w:p w14:paraId="398009D5" w14:textId="77777777" w:rsidR="00861C69" w:rsidRDefault="00000000">
            <w:pPr>
              <w:pStyle w:val="afc"/>
              <w:jc w:val="left"/>
            </w:pPr>
            <w:r>
              <w:rPr>
                <w:rFonts w:hint="eastAsia"/>
              </w:rPr>
              <w:t>数字媒体技术</w:t>
            </w:r>
          </w:p>
        </w:tc>
      </w:tr>
    </w:tbl>
    <w:p w14:paraId="7FB21B51" w14:textId="77777777" w:rsidR="00861C69" w:rsidRDefault="00861C69">
      <w:pPr>
        <w:pStyle w:val="af7"/>
        <w:rPr>
          <w:rFonts w:hint="default"/>
        </w:rPr>
      </w:pPr>
    </w:p>
    <w:p w14:paraId="6ECEFEB1" w14:textId="77777777" w:rsidR="00861C69" w:rsidRDefault="00861C69">
      <w:pPr>
        <w:pStyle w:val="af7"/>
        <w:rPr>
          <w:rFonts w:hint="default"/>
        </w:rPr>
      </w:pPr>
    </w:p>
    <w:p w14:paraId="160DB521" w14:textId="77777777" w:rsidR="00861C69" w:rsidRDefault="00861C69">
      <w:pPr>
        <w:pStyle w:val="af7"/>
        <w:rPr>
          <w:rFonts w:hint="default"/>
        </w:rPr>
      </w:pPr>
    </w:p>
    <w:p w14:paraId="26EA6AF6" w14:textId="77777777" w:rsidR="00861C69" w:rsidRDefault="00861C69">
      <w:pPr>
        <w:pStyle w:val="af7"/>
        <w:rPr>
          <w:rFonts w:hint="default"/>
        </w:rPr>
      </w:pPr>
    </w:p>
    <w:p w14:paraId="0A162D25" w14:textId="77777777" w:rsidR="00861C69" w:rsidRDefault="00861C69">
      <w:pPr>
        <w:pStyle w:val="af7"/>
        <w:rPr>
          <w:rFonts w:hint="default"/>
        </w:rPr>
      </w:pPr>
    </w:p>
    <w:p w14:paraId="0FCEACC0" w14:textId="77777777" w:rsidR="00861C69" w:rsidRDefault="00861C69">
      <w:pPr>
        <w:pStyle w:val="af7"/>
        <w:rPr>
          <w:rFonts w:hint="default"/>
        </w:rPr>
      </w:pPr>
    </w:p>
    <w:p w14:paraId="06C60018" w14:textId="77777777" w:rsidR="00861C69" w:rsidRDefault="00861C69">
      <w:pPr>
        <w:pStyle w:val="af7"/>
        <w:rPr>
          <w:rFonts w:hint="default"/>
        </w:rPr>
      </w:pPr>
    </w:p>
    <w:p w14:paraId="74FE50FD" w14:textId="77777777" w:rsidR="00861C69" w:rsidRDefault="00000000">
      <w:pPr>
        <w:spacing w:beforeLines="100" w:before="240" w:afterLines="100" w:after="240"/>
        <w:jc w:val="center"/>
        <w:rPr>
          <w:sz w:val="28"/>
        </w:rPr>
      </w:pPr>
      <w:r>
        <w:rPr>
          <w:sz w:val="28"/>
        </w:rPr>
        <w:t>东</w:t>
      </w:r>
      <w:r>
        <w:rPr>
          <w:sz w:val="28"/>
        </w:rPr>
        <w:t xml:space="preserve"> </w:t>
      </w:r>
      <w:r>
        <w:rPr>
          <w:sz w:val="28"/>
        </w:rPr>
        <w:t>北</w:t>
      </w:r>
      <w:r>
        <w:rPr>
          <w:sz w:val="28"/>
        </w:rPr>
        <w:t xml:space="preserve"> </w:t>
      </w:r>
      <w:r>
        <w:rPr>
          <w:sz w:val="28"/>
        </w:rPr>
        <w:t>大</w:t>
      </w:r>
      <w:r>
        <w:rPr>
          <w:sz w:val="28"/>
        </w:rPr>
        <w:t xml:space="preserve"> </w:t>
      </w:r>
      <w:r>
        <w:rPr>
          <w:sz w:val="28"/>
        </w:rPr>
        <w:t>学</w:t>
      </w:r>
    </w:p>
    <w:p w14:paraId="5B75E38F" w14:textId="77777777" w:rsidR="00861C69" w:rsidRDefault="00000000">
      <w:pPr>
        <w:spacing w:beforeLines="100" w:before="240" w:afterLines="100" w:after="240"/>
        <w:jc w:val="center"/>
        <w:rPr>
          <w:sz w:val="28"/>
        </w:rPr>
      </w:pPr>
      <w:r>
        <w:rPr>
          <w:sz w:val="28"/>
        </w:rPr>
        <w:t>20</w:t>
      </w:r>
      <w:r>
        <w:rPr>
          <w:color w:val="000000"/>
          <w:sz w:val="28"/>
          <w:szCs w:val="18"/>
        </w:rPr>
        <w:t>2</w:t>
      </w:r>
      <w:r>
        <w:rPr>
          <w:rFonts w:hint="eastAsia"/>
          <w:color w:val="000000"/>
          <w:sz w:val="28"/>
          <w:szCs w:val="18"/>
        </w:rPr>
        <w:t>6</w:t>
      </w:r>
      <w:r>
        <w:rPr>
          <w:sz w:val="28"/>
        </w:rPr>
        <w:t>年</w:t>
      </w:r>
      <w:r>
        <w:rPr>
          <w:sz w:val="28"/>
        </w:rPr>
        <w:t>6</w:t>
      </w:r>
      <w:r>
        <w:rPr>
          <w:sz w:val="28"/>
        </w:rPr>
        <w:t>月</w:t>
      </w:r>
    </w:p>
    <w:p w14:paraId="54A7C322" w14:textId="77777777" w:rsidR="00861C69" w:rsidRDefault="00861C69">
      <w:pPr>
        <w:spacing w:beforeLines="100" w:before="240" w:afterLines="100" w:after="240"/>
        <w:jc w:val="left"/>
        <w:rPr>
          <w:sz w:val="28"/>
        </w:rPr>
      </w:pPr>
    </w:p>
    <w:p w14:paraId="42F5D58E" w14:textId="77777777" w:rsidR="00861C69" w:rsidRDefault="00861C69">
      <w:pPr>
        <w:spacing w:beforeLines="100" w:before="240" w:afterLines="100" w:after="240"/>
        <w:rPr>
          <w:sz w:val="28"/>
        </w:rPr>
        <w:sectPr w:rsidR="00861C69">
          <w:type w:val="oddPage"/>
          <w:pgSz w:w="11907" w:h="16840"/>
          <w:pgMar w:top="1417" w:right="1418" w:bottom="1417" w:left="1701" w:header="851" w:footer="850" w:gutter="0"/>
          <w:cols w:space="0"/>
          <w:docGrid w:linePitch="312"/>
        </w:sectPr>
      </w:pPr>
    </w:p>
    <w:p w14:paraId="6C0E7922" w14:textId="77777777" w:rsidR="00861C69" w:rsidRDefault="00861C69">
      <w:pPr>
        <w:pStyle w:val="af7"/>
        <w:rPr>
          <w:rFonts w:hint="default"/>
        </w:rPr>
      </w:pPr>
      <w:bookmarkStart w:id="0" w:name="_Toc134862128"/>
    </w:p>
    <w:p w14:paraId="0249F14F" w14:textId="77777777" w:rsidR="00861C69" w:rsidRDefault="00861C69">
      <w:pPr>
        <w:pStyle w:val="af7"/>
        <w:rPr>
          <w:rFonts w:hint="default"/>
        </w:rPr>
      </w:pPr>
    </w:p>
    <w:p w14:paraId="69BB2303" w14:textId="77777777" w:rsidR="00861C69" w:rsidRDefault="00861C69">
      <w:pPr>
        <w:pStyle w:val="af7"/>
        <w:rPr>
          <w:rFonts w:hint="default"/>
        </w:rPr>
      </w:pPr>
    </w:p>
    <w:p w14:paraId="4B3B1697" w14:textId="77777777" w:rsidR="00861C69" w:rsidRDefault="00861C69">
      <w:pPr>
        <w:pStyle w:val="af7"/>
        <w:rPr>
          <w:rFonts w:hint="default"/>
        </w:rPr>
      </w:pPr>
    </w:p>
    <w:p w14:paraId="34DE69EF" w14:textId="77777777" w:rsidR="00861C69" w:rsidRDefault="00861C69">
      <w:pPr>
        <w:pStyle w:val="af7"/>
        <w:rPr>
          <w:rFonts w:hint="default"/>
        </w:rPr>
      </w:pPr>
    </w:p>
    <w:p w14:paraId="5392CFD0" w14:textId="77777777" w:rsidR="00861C69" w:rsidRDefault="00000000">
      <w:pPr>
        <w:pStyle w:val="af3"/>
        <w:spacing w:before="240" w:after="240"/>
        <w:rPr>
          <w:b/>
        </w:rPr>
      </w:pPr>
      <w:r>
        <w:rPr>
          <w:rFonts w:hint="eastAsia"/>
          <w:b/>
          <w:bCs w:val="0"/>
        </w:rPr>
        <w:t>Design and Implementation of a Card-Based Auto Chess Game Based on Unity3D</w:t>
      </w:r>
    </w:p>
    <w:bookmarkEnd w:id="0"/>
    <w:p w14:paraId="423B3E2C" w14:textId="77777777" w:rsidR="00861C69" w:rsidRDefault="00861C69">
      <w:pPr>
        <w:pStyle w:val="af7"/>
        <w:rPr>
          <w:rFonts w:hint="default"/>
        </w:rPr>
      </w:pPr>
    </w:p>
    <w:p w14:paraId="75CCEF21" w14:textId="77777777" w:rsidR="00861C69" w:rsidRDefault="00861C69">
      <w:pPr>
        <w:pStyle w:val="af7"/>
        <w:rPr>
          <w:rFonts w:hint="default"/>
        </w:rPr>
      </w:pPr>
    </w:p>
    <w:p w14:paraId="51FEBA53" w14:textId="77777777" w:rsidR="00861C69" w:rsidRDefault="00861C69">
      <w:pPr>
        <w:pStyle w:val="af7"/>
        <w:rPr>
          <w:rFonts w:hint="default"/>
        </w:rPr>
      </w:pPr>
    </w:p>
    <w:p w14:paraId="343EED3A" w14:textId="77777777" w:rsidR="00861C69" w:rsidRDefault="00861C69">
      <w:pPr>
        <w:pStyle w:val="af7"/>
        <w:rPr>
          <w:rFonts w:hint="default"/>
        </w:rPr>
      </w:pPr>
    </w:p>
    <w:tbl>
      <w:tblPr>
        <w:tblpPr w:leftFromText="180" w:rightFromText="180" w:vertAnchor="text" w:horzAnchor="margin" w:tblpXSpec="center" w:tblpY="155"/>
        <w:tblW w:w="7440" w:type="dxa"/>
        <w:jc w:val="center"/>
        <w:tblLayout w:type="fixed"/>
        <w:tblLook w:val="04A0" w:firstRow="1" w:lastRow="0" w:firstColumn="1" w:lastColumn="0" w:noHBand="0" w:noVBand="1"/>
      </w:tblPr>
      <w:tblGrid>
        <w:gridCol w:w="2900"/>
        <w:gridCol w:w="2685"/>
        <w:gridCol w:w="1855"/>
      </w:tblGrid>
      <w:tr w:rsidR="00861C69" w14:paraId="556D79E1" w14:textId="77777777">
        <w:trPr>
          <w:trHeight w:val="3890"/>
          <w:jc w:val="center"/>
        </w:trPr>
        <w:tc>
          <w:tcPr>
            <w:tcW w:w="2900" w:type="dxa"/>
          </w:tcPr>
          <w:p w14:paraId="6D1F9333" w14:textId="77777777" w:rsidR="00861C69" w:rsidRDefault="00861C69">
            <w:pPr>
              <w:pStyle w:val="afb"/>
            </w:pPr>
          </w:p>
        </w:tc>
        <w:tc>
          <w:tcPr>
            <w:tcW w:w="2685" w:type="dxa"/>
          </w:tcPr>
          <w:p w14:paraId="6F5EF027" w14:textId="77777777" w:rsidR="00861C69" w:rsidRDefault="00000000">
            <w:pPr>
              <w:pStyle w:val="afb"/>
            </w:pPr>
            <w:r>
              <w:t xml:space="preserve">by </w:t>
            </w:r>
            <w:r>
              <w:rPr>
                <w:rFonts w:hint="eastAsia"/>
              </w:rPr>
              <w:t>Tang</w:t>
            </w:r>
            <w:r>
              <w:t xml:space="preserve"> </w:t>
            </w:r>
            <w:r>
              <w:rPr>
                <w:rFonts w:hint="eastAsia"/>
              </w:rPr>
              <w:t>Xinyang</w:t>
            </w:r>
          </w:p>
        </w:tc>
        <w:tc>
          <w:tcPr>
            <w:tcW w:w="1855" w:type="dxa"/>
          </w:tcPr>
          <w:p w14:paraId="28300646" w14:textId="77777777" w:rsidR="00861C69" w:rsidRDefault="00861C69">
            <w:pPr>
              <w:pStyle w:val="afb"/>
            </w:pPr>
          </w:p>
        </w:tc>
      </w:tr>
      <w:tr w:rsidR="00861C69" w14:paraId="42FCFEF1" w14:textId="77777777">
        <w:trPr>
          <w:trHeight w:val="478"/>
          <w:jc w:val="center"/>
        </w:trPr>
        <w:tc>
          <w:tcPr>
            <w:tcW w:w="2900" w:type="dxa"/>
          </w:tcPr>
          <w:p w14:paraId="63E98D65" w14:textId="77777777" w:rsidR="00861C69" w:rsidRDefault="00000000">
            <w:pPr>
              <w:pStyle w:val="afb"/>
              <w:jc w:val="right"/>
            </w:pPr>
            <w:r>
              <w:t>Supervisor:</w:t>
            </w:r>
          </w:p>
        </w:tc>
        <w:tc>
          <w:tcPr>
            <w:tcW w:w="2685" w:type="dxa"/>
          </w:tcPr>
          <w:p w14:paraId="11E241AC" w14:textId="77777777" w:rsidR="00861C69" w:rsidRDefault="00000000">
            <w:pPr>
              <w:pStyle w:val="afb"/>
            </w:pPr>
            <w:r>
              <w:t>Professor</w:t>
            </w:r>
          </w:p>
        </w:tc>
        <w:tc>
          <w:tcPr>
            <w:tcW w:w="1855" w:type="dxa"/>
          </w:tcPr>
          <w:p w14:paraId="2FFE1F21" w14:textId="77777777" w:rsidR="00861C69" w:rsidRDefault="00000000">
            <w:pPr>
              <w:pStyle w:val="afb"/>
            </w:pPr>
            <w:r>
              <w:t>Gao Tianhan</w:t>
            </w:r>
          </w:p>
        </w:tc>
      </w:tr>
      <w:tr w:rsidR="00861C69" w14:paraId="49353B6B" w14:textId="77777777">
        <w:trPr>
          <w:trHeight w:val="478"/>
          <w:jc w:val="center"/>
        </w:trPr>
        <w:tc>
          <w:tcPr>
            <w:tcW w:w="2900" w:type="dxa"/>
          </w:tcPr>
          <w:p w14:paraId="7ECD481A" w14:textId="77777777" w:rsidR="00861C69" w:rsidRDefault="00000000">
            <w:pPr>
              <w:pStyle w:val="afb"/>
              <w:jc w:val="right"/>
            </w:pPr>
            <w:r>
              <w:t>Associate Supervisor:</w:t>
            </w:r>
          </w:p>
        </w:tc>
        <w:tc>
          <w:tcPr>
            <w:tcW w:w="2685" w:type="dxa"/>
          </w:tcPr>
          <w:p w14:paraId="24540482" w14:textId="77777777" w:rsidR="00861C69" w:rsidRDefault="00000000">
            <w:pPr>
              <w:pStyle w:val="afb"/>
            </w:pPr>
            <w:r>
              <w:t>Senior</w:t>
            </w:r>
            <w:r>
              <w:rPr>
                <w:rFonts w:hint="eastAsia"/>
              </w:rPr>
              <w:t xml:space="preserve"> </w:t>
            </w:r>
            <w:r>
              <w:t xml:space="preserve">Engineer </w:t>
            </w:r>
          </w:p>
        </w:tc>
        <w:tc>
          <w:tcPr>
            <w:tcW w:w="1855" w:type="dxa"/>
          </w:tcPr>
          <w:p w14:paraId="463DBAD4" w14:textId="77777777" w:rsidR="00861C69" w:rsidRDefault="00000000">
            <w:pPr>
              <w:pStyle w:val="afb"/>
            </w:pPr>
            <w:r>
              <w:rPr>
                <w:rFonts w:hint="eastAsia"/>
              </w:rPr>
              <w:t>Li Qingshan</w:t>
            </w:r>
          </w:p>
        </w:tc>
      </w:tr>
    </w:tbl>
    <w:p w14:paraId="1A356100" w14:textId="77777777" w:rsidR="00861C69" w:rsidRDefault="00861C69">
      <w:pPr>
        <w:pStyle w:val="af7"/>
        <w:rPr>
          <w:rFonts w:hint="default"/>
        </w:rPr>
      </w:pPr>
    </w:p>
    <w:p w14:paraId="0CD6EA69" w14:textId="77777777" w:rsidR="00861C69" w:rsidRDefault="00861C69">
      <w:pPr>
        <w:pStyle w:val="af7"/>
        <w:rPr>
          <w:rFonts w:hint="default"/>
        </w:rPr>
      </w:pPr>
    </w:p>
    <w:p w14:paraId="2BEB7478" w14:textId="77777777" w:rsidR="00861C69" w:rsidRDefault="00861C69">
      <w:pPr>
        <w:pStyle w:val="af7"/>
        <w:rPr>
          <w:rFonts w:hint="default"/>
        </w:rPr>
      </w:pPr>
    </w:p>
    <w:p w14:paraId="02DFED86" w14:textId="77777777" w:rsidR="00861C69" w:rsidRDefault="00861C69">
      <w:pPr>
        <w:pStyle w:val="af7"/>
        <w:rPr>
          <w:rFonts w:hint="default"/>
        </w:rPr>
      </w:pPr>
    </w:p>
    <w:p w14:paraId="63A7DD8F" w14:textId="77777777" w:rsidR="00861C69" w:rsidRDefault="00861C69">
      <w:pPr>
        <w:pStyle w:val="af7"/>
        <w:rPr>
          <w:rFonts w:hint="default"/>
        </w:rPr>
      </w:pPr>
    </w:p>
    <w:p w14:paraId="39EB936A" w14:textId="77777777" w:rsidR="00861C69" w:rsidRDefault="00861C69">
      <w:pPr>
        <w:pStyle w:val="af7"/>
        <w:rPr>
          <w:rFonts w:hint="default"/>
        </w:rPr>
      </w:pPr>
    </w:p>
    <w:p w14:paraId="1D831989" w14:textId="77777777" w:rsidR="00861C69" w:rsidRDefault="00861C69">
      <w:pPr>
        <w:pStyle w:val="af7"/>
        <w:rPr>
          <w:rFonts w:hint="default"/>
        </w:rPr>
      </w:pPr>
    </w:p>
    <w:p w14:paraId="49774FF2" w14:textId="77777777" w:rsidR="00861C69" w:rsidRDefault="00861C69">
      <w:pPr>
        <w:pStyle w:val="af7"/>
        <w:rPr>
          <w:rFonts w:hint="default"/>
        </w:rPr>
      </w:pPr>
    </w:p>
    <w:p w14:paraId="0142D314" w14:textId="77777777" w:rsidR="00861C69" w:rsidRDefault="00861C69">
      <w:pPr>
        <w:pStyle w:val="af7"/>
        <w:rPr>
          <w:rFonts w:hint="default"/>
        </w:rPr>
      </w:pPr>
    </w:p>
    <w:p w14:paraId="7BA869C6" w14:textId="77777777" w:rsidR="00861C69" w:rsidRDefault="00861C69">
      <w:pPr>
        <w:pStyle w:val="af7"/>
        <w:rPr>
          <w:rFonts w:hint="default"/>
        </w:rPr>
      </w:pPr>
    </w:p>
    <w:p w14:paraId="06EEC406" w14:textId="77777777" w:rsidR="00861C69" w:rsidRDefault="00861C69">
      <w:pPr>
        <w:pStyle w:val="af7"/>
        <w:rPr>
          <w:rFonts w:hint="default"/>
        </w:rPr>
      </w:pPr>
    </w:p>
    <w:p w14:paraId="10E2D933" w14:textId="77777777" w:rsidR="00861C69" w:rsidRDefault="00861C69">
      <w:pPr>
        <w:pStyle w:val="af7"/>
        <w:rPr>
          <w:rFonts w:hint="default"/>
        </w:rPr>
      </w:pPr>
    </w:p>
    <w:p w14:paraId="69B323C9" w14:textId="77777777" w:rsidR="00861C69" w:rsidRDefault="00861C69">
      <w:pPr>
        <w:pStyle w:val="af7"/>
        <w:rPr>
          <w:rFonts w:hint="default"/>
        </w:rPr>
      </w:pPr>
    </w:p>
    <w:p w14:paraId="1870C0F2" w14:textId="77777777" w:rsidR="00861C69" w:rsidRDefault="00861C69"/>
    <w:p w14:paraId="38A6BF1C" w14:textId="77777777" w:rsidR="00861C69" w:rsidRDefault="00861C69">
      <w:pPr>
        <w:pStyle w:val="af7"/>
        <w:rPr>
          <w:rFonts w:hint="default"/>
        </w:rPr>
      </w:pPr>
    </w:p>
    <w:p w14:paraId="6FFE5BAD" w14:textId="77777777" w:rsidR="00861C69" w:rsidRDefault="00861C69">
      <w:pPr>
        <w:pStyle w:val="af7"/>
        <w:rPr>
          <w:rFonts w:hint="default"/>
        </w:rPr>
      </w:pPr>
    </w:p>
    <w:p w14:paraId="0C0FF922" w14:textId="77777777" w:rsidR="00861C69" w:rsidRDefault="00861C69">
      <w:pPr>
        <w:pStyle w:val="af7"/>
        <w:rPr>
          <w:rFonts w:hint="default"/>
        </w:rPr>
      </w:pPr>
    </w:p>
    <w:p w14:paraId="5BD53570" w14:textId="77777777" w:rsidR="00861C69" w:rsidRDefault="00861C69">
      <w:pPr>
        <w:pStyle w:val="af7"/>
        <w:rPr>
          <w:rFonts w:hint="default"/>
        </w:rPr>
      </w:pPr>
    </w:p>
    <w:p w14:paraId="1D6FEA59" w14:textId="77777777" w:rsidR="00861C69" w:rsidRDefault="00861C69">
      <w:pPr>
        <w:pStyle w:val="af7"/>
        <w:rPr>
          <w:rFonts w:hint="default"/>
        </w:rPr>
      </w:pPr>
    </w:p>
    <w:p w14:paraId="697E17F2" w14:textId="77777777" w:rsidR="00861C69" w:rsidRDefault="00861C69">
      <w:pPr>
        <w:pStyle w:val="af7"/>
        <w:rPr>
          <w:rFonts w:hint="default"/>
        </w:rPr>
      </w:pPr>
    </w:p>
    <w:p w14:paraId="256980EC" w14:textId="77777777" w:rsidR="00861C69" w:rsidRDefault="00861C69">
      <w:pPr>
        <w:pStyle w:val="af7"/>
        <w:rPr>
          <w:rFonts w:hint="default"/>
        </w:rPr>
      </w:pPr>
    </w:p>
    <w:p w14:paraId="5B83A7B0" w14:textId="77777777" w:rsidR="00861C69" w:rsidRDefault="00861C69">
      <w:pPr>
        <w:pStyle w:val="af7"/>
        <w:rPr>
          <w:rFonts w:hint="default"/>
        </w:rPr>
      </w:pPr>
    </w:p>
    <w:p w14:paraId="64C4EF7D" w14:textId="77777777" w:rsidR="00861C69" w:rsidRDefault="00000000">
      <w:pPr>
        <w:spacing w:before="240" w:after="240"/>
        <w:ind w:firstLine="560"/>
        <w:jc w:val="center"/>
        <w:rPr>
          <w:sz w:val="28"/>
        </w:rPr>
      </w:pPr>
      <w:bookmarkStart w:id="1" w:name="_Toc134862130"/>
      <w:r>
        <w:rPr>
          <w:sz w:val="28"/>
        </w:rPr>
        <w:t>Northeastern University</w:t>
      </w:r>
      <w:bookmarkEnd w:id="1"/>
    </w:p>
    <w:p w14:paraId="72248578" w14:textId="77777777" w:rsidR="00861C69" w:rsidRDefault="00000000">
      <w:pPr>
        <w:spacing w:before="240" w:after="240"/>
        <w:ind w:firstLine="560"/>
        <w:jc w:val="center"/>
        <w:rPr>
          <w:sz w:val="28"/>
        </w:rPr>
      </w:pPr>
      <w:r>
        <w:rPr>
          <w:sz w:val="28"/>
        </w:rPr>
        <w:t>June 202</w:t>
      </w:r>
      <w:r>
        <w:rPr>
          <w:rFonts w:hint="eastAsia"/>
          <w:sz w:val="28"/>
        </w:rPr>
        <w:t>6</w:t>
      </w:r>
    </w:p>
    <w:p w14:paraId="7E213E7B" w14:textId="77777777" w:rsidR="00861C69" w:rsidRDefault="00861C69">
      <w:pPr>
        <w:spacing w:before="240" w:after="240"/>
        <w:ind w:firstLine="560"/>
        <w:jc w:val="left"/>
        <w:rPr>
          <w:sz w:val="28"/>
        </w:rPr>
      </w:pPr>
    </w:p>
    <w:p w14:paraId="5C66F87B" w14:textId="77777777" w:rsidR="00861C69" w:rsidRDefault="00861C69">
      <w:pPr>
        <w:spacing w:before="240" w:after="240"/>
        <w:ind w:firstLine="560"/>
        <w:jc w:val="left"/>
        <w:rPr>
          <w:sz w:val="28"/>
        </w:rPr>
        <w:sectPr w:rsidR="00861C69">
          <w:type w:val="oddPage"/>
          <w:pgSz w:w="11907" w:h="16840"/>
          <w:pgMar w:top="1417" w:right="1418" w:bottom="1417" w:left="1701" w:header="851" w:footer="850" w:gutter="0"/>
          <w:cols w:space="0"/>
          <w:docGrid w:linePitch="312"/>
        </w:sectPr>
      </w:pPr>
    </w:p>
    <w:p w14:paraId="75577400" w14:textId="77777777" w:rsidR="00861C69" w:rsidRDefault="00861C69">
      <w:pPr>
        <w:pStyle w:val="af7"/>
        <w:rPr>
          <w:rFonts w:hint="default"/>
        </w:rPr>
      </w:pPr>
    </w:p>
    <w:p w14:paraId="370A24BA" w14:textId="77777777" w:rsidR="00861C69" w:rsidRDefault="00861C69">
      <w:pPr>
        <w:pStyle w:val="af7"/>
        <w:rPr>
          <w:rFonts w:hint="default"/>
        </w:rPr>
      </w:pPr>
    </w:p>
    <w:p w14:paraId="1B2FCFA9" w14:textId="77777777" w:rsidR="00861C69" w:rsidRDefault="00861C69">
      <w:pPr>
        <w:pStyle w:val="af7"/>
        <w:rPr>
          <w:rFonts w:hint="default"/>
        </w:rPr>
      </w:pPr>
    </w:p>
    <w:p w14:paraId="143E42F1" w14:textId="77777777" w:rsidR="00861C69" w:rsidRDefault="00861C69">
      <w:pPr>
        <w:pStyle w:val="af7"/>
        <w:rPr>
          <w:rFonts w:hint="default"/>
        </w:rPr>
      </w:pPr>
    </w:p>
    <w:p w14:paraId="339AC209" w14:textId="77777777" w:rsidR="00861C69" w:rsidRDefault="00000000">
      <w:pPr>
        <w:pStyle w:val="af5"/>
      </w:pPr>
      <w:r>
        <w:t>郑</w:t>
      </w:r>
      <w:r>
        <w:t xml:space="preserve"> </w:t>
      </w:r>
      <w:r>
        <w:t>重</w:t>
      </w:r>
      <w:r>
        <w:t xml:space="preserve"> </w:t>
      </w:r>
      <w:r>
        <w:t>声</w:t>
      </w:r>
      <w:r>
        <w:t xml:space="preserve"> </w:t>
      </w:r>
      <w:r>
        <w:t>明</w:t>
      </w:r>
    </w:p>
    <w:p w14:paraId="5312ACBC" w14:textId="77777777" w:rsidR="00861C69" w:rsidRDefault="00861C69">
      <w:pPr>
        <w:spacing w:line="440" w:lineRule="exact"/>
        <w:jc w:val="center"/>
        <w:rPr>
          <w:rFonts w:eastAsiaTheme="minorEastAsia"/>
          <w:szCs w:val="21"/>
        </w:rPr>
      </w:pPr>
    </w:p>
    <w:p w14:paraId="0E797D7E" w14:textId="77777777" w:rsidR="00861C69" w:rsidRDefault="00861C69">
      <w:pPr>
        <w:spacing w:line="440" w:lineRule="exact"/>
        <w:ind w:firstLine="720"/>
        <w:jc w:val="left"/>
        <w:rPr>
          <w:rFonts w:eastAsiaTheme="minorEastAsia"/>
          <w:sz w:val="24"/>
        </w:rPr>
      </w:pPr>
    </w:p>
    <w:p w14:paraId="65D01267" w14:textId="77777777" w:rsidR="00861C69" w:rsidRDefault="00000000">
      <w:pPr>
        <w:pStyle w:val="afd"/>
      </w:pPr>
      <w: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7A5EEC21" w14:textId="77777777" w:rsidR="00861C69" w:rsidRDefault="00861C69">
      <w:pPr>
        <w:pStyle w:val="af7"/>
        <w:rPr>
          <w:rFonts w:hint="default"/>
        </w:rPr>
      </w:pPr>
    </w:p>
    <w:p w14:paraId="2695B1B7" w14:textId="77777777" w:rsidR="00861C69" w:rsidRDefault="00861C69">
      <w:pPr>
        <w:pStyle w:val="af7"/>
        <w:rPr>
          <w:rFonts w:hint="default"/>
        </w:rPr>
      </w:pPr>
    </w:p>
    <w:p w14:paraId="57CF7965" w14:textId="77777777" w:rsidR="00861C69" w:rsidRDefault="00861C69">
      <w:pPr>
        <w:pStyle w:val="af7"/>
        <w:rPr>
          <w:rFonts w:hint="default"/>
        </w:rPr>
      </w:pPr>
    </w:p>
    <w:p w14:paraId="4D70EF35" w14:textId="77777777" w:rsidR="00861C69" w:rsidRDefault="00861C69">
      <w:pPr>
        <w:pStyle w:val="af7"/>
        <w:rPr>
          <w:rFonts w:hint="default"/>
        </w:rPr>
      </w:pPr>
    </w:p>
    <w:p w14:paraId="0095A417" w14:textId="77777777" w:rsidR="00861C69" w:rsidRDefault="00861C69">
      <w:pPr>
        <w:pStyle w:val="af7"/>
        <w:rPr>
          <w:rFonts w:hint="default"/>
        </w:rPr>
      </w:pPr>
    </w:p>
    <w:p w14:paraId="07C4C60C" w14:textId="77777777" w:rsidR="00861C69" w:rsidRDefault="00861C69">
      <w:pPr>
        <w:pStyle w:val="af7"/>
        <w:rPr>
          <w:rFonts w:hint="default"/>
        </w:rPr>
      </w:pPr>
    </w:p>
    <w:p w14:paraId="22EE7CF9" w14:textId="77777777" w:rsidR="00861C69" w:rsidRDefault="00861C69">
      <w:pPr>
        <w:pStyle w:val="af7"/>
        <w:rPr>
          <w:rFonts w:hint="default"/>
        </w:rPr>
      </w:pPr>
    </w:p>
    <w:p w14:paraId="323D2DCB" w14:textId="77777777" w:rsidR="00861C69" w:rsidRDefault="00861C69">
      <w:pPr>
        <w:pStyle w:val="af7"/>
        <w:rPr>
          <w:rFonts w:hint="default"/>
        </w:rPr>
      </w:pPr>
    </w:p>
    <w:p w14:paraId="701291F5" w14:textId="77777777" w:rsidR="00861C69" w:rsidRDefault="00000000">
      <w:pPr>
        <w:pStyle w:val="afd"/>
      </w:pPr>
      <w:r>
        <w:t>本人签名：</w:t>
      </w:r>
      <w:r>
        <w:t xml:space="preserve">                        </w:t>
      </w:r>
      <w:r>
        <w:t>日期：</w:t>
      </w:r>
      <w:r>
        <w:rPr>
          <w:rFonts w:hint="eastAsia"/>
        </w:rPr>
        <w:t xml:space="preserve"> 2026 </w:t>
      </w:r>
      <w:r>
        <w:rPr>
          <w:rFonts w:hint="eastAsia"/>
        </w:rPr>
        <w:t>年</w:t>
      </w:r>
      <w:r>
        <w:rPr>
          <w:rFonts w:hint="eastAsia"/>
        </w:rPr>
        <w:t xml:space="preserve"> 4 </w:t>
      </w:r>
      <w:r>
        <w:rPr>
          <w:rFonts w:hint="eastAsia"/>
        </w:rPr>
        <w:t>月</w:t>
      </w:r>
      <w:r>
        <w:rPr>
          <w:rFonts w:hint="eastAsia"/>
        </w:rPr>
        <w:t xml:space="preserve"> 4 </w:t>
      </w:r>
      <w:r>
        <w:rPr>
          <w:rFonts w:hint="eastAsia"/>
        </w:rPr>
        <w:t>日</w:t>
      </w:r>
    </w:p>
    <w:p w14:paraId="137657F5" w14:textId="77777777" w:rsidR="00861C69" w:rsidRDefault="00861C69">
      <w:pPr>
        <w:pStyle w:val="af7"/>
        <w:rPr>
          <w:rFonts w:hint="default"/>
        </w:rPr>
      </w:pPr>
    </w:p>
    <w:p w14:paraId="3E191C1C" w14:textId="77777777" w:rsidR="00861C69" w:rsidRDefault="00861C69">
      <w:pPr>
        <w:pStyle w:val="af7"/>
        <w:rPr>
          <w:rFonts w:hint="default"/>
        </w:rPr>
      </w:pPr>
    </w:p>
    <w:p w14:paraId="64582A4C" w14:textId="77777777" w:rsidR="00861C69" w:rsidRDefault="00861C69">
      <w:pPr>
        <w:pStyle w:val="af7"/>
        <w:rPr>
          <w:rFonts w:hint="default"/>
        </w:rPr>
      </w:pPr>
    </w:p>
    <w:p w14:paraId="255B946E" w14:textId="77777777" w:rsidR="00861C69" w:rsidRDefault="00861C69">
      <w:pPr>
        <w:spacing w:line="440" w:lineRule="exact"/>
        <w:jc w:val="left"/>
        <w:rPr>
          <w:rFonts w:eastAsiaTheme="minorEastAsia"/>
          <w:sz w:val="28"/>
          <w:szCs w:val="28"/>
        </w:rPr>
        <w:sectPr w:rsidR="00861C69">
          <w:headerReference w:type="default" r:id="rId11"/>
          <w:type w:val="oddPage"/>
          <w:pgSz w:w="11907" w:h="16840"/>
          <w:pgMar w:top="1417" w:right="1418" w:bottom="1417" w:left="1701" w:header="851" w:footer="850" w:gutter="0"/>
          <w:cols w:space="0"/>
          <w:docGrid w:linePitch="312"/>
        </w:sectPr>
      </w:pPr>
    </w:p>
    <w:p w14:paraId="455A0C3D" w14:textId="77777777" w:rsidR="00861C69" w:rsidRDefault="00000000">
      <w:pPr>
        <w:pStyle w:val="1"/>
        <w:spacing w:before="192" w:after="120"/>
      </w:pPr>
      <w:bookmarkStart w:id="2" w:name="_Toc134862131"/>
      <w:bookmarkStart w:id="3" w:name="_Toc314243419"/>
      <w:bookmarkStart w:id="4" w:name="_Toc9625"/>
      <w:bookmarkStart w:id="5" w:name="_Toc168561234"/>
      <w:r>
        <w:lastRenderedPageBreak/>
        <w:t>摘</w:t>
      </w:r>
      <w:r>
        <w:rPr>
          <w:rFonts w:hint="eastAsia"/>
        </w:rPr>
        <w:t xml:space="preserve">  </w:t>
      </w:r>
      <w:r>
        <w:t>要</w:t>
      </w:r>
      <w:bookmarkEnd w:id="2"/>
      <w:bookmarkEnd w:id="3"/>
      <w:bookmarkEnd w:id="4"/>
      <w:bookmarkEnd w:id="5"/>
    </w:p>
    <w:p w14:paraId="2A94568E" w14:textId="77777777" w:rsidR="00861C69" w:rsidRDefault="00000000">
      <w:pPr>
        <w:pStyle w:val="af4"/>
        <w:ind w:firstLine="480"/>
      </w:pPr>
      <w:bookmarkStart w:id="6" w:name="_Toc314243420"/>
      <w:bookmarkStart w:id="7" w:name="_Toc168561235"/>
      <w:r>
        <w:t>随着游戏产业的快速发展，融合多种玩法机制的复合型游戏逐渐成为市场主流。然而，现有的多玩法融合游戏在系统架构设计、玩法协同以及系统可扩展性方面仍存在不足。本文针对这些问题，设计并实现了一款基于</w:t>
      </w:r>
      <w:r>
        <w:t>Unity</w:t>
      </w:r>
      <w:r>
        <w:t>引擎的多玩法融合游戏</w:t>
      </w:r>
      <w:r>
        <w:t>——Clash of Gods</w:t>
      </w:r>
      <w:r>
        <w:t>，该游戏融合了</w:t>
      </w:r>
      <w:r>
        <w:t>RPG</w:t>
      </w:r>
      <w:r>
        <w:t>、肉鸽（</w:t>
      </w:r>
      <w:r>
        <w:t>Roguelite</w:t>
      </w:r>
      <w:r>
        <w:t>）、搜打撤（</w:t>
      </w:r>
      <w:r>
        <w:t>Extraction</w:t>
      </w:r>
      <w:r>
        <w:t>）、自走棋（</w:t>
      </w:r>
      <w:r>
        <w:t>Auto Battler</w:t>
      </w:r>
      <w:r>
        <w:t>）和卡牌策略五种玩法机制。</w:t>
      </w:r>
    </w:p>
    <w:p w14:paraId="17C949A0" w14:textId="77777777" w:rsidR="00861C69" w:rsidRDefault="00000000">
      <w:pPr>
        <w:pStyle w:val="af4"/>
        <w:ind w:firstLine="480"/>
      </w:pPr>
      <w:r>
        <w:rPr>
          <w:rFonts w:hint="eastAsia"/>
        </w:rPr>
        <w:t>本文采用</w:t>
      </w:r>
      <w:r>
        <w:rPr>
          <w:rFonts w:hint="eastAsia"/>
        </w:rPr>
        <w:t>GameFramework</w:t>
      </w:r>
      <w:r>
        <w:rPr>
          <w:rFonts w:hint="eastAsia"/>
        </w:rPr>
        <w:t>框架作为底层架构，构建了一套完整的游戏系统。在系统设计上，采用了事件驱动架构和模块化设计思想，实现了战斗系统、物品背包系统、策略卡系统、探索系统等核心模块。其中，战斗系统创新性地引入了自走棋机制，实现了棋子</w:t>
      </w:r>
      <w:r>
        <w:rPr>
          <w:rFonts w:hint="eastAsia"/>
        </w:rPr>
        <w:t>AI</w:t>
      </w:r>
      <w:r>
        <w:rPr>
          <w:rFonts w:hint="eastAsia"/>
        </w:rPr>
        <w:t>自动战斗、多种命中检测方式和</w:t>
      </w:r>
      <w:r>
        <w:rPr>
          <w:rFonts w:hint="eastAsia"/>
        </w:rPr>
        <w:t>Buff</w:t>
      </w:r>
      <w:r>
        <w:rPr>
          <w:rFonts w:hint="eastAsia"/>
        </w:rPr>
        <w:t>效果系统；物品背包系统支持多种物品类型、堆叠机制和拖拽交互；策略卡系统通过配置表驱动的方式实现了灵活的卡牌效果；探索系统实现了敌人</w:t>
      </w:r>
      <w:r>
        <w:rPr>
          <w:rFonts w:hint="eastAsia"/>
        </w:rPr>
        <w:t>AI</w:t>
      </w:r>
      <w:r>
        <w:rPr>
          <w:rFonts w:hint="eastAsia"/>
        </w:rPr>
        <w:t>状态机和战斗触发机制。</w:t>
      </w:r>
    </w:p>
    <w:p w14:paraId="201A2FE8" w14:textId="77777777" w:rsidR="00861C69" w:rsidRDefault="00000000">
      <w:pPr>
        <w:pStyle w:val="af4"/>
        <w:ind w:firstLine="480"/>
      </w:pPr>
      <w:r>
        <w:rPr>
          <w:rFonts w:hint="eastAsia"/>
        </w:rPr>
        <w:t>在技术实现方面，本文采用数据驱动的设计模式，通过</w:t>
      </w:r>
      <w:r>
        <w:rPr>
          <w:rFonts w:hint="eastAsia"/>
        </w:rPr>
        <w:t>Excel</w:t>
      </w:r>
      <w:r>
        <w:rPr>
          <w:rFonts w:hint="eastAsia"/>
        </w:rPr>
        <w:t>配置表管理游戏数据，实现了策划与程序的分离。系统采用</w:t>
      </w:r>
      <w:r>
        <w:rPr>
          <w:rFonts w:hint="eastAsia"/>
        </w:rPr>
        <w:t>UniTask</w:t>
      </w:r>
      <w:r>
        <w:rPr>
          <w:rFonts w:hint="eastAsia"/>
        </w:rPr>
        <w:t>进行异步编程，使用</w:t>
      </w:r>
      <w:r>
        <w:rPr>
          <w:rFonts w:hint="eastAsia"/>
        </w:rPr>
        <w:t>DOTween</w:t>
      </w:r>
      <w:r>
        <w:rPr>
          <w:rFonts w:hint="eastAsia"/>
        </w:rPr>
        <w:t>实现</w:t>
      </w:r>
      <w:r>
        <w:rPr>
          <w:rFonts w:hint="eastAsia"/>
        </w:rPr>
        <w:t>UI</w:t>
      </w:r>
      <w:r>
        <w:rPr>
          <w:rFonts w:hint="eastAsia"/>
        </w:rPr>
        <w:t>动画效果，通过对象池技术优化性能。经过系统测试，游戏在功能完整性、性能表现和用户体验方面均达到预期目标。</w:t>
      </w:r>
    </w:p>
    <w:p w14:paraId="27AC9446" w14:textId="77777777" w:rsidR="00861C69" w:rsidRDefault="00000000">
      <w:pPr>
        <w:pStyle w:val="af4"/>
        <w:ind w:firstLine="480"/>
      </w:pPr>
      <w:r>
        <w:t>本研究为多玩法融合游戏的开发提供了一套可行的技术方案，对游戏系统架构设计、模块化开发和性能优化具有一定的参考价值。</w:t>
      </w:r>
    </w:p>
    <w:p w14:paraId="22C115BA" w14:textId="77777777" w:rsidR="00861C69" w:rsidRDefault="00861C69">
      <w:pPr>
        <w:pStyle w:val="af4"/>
        <w:ind w:firstLine="480"/>
      </w:pPr>
    </w:p>
    <w:p w14:paraId="646B414E" w14:textId="77777777" w:rsidR="00861C69" w:rsidRDefault="00000000">
      <w:pPr>
        <w:pStyle w:val="af4"/>
        <w:ind w:firstLine="482"/>
      </w:pPr>
      <w:r>
        <w:rPr>
          <w:rFonts w:hint="eastAsia"/>
          <w:b/>
          <w:bCs/>
        </w:rPr>
        <w:t>关键词：</w:t>
      </w:r>
      <w:r>
        <w:t>多玩法融合游戏；</w:t>
      </w:r>
      <w:r>
        <w:t>Unity</w:t>
      </w:r>
      <w:r>
        <w:t>引擎；</w:t>
      </w:r>
      <w:r>
        <w:t>GameFramework</w:t>
      </w:r>
      <w:r>
        <w:t>框架；自走棋；肉鸽；系统架构设计</w:t>
      </w:r>
    </w:p>
    <w:p w14:paraId="01B54B25" w14:textId="77777777" w:rsidR="00861C69" w:rsidRDefault="00861C69">
      <w:pPr>
        <w:pStyle w:val="af4"/>
        <w:ind w:firstLine="480"/>
      </w:pPr>
    </w:p>
    <w:p w14:paraId="23107CF2" w14:textId="77777777" w:rsidR="00861C69" w:rsidRDefault="00000000">
      <w:pPr>
        <w:rPr>
          <w:b/>
        </w:rPr>
      </w:pPr>
      <w:r>
        <w:rPr>
          <w:b/>
        </w:rPr>
        <w:br w:type="page"/>
      </w:r>
    </w:p>
    <w:p w14:paraId="4A9613BA" w14:textId="77777777" w:rsidR="00861C69" w:rsidRDefault="00000000">
      <w:pPr>
        <w:pStyle w:val="1"/>
        <w:spacing w:before="192" w:after="120"/>
        <w:rPr>
          <w:b/>
        </w:rPr>
      </w:pPr>
      <w:bookmarkStart w:id="8" w:name="_Toc29677"/>
      <w:r>
        <w:rPr>
          <w:b/>
          <w:bCs w:val="0"/>
        </w:rPr>
        <w:lastRenderedPageBreak/>
        <w:t>A</w:t>
      </w:r>
      <w:bookmarkEnd w:id="6"/>
      <w:r>
        <w:rPr>
          <w:b/>
          <w:bCs w:val="0"/>
        </w:rPr>
        <w:t>BSTRACT</w:t>
      </w:r>
      <w:bookmarkEnd w:id="7"/>
      <w:bookmarkEnd w:id="8"/>
    </w:p>
    <w:p w14:paraId="7A7F9FCF" w14:textId="77777777" w:rsidR="00861C69" w:rsidRDefault="00000000">
      <w:pPr>
        <w:pStyle w:val="af4"/>
        <w:ind w:firstLine="480"/>
      </w:pPr>
      <w:r>
        <w:t>With the rapid development of the game industry, hybrid games combining multiple gameplay mechanics have gradually become mainstream. However, existing hybrid games still have deficiencies in system architecture design, gameplay synergy, and system scalability. This paper addresses these issues by designing and implementing a multi-genre hybrid game called Clash of Gods based on the Unity engine, which integrates five gameplay mechanics: RPG, Roguelite, Extraction, Auto Battler, and Card Strategy.</w:t>
      </w:r>
    </w:p>
    <w:p w14:paraId="0D22AEDB" w14:textId="77777777" w:rsidR="00861C69" w:rsidRDefault="00000000">
      <w:pPr>
        <w:pStyle w:val="af4"/>
        <w:ind w:firstLine="480"/>
      </w:pPr>
      <w:r>
        <w:t>This paper adopts the GameFramework as the underlying architecture to build a complete game system. In terms of system design, an event-driven architecture and modular design approach are adopted, implementing core modules including the combat system, inventory system, strategy card system, and exploration system. Among them, the combat system innovatively introduces an auto-battler mechanism, achieving automatic chess piece AI combat, multiple hit detection methods, and a Buff effect system. The inventory system supports multiple item types, stacking mechanisms, and drag-and-drop interactions. The strategy card system implements flexible card effects through configuration table-driven approaches. The exploration system implements enemy AI state machines and combat trigger mechanisms.</w:t>
      </w:r>
    </w:p>
    <w:p w14:paraId="069AB532" w14:textId="77777777" w:rsidR="00861C69" w:rsidRDefault="00000000">
      <w:pPr>
        <w:pStyle w:val="af4"/>
        <w:ind w:firstLine="480"/>
      </w:pPr>
      <w:r>
        <w:t>In terms of technical implementation, this paper adopts a data-driven design pattern, managing game data through Excel configuration tables, achieving separation between game designers and programmers. The system uses UniTask for asynchronous programming, DOTween for UI animation effects, and object pool technology for performance optimization. After system testing, the game achieves expected goals in functional completeness, performance, and user experience.</w:t>
      </w:r>
    </w:p>
    <w:p w14:paraId="7825E407" w14:textId="77777777" w:rsidR="00861C69" w:rsidRDefault="00000000">
      <w:pPr>
        <w:pStyle w:val="af4"/>
        <w:ind w:firstLine="480"/>
      </w:pPr>
      <w:r>
        <w:t>This research provides a feasible technical solution for the development of multi-genre hybrid games and has certain reference value for game system architecture design, modular development, and performance optimization.</w:t>
      </w:r>
    </w:p>
    <w:p w14:paraId="60A9C878" w14:textId="77777777" w:rsidR="00861C69" w:rsidRDefault="00861C69">
      <w:pPr>
        <w:pStyle w:val="af4"/>
        <w:ind w:firstLine="480"/>
      </w:pPr>
    </w:p>
    <w:p w14:paraId="6C7C7B08" w14:textId="77777777" w:rsidR="00861C69" w:rsidRDefault="00000000">
      <w:pPr>
        <w:pStyle w:val="af4"/>
        <w:ind w:firstLine="482"/>
      </w:pPr>
      <w:r>
        <w:rPr>
          <w:b/>
          <w:bCs/>
        </w:rPr>
        <w:t xml:space="preserve">Keywords: </w:t>
      </w:r>
      <w:r>
        <w:t>Multi-genre Hybrid Game; Unity Engine; GameFramework; Auto Battler; Roguelite; System Architecture Design</w:t>
      </w:r>
    </w:p>
    <w:p w14:paraId="7E88E122" w14:textId="77777777" w:rsidR="00861C69" w:rsidRDefault="00861C69">
      <w:pPr>
        <w:pStyle w:val="af4"/>
        <w:ind w:firstLine="480"/>
      </w:pPr>
    </w:p>
    <w:p w14:paraId="6431BF86" w14:textId="77777777" w:rsidR="00861C69" w:rsidRDefault="00000000">
      <w:r>
        <w:lastRenderedPageBreak/>
        <w:br w:type="page"/>
      </w:r>
    </w:p>
    <w:p w14:paraId="638D605A" w14:textId="77777777" w:rsidR="00861C69" w:rsidRDefault="00000000">
      <w:pPr>
        <w:tabs>
          <w:tab w:val="right" w:leader="dot" w:pos="9061"/>
        </w:tabs>
        <w:spacing w:beforeLines="80" w:before="192" w:afterLines="50" w:after="120"/>
        <w:jc w:val="center"/>
        <w:rPr>
          <w:rStyle w:val="Char0"/>
        </w:rPr>
      </w:pPr>
      <w:r>
        <w:rPr>
          <w:rStyle w:val="Char0"/>
        </w:rPr>
        <w:lastRenderedPageBreak/>
        <w:t>目</w:t>
      </w:r>
      <w:r>
        <w:rPr>
          <w:rStyle w:val="Char0"/>
          <w:rFonts w:hint="eastAsia"/>
        </w:rPr>
        <w:t xml:space="preserve">  </w:t>
      </w:r>
      <w:r>
        <w:rPr>
          <w:rStyle w:val="Char0"/>
        </w:rPr>
        <w:t>录</w:t>
      </w:r>
    </w:p>
    <w:bookmarkStart w:id="9" w:name="_Toc314243421" w:displacedByCustomXml="next"/>
    <w:sdt>
      <w:sdtPr>
        <w:rPr>
          <w:rFonts w:ascii="宋体" w:hAnsi="宋体"/>
        </w:rPr>
        <w:id w:val="147473722"/>
        <w15:color w:val="DBDBDB"/>
        <w:docPartObj>
          <w:docPartGallery w:val="Table of Contents"/>
          <w:docPartUnique/>
        </w:docPartObj>
      </w:sdtPr>
      <w:sdtEndPr>
        <w:rPr>
          <w:rFonts w:ascii="Times New Roman" w:eastAsia="黑体" w:hAnsi="Times New Roman"/>
          <w:color w:val="000000"/>
          <w:szCs w:val="18"/>
        </w:rPr>
      </w:sdtEndPr>
      <w:sdtContent>
        <w:p w14:paraId="41B65362" w14:textId="77777777" w:rsidR="00861C69" w:rsidRDefault="00000000">
          <w:pPr>
            <w:jc w:val="center"/>
          </w:pPr>
          <w:r>
            <w:rPr>
              <w:rFonts w:ascii="宋体" w:hAnsi="宋体"/>
            </w:rPr>
            <w:t>目录</w:t>
          </w:r>
        </w:p>
        <w:p w14:paraId="0AA9A5A8" w14:textId="77777777" w:rsidR="00861C69" w:rsidRDefault="00000000">
          <w:pPr>
            <w:pStyle w:val="TOC1"/>
            <w:tabs>
              <w:tab w:val="right" w:leader="dot" w:pos="8788"/>
            </w:tabs>
          </w:pPr>
          <w:r>
            <w:rPr>
              <w:color w:val="000000"/>
              <w:sz w:val="18"/>
              <w:szCs w:val="18"/>
            </w:rPr>
            <w:fldChar w:fldCharType="begin"/>
          </w:r>
          <w:r>
            <w:rPr>
              <w:color w:val="000000"/>
              <w:sz w:val="18"/>
              <w:szCs w:val="18"/>
            </w:rPr>
            <w:instrText xml:space="preserve">TOC \o "1-3" \h \u </w:instrText>
          </w:r>
          <w:r>
            <w:rPr>
              <w:color w:val="000000"/>
              <w:sz w:val="18"/>
              <w:szCs w:val="18"/>
            </w:rPr>
            <w:fldChar w:fldCharType="separate"/>
          </w:r>
          <w:hyperlink w:anchor="_Toc9625" w:history="1">
            <w:r>
              <w:t>摘</w:t>
            </w:r>
            <w:r>
              <w:rPr>
                <w:rFonts w:hint="eastAsia"/>
              </w:rPr>
              <w:t xml:space="preserve">  </w:t>
            </w:r>
            <w:r>
              <w:t>要</w:t>
            </w:r>
            <w:r>
              <w:tab/>
            </w:r>
            <w:r>
              <w:fldChar w:fldCharType="begin"/>
            </w:r>
            <w:r>
              <w:instrText xml:space="preserve"> PAGEREF _Toc9625 \h </w:instrText>
            </w:r>
            <w:r>
              <w:fldChar w:fldCharType="separate"/>
            </w:r>
            <w:r>
              <w:t>XI</w:t>
            </w:r>
            <w:r>
              <w:fldChar w:fldCharType="end"/>
            </w:r>
          </w:hyperlink>
        </w:p>
        <w:p w14:paraId="2944C359" w14:textId="77777777" w:rsidR="00861C69" w:rsidRDefault="00000000">
          <w:pPr>
            <w:pStyle w:val="TOC1"/>
            <w:tabs>
              <w:tab w:val="right" w:leader="dot" w:pos="8788"/>
            </w:tabs>
          </w:pPr>
          <w:hyperlink w:anchor="_Toc29677" w:history="1">
            <w:r>
              <w:t>ABSTRACT</w:t>
            </w:r>
            <w:r>
              <w:tab/>
            </w:r>
            <w:r>
              <w:fldChar w:fldCharType="begin"/>
            </w:r>
            <w:r>
              <w:instrText xml:space="preserve"> PAGEREF _Toc29677 \h </w:instrText>
            </w:r>
            <w:r>
              <w:fldChar w:fldCharType="separate"/>
            </w:r>
            <w:r>
              <w:t>XII</w:t>
            </w:r>
            <w:r>
              <w:fldChar w:fldCharType="end"/>
            </w:r>
          </w:hyperlink>
        </w:p>
        <w:p w14:paraId="4E06F257" w14:textId="77777777" w:rsidR="00861C69" w:rsidRDefault="00000000">
          <w:pPr>
            <w:pStyle w:val="TOC1"/>
            <w:tabs>
              <w:tab w:val="right" w:leader="dot" w:pos="8788"/>
            </w:tabs>
          </w:pPr>
          <w:hyperlink w:anchor="_Toc27879" w:history="1">
            <w:r>
              <w:t>第</w:t>
            </w:r>
            <w:r>
              <w:rPr>
                <w:rFonts w:hint="eastAsia"/>
              </w:rPr>
              <w:t xml:space="preserve">1 </w:t>
            </w:r>
            <w:r>
              <w:rPr>
                <w:rFonts w:hint="eastAsia"/>
              </w:rPr>
              <w:t>章</w:t>
            </w:r>
            <w:r>
              <w:rPr>
                <w:rFonts w:hint="eastAsia"/>
              </w:rPr>
              <w:t xml:space="preserve"> </w:t>
            </w:r>
            <w:r>
              <w:t>绪</w:t>
            </w:r>
            <w:r>
              <w:rPr>
                <w:rFonts w:hint="eastAsia"/>
              </w:rPr>
              <w:t xml:space="preserve"> </w:t>
            </w:r>
            <w:r>
              <w:t>论</w:t>
            </w:r>
            <w:r>
              <w:tab/>
            </w:r>
            <w:r>
              <w:fldChar w:fldCharType="begin"/>
            </w:r>
            <w:r>
              <w:instrText xml:space="preserve"> PAGEREF _Toc27879 \h </w:instrText>
            </w:r>
            <w:r>
              <w:fldChar w:fldCharType="separate"/>
            </w:r>
            <w:r>
              <w:t>1</w:t>
            </w:r>
            <w:r>
              <w:fldChar w:fldCharType="end"/>
            </w:r>
          </w:hyperlink>
        </w:p>
        <w:p w14:paraId="7B8BD89B" w14:textId="77777777" w:rsidR="00861C69" w:rsidRDefault="00000000">
          <w:pPr>
            <w:pStyle w:val="TOC2"/>
            <w:tabs>
              <w:tab w:val="right" w:leader="dot" w:pos="8788"/>
            </w:tabs>
          </w:pPr>
          <w:hyperlink w:anchor="_Toc8456" w:history="1">
            <w:r>
              <w:t>1.1</w:t>
            </w:r>
            <w:r>
              <w:rPr>
                <w:rFonts w:hint="eastAsia"/>
              </w:rPr>
              <w:t xml:space="preserve"> </w:t>
            </w:r>
            <w:r>
              <w:rPr>
                <w:rFonts w:hint="eastAsia"/>
              </w:rPr>
              <w:t>课题研究背景</w:t>
            </w:r>
            <w:r>
              <w:tab/>
            </w:r>
            <w:r>
              <w:fldChar w:fldCharType="begin"/>
            </w:r>
            <w:r>
              <w:instrText xml:space="preserve"> PAGEREF _Toc8456 \h </w:instrText>
            </w:r>
            <w:r>
              <w:fldChar w:fldCharType="separate"/>
            </w:r>
            <w:r>
              <w:t>1</w:t>
            </w:r>
            <w:r>
              <w:fldChar w:fldCharType="end"/>
            </w:r>
          </w:hyperlink>
        </w:p>
        <w:p w14:paraId="3F01ACD1" w14:textId="77777777" w:rsidR="00861C69" w:rsidRDefault="00000000">
          <w:pPr>
            <w:pStyle w:val="TOC3"/>
            <w:tabs>
              <w:tab w:val="right" w:leader="dot" w:pos="8788"/>
            </w:tabs>
          </w:pPr>
          <w:hyperlink w:anchor="_Toc1705" w:history="1">
            <w:r>
              <w:t xml:space="preserve">1.1.1 </w:t>
            </w:r>
            <w:r>
              <w:t>多元融合游戏类型发展现状</w:t>
            </w:r>
            <w:r>
              <w:tab/>
            </w:r>
            <w:r>
              <w:fldChar w:fldCharType="begin"/>
            </w:r>
            <w:r>
              <w:instrText xml:space="preserve"> PAGEREF _Toc1705 \h </w:instrText>
            </w:r>
            <w:r>
              <w:fldChar w:fldCharType="separate"/>
            </w:r>
            <w:r>
              <w:t>1</w:t>
            </w:r>
            <w:r>
              <w:fldChar w:fldCharType="end"/>
            </w:r>
          </w:hyperlink>
        </w:p>
        <w:p w14:paraId="3E4FA72A" w14:textId="77777777" w:rsidR="00861C69" w:rsidRDefault="00000000">
          <w:pPr>
            <w:pStyle w:val="TOC3"/>
            <w:tabs>
              <w:tab w:val="right" w:leader="dot" w:pos="8788"/>
            </w:tabs>
          </w:pPr>
          <w:hyperlink w:anchor="_Toc29221" w:history="1">
            <w:r>
              <w:t xml:space="preserve">1.1.2 </w:t>
            </w:r>
            <w:r>
              <w:t>游戏开发技术发展趋势</w:t>
            </w:r>
            <w:r>
              <w:tab/>
            </w:r>
            <w:r>
              <w:fldChar w:fldCharType="begin"/>
            </w:r>
            <w:r>
              <w:instrText xml:space="preserve"> PAGEREF _Toc29221 \h </w:instrText>
            </w:r>
            <w:r>
              <w:fldChar w:fldCharType="separate"/>
            </w:r>
            <w:r>
              <w:t>1</w:t>
            </w:r>
            <w:r>
              <w:fldChar w:fldCharType="end"/>
            </w:r>
          </w:hyperlink>
        </w:p>
        <w:p w14:paraId="10CCDCEA" w14:textId="77777777" w:rsidR="00861C69" w:rsidRDefault="00000000">
          <w:pPr>
            <w:pStyle w:val="TOC3"/>
            <w:tabs>
              <w:tab w:val="right" w:leader="dot" w:pos="8788"/>
            </w:tabs>
          </w:pPr>
          <w:hyperlink w:anchor="_Toc13126" w:history="1">
            <w:r>
              <w:t xml:space="preserve">1.1.3 </w:t>
            </w:r>
            <w:r>
              <w:t>现有游戏的不足与挑战</w:t>
            </w:r>
            <w:r>
              <w:tab/>
            </w:r>
            <w:r>
              <w:fldChar w:fldCharType="begin"/>
            </w:r>
            <w:r>
              <w:instrText xml:space="preserve"> PAGEREF _Toc13126 \h </w:instrText>
            </w:r>
            <w:r>
              <w:fldChar w:fldCharType="separate"/>
            </w:r>
            <w:r>
              <w:t>2</w:t>
            </w:r>
            <w:r>
              <w:fldChar w:fldCharType="end"/>
            </w:r>
          </w:hyperlink>
        </w:p>
        <w:p w14:paraId="1E43AAA4" w14:textId="77777777" w:rsidR="00861C69" w:rsidRDefault="00000000">
          <w:pPr>
            <w:pStyle w:val="TOC2"/>
            <w:tabs>
              <w:tab w:val="right" w:leader="dot" w:pos="8788"/>
            </w:tabs>
          </w:pPr>
          <w:hyperlink w:anchor="_Toc6934" w:history="1">
            <w:r>
              <w:t>1.2</w:t>
            </w:r>
            <w:r>
              <w:rPr>
                <w:rFonts w:hint="eastAsia"/>
              </w:rPr>
              <w:t xml:space="preserve"> </w:t>
            </w:r>
            <w:r>
              <w:t>课题研究意义</w:t>
            </w:r>
            <w:r>
              <w:tab/>
            </w:r>
            <w:r>
              <w:fldChar w:fldCharType="begin"/>
            </w:r>
            <w:r>
              <w:instrText xml:space="preserve"> PAGEREF _Toc6934 \h </w:instrText>
            </w:r>
            <w:r>
              <w:fldChar w:fldCharType="separate"/>
            </w:r>
            <w:r>
              <w:t>3</w:t>
            </w:r>
            <w:r>
              <w:fldChar w:fldCharType="end"/>
            </w:r>
          </w:hyperlink>
        </w:p>
        <w:p w14:paraId="24F620CF" w14:textId="77777777" w:rsidR="00861C69" w:rsidRDefault="00000000">
          <w:pPr>
            <w:pStyle w:val="TOC3"/>
            <w:tabs>
              <w:tab w:val="right" w:leader="dot" w:pos="8788"/>
            </w:tabs>
          </w:pPr>
          <w:hyperlink w:anchor="_Toc65" w:history="1">
            <w:r>
              <w:t xml:space="preserve">1.2.1 </w:t>
            </w:r>
            <w:r>
              <w:t>理论意义</w:t>
            </w:r>
            <w:r>
              <w:tab/>
            </w:r>
            <w:r>
              <w:fldChar w:fldCharType="begin"/>
            </w:r>
            <w:r>
              <w:instrText xml:space="preserve"> PAGEREF _Toc65 \h </w:instrText>
            </w:r>
            <w:r>
              <w:fldChar w:fldCharType="separate"/>
            </w:r>
            <w:r>
              <w:t>3</w:t>
            </w:r>
            <w:r>
              <w:fldChar w:fldCharType="end"/>
            </w:r>
          </w:hyperlink>
        </w:p>
        <w:p w14:paraId="115566C4" w14:textId="77777777" w:rsidR="00861C69" w:rsidRDefault="00000000">
          <w:pPr>
            <w:pStyle w:val="TOC3"/>
            <w:tabs>
              <w:tab w:val="right" w:leader="dot" w:pos="8788"/>
            </w:tabs>
          </w:pPr>
          <w:hyperlink w:anchor="_Toc24671" w:history="1">
            <w:r>
              <w:t xml:space="preserve">1.2.2 </w:t>
            </w:r>
            <w:r>
              <w:t>实践意义</w:t>
            </w:r>
            <w:r>
              <w:tab/>
            </w:r>
            <w:r>
              <w:fldChar w:fldCharType="begin"/>
            </w:r>
            <w:r>
              <w:instrText xml:space="preserve"> PAGEREF _Toc24671 \h </w:instrText>
            </w:r>
            <w:r>
              <w:fldChar w:fldCharType="separate"/>
            </w:r>
            <w:r>
              <w:t>3</w:t>
            </w:r>
            <w:r>
              <w:fldChar w:fldCharType="end"/>
            </w:r>
          </w:hyperlink>
        </w:p>
        <w:p w14:paraId="14541E36" w14:textId="77777777" w:rsidR="00861C69" w:rsidRDefault="00000000">
          <w:pPr>
            <w:pStyle w:val="TOC2"/>
            <w:tabs>
              <w:tab w:val="right" w:leader="dot" w:pos="8788"/>
            </w:tabs>
          </w:pPr>
          <w:hyperlink w:anchor="_Toc8403" w:history="1">
            <w:r>
              <w:t>1.3</w:t>
            </w:r>
            <w:r>
              <w:rPr>
                <w:rFonts w:hint="eastAsia"/>
              </w:rPr>
              <w:t xml:space="preserve"> </w:t>
            </w:r>
            <w:r>
              <w:t>国内外现状</w:t>
            </w:r>
            <w:r>
              <w:tab/>
            </w:r>
            <w:r>
              <w:fldChar w:fldCharType="begin"/>
            </w:r>
            <w:r>
              <w:instrText xml:space="preserve"> PAGEREF _Toc8403 \h </w:instrText>
            </w:r>
            <w:r>
              <w:fldChar w:fldCharType="separate"/>
            </w:r>
            <w:r>
              <w:t>3</w:t>
            </w:r>
            <w:r>
              <w:fldChar w:fldCharType="end"/>
            </w:r>
          </w:hyperlink>
        </w:p>
        <w:p w14:paraId="7A17A926" w14:textId="77777777" w:rsidR="00861C69" w:rsidRDefault="00000000">
          <w:pPr>
            <w:pStyle w:val="TOC2"/>
            <w:tabs>
              <w:tab w:val="right" w:leader="dot" w:pos="8788"/>
            </w:tabs>
          </w:pPr>
          <w:hyperlink w:anchor="_Toc19962" w:history="1">
            <w:r>
              <w:rPr>
                <w:rFonts w:hint="eastAsia"/>
              </w:rPr>
              <w:t>1</w:t>
            </w:r>
            <w:r>
              <w:t xml:space="preserve">.4 </w:t>
            </w:r>
            <w:r>
              <w:t>主要研究内容</w:t>
            </w:r>
            <w:r>
              <w:tab/>
            </w:r>
            <w:r>
              <w:fldChar w:fldCharType="begin"/>
            </w:r>
            <w:r>
              <w:instrText xml:space="preserve"> PAGEREF _Toc19962 \h </w:instrText>
            </w:r>
            <w:r>
              <w:fldChar w:fldCharType="separate"/>
            </w:r>
            <w:r>
              <w:t>4</w:t>
            </w:r>
            <w:r>
              <w:fldChar w:fldCharType="end"/>
            </w:r>
          </w:hyperlink>
        </w:p>
        <w:p w14:paraId="78C10519" w14:textId="77777777" w:rsidR="00861C69" w:rsidRDefault="00000000">
          <w:pPr>
            <w:pStyle w:val="TOC3"/>
            <w:tabs>
              <w:tab w:val="right" w:leader="dot" w:pos="8788"/>
            </w:tabs>
          </w:pPr>
          <w:hyperlink w:anchor="_Toc2098" w:history="1">
            <w:r>
              <w:t xml:space="preserve">1.4.1 </w:t>
            </w:r>
            <w:r>
              <w:t>研究内容</w:t>
            </w:r>
            <w:r>
              <w:tab/>
            </w:r>
            <w:r>
              <w:fldChar w:fldCharType="begin"/>
            </w:r>
            <w:r>
              <w:instrText xml:space="preserve"> PAGEREF _Toc2098 \h </w:instrText>
            </w:r>
            <w:r>
              <w:fldChar w:fldCharType="separate"/>
            </w:r>
            <w:r>
              <w:t>4</w:t>
            </w:r>
            <w:r>
              <w:fldChar w:fldCharType="end"/>
            </w:r>
          </w:hyperlink>
        </w:p>
        <w:p w14:paraId="1FED784F" w14:textId="77777777" w:rsidR="00861C69" w:rsidRDefault="00000000">
          <w:pPr>
            <w:pStyle w:val="TOC3"/>
            <w:tabs>
              <w:tab w:val="right" w:leader="dot" w:pos="8788"/>
            </w:tabs>
          </w:pPr>
          <w:hyperlink w:anchor="_Toc11511" w:history="1">
            <w:r>
              <w:t xml:space="preserve">1.4.2 </w:t>
            </w:r>
            <w:r>
              <w:t>研究方法</w:t>
            </w:r>
            <w:r>
              <w:tab/>
            </w:r>
            <w:r>
              <w:fldChar w:fldCharType="begin"/>
            </w:r>
            <w:r>
              <w:instrText xml:space="preserve"> PAGEREF _Toc11511 \h </w:instrText>
            </w:r>
            <w:r>
              <w:fldChar w:fldCharType="separate"/>
            </w:r>
            <w:r>
              <w:t>4</w:t>
            </w:r>
            <w:r>
              <w:fldChar w:fldCharType="end"/>
            </w:r>
          </w:hyperlink>
        </w:p>
        <w:p w14:paraId="742D3BA6" w14:textId="77777777" w:rsidR="00861C69" w:rsidRDefault="00000000">
          <w:pPr>
            <w:pStyle w:val="TOC3"/>
            <w:tabs>
              <w:tab w:val="right" w:leader="dot" w:pos="8788"/>
            </w:tabs>
          </w:pPr>
          <w:hyperlink w:anchor="_Toc15118" w:history="1">
            <w:r>
              <w:t xml:space="preserve">1.4.3 </w:t>
            </w:r>
            <w:r>
              <w:t>技术路线</w:t>
            </w:r>
            <w:r>
              <w:tab/>
            </w:r>
            <w:r>
              <w:fldChar w:fldCharType="begin"/>
            </w:r>
            <w:r>
              <w:instrText xml:space="preserve"> PAGEREF _Toc15118 \h </w:instrText>
            </w:r>
            <w:r>
              <w:fldChar w:fldCharType="separate"/>
            </w:r>
            <w:r>
              <w:t>5</w:t>
            </w:r>
            <w:r>
              <w:fldChar w:fldCharType="end"/>
            </w:r>
          </w:hyperlink>
        </w:p>
        <w:p w14:paraId="06563E0D" w14:textId="77777777" w:rsidR="00861C69" w:rsidRDefault="00000000">
          <w:pPr>
            <w:pStyle w:val="TOC2"/>
            <w:tabs>
              <w:tab w:val="right" w:leader="dot" w:pos="8788"/>
            </w:tabs>
          </w:pPr>
          <w:hyperlink w:anchor="_Toc30598" w:history="1">
            <w:r>
              <w:rPr>
                <w:rFonts w:hint="eastAsia"/>
              </w:rPr>
              <w:t>1</w:t>
            </w:r>
            <w:r>
              <w:t xml:space="preserve">.5 </w:t>
            </w:r>
            <w:r>
              <w:t>本文的组织结构</w:t>
            </w:r>
            <w:r>
              <w:tab/>
            </w:r>
            <w:r>
              <w:fldChar w:fldCharType="begin"/>
            </w:r>
            <w:r>
              <w:instrText xml:space="preserve"> PAGEREF _Toc30598 \h </w:instrText>
            </w:r>
            <w:r>
              <w:fldChar w:fldCharType="separate"/>
            </w:r>
            <w:r>
              <w:t>5</w:t>
            </w:r>
            <w:r>
              <w:fldChar w:fldCharType="end"/>
            </w:r>
          </w:hyperlink>
        </w:p>
        <w:p w14:paraId="35973E08" w14:textId="77777777" w:rsidR="00861C69" w:rsidRDefault="00000000">
          <w:pPr>
            <w:pStyle w:val="TOC1"/>
            <w:tabs>
              <w:tab w:val="right" w:leader="dot" w:pos="8788"/>
            </w:tabs>
          </w:pPr>
          <w:hyperlink w:anchor="_Toc14870" w:history="1">
            <w:r>
              <w:rPr>
                <w:rFonts w:hint="eastAsia"/>
              </w:rPr>
              <w:t>第</w:t>
            </w:r>
            <w:r>
              <w:t>2</w:t>
            </w:r>
            <w:r>
              <w:rPr>
                <w:rFonts w:hint="eastAsia"/>
              </w:rPr>
              <w:t>章</w:t>
            </w:r>
            <w:r>
              <w:rPr>
                <w:rFonts w:hint="eastAsia"/>
              </w:rPr>
              <w:t xml:space="preserve"> </w:t>
            </w:r>
            <w:r>
              <w:rPr>
                <w:rFonts w:hint="eastAsia"/>
              </w:rPr>
              <w:t>相关技术</w:t>
            </w:r>
            <w:r>
              <w:tab/>
            </w:r>
            <w:r>
              <w:fldChar w:fldCharType="begin"/>
            </w:r>
            <w:r>
              <w:instrText xml:space="preserve"> PAGEREF _Toc14870 \h </w:instrText>
            </w:r>
            <w:r>
              <w:fldChar w:fldCharType="separate"/>
            </w:r>
            <w:r>
              <w:t>7</w:t>
            </w:r>
            <w:r>
              <w:fldChar w:fldCharType="end"/>
            </w:r>
          </w:hyperlink>
        </w:p>
        <w:p w14:paraId="0633936C" w14:textId="77777777" w:rsidR="00861C69" w:rsidRDefault="00000000">
          <w:pPr>
            <w:pStyle w:val="TOC2"/>
            <w:tabs>
              <w:tab w:val="right" w:leader="dot" w:pos="8788"/>
            </w:tabs>
          </w:pPr>
          <w:hyperlink w:anchor="_Toc17902" w:history="1">
            <w:r>
              <w:rPr>
                <w:rFonts w:hint="eastAsia"/>
              </w:rPr>
              <w:t>2.1 Unity</w:t>
            </w:r>
            <w:r>
              <w:rPr>
                <w:rFonts w:hint="eastAsia"/>
              </w:rPr>
              <w:t>游戏引擎</w:t>
            </w:r>
            <w:r>
              <w:tab/>
            </w:r>
            <w:r>
              <w:fldChar w:fldCharType="begin"/>
            </w:r>
            <w:r>
              <w:instrText xml:space="preserve"> PAGEREF _Toc17902 \h </w:instrText>
            </w:r>
            <w:r>
              <w:fldChar w:fldCharType="separate"/>
            </w:r>
            <w:r>
              <w:t>7</w:t>
            </w:r>
            <w:r>
              <w:fldChar w:fldCharType="end"/>
            </w:r>
          </w:hyperlink>
        </w:p>
        <w:p w14:paraId="03AB59E6" w14:textId="77777777" w:rsidR="00861C69" w:rsidRDefault="00000000">
          <w:pPr>
            <w:pStyle w:val="TOC3"/>
            <w:tabs>
              <w:tab w:val="right" w:leader="dot" w:pos="8788"/>
            </w:tabs>
          </w:pPr>
          <w:hyperlink w:anchor="_Toc13696" w:history="1">
            <w:r>
              <w:rPr>
                <w:rFonts w:hint="eastAsia"/>
              </w:rPr>
              <w:t xml:space="preserve">2.1.1 </w:t>
            </w:r>
            <w:r>
              <w:rPr>
                <w:rFonts w:hint="eastAsia"/>
              </w:rPr>
              <w:t>游戏引擎概述</w:t>
            </w:r>
            <w:r>
              <w:tab/>
            </w:r>
            <w:r>
              <w:fldChar w:fldCharType="begin"/>
            </w:r>
            <w:r>
              <w:instrText xml:space="preserve"> PAGEREF _Toc13696 \h </w:instrText>
            </w:r>
            <w:r>
              <w:fldChar w:fldCharType="separate"/>
            </w:r>
            <w:r>
              <w:t>7</w:t>
            </w:r>
            <w:r>
              <w:fldChar w:fldCharType="end"/>
            </w:r>
          </w:hyperlink>
        </w:p>
        <w:p w14:paraId="5FA480DA" w14:textId="77777777" w:rsidR="00861C69" w:rsidRDefault="00000000">
          <w:pPr>
            <w:pStyle w:val="TOC3"/>
            <w:tabs>
              <w:tab w:val="right" w:leader="dot" w:pos="8788"/>
            </w:tabs>
          </w:pPr>
          <w:hyperlink w:anchor="_Toc17518" w:history="1">
            <w:r>
              <w:rPr>
                <w:rFonts w:hint="eastAsia"/>
              </w:rPr>
              <w:t>2.1.2 Unity</w:t>
            </w:r>
            <w:r>
              <w:rPr>
                <w:rFonts w:hint="eastAsia"/>
              </w:rPr>
              <w:t>引擎特点</w:t>
            </w:r>
            <w:r>
              <w:tab/>
            </w:r>
            <w:r>
              <w:fldChar w:fldCharType="begin"/>
            </w:r>
            <w:r>
              <w:instrText xml:space="preserve"> PAGEREF _Toc17518 \h </w:instrText>
            </w:r>
            <w:r>
              <w:fldChar w:fldCharType="separate"/>
            </w:r>
            <w:r>
              <w:t>7</w:t>
            </w:r>
            <w:r>
              <w:fldChar w:fldCharType="end"/>
            </w:r>
          </w:hyperlink>
        </w:p>
        <w:p w14:paraId="44F02328" w14:textId="77777777" w:rsidR="00861C69" w:rsidRDefault="00000000">
          <w:pPr>
            <w:pStyle w:val="TOC3"/>
            <w:tabs>
              <w:tab w:val="right" w:leader="dot" w:pos="8788"/>
            </w:tabs>
          </w:pPr>
          <w:hyperlink w:anchor="_Toc31204" w:history="1">
            <w:r>
              <w:rPr>
                <w:rFonts w:hint="eastAsia"/>
              </w:rPr>
              <w:t>2.1.3 Unity</w:t>
            </w:r>
            <w:r>
              <w:rPr>
                <w:rFonts w:hint="eastAsia"/>
              </w:rPr>
              <w:t>核心概念</w:t>
            </w:r>
            <w:r>
              <w:tab/>
            </w:r>
            <w:r>
              <w:fldChar w:fldCharType="begin"/>
            </w:r>
            <w:r>
              <w:instrText xml:space="preserve"> PAGEREF _Toc31204 \h </w:instrText>
            </w:r>
            <w:r>
              <w:fldChar w:fldCharType="separate"/>
            </w:r>
            <w:r>
              <w:t>7</w:t>
            </w:r>
            <w:r>
              <w:fldChar w:fldCharType="end"/>
            </w:r>
          </w:hyperlink>
        </w:p>
        <w:p w14:paraId="4B8187F4" w14:textId="77777777" w:rsidR="00861C69" w:rsidRDefault="00000000">
          <w:pPr>
            <w:pStyle w:val="TOC2"/>
            <w:tabs>
              <w:tab w:val="right" w:leader="dot" w:pos="8788"/>
            </w:tabs>
          </w:pPr>
          <w:hyperlink w:anchor="_Toc305" w:history="1">
            <w:r>
              <w:rPr>
                <w:rFonts w:hint="eastAsia"/>
              </w:rPr>
              <w:t>2.2 GameFramework</w:t>
            </w:r>
            <w:r>
              <w:rPr>
                <w:rFonts w:hint="eastAsia"/>
              </w:rPr>
              <w:t>框架</w:t>
            </w:r>
            <w:r>
              <w:tab/>
            </w:r>
            <w:r>
              <w:fldChar w:fldCharType="begin"/>
            </w:r>
            <w:r>
              <w:instrText xml:space="preserve"> PAGEREF _Toc305 \h </w:instrText>
            </w:r>
            <w:r>
              <w:fldChar w:fldCharType="separate"/>
            </w:r>
            <w:r>
              <w:t>8</w:t>
            </w:r>
            <w:r>
              <w:fldChar w:fldCharType="end"/>
            </w:r>
          </w:hyperlink>
        </w:p>
        <w:p w14:paraId="43496DFD" w14:textId="77777777" w:rsidR="00861C69" w:rsidRDefault="00000000">
          <w:pPr>
            <w:pStyle w:val="TOC3"/>
            <w:tabs>
              <w:tab w:val="right" w:leader="dot" w:pos="8788"/>
            </w:tabs>
          </w:pPr>
          <w:hyperlink w:anchor="_Toc18672" w:history="1">
            <w:r>
              <w:rPr>
                <w:rFonts w:hint="eastAsia"/>
              </w:rPr>
              <w:t xml:space="preserve">2.2.1 </w:t>
            </w:r>
            <w:r>
              <w:rPr>
                <w:rFonts w:hint="eastAsia"/>
              </w:rPr>
              <w:t>框架概述</w:t>
            </w:r>
            <w:r>
              <w:tab/>
            </w:r>
            <w:r>
              <w:fldChar w:fldCharType="begin"/>
            </w:r>
            <w:r>
              <w:instrText xml:space="preserve"> PAGEREF _Toc18672 \h </w:instrText>
            </w:r>
            <w:r>
              <w:fldChar w:fldCharType="separate"/>
            </w:r>
            <w:r>
              <w:t>8</w:t>
            </w:r>
            <w:r>
              <w:fldChar w:fldCharType="end"/>
            </w:r>
          </w:hyperlink>
        </w:p>
        <w:p w14:paraId="730D4E49" w14:textId="77777777" w:rsidR="00861C69" w:rsidRDefault="00000000">
          <w:pPr>
            <w:pStyle w:val="TOC3"/>
            <w:tabs>
              <w:tab w:val="right" w:leader="dot" w:pos="8788"/>
            </w:tabs>
          </w:pPr>
          <w:hyperlink w:anchor="_Toc6827" w:history="1">
            <w:r>
              <w:rPr>
                <w:rFonts w:hint="eastAsia"/>
              </w:rPr>
              <w:t xml:space="preserve">2.2.2 </w:t>
            </w:r>
            <w:r>
              <w:rPr>
                <w:rFonts w:hint="eastAsia"/>
              </w:rPr>
              <w:t>核心模块</w:t>
            </w:r>
            <w:r>
              <w:tab/>
            </w:r>
            <w:r>
              <w:fldChar w:fldCharType="begin"/>
            </w:r>
            <w:r>
              <w:instrText xml:space="preserve"> PAGEREF _Toc6827 \h </w:instrText>
            </w:r>
            <w:r>
              <w:fldChar w:fldCharType="separate"/>
            </w:r>
            <w:r>
              <w:t>8</w:t>
            </w:r>
            <w:r>
              <w:fldChar w:fldCharType="end"/>
            </w:r>
          </w:hyperlink>
        </w:p>
        <w:p w14:paraId="60813C61" w14:textId="77777777" w:rsidR="00861C69" w:rsidRDefault="00000000">
          <w:pPr>
            <w:pStyle w:val="TOC3"/>
            <w:tabs>
              <w:tab w:val="right" w:leader="dot" w:pos="8788"/>
            </w:tabs>
          </w:pPr>
          <w:hyperlink w:anchor="_Toc9409" w:history="1">
            <w:r>
              <w:rPr>
                <w:rFonts w:hint="eastAsia"/>
              </w:rPr>
              <w:t xml:space="preserve">2.2.3 </w:t>
            </w:r>
            <w:r>
              <w:rPr>
                <w:rFonts w:hint="eastAsia"/>
              </w:rPr>
              <w:t>框架优势</w:t>
            </w:r>
            <w:r>
              <w:tab/>
            </w:r>
            <w:r>
              <w:fldChar w:fldCharType="begin"/>
            </w:r>
            <w:r>
              <w:instrText xml:space="preserve"> PAGEREF _Toc9409 \h </w:instrText>
            </w:r>
            <w:r>
              <w:fldChar w:fldCharType="separate"/>
            </w:r>
            <w:r>
              <w:t>9</w:t>
            </w:r>
            <w:r>
              <w:fldChar w:fldCharType="end"/>
            </w:r>
          </w:hyperlink>
        </w:p>
        <w:p w14:paraId="58F64ACD" w14:textId="77777777" w:rsidR="00861C69" w:rsidRDefault="00000000">
          <w:pPr>
            <w:pStyle w:val="TOC2"/>
            <w:tabs>
              <w:tab w:val="right" w:leader="dot" w:pos="8788"/>
            </w:tabs>
          </w:pPr>
          <w:hyperlink w:anchor="_Toc23070" w:history="1">
            <w:r>
              <w:rPr>
                <w:rFonts w:hint="eastAsia"/>
              </w:rPr>
              <w:t xml:space="preserve">2.3 </w:t>
            </w:r>
            <w:r>
              <w:t>多玩法融合游戏设计</w:t>
            </w:r>
            <w:r>
              <w:tab/>
            </w:r>
            <w:r>
              <w:fldChar w:fldCharType="begin"/>
            </w:r>
            <w:r>
              <w:instrText xml:space="preserve"> PAGEREF _Toc23070 \h </w:instrText>
            </w:r>
            <w:r>
              <w:fldChar w:fldCharType="separate"/>
            </w:r>
            <w:r>
              <w:t>9</w:t>
            </w:r>
            <w:r>
              <w:fldChar w:fldCharType="end"/>
            </w:r>
          </w:hyperlink>
        </w:p>
        <w:p w14:paraId="7BA07415" w14:textId="77777777" w:rsidR="00861C69" w:rsidRDefault="00000000">
          <w:pPr>
            <w:pStyle w:val="TOC3"/>
            <w:tabs>
              <w:tab w:val="right" w:leader="dot" w:pos="8788"/>
            </w:tabs>
          </w:pPr>
          <w:hyperlink w:anchor="_Toc2778" w:history="1">
            <w:r>
              <w:rPr>
                <w:rFonts w:hint="eastAsia"/>
              </w:rPr>
              <w:t xml:space="preserve">2.3.1 </w:t>
            </w:r>
            <w:r>
              <w:t>主要玩法类型介绍</w:t>
            </w:r>
            <w:r>
              <w:tab/>
            </w:r>
            <w:r>
              <w:fldChar w:fldCharType="begin"/>
            </w:r>
            <w:r>
              <w:instrText xml:space="preserve"> PAGEREF _Toc2778 \h </w:instrText>
            </w:r>
            <w:r>
              <w:fldChar w:fldCharType="separate"/>
            </w:r>
            <w:r>
              <w:t>9</w:t>
            </w:r>
            <w:r>
              <w:fldChar w:fldCharType="end"/>
            </w:r>
          </w:hyperlink>
        </w:p>
        <w:p w14:paraId="5592531F" w14:textId="77777777" w:rsidR="00861C69" w:rsidRDefault="00000000">
          <w:pPr>
            <w:pStyle w:val="TOC3"/>
            <w:tabs>
              <w:tab w:val="right" w:leader="dot" w:pos="8788"/>
            </w:tabs>
          </w:pPr>
          <w:hyperlink w:anchor="_Toc25374" w:history="1">
            <w:r>
              <w:rPr>
                <w:rFonts w:hint="eastAsia"/>
              </w:rPr>
              <w:t xml:space="preserve">2.3.2 </w:t>
            </w:r>
            <w:r>
              <w:t>多玩法融合设计要素</w:t>
            </w:r>
            <w:r>
              <w:tab/>
            </w:r>
            <w:r>
              <w:fldChar w:fldCharType="begin"/>
            </w:r>
            <w:r>
              <w:instrText xml:space="preserve"> PAGEREF _Toc25374 \h </w:instrText>
            </w:r>
            <w:r>
              <w:fldChar w:fldCharType="separate"/>
            </w:r>
            <w:r>
              <w:t>10</w:t>
            </w:r>
            <w:r>
              <w:fldChar w:fldCharType="end"/>
            </w:r>
          </w:hyperlink>
        </w:p>
        <w:p w14:paraId="698BB216" w14:textId="77777777" w:rsidR="00861C69" w:rsidRDefault="00000000">
          <w:pPr>
            <w:pStyle w:val="TOC3"/>
            <w:tabs>
              <w:tab w:val="right" w:leader="dot" w:pos="8788"/>
            </w:tabs>
          </w:pPr>
          <w:hyperlink w:anchor="_Toc17433" w:history="1">
            <w:r>
              <w:rPr>
                <w:rFonts w:hint="eastAsia"/>
              </w:rPr>
              <w:t xml:space="preserve">2.3.3 </w:t>
            </w:r>
            <w:r>
              <w:t>多玩法融合游戏优势</w:t>
            </w:r>
            <w:r>
              <w:tab/>
            </w:r>
            <w:r>
              <w:fldChar w:fldCharType="begin"/>
            </w:r>
            <w:r>
              <w:instrText xml:space="preserve"> PAGEREF _Toc17433 \h </w:instrText>
            </w:r>
            <w:r>
              <w:fldChar w:fldCharType="separate"/>
            </w:r>
            <w:r>
              <w:t>10</w:t>
            </w:r>
            <w:r>
              <w:fldChar w:fldCharType="end"/>
            </w:r>
          </w:hyperlink>
        </w:p>
        <w:p w14:paraId="2F3BF06D" w14:textId="77777777" w:rsidR="00861C69" w:rsidRDefault="00000000">
          <w:pPr>
            <w:pStyle w:val="TOC2"/>
            <w:tabs>
              <w:tab w:val="right" w:leader="dot" w:pos="8788"/>
            </w:tabs>
          </w:pPr>
          <w:hyperlink w:anchor="_Toc10308" w:history="1">
            <w:r>
              <w:rPr>
                <w:rFonts w:hint="eastAsia"/>
              </w:rPr>
              <w:t xml:space="preserve">2.4 </w:t>
            </w:r>
            <w:r>
              <w:rPr>
                <w:rFonts w:hint="eastAsia"/>
              </w:rPr>
              <w:t>系统架构设计模式</w:t>
            </w:r>
            <w:r>
              <w:tab/>
            </w:r>
            <w:r>
              <w:fldChar w:fldCharType="begin"/>
            </w:r>
            <w:r>
              <w:instrText xml:space="preserve"> PAGEREF _Toc10308 \h </w:instrText>
            </w:r>
            <w:r>
              <w:fldChar w:fldCharType="separate"/>
            </w:r>
            <w:r>
              <w:t>11</w:t>
            </w:r>
            <w:r>
              <w:fldChar w:fldCharType="end"/>
            </w:r>
          </w:hyperlink>
        </w:p>
        <w:p w14:paraId="298357CC" w14:textId="77777777" w:rsidR="00861C69" w:rsidRDefault="00000000">
          <w:pPr>
            <w:pStyle w:val="TOC3"/>
            <w:tabs>
              <w:tab w:val="right" w:leader="dot" w:pos="8788"/>
            </w:tabs>
          </w:pPr>
          <w:hyperlink w:anchor="_Toc22813" w:history="1">
            <w:r>
              <w:rPr>
                <w:rFonts w:hint="eastAsia"/>
              </w:rPr>
              <w:t xml:space="preserve">2.4.1 </w:t>
            </w:r>
            <w:r>
              <w:rPr>
                <w:rFonts w:hint="eastAsia"/>
              </w:rPr>
              <w:t>事件驱动架构</w:t>
            </w:r>
            <w:r>
              <w:tab/>
            </w:r>
            <w:r>
              <w:fldChar w:fldCharType="begin"/>
            </w:r>
            <w:r>
              <w:instrText xml:space="preserve"> PAGEREF _Toc22813 \h </w:instrText>
            </w:r>
            <w:r>
              <w:fldChar w:fldCharType="separate"/>
            </w:r>
            <w:r>
              <w:t>11</w:t>
            </w:r>
            <w:r>
              <w:fldChar w:fldCharType="end"/>
            </w:r>
          </w:hyperlink>
        </w:p>
        <w:p w14:paraId="2ECBEA8D" w14:textId="77777777" w:rsidR="00861C69" w:rsidRDefault="00000000">
          <w:pPr>
            <w:pStyle w:val="TOC3"/>
            <w:tabs>
              <w:tab w:val="right" w:leader="dot" w:pos="8788"/>
            </w:tabs>
          </w:pPr>
          <w:hyperlink w:anchor="_Toc5750" w:history="1">
            <w:r>
              <w:rPr>
                <w:rFonts w:hint="eastAsia"/>
              </w:rPr>
              <w:t>2.4.2 MVC</w:t>
            </w:r>
            <w:r>
              <w:rPr>
                <w:rFonts w:hint="eastAsia"/>
              </w:rPr>
              <w:t>模式</w:t>
            </w:r>
            <w:r>
              <w:tab/>
            </w:r>
            <w:r>
              <w:fldChar w:fldCharType="begin"/>
            </w:r>
            <w:r>
              <w:instrText xml:space="preserve"> PAGEREF _Toc5750 \h </w:instrText>
            </w:r>
            <w:r>
              <w:fldChar w:fldCharType="separate"/>
            </w:r>
            <w:r>
              <w:t>11</w:t>
            </w:r>
            <w:r>
              <w:fldChar w:fldCharType="end"/>
            </w:r>
          </w:hyperlink>
        </w:p>
        <w:p w14:paraId="5FF1FAF6" w14:textId="77777777" w:rsidR="00861C69" w:rsidRDefault="00000000">
          <w:pPr>
            <w:pStyle w:val="TOC3"/>
            <w:tabs>
              <w:tab w:val="right" w:leader="dot" w:pos="8788"/>
            </w:tabs>
          </w:pPr>
          <w:hyperlink w:anchor="_Toc30447" w:history="1">
            <w:r>
              <w:rPr>
                <w:rFonts w:hint="eastAsia"/>
              </w:rPr>
              <w:t xml:space="preserve">2.4.3 </w:t>
            </w:r>
            <w:r>
              <w:rPr>
                <w:rFonts w:hint="eastAsia"/>
              </w:rPr>
              <w:t>模块化设计</w:t>
            </w:r>
            <w:r>
              <w:tab/>
            </w:r>
            <w:r>
              <w:fldChar w:fldCharType="begin"/>
            </w:r>
            <w:r>
              <w:instrText xml:space="preserve"> PAGEREF _Toc30447 \h </w:instrText>
            </w:r>
            <w:r>
              <w:fldChar w:fldCharType="separate"/>
            </w:r>
            <w:r>
              <w:t>11</w:t>
            </w:r>
            <w:r>
              <w:fldChar w:fldCharType="end"/>
            </w:r>
          </w:hyperlink>
        </w:p>
        <w:p w14:paraId="6135A41B" w14:textId="77777777" w:rsidR="00861C69" w:rsidRDefault="00000000">
          <w:pPr>
            <w:pStyle w:val="TOC3"/>
            <w:tabs>
              <w:tab w:val="right" w:leader="dot" w:pos="8788"/>
            </w:tabs>
          </w:pPr>
          <w:hyperlink w:anchor="_Toc13162" w:history="1">
            <w:r>
              <w:rPr>
                <w:rFonts w:hint="eastAsia"/>
              </w:rPr>
              <w:t xml:space="preserve">2.4.4 </w:t>
            </w:r>
            <w:r>
              <w:rPr>
                <w:rFonts w:hint="eastAsia"/>
              </w:rPr>
              <w:t>组件化设计</w:t>
            </w:r>
            <w:r>
              <w:tab/>
            </w:r>
            <w:r>
              <w:fldChar w:fldCharType="begin"/>
            </w:r>
            <w:r>
              <w:instrText xml:space="preserve"> PAGEREF _Toc13162 \h </w:instrText>
            </w:r>
            <w:r>
              <w:fldChar w:fldCharType="separate"/>
            </w:r>
            <w:r>
              <w:t>12</w:t>
            </w:r>
            <w:r>
              <w:fldChar w:fldCharType="end"/>
            </w:r>
          </w:hyperlink>
        </w:p>
        <w:p w14:paraId="61E5797F" w14:textId="77777777" w:rsidR="00861C69" w:rsidRDefault="00000000">
          <w:pPr>
            <w:pStyle w:val="TOC2"/>
            <w:tabs>
              <w:tab w:val="right" w:leader="dot" w:pos="8788"/>
            </w:tabs>
          </w:pPr>
          <w:hyperlink w:anchor="_Toc11764" w:history="1">
            <w:r>
              <w:rPr>
                <w:rFonts w:hint="eastAsia"/>
              </w:rPr>
              <w:t xml:space="preserve">2.5 </w:t>
            </w:r>
            <w:r>
              <w:rPr>
                <w:rFonts w:hint="eastAsia"/>
              </w:rPr>
              <w:t>配置表驱动设计</w:t>
            </w:r>
            <w:r>
              <w:tab/>
            </w:r>
            <w:r>
              <w:fldChar w:fldCharType="begin"/>
            </w:r>
            <w:r>
              <w:instrText xml:space="preserve"> PAGEREF _Toc11764 \h </w:instrText>
            </w:r>
            <w:r>
              <w:fldChar w:fldCharType="separate"/>
            </w:r>
            <w:r>
              <w:t>12</w:t>
            </w:r>
            <w:r>
              <w:fldChar w:fldCharType="end"/>
            </w:r>
          </w:hyperlink>
        </w:p>
        <w:p w14:paraId="3B72E73C" w14:textId="77777777" w:rsidR="00861C69" w:rsidRDefault="00000000">
          <w:pPr>
            <w:pStyle w:val="TOC3"/>
            <w:tabs>
              <w:tab w:val="right" w:leader="dot" w:pos="8788"/>
            </w:tabs>
          </w:pPr>
          <w:hyperlink w:anchor="_Toc4435" w:history="1">
            <w:r>
              <w:rPr>
                <w:rFonts w:hint="eastAsia"/>
              </w:rPr>
              <w:t xml:space="preserve">2.5.1 </w:t>
            </w:r>
            <w:r>
              <w:rPr>
                <w:rFonts w:hint="eastAsia"/>
              </w:rPr>
              <w:t>配置表概念</w:t>
            </w:r>
            <w:r>
              <w:tab/>
            </w:r>
            <w:r>
              <w:fldChar w:fldCharType="begin"/>
            </w:r>
            <w:r>
              <w:instrText xml:space="preserve"> PAGEREF _Toc4435 \h </w:instrText>
            </w:r>
            <w:r>
              <w:fldChar w:fldCharType="separate"/>
            </w:r>
            <w:r>
              <w:t>12</w:t>
            </w:r>
            <w:r>
              <w:fldChar w:fldCharType="end"/>
            </w:r>
          </w:hyperlink>
        </w:p>
        <w:p w14:paraId="421DCA6E" w14:textId="77777777" w:rsidR="00861C69" w:rsidRDefault="00000000">
          <w:pPr>
            <w:pStyle w:val="TOC3"/>
            <w:tabs>
              <w:tab w:val="right" w:leader="dot" w:pos="8788"/>
            </w:tabs>
          </w:pPr>
          <w:hyperlink w:anchor="_Toc1393" w:history="1">
            <w:r>
              <w:rPr>
                <w:rFonts w:hint="eastAsia"/>
              </w:rPr>
              <w:t xml:space="preserve">2.5.2 </w:t>
            </w:r>
            <w:r>
              <w:rPr>
                <w:rFonts w:hint="eastAsia"/>
              </w:rPr>
              <w:t>配置表优势</w:t>
            </w:r>
            <w:r>
              <w:tab/>
            </w:r>
            <w:r>
              <w:fldChar w:fldCharType="begin"/>
            </w:r>
            <w:r>
              <w:instrText xml:space="preserve"> PAGEREF _Toc1393 \h </w:instrText>
            </w:r>
            <w:r>
              <w:fldChar w:fldCharType="separate"/>
            </w:r>
            <w:r>
              <w:t>12</w:t>
            </w:r>
            <w:r>
              <w:fldChar w:fldCharType="end"/>
            </w:r>
          </w:hyperlink>
        </w:p>
        <w:p w14:paraId="0BEBAB71" w14:textId="77777777" w:rsidR="00861C69" w:rsidRDefault="00000000">
          <w:pPr>
            <w:pStyle w:val="TOC3"/>
            <w:tabs>
              <w:tab w:val="right" w:leader="dot" w:pos="8788"/>
            </w:tabs>
          </w:pPr>
          <w:hyperlink w:anchor="_Toc18643" w:history="1">
            <w:r>
              <w:rPr>
                <w:rFonts w:hint="eastAsia"/>
              </w:rPr>
              <w:t xml:space="preserve">2.5.3 </w:t>
            </w:r>
            <w:r>
              <w:rPr>
                <w:rFonts w:hint="eastAsia"/>
              </w:rPr>
              <w:t>配置表设计原则</w:t>
            </w:r>
            <w:r>
              <w:tab/>
            </w:r>
            <w:r>
              <w:fldChar w:fldCharType="begin"/>
            </w:r>
            <w:r>
              <w:instrText xml:space="preserve"> PAGEREF _Toc18643 \h </w:instrText>
            </w:r>
            <w:r>
              <w:fldChar w:fldCharType="separate"/>
            </w:r>
            <w:r>
              <w:t>12</w:t>
            </w:r>
            <w:r>
              <w:fldChar w:fldCharType="end"/>
            </w:r>
          </w:hyperlink>
        </w:p>
        <w:p w14:paraId="6B1CBA7B" w14:textId="77777777" w:rsidR="00861C69" w:rsidRDefault="00000000">
          <w:pPr>
            <w:pStyle w:val="TOC2"/>
            <w:tabs>
              <w:tab w:val="right" w:leader="dot" w:pos="8788"/>
            </w:tabs>
          </w:pPr>
          <w:hyperlink w:anchor="_Toc28711" w:history="1">
            <w:r>
              <w:rPr>
                <w:rFonts w:hint="eastAsia"/>
              </w:rPr>
              <w:t xml:space="preserve">2.6 </w:t>
            </w:r>
            <w:r>
              <w:rPr>
                <w:rFonts w:hint="eastAsia"/>
              </w:rPr>
              <w:t>本章小结</w:t>
            </w:r>
            <w:r>
              <w:tab/>
            </w:r>
            <w:r>
              <w:fldChar w:fldCharType="begin"/>
            </w:r>
            <w:r>
              <w:instrText xml:space="preserve"> PAGEREF _Toc28711 \h </w:instrText>
            </w:r>
            <w:r>
              <w:fldChar w:fldCharType="separate"/>
            </w:r>
            <w:r>
              <w:t>13</w:t>
            </w:r>
            <w:r>
              <w:fldChar w:fldCharType="end"/>
            </w:r>
          </w:hyperlink>
        </w:p>
        <w:p w14:paraId="482AF5DF" w14:textId="77777777" w:rsidR="00861C69" w:rsidRDefault="00000000">
          <w:pPr>
            <w:pStyle w:val="TOC1"/>
            <w:tabs>
              <w:tab w:val="right" w:leader="dot" w:pos="8788"/>
            </w:tabs>
          </w:pPr>
          <w:hyperlink w:anchor="_Toc29611" w:history="1">
            <w:r>
              <w:t>第</w:t>
            </w:r>
            <w:r>
              <w:t>3</w:t>
            </w:r>
            <w:r>
              <w:t>章</w:t>
            </w:r>
            <w:r>
              <w:t xml:space="preserve"> </w:t>
            </w:r>
            <w:r>
              <w:t>需求分析</w:t>
            </w:r>
            <w:r>
              <w:tab/>
            </w:r>
            <w:r>
              <w:fldChar w:fldCharType="begin"/>
            </w:r>
            <w:r>
              <w:instrText xml:space="preserve"> PAGEREF _Toc29611 \h </w:instrText>
            </w:r>
            <w:r>
              <w:fldChar w:fldCharType="separate"/>
            </w:r>
            <w:r>
              <w:t>15</w:t>
            </w:r>
            <w:r>
              <w:fldChar w:fldCharType="end"/>
            </w:r>
          </w:hyperlink>
        </w:p>
        <w:p w14:paraId="33274926" w14:textId="77777777" w:rsidR="00861C69" w:rsidRDefault="00000000">
          <w:pPr>
            <w:pStyle w:val="TOC2"/>
            <w:tabs>
              <w:tab w:val="right" w:leader="dot" w:pos="8788"/>
            </w:tabs>
          </w:pPr>
          <w:hyperlink w:anchor="_Toc21200" w:history="1">
            <w:r>
              <w:t xml:space="preserve">3.1 </w:t>
            </w:r>
            <w:r>
              <w:t>业务需求</w:t>
            </w:r>
            <w:r>
              <w:tab/>
            </w:r>
            <w:r>
              <w:fldChar w:fldCharType="begin"/>
            </w:r>
            <w:r>
              <w:instrText xml:space="preserve"> PAGEREF _Toc21200 \h </w:instrText>
            </w:r>
            <w:r>
              <w:fldChar w:fldCharType="separate"/>
            </w:r>
            <w:r>
              <w:t>15</w:t>
            </w:r>
            <w:r>
              <w:fldChar w:fldCharType="end"/>
            </w:r>
          </w:hyperlink>
        </w:p>
        <w:p w14:paraId="052E082E" w14:textId="77777777" w:rsidR="00861C69" w:rsidRDefault="00000000">
          <w:pPr>
            <w:pStyle w:val="TOC2"/>
            <w:tabs>
              <w:tab w:val="right" w:leader="dot" w:pos="8788"/>
            </w:tabs>
          </w:pPr>
          <w:hyperlink w:anchor="_Toc13761" w:history="1">
            <w:r>
              <w:t xml:space="preserve">3.2 </w:t>
            </w:r>
            <w:r>
              <w:t>用户需求</w:t>
            </w:r>
            <w:r>
              <w:tab/>
            </w:r>
            <w:r>
              <w:fldChar w:fldCharType="begin"/>
            </w:r>
            <w:r>
              <w:instrText xml:space="preserve"> PAGEREF _Toc13761 \h </w:instrText>
            </w:r>
            <w:r>
              <w:fldChar w:fldCharType="separate"/>
            </w:r>
            <w:r>
              <w:t>15</w:t>
            </w:r>
            <w:r>
              <w:fldChar w:fldCharType="end"/>
            </w:r>
          </w:hyperlink>
        </w:p>
        <w:p w14:paraId="51FC8A3A" w14:textId="77777777" w:rsidR="00861C69" w:rsidRDefault="00000000">
          <w:pPr>
            <w:pStyle w:val="TOC2"/>
            <w:tabs>
              <w:tab w:val="right" w:leader="dot" w:pos="8788"/>
            </w:tabs>
          </w:pPr>
          <w:hyperlink w:anchor="_Toc4995" w:history="1">
            <w:r>
              <w:t xml:space="preserve">3.3 </w:t>
            </w:r>
            <w:r>
              <w:t>功能需求分析</w:t>
            </w:r>
            <w:r>
              <w:tab/>
            </w:r>
            <w:r>
              <w:fldChar w:fldCharType="begin"/>
            </w:r>
            <w:r>
              <w:instrText xml:space="preserve"> PAGEREF _Toc4995 \h </w:instrText>
            </w:r>
            <w:r>
              <w:fldChar w:fldCharType="separate"/>
            </w:r>
            <w:r>
              <w:t>16</w:t>
            </w:r>
            <w:r>
              <w:fldChar w:fldCharType="end"/>
            </w:r>
          </w:hyperlink>
        </w:p>
        <w:p w14:paraId="604FB1C7" w14:textId="77777777" w:rsidR="00861C69" w:rsidRDefault="00000000">
          <w:pPr>
            <w:pStyle w:val="TOC3"/>
            <w:tabs>
              <w:tab w:val="right" w:leader="dot" w:pos="8788"/>
            </w:tabs>
          </w:pPr>
          <w:hyperlink w:anchor="_Toc3950" w:history="1">
            <w:r>
              <w:t xml:space="preserve">3.3.1 </w:t>
            </w:r>
            <w:r>
              <w:t>游戏概述</w:t>
            </w:r>
            <w:r>
              <w:tab/>
            </w:r>
            <w:r>
              <w:fldChar w:fldCharType="begin"/>
            </w:r>
            <w:r>
              <w:instrText xml:space="preserve"> PAGEREF _Toc3950 \h </w:instrText>
            </w:r>
            <w:r>
              <w:fldChar w:fldCharType="separate"/>
            </w:r>
            <w:r>
              <w:t>16</w:t>
            </w:r>
            <w:r>
              <w:fldChar w:fldCharType="end"/>
            </w:r>
          </w:hyperlink>
        </w:p>
        <w:p w14:paraId="6C640FE8" w14:textId="77777777" w:rsidR="00861C69" w:rsidRDefault="00000000">
          <w:pPr>
            <w:pStyle w:val="TOC3"/>
            <w:tabs>
              <w:tab w:val="right" w:leader="dot" w:pos="8788"/>
            </w:tabs>
          </w:pPr>
          <w:hyperlink w:anchor="_Toc8526" w:history="1">
            <w:r>
              <w:t xml:space="preserve">3.3.2 </w:t>
            </w:r>
            <w:r>
              <w:t>探索功能需求</w:t>
            </w:r>
            <w:r>
              <w:tab/>
            </w:r>
            <w:r>
              <w:fldChar w:fldCharType="begin"/>
            </w:r>
            <w:r>
              <w:instrText xml:space="preserve"> PAGEREF _Toc8526 \h </w:instrText>
            </w:r>
            <w:r>
              <w:fldChar w:fldCharType="separate"/>
            </w:r>
            <w:r>
              <w:t>16</w:t>
            </w:r>
            <w:r>
              <w:fldChar w:fldCharType="end"/>
            </w:r>
          </w:hyperlink>
        </w:p>
        <w:p w14:paraId="55C337B5" w14:textId="77777777" w:rsidR="00861C69" w:rsidRDefault="00000000">
          <w:pPr>
            <w:pStyle w:val="TOC3"/>
            <w:tabs>
              <w:tab w:val="right" w:leader="dot" w:pos="8788"/>
            </w:tabs>
          </w:pPr>
          <w:hyperlink w:anchor="_Toc19256" w:history="1">
            <w:r>
              <w:t xml:space="preserve">3.3.3 </w:t>
            </w:r>
            <w:r>
              <w:t>战斗功能需求</w:t>
            </w:r>
            <w:r>
              <w:tab/>
            </w:r>
            <w:r>
              <w:fldChar w:fldCharType="begin"/>
            </w:r>
            <w:r>
              <w:instrText xml:space="preserve"> PAGEREF _Toc19256 \h </w:instrText>
            </w:r>
            <w:r>
              <w:fldChar w:fldCharType="separate"/>
            </w:r>
            <w:r>
              <w:t>17</w:t>
            </w:r>
            <w:r>
              <w:fldChar w:fldCharType="end"/>
            </w:r>
          </w:hyperlink>
        </w:p>
        <w:p w14:paraId="3D3D0155" w14:textId="77777777" w:rsidR="00861C69" w:rsidRDefault="00000000">
          <w:pPr>
            <w:pStyle w:val="TOC3"/>
            <w:tabs>
              <w:tab w:val="right" w:leader="dot" w:pos="8788"/>
            </w:tabs>
          </w:pPr>
          <w:hyperlink w:anchor="_Toc7559" w:history="1">
            <w:r>
              <w:t xml:space="preserve">3.3.4 </w:t>
            </w:r>
            <w:r>
              <w:t>物品管理需求</w:t>
            </w:r>
            <w:r>
              <w:tab/>
            </w:r>
            <w:r>
              <w:fldChar w:fldCharType="begin"/>
            </w:r>
            <w:r>
              <w:instrText xml:space="preserve"> PAGEREF _Toc7559 \h </w:instrText>
            </w:r>
            <w:r>
              <w:fldChar w:fldCharType="separate"/>
            </w:r>
            <w:r>
              <w:t>18</w:t>
            </w:r>
            <w:r>
              <w:fldChar w:fldCharType="end"/>
            </w:r>
          </w:hyperlink>
        </w:p>
        <w:p w14:paraId="6868E6E7" w14:textId="77777777" w:rsidR="00861C69" w:rsidRDefault="00000000">
          <w:pPr>
            <w:pStyle w:val="TOC3"/>
            <w:tabs>
              <w:tab w:val="right" w:leader="dot" w:pos="8788"/>
            </w:tabs>
          </w:pPr>
          <w:hyperlink w:anchor="_Toc10853" w:history="1">
            <w:r>
              <w:t xml:space="preserve">3.3.5 </w:t>
            </w:r>
            <w:r>
              <w:t>卡牌策略需求</w:t>
            </w:r>
            <w:r>
              <w:tab/>
            </w:r>
            <w:r>
              <w:fldChar w:fldCharType="begin"/>
            </w:r>
            <w:r>
              <w:instrText xml:space="preserve"> PAGEREF _Toc10853 \h </w:instrText>
            </w:r>
            <w:r>
              <w:fldChar w:fldCharType="separate"/>
            </w:r>
            <w:r>
              <w:t>19</w:t>
            </w:r>
            <w:r>
              <w:fldChar w:fldCharType="end"/>
            </w:r>
          </w:hyperlink>
        </w:p>
        <w:p w14:paraId="1B6F21A2" w14:textId="77777777" w:rsidR="00861C69" w:rsidRDefault="00000000">
          <w:pPr>
            <w:pStyle w:val="TOC2"/>
            <w:tabs>
              <w:tab w:val="right" w:leader="dot" w:pos="8788"/>
            </w:tabs>
          </w:pPr>
          <w:hyperlink w:anchor="_Toc23705" w:history="1">
            <w:r>
              <w:t xml:space="preserve">3.4 </w:t>
            </w:r>
            <w:r>
              <w:t>非功能需求分析</w:t>
            </w:r>
            <w:r>
              <w:tab/>
            </w:r>
            <w:r>
              <w:fldChar w:fldCharType="begin"/>
            </w:r>
            <w:r>
              <w:instrText xml:space="preserve"> PAGEREF _Toc23705 \h </w:instrText>
            </w:r>
            <w:r>
              <w:fldChar w:fldCharType="separate"/>
            </w:r>
            <w:r>
              <w:t>19</w:t>
            </w:r>
            <w:r>
              <w:fldChar w:fldCharType="end"/>
            </w:r>
          </w:hyperlink>
        </w:p>
        <w:p w14:paraId="116A050B" w14:textId="77777777" w:rsidR="00861C69" w:rsidRDefault="00000000">
          <w:pPr>
            <w:pStyle w:val="TOC3"/>
            <w:tabs>
              <w:tab w:val="right" w:leader="dot" w:pos="8788"/>
            </w:tabs>
          </w:pPr>
          <w:hyperlink w:anchor="_Toc20228" w:history="1">
            <w:r>
              <w:t xml:space="preserve">3.4.1 </w:t>
            </w:r>
            <w:r>
              <w:t>性能需求</w:t>
            </w:r>
            <w:r>
              <w:tab/>
            </w:r>
            <w:r>
              <w:fldChar w:fldCharType="begin"/>
            </w:r>
            <w:r>
              <w:instrText xml:space="preserve"> PAGEREF _Toc20228 \h </w:instrText>
            </w:r>
            <w:r>
              <w:fldChar w:fldCharType="separate"/>
            </w:r>
            <w:r>
              <w:t>20</w:t>
            </w:r>
            <w:r>
              <w:fldChar w:fldCharType="end"/>
            </w:r>
          </w:hyperlink>
        </w:p>
        <w:p w14:paraId="2B502B86" w14:textId="77777777" w:rsidR="00861C69" w:rsidRDefault="00000000">
          <w:pPr>
            <w:pStyle w:val="TOC3"/>
            <w:tabs>
              <w:tab w:val="right" w:leader="dot" w:pos="8788"/>
            </w:tabs>
          </w:pPr>
          <w:hyperlink w:anchor="_Toc25184" w:history="1">
            <w:r>
              <w:t xml:space="preserve">3.4.2 </w:t>
            </w:r>
            <w:r>
              <w:t>可维护性需求</w:t>
            </w:r>
            <w:r>
              <w:tab/>
            </w:r>
            <w:r>
              <w:fldChar w:fldCharType="begin"/>
            </w:r>
            <w:r>
              <w:instrText xml:space="preserve"> PAGEREF _Toc25184 \h </w:instrText>
            </w:r>
            <w:r>
              <w:fldChar w:fldCharType="separate"/>
            </w:r>
            <w:r>
              <w:t>20</w:t>
            </w:r>
            <w:r>
              <w:fldChar w:fldCharType="end"/>
            </w:r>
          </w:hyperlink>
        </w:p>
        <w:p w14:paraId="3DA273D2" w14:textId="77777777" w:rsidR="00861C69" w:rsidRDefault="00000000">
          <w:pPr>
            <w:pStyle w:val="TOC3"/>
            <w:tabs>
              <w:tab w:val="right" w:leader="dot" w:pos="8788"/>
            </w:tabs>
          </w:pPr>
          <w:hyperlink w:anchor="_Toc5984" w:history="1">
            <w:r>
              <w:t xml:space="preserve">3.4.3 </w:t>
            </w:r>
            <w:r>
              <w:t>可扩展性需求</w:t>
            </w:r>
            <w:r>
              <w:tab/>
            </w:r>
            <w:r>
              <w:fldChar w:fldCharType="begin"/>
            </w:r>
            <w:r>
              <w:instrText xml:space="preserve"> PAGEREF _Toc5984 \h </w:instrText>
            </w:r>
            <w:r>
              <w:fldChar w:fldCharType="separate"/>
            </w:r>
            <w:r>
              <w:t>20</w:t>
            </w:r>
            <w:r>
              <w:fldChar w:fldCharType="end"/>
            </w:r>
          </w:hyperlink>
        </w:p>
        <w:p w14:paraId="1C420559" w14:textId="77777777" w:rsidR="00861C69" w:rsidRDefault="00000000">
          <w:pPr>
            <w:pStyle w:val="TOC3"/>
            <w:tabs>
              <w:tab w:val="right" w:leader="dot" w:pos="8788"/>
            </w:tabs>
          </w:pPr>
          <w:hyperlink w:anchor="_Toc24151" w:history="1">
            <w:r>
              <w:t xml:space="preserve">3.4.4 </w:t>
            </w:r>
            <w:r>
              <w:t>兼容性需求</w:t>
            </w:r>
            <w:r>
              <w:tab/>
            </w:r>
            <w:r>
              <w:fldChar w:fldCharType="begin"/>
            </w:r>
            <w:r>
              <w:instrText xml:space="preserve"> PAGEREF _Toc24151 \h </w:instrText>
            </w:r>
            <w:r>
              <w:fldChar w:fldCharType="separate"/>
            </w:r>
            <w:r>
              <w:t>21</w:t>
            </w:r>
            <w:r>
              <w:fldChar w:fldCharType="end"/>
            </w:r>
          </w:hyperlink>
        </w:p>
        <w:p w14:paraId="2BD3FACE" w14:textId="77777777" w:rsidR="00861C69" w:rsidRDefault="00000000">
          <w:pPr>
            <w:pStyle w:val="TOC2"/>
            <w:tabs>
              <w:tab w:val="right" w:leader="dot" w:pos="8788"/>
            </w:tabs>
          </w:pPr>
          <w:hyperlink w:anchor="_Toc32254" w:history="1">
            <w:r>
              <w:t xml:space="preserve">3.5 </w:t>
            </w:r>
            <w:r>
              <w:t>用例分析</w:t>
            </w:r>
            <w:r>
              <w:tab/>
            </w:r>
            <w:r>
              <w:fldChar w:fldCharType="begin"/>
            </w:r>
            <w:r>
              <w:instrText xml:space="preserve"> PAGEREF _Toc32254 \h </w:instrText>
            </w:r>
            <w:r>
              <w:fldChar w:fldCharType="separate"/>
            </w:r>
            <w:r>
              <w:t>21</w:t>
            </w:r>
            <w:r>
              <w:fldChar w:fldCharType="end"/>
            </w:r>
          </w:hyperlink>
        </w:p>
        <w:p w14:paraId="7E4971A5" w14:textId="77777777" w:rsidR="00861C69" w:rsidRDefault="00000000">
          <w:pPr>
            <w:pStyle w:val="TOC3"/>
            <w:tabs>
              <w:tab w:val="right" w:leader="dot" w:pos="8788"/>
            </w:tabs>
          </w:pPr>
          <w:hyperlink w:anchor="_Toc3608" w:history="1">
            <w:r>
              <w:t xml:space="preserve">3.5.1 </w:t>
            </w:r>
            <w:r>
              <w:t>参与者识别</w:t>
            </w:r>
            <w:r>
              <w:tab/>
            </w:r>
            <w:r>
              <w:fldChar w:fldCharType="begin"/>
            </w:r>
            <w:r>
              <w:instrText xml:space="preserve"> PAGEREF _Toc3608 \h </w:instrText>
            </w:r>
            <w:r>
              <w:fldChar w:fldCharType="separate"/>
            </w:r>
            <w:r>
              <w:t>21</w:t>
            </w:r>
            <w:r>
              <w:fldChar w:fldCharType="end"/>
            </w:r>
          </w:hyperlink>
        </w:p>
        <w:p w14:paraId="6299CBB6" w14:textId="77777777" w:rsidR="00861C69" w:rsidRDefault="00000000">
          <w:pPr>
            <w:pStyle w:val="TOC3"/>
            <w:tabs>
              <w:tab w:val="right" w:leader="dot" w:pos="8788"/>
            </w:tabs>
          </w:pPr>
          <w:hyperlink w:anchor="_Toc27280" w:history="1">
            <w:r>
              <w:t xml:space="preserve">3.5.2 </w:t>
            </w:r>
            <w:r>
              <w:t>用例描述</w:t>
            </w:r>
            <w:r>
              <w:tab/>
            </w:r>
            <w:r>
              <w:fldChar w:fldCharType="begin"/>
            </w:r>
            <w:r>
              <w:instrText xml:space="preserve"> PAGEREF _Toc27280 \h </w:instrText>
            </w:r>
            <w:r>
              <w:fldChar w:fldCharType="separate"/>
            </w:r>
            <w:r>
              <w:t>21</w:t>
            </w:r>
            <w:r>
              <w:fldChar w:fldCharType="end"/>
            </w:r>
          </w:hyperlink>
        </w:p>
        <w:p w14:paraId="4129003A" w14:textId="77777777" w:rsidR="00861C69" w:rsidRDefault="00000000">
          <w:pPr>
            <w:pStyle w:val="TOC3"/>
            <w:tabs>
              <w:tab w:val="right" w:leader="dot" w:pos="8788"/>
            </w:tabs>
          </w:pPr>
          <w:hyperlink w:anchor="_Toc24834" w:history="1">
            <w:r>
              <w:t xml:space="preserve">3.5.3 </w:t>
            </w:r>
            <w:r>
              <w:t>系统总体用例图</w:t>
            </w:r>
            <w:r>
              <w:tab/>
            </w:r>
            <w:r>
              <w:fldChar w:fldCharType="begin"/>
            </w:r>
            <w:r>
              <w:instrText xml:space="preserve"> PAGEREF _Toc24834 \h </w:instrText>
            </w:r>
            <w:r>
              <w:fldChar w:fldCharType="separate"/>
            </w:r>
            <w:r>
              <w:t>22</w:t>
            </w:r>
            <w:r>
              <w:fldChar w:fldCharType="end"/>
            </w:r>
          </w:hyperlink>
        </w:p>
        <w:p w14:paraId="5CFA7541" w14:textId="77777777" w:rsidR="00861C69" w:rsidRDefault="00000000">
          <w:pPr>
            <w:pStyle w:val="TOC3"/>
            <w:tabs>
              <w:tab w:val="right" w:leader="dot" w:pos="8788"/>
            </w:tabs>
          </w:pPr>
          <w:hyperlink w:anchor="_Toc906" w:history="1">
            <w:r>
              <w:t xml:space="preserve">3.5.4 </w:t>
            </w:r>
            <w:r>
              <w:t>分模块用例图</w:t>
            </w:r>
            <w:r>
              <w:tab/>
            </w:r>
            <w:r>
              <w:fldChar w:fldCharType="begin"/>
            </w:r>
            <w:r>
              <w:instrText xml:space="preserve"> PAGEREF _Toc906 \h </w:instrText>
            </w:r>
            <w:r>
              <w:fldChar w:fldCharType="separate"/>
            </w:r>
            <w:r>
              <w:t>23</w:t>
            </w:r>
            <w:r>
              <w:fldChar w:fldCharType="end"/>
            </w:r>
          </w:hyperlink>
        </w:p>
        <w:p w14:paraId="0F7123B2" w14:textId="77777777" w:rsidR="00861C69" w:rsidRDefault="00000000">
          <w:pPr>
            <w:pStyle w:val="TOC2"/>
            <w:tabs>
              <w:tab w:val="right" w:leader="dot" w:pos="8788"/>
            </w:tabs>
          </w:pPr>
          <w:hyperlink w:anchor="_Toc19978" w:history="1">
            <w:r>
              <w:t xml:space="preserve">3.6 </w:t>
            </w:r>
            <w:r>
              <w:t>可行性分析</w:t>
            </w:r>
            <w:r>
              <w:tab/>
            </w:r>
            <w:r>
              <w:fldChar w:fldCharType="begin"/>
            </w:r>
            <w:r>
              <w:instrText xml:space="preserve"> PAGEREF _Toc19978 \h </w:instrText>
            </w:r>
            <w:r>
              <w:fldChar w:fldCharType="separate"/>
            </w:r>
            <w:r>
              <w:t>24</w:t>
            </w:r>
            <w:r>
              <w:fldChar w:fldCharType="end"/>
            </w:r>
          </w:hyperlink>
        </w:p>
        <w:p w14:paraId="0273186B" w14:textId="77777777" w:rsidR="00861C69" w:rsidRDefault="00000000">
          <w:pPr>
            <w:pStyle w:val="TOC3"/>
            <w:tabs>
              <w:tab w:val="right" w:leader="dot" w:pos="8788"/>
            </w:tabs>
          </w:pPr>
          <w:hyperlink w:anchor="_Toc19762" w:history="1">
            <w:r>
              <w:t xml:space="preserve">3.6.1 </w:t>
            </w:r>
            <w:r>
              <w:t>技术可行性</w:t>
            </w:r>
            <w:r>
              <w:tab/>
            </w:r>
            <w:r>
              <w:fldChar w:fldCharType="begin"/>
            </w:r>
            <w:r>
              <w:instrText xml:space="preserve"> PAGEREF _Toc19762 \h </w:instrText>
            </w:r>
            <w:r>
              <w:fldChar w:fldCharType="separate"/>
            </w:r>
            <w:r>
              <w:t>24</w:t>
            </w:r>
            <w:r>
              <w:fldChar w:fldCharType="end"/>
            </w:r>
          </w:hyperlink>
        </w:p>
        <w:p w14:paraId="147C6F8E" w14:textId="77777777" w:rsidR="00861C69" w:rsidRDefault="00000000">
          <w:pPr>
            <w:pStyle w:val="TOC3"/>
            <w:tabs>
              <w:tab w:val="right" w:leader="dot" w:pos="8788"/>
            </w:tabs>
          </w:pPr>
          <w:hyperlink w:anchor="_Toc5366" w:history="1">
            <w:r>
              <w:t xml:space="preserve">3.6.2 </w:t>
            </w:r>
            <w:r>
              <w:t>经济可行性</w:t>
            </w:r>
            <w:r>
              <w:tab/>
            </w:r>
            <w:r>
              <w:fldChar w:fldCharType="begin"/>
            </w:r>
            <w:r>
              <w:instrText xml:space="preserve"> PAGEREF _Toc5366 \h </w:instrText>
            </w:r>
            <w:r>
              <w:fldChar w:fldCharType="separate"/>
            </w:r>
            <w:r>
              <w:t>24</w:t>
            </w:r>
            <w:r>
              <w:fldChar w:fldCharType="end"/>
            </w:r>
          </w:hyperlink>
        </w:p>
        <w:p w14:paraId="04D05449" w14:textId="77777777" w:rsidR="00861C69" w:rsidRDefault="00000000">
          <w:pPr>
            <w:pStyle w:val="TOC3"/>
            <w:tabs>
              <w:tab w:val="right" w:leader="dot" w:pos="8788"/>
            </w:tabs>
          </w:pPr>
          <w:hyperlink w:anchor="_Toc2660" w:history="1">
            <w:r>
              <w:t xml:space="preserve">3.6.3 </w:t>
            </w:r>
            <w:r>
              <w:t>时间可行性</w:t>
            </w:r>
            <w:r>
              <w:tab/>
            </w:r>
            <w:r>
              <w:fldChar w:fldCharType="begin"/>
            </w:r>
            <w:r>
              <w:instrText xml:space="preserve"> PAGEREF _Toc2660 \h </w:instrText>
            </w:r>
            <w:r>
              <w:fldChar w:fldCharType="separate"/>
            </w:r>
            <w:r>
              <w:t>25</w:t>
            </w:r>
            <w:r>
              <w:fldChar w:fldCharType="end"/>
            </w:r>
          </w:hyperlink>
        </w:p>
        <w:p w14:paraId="473E39C1" w14:textId="77777777" w:rsidR="00861C69" w:rsidRDefault="00000000">
          <w:pPr>
            <w:pStyle w:val="TOC2"/>
            <w:tabs>
              <w:tab w:val="right" w:leader="dot" w:pos="8788"/>
            </w:tabs>
          </w:pPr>
          <w:hyperlink w:anchor="_Toc11929" w:history="1">
            <w:r>
              <w:t xml:space="preserve">3.7 </w:t>
            </w:r>
            <w:r>
              <w:t>本章小结</w:t>
            </w:r>
            <w:r>
              <w:tab/>
            </w:r>
            <w:r>
              <w:fldChar w:fldCharType="begin"/>
            </w:r>
            <w:r>
              <w:instrText xml:space="preserve"> PAGEREF _Toc11929 \h </w:instrText>
            </w:r>
            <w:r>
              <w:fldChar w:fldCharType="separate"/>
            </w:r>
            <w:r>
              <w:t>25</w:t>
            </w:r>
            <w:r>
              <w:fldChar w:fldCharType="end"/>
            </w:r>
          </w:hyperlink>
        </w:p>
        <w:p w14:paraId="393A74A9" w14:textId="77777777" w:rsidR="00861C69" w:rsidRDefault="00000000">
          <w:pPr>
            <w:pStyle w:val="TOC1"/>
            <w:tabs>
              <w:tab w:val="right" w:leader="dot" w:pos="8788"/>
            </w:tabs>
          </w:pPr>
          <w:hyperlink w:anchor="_Toc13421" w:history="1">
            <w:r>
              <w:rPr>
                <w:rFonts w:hint="eastAsia"/>
              </w:rPr>
              <w:t>第</w:t>
            </w:r>
            <w:r>
              <w:t>4</w:t>
            </w:r>
            <w:r>
              <w:rPr>
                <w:rFonts w:hint="eastAsia"/>
              </w:rPr>
              <w:t>章</w:t>
            </w:r>
            <w:r>
              <w:rPr>
                <w:rFonts w:hint="eastAsia"/>
              </w:rPr>
              <w:t xml:space="preserve"> </w:t>
            </w:r>
            <w:r>
              <w:rPr>
                <w:rFonts w:hint="eastAsia"/>
              </w:rPr>
              <w:t>系统设计</w:t>
            </w:r>
            <w:r>
              <w:tab/>
            </w:r>
            <w:r>
              <w:fldChar w:fldCharType="begin"/>
            </w:r>
            <w:r>
              <w:instrText xml:space="preserve"> PAGEREF _Toc13421 \h </w:instrText>
            </w:r>
            <w:r>
              <w:fldChar w:fldCharType="separate"/>
            </w:r>
            <w:r>
              <w:t>27</w:t>
            </w:r>
            <w:r>
              <w:fldChar w:fldCharType="end"/>
            </w:r>
          </w:hyperlink>
        </w:p>
        <w:p w14:paraId="129A3F2E" w14:textId="77777777" w:rsidR="00861C69" w:rsidRDefault="00000000">
          <w:pPr>
            <w:pStyle w:val="TOC2"/>
            <w:tabs>
              <w:tab w:val="right" w:leader="dot" w:pos="8788"/>
            </w:tabs>
          </w:pPr>
          <w:hyperlink w:anchor="_Toc3016" w:history="1">
            <w:r>
              <w:rPr>
                <w:rFonts w:hint="eastAsia"/>
              </w:rPr>
              <w:t xml:space="preserve">4.1 </w:t>
            </w:r>
            <w:r>
              <w:rPr>
                <w:rFonts w:hint="eastAsia"/>
              </w:rPr>
              <w:t>系统总体架构设计</w:t>
            </w:r>
            <w:r>
              <w:tab/>
            </w:r>
            <w:r>
              <w:fldChar w:fldCharType="begin"/>
            </w:r>
            <w:r>
              <w:instrText xml:space="preserve"> PAGEREF _Toc3016 \h </w:instrText>
            </w:r>
            <w:r>
              <w:fldChar w:fldCharType="separate"/>
            </w:r>
            <w:r>
              <w:t>27</w:t>
            </w:r>
            <w:r>
              <w:fldChar w:fldCharType="end"/>
            </w:r>
          </w:hyperlink>
        </w:p>
        <w:p w14:paraId="42767BA3" w14:textId="77777777" w:rsidR="00861C69" w:rsidRDefault="00000000">
          <w:pPr>
            <w:pStyle w:val="TOC3"/>
            <w:tabs>
              <w:tab w:val="right" w:leader="dot" w:pos="8788"/>
            </w:tabs>
          </w:pPr>
          <w:hyperlink w:anchor="_Toc19101" w:history="1">
            <w:r>
              <w:rPr>
                <w:rFonts w:hint="eastAsia"/>
              </w:rPr>
              <w:t xml:space="preserve">4.1.1 </w:t>
            </w:r>
            <w:r>
              <w:rPr>
                <w:rFonts w:hint="eastAsia"/>
              </w:rPr>
              <w:t>分层架构设计</w:t>
            </w:r>
            <w:r>
              <w:tab/>
            </w:r>
            <w:r>
              <w:fldChar w:fldCharType="begin"/>
            </w:r>
            <w:r>
              <w:instrText xml:space="preserve"> PAGEREF _Toc19101 \h </w:instrText>
            </w:r>
            <w:r>
              <w:fldChar w:fldCharType="separate"/>
            </w:r>
            <w:r>
              <w:t>27</w:t>
            </w:r>
            <w:r>
              <w:fldChar w:fldCharType="end"/>
            </w:r>
          </w:hyperlink>
        </w:p>
        <w:p w14:paraId="5671F155" w14:textId="77777777" w:rsidR="00861C69" w:rsidRDefault="00000000">
          <w:pPr>
            <w:pStyle w:val="TOC3"/>
            <w:tabs>
              <w:tab w:val="right" w:leader="dot" w:pos="8788"/>
            </w:tabs>
          </w:pPr>
          <w:hyperlink w:anchor="_Toc289" w:history="1">
            <w:r>
              <w:rPr>
                <w:rFonts w:hint="eastAsia"/>
              </w:rPr>
              <w:t xml:space="preserve">4.1.2 </w:t>
            </w:r>
            <w:r>
              <w:rPr>
                <w:rFonts w:hint="eastAsia"/>
              </w:rPr>
              <w:t>系统整体架构图</w:t>
            </w:r>
            <w:r>
              <w:tab/>
            </w:r>
            <w:r>
              <w:fldChar w:fldCharType="begin"/>
            </w:r>
            <w:r>
              <w:instrText xml:space="preserve"> PAGEREF _Toc289 \h </w:instrText>
            </w:r>
            <w:r>
              <w:fldChar w:fldCharType="separate"/>
            </w:r>
            <w:r>
              <w:t>28</w:t>
            </w:r>
            <w:r>
              <w:fldChar w:fldCharType="end"/>
            </w:r>
          </w:hyperlink>
        </w:p>
        <w:p w14:paraId="6C4430E7" w14:textId="77777777" w:rsidR="00861C69" w:rsidRDefault="00000000">
          <w:pPr>
            <w:pStyle w:val="TOC3"/>
            <w:tabs>
              <w:tab w:val="right" w:leader="dot" w:pos="8788"/>
            </w:tabs>
          </w:pPr>
          <w:hyperlink w:anchor="_Toc32638" w:history="1">
            <w:r>
              <w:rPr>
                <w:rFonts w:hint="eastAsia"/>
              </w:rPr>
              <w:t xml:space="preserve">4.1.3 </w:t>
            </w:r>
            <w:r>
              <w:rPr>
                <w:rFonts w:hint="eastAsia"/>
              </w:rPr>
              <w:t>核心系统模块划分</w:t>
            </w:r>
            <w:r>
              <w:tab/>
            </w:r>
            <w:r>
              <w:fldChar w:fldCharType="begin"/>
            </w:r>
            <w:r>
              <w:instrText xml:space="preserve"> PAGEREF _Toc32638 \h </w:instrText>
            </w:r>
            <w:r>
              <w:fldChar w:fldCharType="separate"/>
            </w:r>
            <w:r>
              <w:t>29</w:t>
            </w:r>
            <w:r>
              <w:fldChar w:fldCharType="end"/>
            </w:r>
          </w:hyperlink>
        </w:p>
        <w:p w14:paraId="0F1504C2" w14:textId="77777777" w:rsidR="00861C69" w:rsidRDefault="00000000">
          <w:pPr>
            <w:pStyle w:val="TOC3"/>
            <w:tabs>
              <w:tab w:val="right" w:leader="dot" w:pos="8788"/>
            </w:tabs>
          </w:pPr>
          <w:hyperlink w:anchor="_Toc28122" w:history="1">
            <w:r>
              <w:rPr>
                <w:rFonts w:hint="eastAsia"/>
              </w:rPr>
              <w:t xml:space="preserve">4.1.4 </w:t>
            </w:r>
            <w:r>
              <w:rPr>
                <w:rFonts w:hint="eastAsia"/>
              </w:rPr>
              <w:t>事件系统设计</w:t>
            </w:r>
            <w:r>
              <w:tab/>
            </w:r>
            <w:r>
              <w:fldChar w:fldCharType="begin"/>
            </w:r>
            <w:r>
              <w:instrText xml:space="preserve"> PAGEREF _Toc28122 \h </w:instrText>
            </w:r>
            <w:r>
              <w:fldChar w:fldCharType="separate"/>
            </w:r>
            <w:r>
              <w:t>29</w:t>
            </w:r>
            <w:r>
              <w:fldChar w:fldCharType="end"/>
            </w:r>
          </w:hyperlink>
        </w:p>
        <w:p w14:paraId="34643D1A" w14:textId="77777777" w:rsidR="00861C69" w:rsidRDefault="00000000">
          <w:pPr>
            <w:pStyle w:val="TOC2"/>
            <w:tabs>
              <w:tab w:val="right" w:leader="dot" w:pos="8788"/>
            </w:tabs>
          </w:pPr>
          <w:hyperlink w:anchor="_Toc14560" w:history="1">
            <w:r>
              <w:rPr>
                <w:rFonts w:hint="eastAsia"/>
              </w:rPr>
              <w:t xml:space="preserve">4.2 </w:t>
            </w:r>
            <w:r>
              <w:rPr>
                <w:rFonts w:hint="eastAsia"/>
              </w:rPr>
              <w:t>战斗系统设计</w:t>
            </w:r>
            <w:r>
              <w:tab/>
            </w:r>
            <w:r>
              <w:fldChar w:fldCharType="begin"/>
            </w:r>
            <w:r>
              <w:instrText xml:space="preserve"> PAGEREF _Toc14560 \h </w:instrText>
            </w:r>
            <w:r>
              <w:fldChar w:fldCharType="separate"/>
            </w:r>
            <w:r>
              <w:t>30</w:t>
            </w:r>
            <w:r>
              <w:fldChar w:fldCharType="end"/>
            </w:r>
          </w:hyperlink>
        </w:p>
        <w:p w14:paraId="0488D1E2" w14:textId="77777777" w:rsidR="00861C69" w:rsidRDefault="00000000">
          <w:pPr>
            <w:pStyle w:val="TOC3"/>
            <w:tabs>
              <w:tab w:val="right" w:leader="dot" w:pos="8788"/>
            </w:tabs>
          </w:pPr>
          <w:hyperlink w:anchor="_Toc24110" w:history="1">
            <w:r>
              <w:rPr>
                <w:rFonts w:hint="eastAsia"/>
              </w:rPr>
              <w:t xml:space="preserve">4.2.1 </w:t>
            </w:r>
            <w:r>
              <w:rPr>
                <w:rFonts w:hint="eastAsia"/>
              </w:rPr>
              <w:t>战斗系统整体架构</w:t>
            </w:r>
            <w:r>
              <w:tab/>
            </w:r>
            <w:r>
              <w:fldChar w:fldCharType="begin"/>
            </w:r>
            <w:r>
              <w:instrText xml:space="preserve"> PAGEREF _Toc24110 \h </w:instrText>
            </w:r>
            <w:r>
              <w:fldChar w:fldCharType="separate"/>
            </w:r>
            <w:r>
              <w:t>30</w:t>
            </w:r>
            <w:r>
              <w:fldChar w:fldCharType="end"/>
            </w:r>
          </w:hyperlink>
        </w:p>
        <w:p w14:paraId="0FE890DD" w14:textId="77777777" w:rsidR="00861C69" w:rsidRDefault="00000000">
          <w:pPr>
            <w:pStyle w:val="TOC3"/>
            <w:tabs>
              <w:tab w:val="right" w:leader="dot" w:pos="8788"/>
            </w:tabs>
          </w:pPr>
          <w:hyperlink w:anchor="_Toc16658" w:history="1">
            <w:r>
              <w:rPr>
                <w:rFonts w:hint="eastAsia"/>
              </w:rPr>
              <w:t xml:space="preserve">4.2.2 </w:t>
            </w:r>
            <w:r>
              <w:rPr>
                <w:rFonts w:hint="eastAsia"/>
              </w:rPr>
              <w:t>棋子实体系统设计</w:t>
            </w:r>
            <w:r>
              <w:tab/>
            </w:r>
            <w:r>
              <w:fldChar w:fldCharType="begin"/>
            </w:r>
            <w:r>
              <w:instrText xml:space="preserve"> PAGEREF _Toc16658 \h </w:instrText>
            </w:r>
            <w:r>
              <w:fldChar w:fldCharType="separate"/>
            </w:r>
            <w:r>
              <w:t>31</w:t>
            </w:r>
            <w:r>
              <w:fldChar w:fldCharType="end"/>
            </w:r>
          </w:hyperlink>
        </w:p>
        <w:p w14:paraId="680A25E1" w14:textId="77777777" w:rsidR="00861C69" w:rsidRDefault="00000000">
          <w:pPr>
            <w:pStyle w:val="TOC3"/>
            <w:tabs>
              <w:tab w:val="right" w:leader="dot" w:pos="8788"/>
            </w:tabs>
          </w:pPr>
          <w:hyperlink w:anchor="_Toc11820" w:history="1">
            <w:r>
              <w:rPr>
                <w:rFonts w:hint="eastAsia"/>
              </w:rPr>
              <w:t>4.2.3 Buff</w:t>
            </w:r>
            <w:r>
              <w:rPr>
                <w:rFonts w:hint="eastAsia"/>
              </w:rPr>
              <w:t>系统设计</w:t>
            </w:r>
            <w:r>
              <w:tab/>
            </w:r>
            <w:r>
              <w:fldChar w:fldCharType="begin"/>
            </w:r>
            <w:r>
              <w:instrText xml:space="preserve"> PAGEREF _Toc11820 \h </w:instrText>
            </w:r>
            <w:r>
              <w:fldChar w:fldCharType="separate"/>
            </w:r>
            <w:r>
              <w:t>33</w:t>
            </w:r>
            <w:r>
              <w:fldChar w:fldCharType="end"/>
            </w:r>
          </w:hyperlink>
        </w:p>
        <w:p w14:paraId="685C2066" w14:textId="77777777" w:rsidR="00861C69" w:rsidRDefault="00000000">
          <w:pPr>
            <w:pStyle w:val="TOC3"/>
            <w:tabs>
              <w:tab w:val="right" w:leader="dot" w:pos="8788"/>
            </w:tabs>
          </w:pPr>
          <w:hyperlink w:anchor="_Toc15098" w:history="1">
            <w:r>
              <w:rPr>
                <w:rFonts w:hint="eastAsia"/>
              </w:rPr>
              <w:t xml:space="preserve">4.2.4 </w:t>
            </w:r>
            <w:r>
              <w:rPr>
                <w:rFonts w:hint="eastAsia"/>
              </w:rPr>
              <w:t>技能系统设计</w:t>
            </w:r>
            <w:r>
              <w:tab/>
            </w:r>
            <w:r>
              <w:fldChar w:fldCharType="begin"/>
            </w:r>
            <w:r>
              <w:instrText xml:space="preserve"> PAGEREF _Toc15098 \h </w:instrText>
            </w:r>
            <w:r>
              <w:fldChar w:fldCharType="separate"/>
            </w:r>
            <w:r>
              <w:t>35</w:t>
            </w:r>
            <w:r>
              <w:fldChar w:fldCharType="end"/>
            </w:r>
          </w:hyperlink>
        </w:p>
        <w:p w14:paraId="3153C5F8" w14:textId="77777777" w:rsidR="00861C69" w:rsidRDefault="00000000">
          <w:pPr>
            <w:pStyle w:val="TOC3"/>
            <w:tabs>
              <w:tab w:val="right" w:leader="dot" w:pos="8788"/>
            </w:tabs>
          </w:pPr>
          <w:hyperlink w:anchor="_Toc6124" w:history="1">
            <w:r>
              <w:rPr>
                <w:rFonts w:hint="eastAsia"/>
              </w:rPr>
              <w:t>4.2.5 AI</w:t>
            </w:r>
            <w:r>
              <w:rPr>
                <w:rFonts w:hint="eastAsia"/>
              </w:rPr>
              <w:t>决策系统设计</w:t>
            </w:r>
            <w:r>
              <w:tab/>
            </w:r>
            <w:r>
              <w:fldChar w:fldCharType="begin"/>
            </w:r>
            <w:r>
              <w:instrText xml:space="preserve"> PAGEREF _Toc6124 \h </w:instrText>
            </w:r>
            <w:r>
              <w:fldChar w:fldCharType="separate"/>
            </w:r>
            <w:r>
              <w:t>36</w:t>
            </w:r>
            <w:r>
              <w:fldChar w:fldCharType="end"/>
            </w:r>
          </w:hyperlink>
        </w:p>
        <w:p w14:paraId="75DE778F" w14:textId="77777777" w:rsidR="00861C69" w:rsidRDefault="00000000">
          <w:pPr>
            <w:pStyle w:val="TOC3"/>
            <w:tabs>
              <w:tab w:val="right" w:leader="dot" w:pos="8788"/>
            </w:tabs>
          </w:pPr>
          <w:hyperlink w:anchor="_Toc14323" w:history="1">
            <w:r>
              <w:rPr>
                <w:rFonts w:hint="eastAsia"/>
              </w:rPr>
              <w:t xml:space="preserve">4.2.6 </w:t>
            </w:r>
            <w:r>
              <w:rPr>
                <w:rFonts w:hint="eastAsia"/>
              </w:rPr>
              <w:t>伤害计算系统设计</w:t>
            </w:r>
            <w:r>
              <w:tab/>
            </w:r>
            <w:r>
              <w:fldChar w:fldCharType="begin"/>
            </w:r>
            <w:r>
              <w:instrText xml:space="preserve"> PAGEREF _Toc14323 \h </w:instrText>
            </w:r>
            <w:r>
              <w:fldChar w:fldCharType="separate"/>
            </w:r>
            <w:r>
              <w:t>37</w:t>
            </w:r>
            <w:r>
              <w:fldChar w:fldCharType="end"/>
            </w:r>
          </w:hyperlink>
        </w:p>
        <w:p w14:paraId="729D9930" w14:textId="77777777" w:rsidR="00861C69" w:rsidRDefault="00000000">
          <w:pPr>
            <w:pStyle w:val="TOC3"/>
            <w:tabs>
              <w:tab w:val="right" w:leader="dot" w:pos="8788"/>
            </w:tabs>
          </w:pPr>
          <w:hyperlink w:anchor="_Toc12405" w:history="1">
            <w:r>
              <w:rPr>
                <w:rFonts w:hint="eastAsia"/>
              </w:rPr>
              <w:t xml:space="preserve">4.2.7 </w:t>
            </w:r>
            <w:r>
              <w:rPr>
                <w:rFonts w:hint="eastAsia"/>
              </w:rPr>
              <w:t>战斗触发与脱战机制设计</w:t>
            </w:r>
            <w:r>
              <w:tab/>
            </w:r>
            <w:r>
              <w:fldChar w:fldCharType="begin"/>
            </w:r>
            <w:r>
              <w:instrText xml:space="preserve"> PAGEREF _Toc12405 \h </w:instrText>
            </w:r>
            <w:r>
              <w:fldChar w:fldCharType="separate"/>
            </w:r>
            <w:r>
              <w:t>38</w:t>
            </w:r>
            <w:r>
              <w:fldChar w:fldCharType="end"/>
            </w:r>
          </w:hyperlink>
        </w:p>
        <w:p w14:paraId="230ACA63" w14:textId="77777777" w:rsidR="00861C69" w:rsidRDefault="00000000">
          <w:pPr>
            <w:pStyle w:val="TOC2"/>
            <w:tabs>
              <w:tab w:val="right" w:leader="dot" w:pos="8788"/>
            </w:tabs>
          </w:pPr>
          <w:hyperlink w:anchor="_Toc1433" w:history="1">
            <w:r>
              <w:rPr>
                <w:rFonts w:hint="eastAsia"/>
              </w:rPr>
              <w:t xml:space="preserve">4.3 </w:t>
            </w:r>
            <w:r>
              <w:rPr>
                <w:rFonts w:hint="eastAsia"/>
              </w:rPr>
              <w:t>物品与背包系统设计</w:t>
            </w:r>
            <w:r>
              <w:tab/>
            </w:r>
            <w:r>
              <w:fldChar w:fldCharType="begin"/>
            </w:r>
            <w:r>
              <w:instrText xml:space="preserve"> PAGEREF _Toc1433 \h </w:instrText>
            </w:r>
            <w:r>
              <w:fldChar w:fldCharType="separate"/>
            </w:r>
            <w:r>
              <w:t>39</w:t>
            </w:r>
            <w:r>
              <w:fldChar w:fldCharType="end"/>
            </w:r>
          </w:hyperlink>
        </w:p>
        <w:p w14:paraId="70030CDB" w14:textId="77777777" w:rsidR="00861C69" w:rsidRDefault="00000000">
          <w:pPr>
            <w:pStyle w:val="TOC3"/>
            <w:tabs>
              <w:tab w:val="right" w:leader="dot" w:pos="8788"/>
            </w:tabs>
          </w:pPr>
          <w:hyperlink w:anchor="_Toc12511" w:history="1">
            <w:r>
              <w:rPr>
                <w:rFonts w:hint="eastAsia"/>
              </w:rPr>
              <w:t xml:space="preserve">4.3.1 </w:t>
            </w:r>
            <w:r>
              <w:rPr>
                <w:rFonts w:hint="eastAsia"/>
              </w:rPr>
              <w:t>物品系统整体架构</w:t>
            </w:r>
            <w:r>
              <w:tab/>
            </w:r>
            <w:r>
              <w:fldChar w:fldCharType="begin"/>
            </w:r>
            <w:r>
              <w:instrText xml:space="preserve"> PAGEREF _Toc12511 \h </w:instrText>
            </w:r>
            <w:r>
              <w:fldChar w:fldCharType="separate"/>
            </w:r>
            <w:r>
              <w:t>39</w:t>
            </w:r>
            <w:r>
              <w:fldChar w:fldCharType="end"/>
            </w:r>
          </w:hyperlink>
        </w:p>
        <w:p w14:paraId="4011260B" w14:textId="77777777" w:rsidR="00861C69" w:rsidRDefault="00000000">
          <w:pPr>
            <w:pStyle w:val="TOC3"/>
            <w:tabs>
              <w:tab w:val="right" w:leader="dot" w:pos="8788"/>
            </w:tabs>
          </w:pPr>
          <w:hyperlink w:anchor="_Toc15079" w:history="1">
            <w:r>
              <w:rPr>
                <w:rFonts w:hint="eastAsia"/>
              </w:rPr>
              <w:t xml:space="preserve">4.3.2 </w:t>
            </w:r>
            <w:r>
              <w:rPr>
                <w:rFonts w:hint="eastAsia"/>
              </w:rPr>
              <w:t>物品基础类设计</w:t>
            </w:r>
            <w:r>
              <w:tab/>
            </w:r>
            <w:r>
              <w:fldChar w:fldCharType="begin"/>
            </w:r>
            <w:r>
              <w:instrText xml:space="preserve"> PAGEREF _Toc15079 \h </w:instrText>
            </w:r>
            <w:r>
              <w:fldChar w:fldCharType="separate"/>
            </w:r>
            <w:r>
              <w:t>40</w:t>
            </w:r>
            <w:r>
              <w:fldChar w:fldCharType="end"/>
            </w:r>
          </w:hyperlink>
        </w:p>
        <w:p w14:paraId="6CED50D4" w14:textId="77777777" w:rsidR="00861C69" w:rsidRDefault="00000000">
          <w:pPr>
            <w:pStyle w:val="TOC3"/>
            <w:tabs>
              <w:tab w:val="right" w:leader="dot" w:pos="8788"/>
            </w:tabs>
          </w:pPr>
          <w:hyperlink w:anchor="_Toc5491" w:history="1">
            <w:r>
              <w:rPr>
                <w:rFonts w:hint="eastAsia"/>
              </w:rPr>
              <w:t xml:space="preserve">4.3.3 </w:t>
            </w:r>
            <w:r>
              <w:rPr>
                <w:rFonts w:hint="eastAsia"/>
              </w:rPr>
              <w:t>背包容器系统设计</w:t>
            </w:r>
            <w:r>
              <w:tab/>
            </w:r>
            <w:r>
              <w:fldChar w:fldCharType="begin"/>
            </w:r>
            <w:r>
              <w:instrText xml:space="preserve"> PAGEREF _Toc5491 \h </w:instrText>
            </w:r>
            <w:r>
              <w:fldChar w:fldCharType="separate"/>
            </w:r>
            <w:r>
              <w:t>41</w:t>
            </w:r>
            <w:r>
              <w:fldChar w:fldCharType="end"/>
            </w:r>
          </w:hyperlink>
        </w:p>
        <w:p w14:paraId="6742D73D" w14:textId="77777777" w:rsidR="00861C69" w:rsidRDefault="00000000">
          <w:pPr>
            <w:pStyle w:val="TOC3"/>
            <w:tabs>
              <w:tab w:val="right" w:leader="dot" w:pos="8788"/>
            </w:tabs>
          </w:pPr>
          <w:hyperlink w:anchor="_Toc1876" w:history="1">
            <w:r>
              <w:rPr>
                <w:rFonts w:hint="eastAsia"/>
              </w:rPr>
              <w:t xml:space="preserve">4.3.4 </w:t>
            </w:r>
            <w:r>
              <w:rPr>
                <w:rFonts w:hint="eastAsia"/>
              </w:rPr>
              <w:t>物品堆叠机制设计</w:t>
            </w:r>
            <w:r>
              <w:tab/>
            </w:r>
            <w:r>
              <w:fldChar w:fldCharType="begin"/>
            </w:r>
            <w:r>
              <w:instrText xml:space="preserve"> PAGEREF _Toc1876 \h </w:instrText>
            </w:r>
            <w:r>
              <w:fldChar w:fldCharType="separate"/>
            </w:r>
            <w:r>
              <w:t>42</w:t>
            </w:r>
            <w:r>
              <w:fldChar w:fldCharType="end"/>
            </w:r>
          </w:hyperlink>
        </w:p>
        <w:p w14:paraId="0A483387" w14:textId="77777777" w:rsidR="00861C69" w:rsidRDefault="00000000">
          <w:pPr>
            <w:pStyle w:val="TOC3"/>
            <w:tabs>
              <w:tab w:val="right" w:leader="dot" w:pos="8788"/>
            </w:tabs>
          </w:pPr>
          <w:hyperlink w:anchor="_Toc10964" w:history="1">
            <w:r>
              <w:rPr>
                <w:rFonts w:hint="eastAsia"/>
              </w:rPr>
              <w:t xml:space="preserve">4.3.5 </w:t>
            </w:r>
            <w:r>
              <w:rPr>
                <w:rFonts w:hint="eastAsia"/>
              </w:rPr>
              <w:t>拖拽交互系统设计</w:t>
            </w:r>
            <w:r>
              <w:tab/>
            </w:r>
            <w:r>
              <w:fldChar w:fldCharType="begin"/>
            </w:r>
            <w:r>
              <w:instrText xml:space="preserve"> PAGEREF _Toc10964 \h </w:instrText>
            </w:r>
            <w:r>
              <w:fldChar w:fldCharType="separate"/>
            </w:r>
            <w:r>
              <w:t>42</w:t>
            </w:r>
            <w:r>
              <w:fldChar w:fldCharType="end"/>
            </w:r>
          </w:hyperlink>
        </w:p>
        <w:p w14:paraId="0EED78E5" w14:textId="77777777" w:rsidR="00861C69" w:rsidRDefault="00000000">
          <w:pPr>
            <w:pStyle w:val="TOC3"/>
            <w:tabs>
              <w:tab w:val="right" w:leader="dot" w:pos="8788"/>
            </w:tabs>
          </w:pPr>
          <w:hyperlink w:anchor="_Toc7126" w:history="1">
            <w:r>
              <w:rPr>
                <w:rFonts w:hint="eastAsia"/>
              </w:rPr>
              <w:t xml:space="preserve">4.3.6 </w:t>
            </w:r>
            <w:r>
              <w:rPr>
                <w:rFonts w:hint="eastAsia"/>
              </w:rPr>
              <w:t>词条与羁绊系统设计</w:t>
            </w:r>
            <w:r>
              <w:tab/>
            </w:r>
            <w:r>
              <w:fldChar w:fldCharType="begin"/>
            </w:r>
            <w:r>
              <w:instrText xml:space="preserve"> PAGEREF _Toc7126 \h </w:instrText>
            </w:r>
            <w:r>
              <w:fldChar w:fldCharType="separate"/>
            </w:r>
            <w:r>
              <w:t>42</w:t>
            </w:r>
            <w:r>
              <w:fldChar w:fldCharType="end"/>
            </w:r>
          </w:hyperlink>
        </w:p>
        <w:p w14:paraId="47439B2B" w14:textId="77777777" w:rsidR="00861C69" w:rsidRDefault="00000000">
          <w:pPr>
            <w:pStyle w:val="TOC2"/>
            <w:tabs>
              <w:tab w:val="right" w:leader="dot" w:pos="8788"/>
            </w:tabs>
          </w:pPr>
          <w:hyperlink w:anchor="_Toc8575" w:history="1">
            <w:r>
              <w:rPr>
                <w:rFonts w:hint="eastAsia"/>
              </w:rPr>
              <w:t xml:space="preserve">4.4 </w:t>
            </w:r>
            <w:r>
              <w:rPr>
                <w:rFonts w:hint="eastAsia"/>
              </w:rPr>
              <w:t>策略卡系统设计</w:t>
            </w:r>
            <w:r>
              <w:tab/>
            </w:r>
            <w:r>
              <w:fldChar w:fldCharType="begin"/>
            </w:r>
            <w:r>
              <w:instrText xml:space="preserve"> PAGEREF _Toc8575 \h </w:instrText>
            </w:r>
            <w:r>
              <w:fldChar w:fldCharType="separate"/>
            </w:r>
            <w:r>
              <w:t>43</w:t>
            </w:r>
            <w:r>
              <w:fldChar w:fldCharType="end"/>
            </w:r>
          </w:hyperlink>
        </w:p>
        <w:p w14:paraId="07A4A062" w14:textId="77777777" w:rsidR="00861C69" w:rsidRDefault="00000000">
          <w:pPr>
            <w:pStyle w:val="TOC3"/>
            <w:tabs>
              <w:tab w:val="right" w:leader="dot" w:pos="8788"/>
            </w:tabs>
          </w:pPr>
          <w:hyperlink w:anchor="_Toc1260" w:history="1">
            <w:r>
              <w:rPr>
                <w:rFonts w:hint="eastAsia"/>
              </w:rPr>
              <w:t xml:space="preserve">4.4.1 </w:t>
            </w:r>
            <w:r>
              <w:rPr>
                <w:rFonts w:hint="eastAsia"/>
              </w:rPr>
              <w:t>卡牌系统整体架构</w:t>
            </w:r>
            <w:r>
              <w:tab/>
            </w:r>
            <w:r>
              <w:fldChar w:fldCharType="begin"/>
            </w:r>
            <w:r>
              <w:instrText xml:space="preserve"> PAGEREF _Toc1260 \h </w:instrText>
            </w:r>
            <w:r>
              <w:fldChar w:fldCharType="separate"/>
            </w:r>
            <w:r>
              <w:t>43</w:t>
            </w:r>
            <w:r>
              <w:fldChar w:fldCharType="end"/>
            </w:r>
          </w:hyperlink>
        </w:p>
        <w:p w14:paraId="51A98852" w14:textId="77777777" w:rsidR="00861C69" w:rsidRDefault="00000000">
          <w:pPr>
            <w:pStyle w:val="TOC3"/>
            <w:tabs>
              <w:tab w:val="right" w:leader="dot" w:pos="8788"/>
            </w:tabs>
          </w:pPr>
          <w:hyperlink w:anchor="_Toc16920" w:history="1">
            <w:r>
              <w:rPr>
                <w:rFonts w:hint="eastAsia"/>
              </w:rPr>
              <w:t xml:space="preserve">4.4.2 </w:t>
            </w:r>
            <w:r>
              <w:rPr>
                <w:rFonts w:hint="eastAsia"/>
              </w:rPr>
              <w:t>卡牌数据管理设计</w:t>
            </w:r>
            <w:r>
              <w:tab/>
            </w:r>
            <w:r>
              <w:fldChar w:fldCharType="begin"/>
            </w:r>
            <w:r>
              <w:instrText xml:space="preserve"> PAGEREF _Toc16920 \h </w:instrText>
            </w:r>
            <w:r>
              <w:fldChar w:fldCharType="separate"/>
            </w:r>
            <w:r>
              <w:t>44</w:t>
            </w:r>
            <w:r>
              <w:fldChar w:fldCharType="end"/>
            </w:r>
          </w:hyperlink>
        </w:p>
        <w:p w14:paraId="6FDF9EE2" w14:textId="77777777" w:rsidR="00861C69" w:rsidRDefault="00000000">
          <w:pPr>
            <w:pStyle w:val="TOC3"/>
            <w:tabs>
              <w:tab w:val="right" w:leader="dot" w:pos="8788"/>
            </w:tabs>
          </w:pPr>
          <w:hyperlink w:anchor="_Toc17962" w:history="1">
            <w:r>
              <w:rPr>
                <w:rFonts w:hint="eastAsia"/>
              </w:rPr>
              <w:t xml:space="preserve">4.4.3 </w:t>
            </w:r>
            <w:r>
              <w:rPr>
                <w:rFonts w:hint="eastAsia"/>
              </w:rPr>
              <w:t>卡牌效果执行引擎设计</w:t>
            </w:r>
            <w:r>
              <w:tab/>
            </w:r>
            <w:r>
              <w:fldChar w:fldCharType="begin"/>
            </w:r>
            <w:r>
              <w:instrText xml:space="preserve"> PAGEREF _Toc17962 \h </w:instrText>
            </w:r>
            <w:r>
              <w:fldChar w:fldCharType="separate"/>
            </w:r>
            <w:r>
              <w:t>44</w:t>
            </w:r>
            <w:r>
              <w:fldChar w:fldCharType="end"/>
            </w:r>
          </w:hyperlink>
        </w:p>
        <w:p w14:paraId="70DF2FEC" w14:textId="77777777" w:rsidR="00861C69" w:rsidRDefault="00000000">
          <w:pPr>
            <w:pStyle w:val="TOC3"/>
            <w:tabs>
              <w:tab w:val="right" w:leader="dot" w:pos="8788"/>
            </w:tabs>
          </w:pPr>
          <w:hyperlink w:anchor="_Toc29028" w:history="1">
            <w:r>
              <w:rPr>
                <w:rFonts w:hint="eastAsia"/>
              </w:rPr>
              <w:t xml:space="preserve">4.4.4 </w:t>
            </w:r>
            <w:r>
              <w:rPr>
                <w:rFonts w:hint="eastAsia"/>
              </w:rPr>
              <w:t>卡牌池管理设计</w:t>
            </w:r>
            <w:r>
              <w:tab/>
            </w:r>
            <w:r>
              <w:fldChar w:fldCharType="begin"/>
            </w:r>
            <w:r>
              <w:instrText xml:space="preserve"> PAGEREF _Toc29028 \h </w:instrText>
            </w:r>
            <w:r>
              <w:fldChar w:fldCharType="separate"/>
            </w:r>
            <w:r>
              <w:t>46</w:t>
            </w:r>
            <w:r>
              <w:fldChar w:fldCharType="end"/>
            </w:r>
          </w:hyperlink>
        </w:p>
        <w:p w14:paraId="3D3E5943" w14:textId="77777777" w:rsidR="00861C69" w:rsidRDefault="00000000">
          <w:pPr>
            <w:pStyle w:val="TOC2"/>
            <w:tabs>
              <w:tab w:val="right" w:leader="dot" w:pos="8788"/>
            </w:tabs>
          </w:pPr>
          <w:hyperlink w:anchor="_Toc19154" w:history="1">
            <w:r>
              <w:rPr>
                <w:rFonts w:hint="eastAsia"/>
              </w:rPr>
              <w:t xml:space="preserve">4.5 </w:t>
            </w:r>
            <w:r>
              <w:rPr>
                <w:rFonts w:hint="eastAsia"/>
              </w:rPr>
              <w:t>探索系统设计</w:t>
            </w:r>
            <w:r>
              <w:tab/>
            </w:r>
            <w:r>
              <w:fldChar w:fldCharType="begin"/>
            </w:r>
            <w:r>
              <w:instrText xml:space="preserve"> PAGEREF _Toc19154 \h </w:instrText>
            </w:r>
            <w:r>
              <w:fldChar w:fldCharType="separate"/>
            </w:r>
            <w:r>
              <w:t>46</w:t>
            </w:r>
            <w:r>
              <w:fldChar w:fldCharType="end"/>
            </w:r>
          </w:hyperlink>
        </w:p>
        <w:p w14:paraId="1BF321CE" w14:textId="77777777" w:rsidR="00861C69" w:rsidRDefault="00000000">
          <w:pPr>
            <w:pStyle w:val="TOC3"/>
            <w:tabs>
              <w:tab w:val="right" w:leader="dot" w:pos="8788"/>
            </w:tabs>
          </w:pPr>
          <w:hyperlink w:anchor="_Toc26855" w:history="1">
            <w:r>
              <w:rPr>
                <w:rFonts w:hint="eastAsia"/>
              </w:rPr>
              <w:t xml:space="preserve">4.5.1 </w:t>
            </w:r>
            <w:r>
              <w:rPr>
                <w:rFonts w:hint="eastAsia"/>
              </w:rPr>
              <w:t>探索系统整体架构</w:t>
            </w:r>
            <w:r>
              <w:tab/>
            </w:r>
            <w:r>
              <w:fldChar w:fldCharType="begin"/>
            </w:r>
            <w:r>
              <w:instrText xml:space="preserve"> PAGEREF _Toc26855 \h </w:instrText>
            </w:r>
            <w:r>
              <w:fldChar w:fldCharType="separate"/>
            </w:r>
            <w:r>
              <w:t>46</w:t>
            </w:r>
            <w:r>
              <w:fldChar w:fldCharType="end"/>
            </w:r>
          </w:hyperlink>
        </w:p>
        <w:p w14:paraId="596493BB" w14:textId="77777777" w:rsidR="00861C69" w:rsidRDefault="00000000">
          <w:pPr>
            <w:pStyle w:val="TOC3"/>
            <w:tabs>
              <w:tab w:val="right" w:leader="dot" w:pos="8788"/>
            </w:tabs>
          </w:pPr>
          <w:hyperlink w:anchor="_Toc7291" w:history="1">
            <w:r>
              <w:rPr>
                <w:rFonts w:hint="eastAsia"/>
              </w:rPr>
              <w:t xml:space="preserve">4.5.2 </w:t>
            </w:r>
            <w:r>
              <w:rPr>
                <w:rFonts w:hint="eastAsia"/>
              </w:rPr>
              <w:t>敌人</w:t>
            </w:r>
            <w:r>
              <w:rPr>
                <w:rFonts w:hint="eastAsia"/>
              </w:rPr>
              <w:t>AI</w:t>
            </w:r>
            <w:r>
              <w:rPr>
                <w:rFonts w:hint="eastAsia"/>
              </w:rPr>
              <w:t>状态机设计</w:t>
            </w:r>
            <w:r>
              <w:tab/>
            </w:r>
            <w:r>
              <w:fldChar w:fldCharType="begin"/>
            </w:r>
            <w:r>
              <w:instrText xml:space="preserve"> PAGEREF _Toc7291 \h </w:instrText>
            </w:r>
            <w:r>
              <w:fldChar w:fldCharType="separate"/>
            </w:r>
            <w:r>
              <w:t>47</w:t>
            </w:r>
            <w:r>
              <w:fldChar w:fldCharType="end"/>
            </w:r>
          </w:hyperlink>
        </w:p>
        <w:p w14:paraId="02845A1C" w14:textId="77777777" w:rsidR="00861C69" w:rsidRDefault="00000000">
          <w:pPr>
            <w:pStyle w:val="TOC3"/>
            <w:tabs>
              <w:tab w:val="right" w:leader="dot" w:pos="8788"/>
            </w:tabs>
          </w:pPr>
          <w:hyperlink w:anchor="_Toc29041" w:history="1">
            <w:r>
              <w:rPr>
                <w:rFonts w:hint="eastAsia"/>
              </w:rPr>
              <w:t xml:space="preserve">4.5.3 </w:t>
            </w:r>
            <w:r>
              <w:rPr>
                <w:rFonts w:hint="eastAsia"/>
              </w:rPr>
              <w:t>视野检测系统设计</w:t>
            </w:r>
            <w:r>
              <w:tab/>
            </w:r>
            <w:r>
              <w:fldChar w:fldCharType="begin"/>
            </w:r>
            <w:r>
              <w:instrText xml:space="preserve"> PAGEREF _Toc29041 \h </w:instrText>
            </w:r>
            <w:r>
              <w:fldChar w:fldCharType="separate"/>
            </w:r>
            <w:r>
              <w:t>48</w:t>
            </w:r>
            <w:r>
              <w:fldChar w:fldCharType="end"/>
            </w:r>
          </w:hyperlink>
        </w:p>
        <w:p w14:paraId="2A818A3D" w14:textId="77777777" w:rsidR="00861C69" w:rsidRDefault="00000000">
          <w:pPr>
            <w:pStyle w:val="TOC3"/>
            <w:tabs>
              <w:tab w:val="right" w:leader="dot" w:pos="8788"/>
            </w:tabs>
          </w:pPr>
          <w:hyperlink w:anchor="_Toc6121" w:history="1">
            <w:r>
              <w:rPr>
                <w:rFonts w:hint="eastAsia"/>
              </w:rPr>
              <w:t xml:space="preserve">4.5.4 </w:t>
            </w:r>
            <w:r>
              <w:rPr>
                <w:rFonts w:hint="eastAsia"/>
              </w:rPr>
              <w:t>净化与奖励系统设计</w:t>
            </w:r>
            <w:r>
              <w:tab/>
            </w:r>
            <w:r>
              <w:fldChar w:fldCharType="begin"/>
            </w:r>
            <w:r>
              <w:instrText xml:space="preserve"> PAGEREF _Toc6121 \h </w:instrText>
            </w:r>
            <w:r>
              <w:fldChar w:fldCharType="separate"/>
            </w:r>
            <w:r>
              <w:t>49</w:t>
            </w:r>
            <w:r>
              <w:fldChar w:fldCharType="end"/>
            </w:r>
          </w:hyperlink>
        </w:p>
        <w:p w14:paraId="46A10421" w14:textId="77777777" w:rsidR="00861C69" w:rsidRDefault="00000000">
          <w:pPr>
            <w:pStyle w:val="TOC2"/>
            <w:tabs>
              <w:tab w:val="right" w:leader="dot" w:pos="8788"/>
            </w:tabs>
          </w:pPr>
          <w:hyperlink w:anchor="_Toc5927" w:history="1">
            <w:r>
              <w:rPr>
                <w:rFonts w:hint="eastAsia"/>
              </w:rPr>
              <w:t xml:space="preserve">4.6 </w:t>
            </w:r>
            <w:r>
              <w:rPr>
                <w:rFonts w:hint="eastAsia"/>
              </w:rPr>
              <w:t>数据表与配置系统设计</w:t>
            </w:r>
            <w:r>
              <w:tab/>
            </w:r>
            <w:r>
              <w:fldChar w:fldCharType="begin"/>
            </w:r>
            <w:r>
              <w:instrText xml:space="preserve"> PAGEREF _Toc5927 \h </w:instrText>
            </w:r>
            <w:r>
              <w:fldChar w:fldCharType="separate"/>
            </w:r>
            <w:r>
              <w:t>50</w:t>
            </w:r>
            <w:r>
              <w:fldChar w:fldCharType="end"/>
            </w:r>
          </w:hyperlink>
        </w:p>
        <w:p w14:paraId="2A2838C9" w14:textId="77777777" w:rsidR="00861C69" w:rsidRDefault="00000000">
          <w:pPr>
            <w:pStyle w:val="TOC3"/>
            <w:tabs>
              <w:tab w:val="right" w:leader="dot" w:pos="8788"/>
            </w:tabs>
          </w:pPr>
          <w:hyperlink w:anchor="_Toc22892" w:history="1">
            <w:r>
              <w:rPr>
                <w:rFonts w:hint="eastAsia"/>
              </w:rPr>
              <w:t xml:space="preserve">4.6.1 </w:t>
            </w:r>
            <w:r>
              <w:rPr>
                <w:rFonts w:hint="eastAsia"/>
              </w:rPr>
              <w:t>配置表工作流设计</w:t>
            </w:r>
            <w:r>
              <w:tab/>
            </w:r>
            <w:r>
              <w:fldChar w:fldCharType="begin"/>
            </w:r>
            <w:r>
              <w:instrText xml:space="preserve"> PAGEREF _Toc22892 \h </w:instrText>
            </w:r>
            <w:r>
              <w:fldChar w:fldCharType="separate"/>
            </w:r>
            <w:r>
              <w:t>50</w:t>
            </w:r>
            <w:r>
              <w:fldChar w:fldCharType="end"/>
            </w:r>
          </w:hyperlink>
        </w:p>
        <w:p w14:paraId="641745D8" w14:textId="77777777" w:rsidR="00861C69" w:rsidRDefault="00000000">
          <w:pPr>
            <w:pStyle w:val="TOC3"/>
            <w:tabs>
              <w:tab w:val="right" w:leader="dot" w:pos="8788"/>
            </w:tabs>
          </w:pPr>
          <w:hyperlink w:anchor="_Toc19149" w:history="1">
            <w:r>
              <w:rPr>
                <w:rFonts w:hint="eastAsia"/>
              </w:rPr>
              <w:t xml:space="preserve">4.6.2 </w:t>
            </w:r>
            <w:r>
              <w:rPr>
                <w:rFonts w:hint="eastAsia"/>
              </w:rPr>
              <w:t>核心配置表设计</w:t>
            </w:r>
            <w:r>
              <w:tab/>
            </w:r>
            <w:r>
              <w:fldChar w:fldCharType="begin"/>
            </w:r>
            <w:r>
              <w:instrText xml:space="preserve"> PAGEREF _Toc19149 \h </w:instrText>
            </w:r>
            <w:r>
              <w:fldChar w:fldCharType="separate"/>
            </w:r>
            <w:r>
              <w:t>50</w:t>
            </w:r>
            <w:r>
              <w:fldChar w:fldCharType="end"/>
            </w:r>
          </w:hyperlink>
        </w:p>
        <w:p w14:paraId="6BDF4C9A" w14:textId="77777777" w:rsidR="00861C69" w:rsidRDefault="00000000">
          <w:pPr>
            <w:pStyle w:val="TOC3"/>
            <w:tabs>
              <w:tab w:val="right" w:leader="dot" w:pos="8788"/>
            </w:tabs>
          </w:pPr>
          <w:hyperlink w:anchor="_Toc9612" w:history="1">
            <w:r>
              <w:rPr>
                <w:rFonts w:hint="eastAsia"/>
              </w:rPr>
              <w:t xml:space="preserve">4.6.3 </w:t>
            </w:r>
            <w:r>
              <w:rPr>
                <w:rFonts w:hint="eastAsia"/>
              </w:rPr>
              <w:t>配置表访问接口设计</w:t>
            </w:r>
            <w:r>
              <w:tab/>
            </w:r>
            <w:r>
              <w:fldChar w:fldCharType="begin"/>
            </w:r>
            <w:r>
              <w:instrText xml:space="preserve"> PAGEREF _Toc9612 \h </w:instrText>
            </w:r>
            <w:r>
              <w:fldChar w:fldCharType="separate"/>
            </w:r>
            <w:r>
              <w:t>51</w:t>
            </w:r>
            <w:r>
              <w:fldChar w:fldCharType="end"/>
            </w:r>
          </w:hyperlink>
        </w:p>
        <w:p w14:paraId="708AA7AE" w14:textId="77777777" w:rsidR="00861C69" w:rsidRDefault="00000000">
          <w:pPr>
            <w:pStyle w:val="TOC2"/>
            <w:tabs>
              <w:tab w:val="right" w:leader="dot" w:pos="8788"/>
            </w:tabs>
          </w:pPr>
          <w:hyperlink w:anchor="_Toc16983" w:history="1">
            <w:r>
              <w:rPr>
                <w:rFonts w:hint="eastAsia"/>
              </w:rPr>
              <w:t>4.7 UI</w:t>
            </w:r>
            <w:r>
              <w:rPr>
                <w:rFonts w:hint="eastAsia"/>
              </w:rPr>
              <w:t>系统设计</w:t>
            </w:r>
            <w:r>
              <w:tab/>
            </w:r>
            <w:r>
              <w:fldChar w:fldCharType="begin"/>
            </w:r>
            <w:r>
              <w:instrText xml:space="preserve"> PAGEREF _Toc16983 \h </w:instrText>
            </w:r>
            <w:r>
              <w:fldChar w:fldCharType="separate"/>
            </w:r>
            <w:r>
              <w:t>51</w:t>
            </w:r>
            <w:r>
              <w:fldChar w:fldCharType="end"/>
            </w:r>
          </w:hyperlink>
        </w:p>
        <w:p w14:paraId="124FA218" w14:textId="77777777" w:rsidR="00861C69" w:rsidRDefault="00000000">
          <w:pPr>
            <w:pStyle w:val="TOC3"/>
            <w:tabs>
              <w:tab w:val="right" w:leader="dot" w:pos="8788"/>
            </w:tabs>
          </w:pPr>
          <w:hyperlink w:anchor="_Toc30672" w:history="1">
            <w:r>
              <w:rPr>
                <w:rFonts w:hint="eastAsia"/>
              </w:rPr>
              <w:t>4.7.1 UI</w:t>
            </w:r>
            <w:r>
              <w:rPr>
                <w:rFonts w:hint="eastAsia"/>
              </w:rPr>
              <w:t>系统整体架构</w:t>
            </w:r>
            <w:r>
              <w:tab/>
            </w:r>
            <w:r>
              <w:fldChar w:fldCharType="begin"/>
            </w:r>
            <w:r>
              <w:instrText xml:space="preserve"> PAGEREF _Toc30672 \h </w:instrText>
            </w:r>
            <w:r>
              <w:fldChar w:fldCharType="separate"/>
            </w:r>
            <w:r>
              <w:t>51</w:t>
            </w:r>
            <w:r>
              <w:fldChar w:fldCharType="end"/>
            </w:r>
          </w:hyperlink>
        </w:p>
        <w:p w14:paraId="140A2B25" w14:textId="77777777" w:rsidR="00861C69" w:rsidRDefault="00000000">
          <w:pPr>
            <w:pStyle w:val="TOC3"/>
            <w:tabs>
              <w:tab w:val="right" w:leader="dot" w:pos="8788"/>
            </w:tabs>
          </w:pPr>
          <w:hyperlink w:anchor="_Toc15115" w:history="1">
            <w:r>
              <w:rPr>
                <w:rFonts w:hint="eastAsia"/>
              </w:rPr>
              <w:t>4.7.2 UI</w:t>
            </w:r>
            <w:r>
              <w:rPr>
                <w:rFonts w:hint="eastAsia"/>
              </w:rPr>
              <w:t>组件引用管理设计</w:t>
            </w:r>
            <w:r>
              <w:tab/>
            </w:r>
            <w:r>
              <w:fldChar w:fldCharType="begin"/>
            </w:r>
            <w:r>
              <w:instrText xml:space="preserve"> PAGEREF _Toc15115 \h </w:instrText>
            </w:r>
            <w:r>
              <w:fldChar w:fldCharType="separate"/>
            </w:r>
            <w:r>
              <w:t>52</w:t>
            </w:r>
            <w:r>
              <w:fldChar w:fldCharType="end"/>
            </w:r>
          </w:hyperlink>
        </w:p>
        <w:p w14:paraId="6525D54C" w14:textId="77777777" w:rsidR="00861C69" w:rsidRDefault="00000000">
          <w:pPr>
            <w:pStyle w:val="TOC3"/>
            <w:tabs>
              <w:tab w:val="right" w:leader="dot" w:pos="8788"/>
            </w:tabs>
          </w:pPr>
          <w:hyperlink w:anchor="_Toc28883" w:history="1">
            <w:r>
              <w:rPr>
                <w:rFonts w:hint="eastAsia"/>
              </w:rPr>
              <w:t xml:space="preserve">4.7.3 </w:t>
            </w:r>
            <w:r>
              <w:rPr>
                <w:rFonts w:hint="eastAsia"/>
              </w:rPr>
              <w:t>背包</w:t>
            </w:r>
            <w:r>
              <w:rPr>
                <w:rFonts w:hint="eastAsia"/>
              </w:rPr>
              <w:t>UI</w:t>
            </w:r>
            <w:r>
              <w:rPr>
                <w:rFonts w:hint="eastAsia"/>
              </w:rPr>
              <w:t>设计</w:t>
            </w:r>
            <w:r>
              <w:tab/>
            </w:r>
            <w:r>
              <w:fldChar w:fldCharType="begin"/>
            </w:r>
            <w:r>
              <w:instrText xml:space="preserve"> PAGEREF _Toc28883 \h </w:instrText>
            </w:r>
            <w:r>
              <w:fldChar w:fldCharType="separate"/>
            </w:r>
            <w:r>
              <w:t>52</w:t>
            </w:r>
            <w:r>
              <w:fldChar w:fldCharType="end"/>
            </w:r>
          </w:hyperlink>
        </w:p>
        <w:p w14:paraId="7774C0EA" w14:textId="77777777" w:rsidR="00861C69" w:rsidRDefault="00000000">
          <w:pPr>
            <w:pStyle w:val="TOC3"/>
            <w:tabs>
              <w:tab w:val="right" w:leader="dot" w:pos="8788"/>
            </w:tabs>
          </w:pPr>
          <w:hyperlink w:anchor="_Toc4546" w:history="1">
            <w:r>
              <w:rPr>
                <w:rFonts w:hint="eastAsia"/>
              </w:rPr>
              <w:t xml:space="preserve">4.7.4 </w:t>
            </w:r>
            <w:r>
              <w:rPr>
                <w:rFonts w:hint="eastAsia"/>
              </w:rPr>
              <w:t>战斗</w:t>
            </w:r>
            <w:r>
              <w:rPr>
                <w:rFonts w:hint="eastAsia"/>
              </w:rPr>
              <w:t>UI</w:t>
            </w:r>
            <w:r>
              <w:rPr>
                <w:rFonts w:hint="eastAsia"/>
              </w:rPr>
              <w:t>设计</w:t>
            </w:r>
            <w:r>
              <w:tab/>
            </w:r>
            <w:r>
              <w:fldChar w:fldCharType="begin"/>
            </w:r>
            <w:r>
              <w:instrText xml:space="preserve"> PAGEREF _Toc4546 \h </w:instrText>
            </w:r>
            <w:r>
              <w:fldChar w:fldCharType="separate"/>
            </w:r>
            <w:r>
              <w:t>52</w:t>
            </w:r>
            <w:r>
              <w:fldChar w:fldCharType="end"/>
            </w:r>
          </w:hyperlink>
        </w:p>
        <w:p w14:paraId="5519B7F5" w14:textId="77777777" w:rsidR="00861C69" w:rsidRDefault="00000000">
          <w:pPr>
            <w:pStyle w:val="TOC3"/>
            <w:tabs>
              <w:tab w:val="right" w:leader="dot" w:pos="8788"/>
            </w:tabs>
          </w:pPr>
          <w:hyperlink w:anchor="_Toc26130" w:history="1">
            <w:r>
              <w:rPr>
                <w:rFonts w:hint="eastAsia"/>
              </w:rPr>
              <w:t>4.7.5 UI</w:t>
            </w:r>
            <w:r>
              <w:rPr>
                <w:rFonts w:hint="eastAsia"/>
              </w:rPr>
              <w:t>动画设计</w:t>
            </w:r>
            <w:r>
              <w:tab/>
            </w:r>
            <w:r>
              <w:fldChar w:fldCharType="begin"/>
            </w:r>
            <w:r>
              <w:instrText xml:space="preserve"> PAGEREF _Toc26130 \h </w:instrText>
            </w:r>
            <w:r>
              <w:fldChar w:fldCharType="separate"/>
            </w:r>
            <w:r>
              <w:t>53</w:t>
            </w:r>
            <w:r>
              <w:fldChar w:fldCharType="end"/>
            </w:r>
          </w:hyperlink>
        </w:p>
        <w:p w14:paraId="56B321DF" w14:textId="77777777" w:rsidR="00861C69" w:rsidRDefault="00000000">
          <w:pPr>
            <w:pStyle w:val="TOC2"/>
            <w:tabs>
              <w:tab w:val="right" w:leader="dot" w:pos="8788"/>
            </w:tabs>
          </w:pPr>
          <w:hyperlink w:anchor="_Toc2558" w:history="1">
            <w:r>
              <w:rPr>
                <w:rFonts w:hint="eastAsia"/>
              </w:rPr>
              <w:t xml:space="preserve">4.8 </w:t>
            </w:r>
            <w:r>
              <w:rPr>
                <w:rFonts w:hint="eastAsia"/>
              </w:rPr>
              <w:t>本章小结</w:t>
            </w:r>
            <w:r>
              <w:tab/>
            </w:r>
            <w:r>
              <w:fldChar w:fldCharType="begin"/>
            </w:r>
            <w:r>
              <w:instrText xml:space="preserve"> PAGEREF _Toc2558 \h </w:instrText>
            </w:r>
            <w:r>
              <w:fldChar w:fldCharType="separate"/>
            </w:r>
            <w:r>
              <w:t>53</w:t>
            </w:r>
            <w:r>
              <w:fldChar w:fldCharType="end"/>
            </w:r>
          </w:hyperlink>
        </w:p>
        <w:p w14:paraId="3127491F" w14:textId="77777777" w:rsidR="00861C69" w:rsidRDefault="00000000">
          <w:pPr>
            <w:pStyle w:val="TOC1"/>
            <w:tabs>
              <w:tab w:val="right" w:leader="dot" w:pos="8788"/>
            </w:tabs>
          </w:pPr>
          <w:hyperlink w:anchor="_Toc10514" w:history="1">
            <w:r>
              <w:rPr>
                <w:rFonts w:hint="eastAsia"/>
              </w:rPr>
              <w:t>第</w:t>
            </w:r>
            <w:r>
              <w:t>5</w:t>
            </w:r>
            <w:r>
              <w:rPr>
                <w:rFonts w:hint="eastAsia"/>
              </w:rPr>
              <w:t>章</w:t>
            </w:r>
            <w:r>
              <w:rPr>
                <w:rFonts w:hint="eastAsia"/>
              </w:rPr>
              <w:t xml:space="preserve"> </w:t>
            </w:r>
            <w:r>
              <w:rPr>
                <w:rFonts w:hint="eastAsia"/>
              </w:rPr>
              <w:t>系统实现</w:t>
            </w:r>
            <w:r>
              <w:tab/>
            </w:r>
            <w:r>
              <w:fldChar w:fldCharType="begin"/>
            </w:r>
            <w:r>
              <w:instrText xml:space="preserve"> PAGEREF _Toc10514 \h </w:instrText>
            </w:r>
            <w:r>
              <w:fldChar w:fldCharType="separate"/>
            </w:r>
            <w:r>
              <w:t>55</w:t>
            </w:r>
            <w:r>
              <w:fldChar w:fldCharType="end"/>
            </w:r>
          </w:hyperlink>
        </w:p>
        <w:p w14:paraId="4B2CED52" w14:textId="77777777" w:rsidR="00861C69" w:rsidRDefault="00000000">
          <w:pPr>
            <w:pStyle w:val="TOC2"/>
            <w:tabs>
              <w:tab w:val="right" w:leader="dot" w:pos="8788"/>
            </w:tabs>
          </w:pPr>
          <w:hyperlink w:anchor="_Toc8952" w:history="1">
            <w:r>
              <w:rPr>
                <w:rFonts w:hint="eastAsia"/>
              </w:rPr>
              <w:t xml:space="preserve">5.1 </w:t>
            </w:r>
            <w:r>
              <w:rPr>
                <w:rFonts w:hint="eastAsia"/>
              </w:rPr>
              <w:t>技术美术系统实现</w:t>
            </w:r>
            <w:r>
              <w:tab/>
            </w:r>
            <w:r>
              <w:fldChar w:fldCharType="begin"/>
            </w:r>
            <w:r>
              <w:instrText xml:space="preserve"> PAGEREF _Toc8952 \h </w:instrText>
            </w:r>
            <w:r>
              <w:fldChar w:fldCharType="separate"/>
            </w:r>
            <w:r>
              <w:t>55</w:t>
            </w:r>
            <w:r>
              <w:fldChar w:fldCharType="end"/>
            </w:r>
          </w:hyperlink>
        </w:p>
        <w:p w14:paraId="1599526F" w14:textId="77777777" w:rsidR="00861C69" w:rsidRDefault="00000000">
          <w:pPr>
            <w:pStyle w:val="TOC3"/>
            <w:tabs>
              <w:tab w:val="right" w:leader="dot" w:pos="8788"/>
            </w:tabs>
          </w:pPr>
          <w:hyperlink w:anchor="_Toc2259" w:history="1">
            <w:r>
              <w:rPr>
                <w:rFonts w:hint="eastAsia"/>
              </w:rPr>
              <w:t xml:space="preserve">5.1.1 </w:t>
            </w:r>
            <w:r>
              <w:rPr>
                <w:rFonts w:hint="eastAsia"/>
              </w:rPr>
              <w:t>渲染管线配置</w:t>
            </w:r>
            <w:r>
              <w:tab/>
            </w:r>
            <w:r>
              <w:fldChar w:fldCharType="begin"/>
            </w:r>
            <w:r>
              <w:instrText xml:space="preserve"> PAGEREF _Toc2259 \h </w:instrText>
            </w:r>
            <w:r>
              <w:fldChar w:fldCharType="separate"/>
            </w:r>
            <w:r>
              <w:t>55</w:t>
            </w:r>
            <w:r>
              <w:fldChar w:fldCharType="end"/>
            </w:r>
          </w:hyperlink>
        </w:p>
        <w:p w14:paraId="35FC3887" w14:textId="77777777" w:rsidR="00861C69" w:rsidRDefault="00000000">
          <w:pPr>
            <w:pStyle w:val="TOC3"/>
            <w:tabs>
              <w:tab w:val="right" w:leader="dot" w:pos="8788"/>
            </w:tabs>
          </w:pPr>
          <w:hyperlink w:anchor="_Toc4559" w:history="1">
            <w:r>
              <w:rPr>
                <w:rFonts w:hint="eastAsia"/>
              </w:rPr>
              <w:t xml:space="preserve">5.1.2 </w:t>
            </w:r>
            <w:r>
              <w:rPr>
                <w:rFonts w:hint="eastAsia"/>
              </w:rPr>
              <w:t>着色器系统实现</w:t>
            </w:r>
            <w:r>
              <w:tab/>
            </w:r>
            <w:r>
              <w:fldChar w:fldCharType="begin"/>
            </w:r>
            <w:r>
              <w:instrText xml:space="preserve"> PAGEREF _Toc4559 \h </w:instrText>
            </w:r>
            <w:r>
              <w:fldChar w:fldCharType="separate"/>
            </w:r>
            <w:r>
              <w:t>55</w:t>
            </w:r>
            <w:r>
              <w:fldChar w:fldCharType="end"/>
            </w:r>
          </w:hyperlink>
        </w:p>
        <w:p w14:paraId="28116278" w14:textId="77777777" w:rsidR="00861C69" w:rsidRDefault="00000000">
          <w:pPr>
            <w:pStyle w:val="TOC3"/>
            <w:tabs>
              <w:tab w:val="right" w:leader="dot" w:pos="8788"/>
            </w:tabs>
          </w:pPr>
          <w:hyperlink w:anchor="_Toc26531" w:history="1">
            <w:r>
              <w:rPr>
                <w:rFonts w:hint="eastAsia"/>
              </w:rPr>
              <w:t xml:space="preserve">5.1.3 </w:t>
            </w:r>
            <w:r>
              <w:rPr>
                <w:rFonts w:hint="eastAsia"/>
              </w:rPr>
              <w:t>粒子特效系统实现</w:t>
            </w:r>
            <w:r>
              <w:tab/>
            </w:r>
            <w:r>
              <w:fldChar w:fldCharType="begin"/>
            </w:r>
            <w:r>
              <w:instrText xml:space="preserve"> PAGEREF _Toc26531 \h </w:instrText>
            </w:r>
            <w:r>
              <w:fldChar w:fldCharType="separate"/>
            </w:r>
            <w:r>
              <w:t>56</w:t>
            </w:r>
            <w:r>
              <w:fldChar w:fldCharType="end"/>
            </w:r>
          </w:hyperlink>
        </w:p>
        <w:p w14:paraId="3DFB5DC0" w14:textId="77777777" w:rsidR="00861C69" w:rsidRDefault="00000000">
          <w:pPr>
            <w:pStyle w:val="TOC3"/>
            <w:tabs>
              <w:tab w:val="right" w:leader="dot" w:pos="8788"/>
            </w:tabs>
          </w:pPr>
          <w:hyperlink w:anchor="_Toc29310" w:history="1">
            <w:r>
              <w:rPr>
                <w:rFonts w:hint="eastAsia"/>
              </w:rPr>
              <w:t xml:space="preserve">5.1.4 </w:t>
            </w:r>
            <w:r>
              <w:rPr>
                <w:rFonts w:hint="eastAsia"/>
              </w:rPr>
              <w:t>动画系统实现</w:t>
            </w:r>
            <w:r>
              <w:tab/>
            </w:r>
            <w:r>
              <w:fldChar w:fldCharType="begin"/>
            </w:r>
            <w:r>
              <w:instrText xml:space="preserve"> PAGEREF _Toc29310 \h </w:instrText>
            </w:r>
            <w:r>
              <w:fldChar w:fldCharType="separate"/>
            </w:r>
            <w:r>
              <w:t>56</w:t>
            </w:r>
            <w:r>
              <w:fldChar w:fldCharType="end"/>
            </w:r>
          </w:hyperlink>
        </w:p>
        <w:p w14:paraId="6F486584" w14:textId="77777777" w:rsidR="00861C69" w:rsidRDefault="00000000">
          <w:pPr>
            <w:pStyle w:val="TOC2"/>
            <w:tabs>
              <w:tab w:val="right" w:leader="dot" w:pos="8788"/>
            </w:tabs>
          </w:pPr>
          <w:hyperlink w:anchor="_Toc20692" w:history="1">
            <w:r>
              <w:rPr>
                <w:rFonts w:hint="eastAsia"/>
              </w:rPr>
              <w:t xml:space="preserve">5.2 </w:t>
            </w:r>
            <w:r>
              <w:rPr>
                <w:rFonts w:hint="eastAsia"/>
              </w:rPr>
              <w:t>战斗系统实现</w:t>
            </w:r>
            <w:r>
              <w:tab/>
            </w:r>
            <w:r>
              <w:fldChar w:fldCharType="begin"/>
            </w:r>
            <w:r>
              <w:instrText xml:space="preserve"> PAGEREF _Toc20692 \h </w:instrText>
            </w:r>
            <w:r>
              <w:fldChar w:fldCharType="separate"/>
            </w:r>
            <w:r>
              <w:t>56</w:t>
            </w:r>
            <w:r>
              <w:fldChar w:fldCharType="end"/>
            </w:r>
          </w:hyperlink>
        </w:p>
        <w:p w14:paraId="476B5FD4" w14:textId="77777777" w:rsidR="00861C69" w:rsidRDefault="00000000">
          <w:pPr>
            <w:pStyle w:val="TOC3"/>
            <w:tabs>
              <w:tab w:val="right" w:leader="dot" w:pos="8788"/>
            </w:tabs>
          </w:pPr>
          <w:hyperlink w:anchor="_Toc3404" w:history="1">
            <w:r>
              <w:rPr>
                <w:rFonts w:hint="eastAsia"/>
              </w:rPr>
              <w:t xml:space="preserve">5.2.1 </w:t>
            </w:r>
            <w:r>
              <w:rPr>
                <w:rFonts w:hint="eastAsia"/>
              </w:rPr>
              <w:t>战斗流程管理实现</w:t>
            </w:r>
            <w:r>
              <w:tab/>
            </w:r>
            <w:r>
              <w:fldChar w:fldCharType="begin"/>
            </w:r>
            <w:r>
              <w:instrText xml:space="preserve"> PAGEREF _Toc3404 \h </w:instrText>
            </w:r>
            <w:r>
              <w:fldChar w:fldCharType="separate"/>
            </w:r>
            <w:r>
              <w:t>56</w:t>
            </w:r>
            <w:r>
              <w:fldChar w:fldCharType="end"/>
            </w:r>
          </w:hyperlink>
        </w:p>
        <w:p w14:paraId="7D4830FD" w14:textId="77777777" w:rsidR="00861C69" w:rsidRDefault="00000000">
          <w:pPr>
            <w:pStyle w:val="TOC3"/>
            <w:tabs>
              <w:tab w:val="right" w:leader="dot" w:pos="8788"/>
            </w:tabs>
          </w:pPr>
          <w:hyperlink w:anchor="_Toc5350" w:history="1">
            <w:r>
              <w:rPr>
                <w:rFonts w:hint="eastAsia"/>
              </w:rPr>
              <w:t xml:space="preserve">5.2.2 </w:t>
            </w:r>
            <w:r>
              <w:rPr>
                <w:rFonts w:hint="eastAsia"/>
              </w:rPr>
              <w:t>棋子管理器实现</w:t>
            </w:r>
            <w:r>
              <w:tab/>
            </w:r>
            <w:r>
              <w:fldChar w:fldCharType="begin"/>
            </w:r>
            <w:r>
              <w:instrText xml:space="preserve"> PAGEREF _Toc5350 \h </w:instrText>
            </w:r>
            <w:r>
              <w:fldChar w:fldCharType="separate"/>
            </w:r>
            <w:r>
              <w:t>57</w:t>
            </w:r>
            <w:r>
              <w:fldChar w:fldCharType="end"/>
            </w:r>
          </w:hyperlink>
        </w:p>
        <w:p w14:paraId="558C461B" w14:textId="77777777" w:rsidR="00861C69" w:rsidRDefault="00000000">
          <w:pPr>
            <w:pStyle w:val="TOC3"/>
            <w:tabs>
              <w:tab w:val="right" w:leader="dot" w:pos="8788"/>
            </w:tabs>
          </w:pPr>
          <w:hyperlink w:anchor="_Toc15557" w:history="1">
            <w:r>
              <w:rPr>
                <w:rFonts w:hint="eastAsia"/>
              </w:rPr>
              <w:t>5.2.3 Buff</w:t>
            </w:r>
            <w:r>
              <w:rPr>
                <w:rFonts w:hint="eastAsia"/>
              </w:rPr>
              <w:t>管理器实现</w:t>
            </w:r>
            <w:r>
              <w:tab/>
            </w:r>
            <w:r>
              <w:fldChar w:fldCharType="begin"/>
            </w:r>
            <w:r>
              <w:instrText xml:space="preserve"> PAGEREF _Toc15557 \h </w:instrText>
            </w:r>
            <w:r>
              <w:fldChar w:fldCharType="separate"/>
            </w:r>
            <w:r>
              <w:t>57</w:t>
            </w:r>
            <w:r>
              <w:fldChar w:fldCharType="end"/>
            </w:r>
          </w:hyperlink>
        </w:p>
        <w:p w14:paraId="016A5EBE" w14:textId="77777777" w:rsidR="00861C69" w:rsidRDefault="00000000">
          <w:pPr>
            <w:pStyle w:val="TOC3"/>
            <w:tabs>
              <w:tab w:val="right" w:leader="dot" w:pos="8788"/>
            </w:tabs>
          </w:pPr>
          <w:hyperlink w:anchor="_Toc26647" w:history="1">
            <w:r>
              <w:rPr>
                <w:rFonts w:hint="eastAsia"/>
              </w:rPr>
              <w:t xml:space="preserve">5.2.4 </w:t>
            </w:r>
            <w:r>
              <w:rPr>
                <w:rFonts w:hint="eastAsia"/>
              </w:rPr>
              <w:t>技能工厂与技能实现</w:t>
            </w:r>
            <w:r>
              <w:tab/>
            </w:r>
            <w:r>
              <w:fldChar w:fldCharType="begin"/>
            </w:r>
            <w:r>
              <w:instrText xml:space="preserve"> PAGEREF _Toc26647 \h </w:instrText>
            </w:r>
            <w:r>
              <w:fldChar w:fldCharType="separate"/>
            </w:r>
            <w:r>
              <w:t>58</w:t>
            </w:r>
            <w:r>
              <w:fldChar w:fldCharType="end"/>
            </w:r>
          </w:hyperlink>
        </w:p>
        <w:p w14:paraId="68C145D6" w14:textId="77777777" w:rsidR="00861C69" w:rsidRDefault="00000000">
          <w:pPr>
            <w:pStyle w:val="TOC3"/>
            <w:tabs>
              <w:tab w:val="right" w:leader="dot" w:pos="8788"/>
            </w:tabs>
          </w:pPr>
          <w:hyperlink w:anchor="_Toc8323" w:history="1">
            <w:r>
              <w:rPr>
                <w:rFonts w:hint="eastAsia"/>
              </w:rPr>
              <w:t>5.2.5 AI</w:t>
            </w:r>
            <w:r>
              <w:rPr>
                <w:rFonts w:hint="eastAsia"/>
              </w:rPr>
              <w:t>决策算法实现</w:t>
            </w:r>
            <w:r>
              <w:tab/>
            </w:r>
            <w:r>
              <w:fldChar w:fldCharType="begin"/>
            </w:r>
            <w:r>
              <w:instrText xml:space="preserve"> PAGEREF _Toc8323 \h </w:instrText>
            </w:r>
            <w:r>
              <w:fldChar w:fldCharType="separate"/>
            </w:r>
            <w:r>
              <w:t>58</w:t>
            </w:r>
            <w:r>
              <w:fldChar w:fldCharType="end"/>
            </w:r>
          </w:hyperlink>
        </w:p>
        <w:p w14:paraId="59A10007" w14:textId="77777777" w:rsidR="00861C69" w:rsidRDefault="00000000">
          <w:pPr>
            <w:pStyle w:val="TOC3"/>
            <w:tabs>
              <w:tab w:val="right" w:leader="dot" w:pos="8788"/>
            </w:tabs>
          </w:pPr>
          <w:hyperlink w:anchor="_Toc7813" w:history="1">
            <w:r>
              <w:rPr>
                <w:rFonts w:hint="eastAsia"/>
              </w:rPr>
              <w:t xml:space="preserve">5.2.6 </w:t>
            </w:r>
            <w:r>
              <w:rPr>
                <w:rFonts w:hint="eastAsia"/>
              </w:rPr>
              <w:t>伤害计算公式实现</w:t>
            </w:r>
            <w:r>
              <w:tab/>
            </w:r>
            <w:r>
              <w:fldChar w:fldCharType="begin"/>
            </w:r>
            <w:r>
              <w:instrText xml:space="preserve"> PAGEREF _Toc7813 \h </w:instrText>
            </w:r>
            <w:r>
              <w:fldChar w:fldCharType="separate"/>
            </w:r>
            <w:r>
              <w:t>59</w:t>
            </w:r>
            <w:r>
              <w:fldChar w:fldCharType="end"/>
            </w:r>
          </w:hyperlink>
        </w:p>
        <w:p w14:paraId="108AF752" w14:textId="77777777" w:rsidR="00861C69" w:rsidRDefault="00000000">
          <w:pPr>
            <w:pStyle w:val="TOC3"/>
            <w:tabs>
              <w:tab w:val="right" w:leader="dot" w:pos="8788"/>
            </w:tabs>
          </w:pPr>
          <w:hyperlink w:anchor="_Toc27481" w:history="1">
            <w:r>
              <w:rPr>
                <w:rFonts w:hint="eastAsia"/>
              </w:rPr>
              <w:t xml:space="preserve">5.2.7 </w:t>
            </w:r>
            <w:r>
              <w:rPr>
                <w:rFonts w:hint="eastAsia"/>
              </w:rPr>
              <w:t>脱战系统实现</w:t>
            </w:r>
            <w:r>
              <w:tab/>
            </w:r>
            <w:r>
              <w:fldChar w:fldCharType="begin"/>
            </w:r>
            <w:r>
              <w:instrText xml:space="preserve"> PAGEREF _Toc27481 \h </w:instrText>
            </w:r>
            <w:r>
              <w:fldChar w:fldCharType="separate"/>
            </w:r>
            <w:r>
              <w:t>59</w:t>
            </w:r>
            <w:r>
              <w:fldChar w:fldCharType="end"/>
            </w:r>
          </w:hyperlink>
        </w:p>
        <w:p w14:paraId="3E3EB20C" w14:textId="77777777" w:rsidR="00861C69" w:rsidRDefault="00000000">
          <w:pPr>
            <w:pStyle w:val="TOC2"/>
            <w:tabs>
              <w:tab w:val="right" w:leader="dot" w:pos="8788"/>
            </w:tabs>
          </w:pPr>
          <w:hyperlink w:anchor="_Toc14913" w:history="1">
            <w:r>
              <w:rPr>
                <w:rFonts w:hint="eastAsia"/>
              </w:rPr>
              <w:t xml:space="preserve">5.3 </w:t>
            </w:r>
            <w:r>
              <w:rPr>
                <w:rFonts w:hint="eastAsia"/>
              </w:rPr>
              <w:t>物品系统实现</w:t>
            </w:r>
            <w:r>
              <w:tab/>
            </w:r>
            <w:r>
              <w:fldChar w:fldCharType="begin"/>
            </w:r>
            <w:r>
              <w:instrText xml:space="preserve"> PAGEREF _Toc14913 \h </w:instrText>
            </w:r>
            <w:r>
              <w:fldChar w:fldCharType="separate"/>
            </w:r>
            <w:r>
              <w:t>60</w:t>
            </w:r>
            <w:r>
              <w:fldChar w:fldCharType="end"/>
            </w:r>
          </w:hyperlink>
        </w:p>
        <w:p w14:paraId="0641451D" w14:textId="77777777" w:rsidR="00861C69" w:rsidRDefault="00000000">
          <w:pPr>
            <w:pStyle w:val="TOC3"/>
            <w:tabs>
              <w:tab w:val="right" w:leader="dot" w:pos="8788"/>
            </w:tabs>
          </w:pPr>
          <w:hyperlink w:anchor="_Toc20368" w:history="1">
            <w:r>
              <w:rPr>
                <w:rFonts w:hint="eastAsia"/>
              </w:rPr>
              <w:t xml:space="preserve">5.3.1 </w:t>
            </w:r>
            <w:r>
              <w:rPr>
                <w:rFonts w:hint="eastAsia"/>
              </w:rPr>
              <w:t>物品工厂与物品类实现</w:t>
            </w:r>
            <w:r>
              <w:tab/>
            </w:r>
            <w:r>
              <w:fldChar w:fldCharType="begin"/>
            </w:r>
            <w:r>
              <w:instrText xml:space="preserve"> PAGEREF _Toc20368 \h </w:instrText>
            </w:r>
            <w:r>
              <w:fldChar w:fldCharType="separate"/>
            </w:r>
            <w:r>
              <w:t>60</w:t>
            </w:r>
            <w:r>
              <w:fldChar w:fldCharType="end"/>
            </w:r>
          </w:hyperlink>
        </w:p>
        <w:p w14:paraId="11051958" w14:textId="77777777" w:rsidR="00861C69" w:rsidRDefault="00000000">
          <w:pPr>
            <w:pStyle w:val="TOC3"/>
            <w:tabs>
              <w:tab w:val="right" w:leader="dot" w:pos="8788"/>
            </w:tabs>
          </w:pPr>
          <w:hyperlink w:anchor="_Toc25341" w:history="1">
            <w:r>
              <w:rPr>
                <w:rFonts w:hint="eastAsia"/>
              </w:rPr>
              <w:t xml:space="preserve">5.3.2 </w:t>
            </w:r>
            <w:r>
              <w:rPr>
                <w:rFonts w:hint="eastAsia"/>
              </w:rPr>
              <w:t>背包管理器实现</w:t>
            </w:r>
            <w:r>
              <w:tab/>
            </w:r>
            <w:r>
              <w:fldChar w:fldCharType="begin"/>
            </w:r>
            <w:r>
              <w:instrText xml:space="preserve"> PAGEREF _Toc25341 \h </w:instrText>
            </w:r>
            <w:r>
              <w:fldChar w:fldCharType="separate"/>
            </w:r>
            <w:r>
              <w:t>60</w:t>
            </w:r>
            <w:r>
              <w:fldChar w:fldCharType="end"/>
            </w:r>
          </w:hyperlink>
        </w:p>
        <w:p w14:paraId="0BA9F41A" w14:textId="77777777" w:rsidR="00861C69" w:rsidRDefault="00000000">
          <w:pPr>
            <w:pStyle w:val="TOC3"/>
            <w:tabs>
              <w:tab w:val="right" w:leader="dot" w:pos="8788"/>
            </w:tabs>
          </w:pPr>
          <w:hyperlink w:anchor="_Toc25179" w:history="1">
            <w:r>
              <w:rPr>
                <w:rFonts w:hint="eastAsia"/>
              </w:rPr>
              <w:t xml:space="preserve">5.3.3 </w:t>
            </w:r>
            <w:r>
              <w:rPr>
                <w:rFonts w:hint="eastAsia"/>
              </w:rPr>
              <w:t>装备系统实现</w:t>
            </w:r>
            <w:r>
              <w:tab/>
            </w:r>
            <w:r>
              <w:fldChar w:fldCharType="begin"/>
            </w:r>
            <w:r>
              <w:instrText xml:space="preserve"> PAGEREF _Toc25179 \h </w:instrText>
            </w:r>
            <w:r>
              <w:fldChar w:fldCharType="separate"/>
            </w:r>
            <w:r>
              <w:t>61</w:t>
            </w:r>
            <w:r>
              <w:fldChar w:fldCharType="end"/>
            </w:r>
          </w:hyperlink>
        </w:p>
        <w:p w14:paraId="12064697" w14:textId="77777777" w:rsidR="00861C69" w:rsidRDefault="00000000">
          <w:pPr>
            <w:pStyle w:val="TOC3"/>
            <w:tabs>
              <w:tab w:val="right" w:leader="dot" w:pos="8788"/>
            </w:tabs>
          </w:pPr>
          <w:hyperlink w:anchor="_Toc23619" w:history="1">
            <w:r>
              <w:rPr>
                <w:rFonts w:hint="eastAsia"/>
              </w:rPr>
              <w:t xml:space="preserve">5.3.4 </w:t>
            </w:r>
            <w:r>
              <w:rPr>
                <w:rFonts w:hint="eastAsia"/>
              </w:rPr>
              <w:t>拖拽交互系统实现</w:t>
            </w:r>
            <w:r>
              <w:tab/>
            </w:r>
            <w:r>
              <w:fldChar w:fldCharType="begin"/>
            </w:r>
            <w:r>
              <w:instrText xml:space="preserve"> PAGEREF _Toc23619 \h </w:instrText>
            </w:r>
            <w:r>
              <w:fldChar w:fldCharType="separate"/>
            </w:r>
            <w:r>
              <w:t>61</w:t>
            </w:r>
            <w:r>
              <w:fldChar w:fldCharType="end"/>
            </w:r>
          </w:hyperlink>
        </w:p>
        <w:p w14:paraId="15CECABA" w14:textId="77777777" w:rsidR="00861C69" w:rsidRDefault="00000000">
          <w:pPr>
            <w:pStyle w:val="TOC3"/>
            <w:tabs>
              <w:tab w:val="right" w:leader="dot" w:pos="8788"/>
            </w:tabs>
          </w:pPr>
          <w:hyperlink w:anchor="_Toc22451" w:history="1">
            <w:r>
              <w:rPr>
                <w:rFonts w:hint="eastAsia"/>
              </w:rPr>
              <w:t xml:space="preserve">5.3.5 </w:t>
            </w:r>
            <w:r>
              <w:rPr>
                <w:rFonts w:hint="eastAsia"/>
              </w:rPr>
              <w:t>物品效果执行实现</w:t>
            </w:r>
            <w:r>
              <w:tab/>
            </w:r>
            <w:r>
              <w:fldChar w:fldCharType="begin"/>
            </w:r>
            <w:r>
              <w:instrText xml:space="preserve"> PAGEREF _Toc22451 \h </w:instrText>
            </w:r>
            <w:r>
              <w:fldChar w:fldCharType="separate"/>
            </w:r>
            <w:r>
              <w:t>61</w:t>
            </w:r>
            <w:r>
              <w:fldChar w:fldCharType="end"/>
            </w:r>
          </w:hyperlink>
        </w:p>
        <w:p w14:paraId="3943FA11" w14:textId="77777777" w:rsidR="00861C69" w:rsidRDefault="00000000">
          <w:pPr>
            <w:pStyle w:val="TOC2"/>
            <w:tabs>
              <w:tab w:val="right" w:leader="dot" w:pos="8788"/>
            </w:tabs>
          </w:pPr>
          <w:hyperlink w:anchor="_Toc30298" w:history="1">
            <w:r>
              <w:rPr>
                <w:rFonts w:hint="eastAsia"/>
              </w:rPr>
              <w:t xml:space="preserve">5.4 </w:t>
            </w:r>
            <w:r>
              <w:rPr>
                <w:rFonts w:hint="eastAsia"/>
              </w:rPr>
              <w:t>卡牌系统实现</w:t>
            </w:r>
            <w:r>
              <w:tab/>
            </w:r>
            <w:r>
              <w:fldChar w:fldCharType="begin"/>
            </w:r>
            <w:r>
              <w:instrText xml:space="preserve"> PAGEREF _Toc30298 \h </w:instrText>
            </w:r>
            <w:r>
              <w:fldChar w:fldCharType="separate"/>
            </w:r>
            <w:r>
              <w:t>62</w:t>
            </w:r>
            <w:r>
              <w:fldChar w:fldCharType="end"/>
            </w:r>
          </w:hyperlink>
        </w:p>
        <w:p w14:paraId="7FDD365D" w14:textId="77777777" w:rsidR="00861C69" w:rsidRDefault="00000000">
          <w:pPr>
            <w:pStyle w:val="TOC3"/>
            <w:tabs>
              <w:tab w:val="right" w:leader="dot" w:pos="8788"/>
            </w:tabs>
          </w:pPr>
          <w:hyperlink w:anchor="_Toc16945" w:history="1">
            <w:r>
              <w:rPr>
                <w:rFonts w:hint="eastAsia"/>
              </w:rPr>
              <w:t xml:space="preserve">5.4.1 </w:t>
            </w:r>
            <w:r>
              <w:rPr>
                <w:rFonts w:hint="eastAsia"/>
              </w:rPr>
              <w:t>卡牌管理器实现</w:t>
            </w:r>
            <w:r>
              <w:tab/>
            </w:r>
            <w:r>
              <w:fldChar w:fldCharType="begin"/>
            </w:r>
            <w:r>
              <w:instrText xml:space="preserve"> PAGEREF _Toc16945 \h </w:instrText>
            </w:r>
            <w:r>
              <w:fldChar w:fldCharType="separate"/>
            </w:r>
            <w:r>
              <w:t>62</w:t>
            </w:r>
            <w:r>
              <w:fldChar w:fldCharType="end"/>
            </w:r>
          </w:hyperlink>
        </w:p>
        <w:p w14:paraId="647B85F8" w14:textId="77777777" w:rsidR="00861C69" w:rsidRDefault="00000000">
          <w:pPr>
            <w:pStyle w:val="TOC3"/>
            <w:tabs>
              <w:tab w:val="right" w:leader="dot" w:pos="8788"/>
            </w:tabs>
          </w:pPr>
          <w:hyperlink w:anchor="_Toc5945" w:history="1">
            <w:r>
              <w:rPr>
                <w:rFonts w:hint="eastAsia"/>
              </w:rPr>
              <w:t xml:space="preserve">5.4.2 </w:t>
            </w:r>
            <w:r>
              <w:rPr>
                <w:rFonts w:hint="eastAsia"/>
              </w:rPr>
              <w:t>卡牌效果执行器实现</w:t>
            </w:r>
            <w:r>
              <w:tab/>
            </w:r>
            <w:r>
              <w:fldChar w:fldCharType="begin"/>
            </w:r>
            <w:r>
              <w:instrText xml:space="preserve"> PAGEREF _Toc5945 \h </w:instrText>
            </w:r>
            <w:r>
              <w:fldChar w:fldCharType="separate"/>
            </w:r>
            <w:r>
              <w:t>62</w:t>
            </w:r>
            <w:r>
              <w:fldChar w:fldCharType="end"/>
            </w:r>
          </w:hyperlink>
        </w:p>
        <w:p w14:paraId="71CF626B" w14:textId="77777777" w:rsidR="00861C69" w:rsidRDefault="00000000">
          <w:pPr>
            <w:pStyle w:val="TOC3"/>
            <w:tabs>
              <w:tab w:val="right" w:leader="dot" w:pos="8788"/>
            </w:tabs>
          </w:pPr>
          <w:hyperlink w:anchor="_Toc7846" w:history="1">
            <w:r>
              <w:rPr>
                <w:rFonts w:hint="eastAsia"/>
              </w:rPr>
              <w:t xml:space="preserve">5.4.3 </w:t>
            </w:r>
            <w:r>
              <w:rPr>
                <w:rFonts w:hint="eastAsia"/>
              </w:rPr>
              <w:t>卡牌</w:t>
            </w:r>
            <w:r>
              <w:rPr>
                <w:rFonts w:hint="eastAsia"/>
              </w:rPr>
              <w:t>UI</w:t>
            </w:r>
            <w:r>
              <w:rPr>
                <w:rFonts w:hint="eastAsia"/>
              </w:rPr>
              <w:t>实现</w:t>
            </w:r>
            <w:r>
              <w:tab/>
            </w:r>
            <w:r>
              <w:fldChar w:fldCharType="begin"/>
            </w:r>
            <w:r>
              <w:instrText xml:space="preserve"> PAGEREF _Toc7846 \h </w:instrText>
            </w:r>
            <w:r>
              <w:fldChar w:fldCharType="separate"/>
            </w:r>
            <w:r>
              <w:t>62</w:t>
            </w:r>
            <w:r>
              <w:fldChar w:fldCharType="end"/>
            </w:r>
          </w:hyperlink>
        </w:p>
        <w:p w14:paraId="3BFF8F38" w14:textId="77777777" w:rsidR="00861C69" w:rsidRDefault="00000000">
          <w:pPr>
            <w:pStyle w:val="TOC2"/>
            <w:tabs>
              <w:tab w:val="right" w:leader="dot" w:pos="8788"/>
            </w:tabs>
          </w:pPr>
          <w:hyperlink w:anchor="_Toc9281" w:history="1">
            <w:r>
              <w:rPr>
                <w:rFonts w:hint="eastAsia"/>
              </w:rPr>
              <w:t xml:space="preserve">5.5 </w:t>
            </w:r>
            <w:r>
              <w:rPr>
                <w:rFonts w:hint="eastAsia"/>
              </w:rPr>
              <w:t>探索系统实现</w:t>
            </w:r>
            <w:r>
              <w:tab/>
            </w:r>
            <w:r>
              <w:fldChar w:fldCharType="begin"/>
            </w:r>
            <w:r>
              <w:instrText xml:space="preserve"> PAGEREF _Toc9281 \h </w:instrText>
            </w:r>
            <w:r>
              <w:fldChar w:fldCharType="separate"/>
            </w:r>
            <w:r>
              <w:t>63</w:t>
            </w:r>
            <w:r>
              <w:fldChar w:fldCharType="end"/>
            </w:r>
          </w:hyperlink>
        </w:p>
        <w:p w14:paraId="562623D8" w14:textId="77777777" w:rsidR="00861C69" w:rsidRDefault="00000000">
          <w:pPr>
            <w:pStyle w:val="TOC3"/>
            <w:tabs>
              <w:tab w:val="right" w:leader="dot" w:pos="8788"/>
            </w:tabs>
          </w:pPr>
          <w:hyperlink w:anchor="_Toc29052" w:history="1">
            <w:r>
              <w:rPr>
                <w:rFonts w:hint="eastAsia"/>
              </w:rPr>
              <w:t xml:space="preserve">5.5.1 </w:t>
            </w:r>
            <w:r>
              <w:rPr>
                <w:rFonts w:hint="eastAsia"/>
              </w:rPr>
              <w:t>敌人</w:t>
            </w:r>
            <w:r>
              <w:rPr>
                <w:rFonts w:hint="eastAsia"/>
              </w:rPr>
              <w:t>AI</w:t>
            </w:r>
            <w:r>
              <w:rPr>
                <w:rFonts w:hint="eastAsia"/>
              </w:rPr>
              <w:t>状态机实现</w:t>
            </w:r>
            <w:r>
              <w:tab/>
            </w:r>
            <w:r>
              <w:fldChar w:fldCharType="begin"/>
            </w:r>
            <w:r>
              <w:instrText xml:space="preserve"> PAGEREF _Toc29052 \h </w:instrText>
            </w:r>
            <w:r>
              <w:fldChar w:fldCharType="separate"/>
            </w:r>
            <w:r>
              <w:t>63</w:t>
            </w:r>
            <w:r>
              <w:fldChar w:fldCharType="end"/>
            </w:r>
          </w:hyperlink>
        </w:p>
        <w:p w14:paraId="103A00C5" w14:textId="77777777" w:rsidR="00861C69" w:rsidRDefault="00000000">
          <w:pPr>
            <w:pStyle w:val="TOC3"/>
            <w:tabs>
              <w:tab w:val="right" w:leader="dot" w:pos="8788"/>
            </w:tabs>
          </w:pPr>
          <w:hyperlink w:anchor="_Toc6802" w:history="1">
            <w:r>
              <w:rPr>
                <w:rFonts w:hint="eastAsia"/>
              </w:rPr>
              <w:t xml:space="preserve">5.5.2 </w:t>
            </w:r>
            <w:r>
              <w:rPr>
                <w:rFonts w:hint="eastAsia"/>
              </w:rPr>
              <w:t>视野检测系统实现</w:t>
            </w:r>
            <w:r>
              <w:tab/>
            </w:r>
            <w:r>
              <w:fldChar w:fldCharType="begin"/>
            </w:r>
            <w:r>
              <w:instrText xml:space="preserve"> PAGEREF _Toc6802 \h </w:instrText>
            </w:r>
            <w:r>
              <w:fldChar w:fldCharType="separate"/>
            </w:r>
            <w:r>
              <w:t>63</w:t>
            </w:r>
            <w:r>
              <w:fldChar w:fldCharType="end"/>
            </w:r>
          </w:hyperlink>
        </w:p>
        <w:p w14:paraId="1C3C3D3E" w14:textId="77777777" w:rsidR="00861C69" w:rsidRDefault="00000000">
          <w:pPr>
            <w:pStyle w:val="TOC3"/>
            <w:tabs>
              <w:tab w:val="right" w:leader="dot" w:pos="8788"/>
            </w:tabs>
          </w:pPr>
          <w:hyperlink w:anchor="_Toc11309" w:history="1">
            <w:r>
              <w:rPr>
                <w:rFonts w:hint="eastAsia"/>
              </w:rPr>
              <w:t xml:space="preserve">5.5.3 </w:t>
            </w:r>
            <w:r>
              <w:rPr>
                <w:rFonts w:hint="eastAsia"/>
              </w:rPr>
              <w:t>战斗触发器实现</w:t>
            </w:r>
            <w:r>
              <w:tab/>
            </w:r>
            <w:r>
              <w:fldChar w:fldCharType="begin"/>
            </w:r>
            <w:r>
              <w:instrText xml:space="preserve"> PAGEREF _Toc11309 \h </w:instrText>
            </w:r>
            <w:r>
              <w:fldChar w:fldCharType="separate"/>
            </w:r>
            <w:r>
              <w:t>63</w:t>
            </w:r>
            <w:r>
              <w:fldChar w:fldCharType="end"/>
            </w:r>
          </w:hyperlink>
        </w:p>
        <w:p w14:paraId="4E06256D" w14:textId="77777777" w:rsidR="00861C69" w:rsidRDefault="00000000">
          <w:pPr>
            <w:pStyle w:val="TOC2"/>
            <w:tabs>
              <w:tab w:val="right" w:leader="dot" w:pos="8788"/>
            </w:tabs>
          </w:pPr>
          <w:hyperlink w:anchor="_Toc21300" w:history="1">
            <w:r>
              <w:rPr>
                <w:rFonts w:hint="eastAsia"/>
              </w:rPr>
              <w:t xml:space="preserve">5.6 </w:t>
            </w:r>
            <w:r>
              <w:rPr>
                <w:rFonts w:hint="eastAsia"/>
              </w:rPr>
              <w:t>数据配置系统实现</w:t>
            </w:r>
            <w:r>
              <w:tab/>
            </w:r>
            <w:r>
              <w:fldChar w:fldCharType="begin"/>
            </w:r>
            <w:r>
              <w:instrText xml:space="preserve"> PAGEREF _Toc21300 \h </w:instrText>
            </w:r>
            <w:r>
              <w:fldChar w:fldCharType="separate"/>
            </w:r>
            <w:r>
              <w:t>64</w:t>
            </w:r>
            <w:r>
              <w:fldChar w:fldCharType="end"/>
            </w:r>
          </w:hyperlink>
        </w:p>
        <w:p w14:paraId="5CD69F63" w14:textId="77777777" w:rsidR="00861C69" w:rsidRDefault="00000000">
          <w:pPr>
            <w:pStyle w:val="TOC3"/>
            <w:tabs>
              <w:tab w:val="right" w:leader="dot" w:pos="8788"/>
            </w:tabs>
          </w:pPr>
          <w:hyperlink w:anchor="_Toc842" w:history="1">
            <w:r>
              <w:rPr>
                <w:rFonts w:hint="eastAsia"/>
              </w:rPr>
              <w:t xml:space="preserve">5.6.1 </w:t>
            </w:r>
            <w:r>
              <w:rPr>
                <w:rFonts w:hint="eastAsia"/>
              </w:rPr>
              <w:t>配置表加载实现</w:t>
            </w:r>
            <w:r>
              <w:tab/>
            </w:r>
            <w:r>
              <w:fldChar w:fldCharType="begin"/>
            </w:r>
            <w:r>
              <w:instrText xml:space="preserve"> PAGEREF _Toc842 \h </w:instrText>
            </w:r>
            <w:r>
              <w:fldChar w:fldCharType="separate"/>
            </w:r>
            <w:r>
              <w:t>64</w:t>
            </w:r>
            <w:r>
              <w:fldChar w:fldCharType="end"/>
            </w:r>
          </w:hyperlink>
        </w:p>
        <w:p w14:paraId="30AD7C2C" w14:textId="77777777" w:rsidR="00861C69" w:rsidRDefault="00000000">
          <w:pPr>
            <w:pStyle w:val="TOC3"/>
            <w:tabs>
              <w:tab w:val="right" w:leader="dot" w:pos="8788"/>
            </w:tabs>
          </w:pPr>
          <w:hyperlink w:anchor="_Toc6514" w:history="1">
            <w:r>
              <w:rPr>
                <w:rFonts w:hint="eastAsia"/>
              </w:rPr>
              <w:t xml:space="preserve">5.6.2 </w:t>
            </w:r>
            <w:r>
              <w:rPr>
                <w:rFonts w:hint="eastAsia"/>
              </w:rPr>
              <w:t>配置缓存机制实现</w:t>
            </w:r>
            <w:r>
              <w:tab/>
            </w:r>
            <w:r>
              <w:fldChar w:fldCharType="begin"/>
            </w:r>
            <w:r>
              <w:instrText xml:space="preserve"> PAGEREF _Toc6514 \h </w:instrText>
            </w:r>
            <w:r>
              <w:fldChar w:fldCharType="separate"/>
            </w:r>
            <w:r>
              <w:t>64</w:t>
            </w:r>
            <w:r>
              <w:fldChar w:fldCharType="end"/>
            </w:r>
          </w:hyperlink>
        </w:p>
        <w:p w14:paraId="0A816A58" w14:textId="77777777" w:rsidR="00861C69" w:rsidRDefault="00000000">
          <w:pPr>
            <w:pStyle w:val="TOC3"/>
            <w:tabs>
              <w:tab w:val="right" w:leader="dot" w:pos="8788"/>
            </w:tabs>
          </w:pPr>
          <w:hyperlink w:anchor="_Toc25070" w:history="1">
            <w:r>
              <w:rPr>
                <w:rFonts w:hint="eastAsia"/>
              </w:rPr>
              <w:t xml:space="preserve">5.6.3 </w:t>
            </w:r>
            <w:r>
              <w:rPr>
                <w:rFonts w:hint="eastAsia"/>
              </w:rPr>
              <w:t>配置扩展功能实现</w:t>
            </w:r>
            <w:r>
              <w:tab/>
            </w:r>
            <w:r>
              <w:fldChar w:fldCharType="begin"/>
            </w:r>
            <w:r>
              <w:instrText xml:space="preserve"> PAGEREF _Toc25070 \h </w:instrText>
            </w:r>
            <w:r>
              <w:fldChar w:fldCharType="separate"/>
            </w:r>
            <w:r>
              <w:t>65</w:t>
            </w:r>
            <w:r>
              <w:fldChar w:fldCharType="end"/>
            </w:r>
          </w:hyperlink>
        </w:p>
        <w:p w14:paraId="21D97AF3" w14:textId="77777777" w:rsidR="00861C69" w:rsidRDefault="00000000">
          <w:pPr>
            <w:pStyle w:val="TOC2"/>
            <w:tabs>
              <w:tab w:val="right" w:leader="dot" w:pos="8788"/>
            </w:tabs>
          </w:pPr>
          <w:hyperlink w:anchor="_Toc11538" w:history="1">
            <w:r>
              <w:rPr>
                <w:rFonts w:hint="eastAsia"/>
              </w:rPr>
              <w:t xml:space="preserve">5.7 </w:t>
            </w:r>
            <w:r>
              <w:rPr>
                <w:rFonts w:hint="eastAsia"/>
              </w:rPr>
              <w:t>性能优化策略</w:t>
            </w:r>
            <w:r>
              <w:tab/>
            </w:r>
            <w:r>
              <w:fldChar w:fldCharType="begin"/>
            </w:r>
            <w:r>
              <w:instrText xml:space="preserve"> PAGEREF _Toc11538 \h </w:instrText>
            </w:r>
            <w:r>
              <w:fldChar w:fldCharType="separate"/>
            </w:r>
            <w:r>
              <w:t>66</w:t>
            </w:r>
            <w:r>
              <w:fldChar w:fldCharType="end"/>
            </w:r>
          </w:hyperlink>
        </w:p>
        <w:p w14:paraId="2F4E92F9" w14:textId="77777777" w:rsidR="00861C69" w:rsidRDefault="00000000">
          <w:pPr>
            <w:pStyle w:val="TOC3"/>
            <w:tabs>
              <w:tab w:val="right" w:leader="dot" w:pos="8788"/>
            </w:tabs>
          </w:pPr>
          <w:hyperlink w:anchor="_Toc19854" w:history="1">
            <w:r>
              <w:rPr>
                <w:rFonts w:hint="eastAsia"/>
              </w:rPr>
              <w:t>5.7.1 CPU</w:t>
            </w:r>
            <w:r>
              <w:rPr>
                <w:rFonts w:hint="eastAsia"/>
              </w:rPr>
              <w:t>优化实现</w:t>
            </w:r>
            <w:r>
              <w:tab/>
            </w:r>
            <w:r>
              <w:fldChar w:fldCharType="begin"/>
            </w:r>
            <w:r>
              <w:instrText xml:space="preserve"> PAGEREF _Toc19854 \h </w:instrText>
            </w:r>
            <w:r>
              <w:fldChar w:fldCharType="separate"/>
            </w:r>
            <w:r>
              <w:t>66</w:t>
            </w:r>
            <w:r>
              <w:fldChar w:fldCharType="end"/>
            </w:r>
          </w:hyperlink>
        </w:p>
        <w:p w14:paraId="74691400" w14:textId="77777777" w:rsidR="00861C69" w:rsidRDefault="00000000">
          <w:pPr>
            <w:pStyle w:val="TOC3"/>
            <w:tabs>
              <w:tab w:val="right" w:leader="dot" w:pos="8788"/>
            </w:tabs>
          </w:pPr>
          <w:hyperlink w:anchor="_Toc22356" w:history="1">
            <w:r>
              <w:rPr>
                <w:rFonts w:hint="eastAsia"/>
              </w:rPr>
              <w:t>5.7.2 GPU</w:t>
            </w:r>
            <w:r>
              <w:rPr>
                <w:rFonts w:hint="eastAsia"/>
              </w:rPr>
              <w:t>优化实现</w:t>
            </w:r>
            <w:r>
              <w:tab/>
            </w:r>
            <w:r>
              <w:fldChar w:fldCharType="begin"/>
            </w:r>
            <w:r>
              <w:instrText xml:space="preserve"> PAGEREF _Toc22356 \h </w:instrText>
            </w:r>
            <w:r>
              <w:fldChar w:fldCharType="separate"/>
            </w:r>
            <w:r>
              <w:t>66</w:t>
            </w:r>
            <w:r>
              <w:fldChar w:fldCharType="end"/>
            </w:r>
          </w:hyperlink>
        </w:p>
        <w:p w14:paraId="7E313104" w14:textId="77777777" w:rsidR="00861C69" w:rsidRDefault="00000000">
          <w:pPr>
            <w:pStyle w:val="TOC3"/>
            <w:tabs>
              <w:tab w:val="right" w:leader="dot" w:pos="8788"/>
            </w:tabs>
          </w:pPr>
          <w:hyperlink w:anchor="_Toc25987" w:history="1">
            <w:r>
              <w:rPr>
                <w:rFonts w:hint="eastAsia"/>
              </w:rPr>
              <w:t xml:space="preserve">5.7.3 </w:t>
            </w:r>
            <w:r>
              <w:rPr>
                <w:rFonts w:hint="eastAsia"/>
              </w:rPr>
              <w:t>内存优化实现</w:t>
            </w:r>
            <w:r>
              <w:tab/>
            </w:r>
            <w:r>
              <w:fldChar w:fldCharType="begin"/>
            </w:r>
            <w:r>
              <w:instrText xml:space="preserve"> PAGEREF _Toc25987 \h </w:instrText>
            </w:r>
            <w:r>
              <w:fldChar w:fldCharType="separate"/>
            </w:r>
            <w:r>
              <w:t>66</w:t>
            </w:r>
            <w:r>
              <w:fldChar w:fldCharType="end"/>
            </w:r>
          </w:hyperlink>
        </w:p>
        <w:p w14:paraId="403271BF" w14:textId="77777777" w:rsidR="00861C69" w:rsidRDefault="00000000">
          <w:pPr>
            <w:pStyle w:val="TOC2"/>
            <w:tabs>
              <w:tab w:val="right" w:leader="dot" w:pos="8788"/>
            </w:tabs>
          </w:pPr>
          <w:hyperlink w:anchor="_Toc12509" w:history="1">
            <w:r>
              <w:rPr>
                <w:rFonts w:hint="eastAsia"/>
              </w:rPr>
              <w:t xml:space="preserve">5.8 </w:t>
            </w:r>
            <w:r>
              <w:rPr>
                <w:rFonts w:hint="eastAsia"/>
              </w:rPr>
              <w:t>本章小结</w:t>
            </w:r>
            <w:r>
              <w:tab/>
            </w:r>
            <w:r>
              <w:fldChar w:fldCharType="begin"/>
            </w:r>
            <w:r>
              <w:instrText xml:space="preserve"> PAGEREF _Toc12509 \h </w:instrText>
            </w:r>
            <w:r>
              <w:fldChar w:fldCharType="separate"/>
            </w:r>
            <w:r>
              <w:t>67</w:t>
            </w:r>
            <w:r>
              <w:fldChar w:fldCharType="end"/>
            </w:r>
          </w:hyperlink>
        </w:p>
        <w:p w14:paraId="6A4279A3" w14:textId="77777777" w:rsidR="00861C69" w:rsidRDefault="00000000">
          <w:pPr>
            <w:pStyle w:val="TOC1"/>
            <w:tabs>
              <w:tab w:val="right" w:leader="dot" w:pos="8788"/>
            </w:tabs>
          </w:pPr>
          <w:hyperlink w:anchor="_Toc17357" w:history="1">
            <w:r>
              <w:rPr>
                <w:rFonts w:hint="eastAsia"/>
              </w:rPr>
              <w:t>第</w:t>
            </w:r>
            <w:r>
              <w:t>6</w:t>
            </w:r>
            <w:r>
              <w:rPr>
                <w:rFonts w:hint="eastAsia"/>
              </w:rPr>
              <w:t>章</w:t>
            </w:r>
            <w:r>
              <w:rPr>
                <w:rFonts w:hint="eastAsia"/>
              </w:rPr>
              <w:t xml:space="preserve"> </w:t>
            </w:r>
            <w:r>
              <w:rPr>
                <w:rFonts w:hint="eastAsia"/>
              </w:rPr>
              <w:t>系统测试</w:t>
            </w:r>
            <w:r>
              <w:tab/>
            </w:r>
            <w:r>
              <w:fldChar w:fldCharType="begin"/>
            </w:r>
            <w:r>
              <w:instrText xml:space="preserve"> PAGEREF _Toc17357 \h </w:instrText>
            </w:r>
            <w:r>
              <w:fldChar w:fldCharType="separate"/>
            </w:r>
            <w:r>
              <w:t>69</w:t>
            </w:r>
            <w:r>
              <w:fldChar w:fldCharType="end"/>
            </w:r>
          </w:hyperlink>
        </w:p>
        <w:p w14:paraId="13414679" w14:textId="77777777" w:rsidR="00861C69" w:rsidRDefault="00000000">
          <w:pPr>
            <w:pStyle w:val="TOC2"/>
            <w:tabs>
              <w:tab w:val="right" w:leader="dot" w:pos="8788"/>
            </w:tabs>
          </w:pPr>
          <w:hyperlink w:anchor="_Toc26612" w:history="1">
            <w:r>
              <w:t xml:space="preserve">6.1 </w:t>
            </w:r>
            <w:r>
              <w:t>测试环境</w:t>
            </w:r>
            <w:r>
              <w:tab/>
            </w:r>
            <w:r>
              <w:fldChar w:fldCharType="begin"/>
            </w:r>
            <w:r>
              <w:instrText xml:space="preserve"> PAGEREF _Toc26612 \h </w:instrText>
            </w:r>
            <w:r>
              <w:fldChar w:fldCharType="separate"/>
            </w:r>
            <w:r>
              <w:t>69</w:t>
            </w:r>
            <w:r>
              <w:fldChar w:fldCharType="end"/>
            </w:r>
          </w:hyperlink>
        </w:p>
        <w:p w14:paraId="4A3944C8" w14:textId="77777777" w:rsidR="00861C69" w:rsidRDefault="00000000">
          <w:pPr>
            <w:pStyle w:val="TOC3"/>
            <w:tabs>
              <w:tab w:val="right" w:leader="dot" w:pos="8788"/>
            </w:tabs>
          </w:pPr>
          <w:hyperlink w:anchor="_Toc28878" w:history="1">
            <w:r>
              <w:t xml:space="preserve">6.1.1 </w:t>
            </w:r>
            <w:r>
              <w:t>硬件环境</w:t>
            </w:r>
            <w:r>
              <w:tab/>
            </w:r>
            <w:r>
              <w:fldChar w:fldCharType="begin"/>
            </w:r>
            <w:r>
              <w:instrText xml:space="preserve"> PAGEREF _Toc28878 \h </w:instrText>
            </w:r>
            <w:r>
              <w:fldChar w:fldCharType="separate"/>
            </w:r>
            <w:r>
              <w:t>69</w:t>
            </w:r>
            <w:r>
              <w:fldChar w:fldCharType="end"/>
            </w:r>
          </w:hyperlink>
        </w:p>
        <w:p w14:paraId="121088AC" w14:textId="77777777" w:rsidR="00861C69" w:rsidRDefault="00000000">
          <w:pPr>
            <w:pStyle w:val="TOC3"/>
            <w:tabs>
              <w:tab w:val="right" w:leader="dot" w:pos="8788"/>
            </w:tabs>
          </w:pPr>
          <w:hyperlink w:anchor="_Toc4544" w:history="1">
            <w:r>
              <w:t xml:space="preserve">6.1.2 </w:t>
            </w:r>
            <w:r>
              <w:t>软件环境</w:t>
            </w:r>
            <w:r>
              <w:tab/>
            </w:r>
            <w:r>
              <w:fldChar w:fldCharType="begin"/>
            </w:r>
            <w:r>
              <w:instrText xml:space="preserve"> PAGEREF _Toc4544 \h </w:instrText>
            </w:r>
            <w:r>
              <w:fldChar w:fldCharType="separate"/>
            </w:r>
            <w:r>
              <w:t>69</w:t>
            </w:r>
            <w:r>
              <w:fldChar w:fldCharType="end"/>
            </w:r>
          </w:hyperlink>
        </w:p>
        <w:p w14:paraId="1F57E40F" w14:textId="77777777" w:rsidR="00861C69" w:rsidRDefault="00000000">
          <w:pPr>
            <w:pStyle w:val="TOC2"/>
            <w:tabs>
              <w:tab w:val="right" w:leader="dot" w:pos="8788"/>
            </w:tabs>
          </w:pPr>
          <w:hyperlink w:anchor="_Toc27161" w:history="1">
            <w:r>
              <w:rPr>
                <w:rFonts w:hint="eastAsia"/>
              </w:rPr>
              <w:t xml:space="preserve">6.2 </w:t>
            </w:r>
            <w:r>
              <w:rPr>
                <w:rFonts w:hint="eastAsia"/>
              </w:rPr>
              <w:t>功能测试</w:t>
            </w:r>
            <w:r>
              <w:tab/>
            </w:r>
            <w:r>
              <w:fldChar w:fldCharType="begin"/>
            </w:r>
            <w:r>
              <w:instrText xml:space="preserve"> PAGEREF _Toc27161 \h </w:instrText>
            </w:r>
            <w:r>
              <w:fldChar w:fldCharType="separate"/>
            </w:r>
            <w:r>
              <w:t>69</w:t>
            </w:r>
            <w:r>
              <w:fldChar w:fldCharType="end"/>
            </w:r>
          </w:hyperlink>
        </w:p>
        <w:p w14:paraId="09D4E86C" w14:textId="77777777" w:rsidR="00861C69" w:rsidRDefault="00000000">
          <w:pPr>
            <w:pStyle w:val="TOC3"/>
            <w:tabs>
              <w:tab w:val="right" w:leader="dot" w:pos="8788"/>
            </w:tabs>
          </w:pPr>
          <w:hyperlink w:anchor="_Toc9836" w:history="1">
            <w:r>
              <w:rPr>
                <w:rFonts w:hint="eastAsia"/>
              </w:rPr>
              <w:t xml:space="preserve">6.2.1 </w:t>
            </w:r>
            <w:r>
              <w:rPr>
                <w:rFonts w:hint="eastAsia"/>
              </w:rPr>
              <w:t>测试方法与策略</w:t>
            </w:r>
            <w:r>
              <w:tab/>
            </w:r>
            <w:r>
              <w:fldChar w:fldCharType="begin"/>
            </w:r>
            <w:r>
              <w:instrText xml:space="preserve"> PAGEREF _Toc9836 \h </w:instrText>
            </w:r>
            <w:r>
              <w:fldChar w:fldCharType="separate"/>
            </w:r>
            <w:r>
              <w:t>69</w:t>
            </w:r>
            <w:r>
              <w:fldChar w:fldCharType="end"/>
            </w:r>
          </w:hyperlink>
        </w:p>
        <w:p w14:paraId="47E529F6" w14:textId="77777777" w:rsidR="00861C69" w:rsidRDefault="00000000">
          <w:pPr>
            <w:pStyle w:val="TOC3"/>
            <w:tabs>
              <w:tab w:val="right" w:leader="dot" w:pos="8788"/>
            </w:tabs>
          </w:pPr>
          <w:hyperlink w:anchor="_Toc31884" w:history="1">
            <w:r>
              <w:rPr>
                <w:rFonts w:hint="eastAsia"/>
              </w:rPr>
              <w:t xml:space="preserve">6.2.2 </w:t>
            </w:r>
            <w:r>
              <w:rPr>
                <w:rFonts w:hint="eastAsia"/>
              </w:rPr>
              <w:t>战斗系统功能测试</w:t>
            </w:r>
            <w:r>
              <w:tab/>
            </w:r>
            <w:r>
              <w:fldChar w:fldCharType="begin"/>
            </w:r>
            <w:r>
              <w:instrText xml:space="preserve"> PAGEREF _Toc31884 \h </w:instrText>
            </w:r>
            <w:r>
              <w:fldChar w:fldCharType="separate"/>
            </w:r>
            <w:r>
              <w:t>70</w:t>
            </w:r>
            <w:r>
              <w:fldChar w:fldCharType="end"/>
            </w:r>
          </w:hyperlink>
        </w:p>
        <w:p w14:paraId="3D879B15" w14:textId="77777777" w:rsidR="00861C69" w:rsidRDefault="00000000">
          <w:pPr>
            <w:pStyle w:val="TOC3"/>
            <w:tabs>
              <w:tab w:val="right" w:leader="dot" w:pos="8788"/>
            </w:tabs>
          </w:pPr>
          <w:hyperlink w:anchor="_Toc1873" w:history="1">
            <w:r>
              <w:rPr>
                <w:rFonts w:hint="eastAsia"/>
              </w:rPr>
              <w:t>6.2.3 Buff</w:t>
            </w:r>
            <w:r>
              <w:rPr>
                <w:rFonts w:hint="eastAsia"/>
              </w:rPr>
              <w:t>系统功能测试</w:t>
            </w:r>
            <w:r>
              <w:tab/>
            </w:r>
            <w:r>
              <w:fldChar w:fldCharType="begin"/>
            </w:r>
            <w:r>
              <w:instrText xml:space="preserve"> PAGEREF _Toc1873 \h </w:instrText>
            </w:r>
            <w:r>
              <w:fldChar w:fldCharType="separate"/>
            </w:r>
            <w:r>
              <w:t>70</w:t>
            </w:r>
            <w:r>
              <w:fldChar w:fldCharType="end"/>
            </w:r>
          </w:hyperlink>
        </w:p>
        <w:p w14:paraId="165550DE" w14:textId="77777777" w:rsidR="00861C69" w:rsidRDefault="00000000">
          <w:pPr>
            <w:pStyle w:val="TOC3"/>
            <w:tabs>
              <w:tab w:val="right" w:leader="dot" w:pos="8788"/>
            </w:tabs>
          </w:pPr>
          <w:hyperlink w:anchor="_Toc29763" w:history="1">
            <w:r>
              <w:rPr>
                <w:rFonts w:hint="eastAsia"/>
              </w:rPr>
              <w:t xml:space="preserve">6.2.4 </w:t>
            </w:r>
            <w:r>
              <w:rPr>
                <w:rFonts w:hint="eastAsia"/>
              </w:rPr>
              <w:t>技能系统功能测试</w:t>
            </w:r>
            <w:r>
              <w:tab/>
            </w:r>
            <w:r>
              <w:fldChar w:fldCharType="begin"/>
            </w:r>
            <w:r>
              <w:instrText xml:space="preserve"> PAGEREF _Toc29763 \h </w:instrText>
            </w:r>
            <w:r>
              <w:fldChar w:fldCharType="separate"/>
            </w:r>
            <w:r>
              <w:t>70</w:t>
            </w:r>
            <w:r>
              <w:fldChar w:fldCharType="end"/>
            </w:r>
          </w:hyperlink>
        </w:p>
        <w:p w14:paraId="620C1F20" w14:textId="77777777" w:rsidR="00861C69" w:rsidRDefault="00000000">
          <w:pPr>
            <w:pStyle w:val="TOC3"/>
            <w:tabs>
              <w:tab w:val="right" w:leader="dot" w:pos="8788"/>
            </w:tabs>
          </w:pPr>
          <w:hyperlink w:anchor="_Toc10141" w:history="1">
            <w:r>
              <w:rPr>
                <w:rFonts w:hint="eastAsia"/>
              </w:rPr>
              <w:t>6.2.5 AI</w:t>
            </w:r>
            <w:r>
              <w:rPr>
                <w:rFonts w:hint="eastAsia"/>
              </w:rPr>
              <w:t>系统功能测试</w:t>
            </w:r>
            <w:r>
              <w:tab/>
            </w:r>
            <w:r>
              <w:fldChar w:fldCharType="begin"/>
            </w:r>
            <w:r>
              <w:instrText xml:space="preserve"> PAGEREF _Toc10141 \h </w:instrText>
            </w:r>
            <w:r>
              <w:fldChar w:fldCharType="separate"/>
            </w:r>
            <w:r>
              <w:t>71</w:t>
            </w:r>
            <w:r>
              <w:fldChar w:fldCharType="end"/>
            </w:r>
          </w:hyperlink>
        </w:p>
        <w:p w14:paraId="0612FD99" w14:textId="77777777" w:rsidR="00861C69" w:rsidRDefault="00000000">
          <w:pPr>
            <w:pStyle w:val="TOC3"/>
            <w:tabs>
              <w:tab w:val="right" w:leader="dot" w:pos="8788"/>
            </w:tabs>
          </w:pPr>
          <w:hyperlink w:anchor="_Toc31021" w:history="1">
            <w:r>
              <w:rPr>
                <w:rFonts w:hint="eastAsia"/>
              </w:rPr>
              <w:t xml:space="preserve">6.2.6 </w:t>
            </w:r>
            <w:r>
              <w:rPr>
                <w:rFonts w:hint="eastAsia"/>
              </w:rPr>
              <w:t>物品系统功能测试</w:t>
            </w:r>
            <w:r>
              <w:tab/>
            </w:r>
            <w:r>
              <w:fldChar w:fldCharType="begin"/>
            </w:r>
            <w:r>
              <w:instrText xml:space="preserve"> PAGEREF _Toc31021 \h </w:instrText>
            </w:r>
            <w:r>
              <w:fldChar w:fldCharType="separate"/>
            </w:r>
            <w:r>
              <w:t>71</w:t>
            </w:r>
            <w:r>
              <w:fldChar w:fldCharType="end"/>
            </w:r>
          </w:hyperlink>
        </w:p>
        <w:p w14:paraId="21978A6F" w14:textId="77777777" w:rsidR="00861C69" w:rsidRDefault="00000000">
          <w:pPr>
            <w:pStyle w:val="TOC3"/>
            <w:tabs>
              <w:tab w:val="right" w:leader="dot" w:pos="8788"/>
            </w:tabs>
          </w:pPr>
          <w:hyperlink w:anchor="_Toc29459" w:history="1">
            <w:r>
              <w:rPr>
                <w:rFonts w:hint="eastAsia"/>
              </w:rPr>
              <w:t xml:space="preserve">6.2.7 </w:t>
            </w:r>
            <w:r>
              <w:rPr>
                <w:rFonts w:hint="eastAsia"/>
              </w:rPr>
              <w:t>背包系统功能测试</w:t>
            </w:r>
            <w:r>
              <w:tab/>
            </w:r>
            <w:r>
              <w:fldChar w:fldCharType="begin"/>
            </w:r>
            <w:r>
              <w:instrText xml:space="preserve"> PAGEREF _Toc29459 \h </w:instrText>
            </w:r>
            <w:r>
              <w:fldChar w:fldCharType="separate"/>
            </w:r>
            <w:r>
              <w:t>71</w:t>
            </w:r>
            <w:r>
              <w:fldChar w:fldCharType="end"/>
            </w:r>
          </w:hyperlink>
        </w:p>
        <w:p w14:paraId="4DA69279" w14:textId="77777777" w:rsidR="00861C69" w:rsidRDefault="00000000">
          <w:pPr>
            <w:pStyle w:val="TOC3"/>
            <w:tabs>
              <w:tab w:val="right" w:leader="dot" w:pos="8788"/>
            </w:tabs>
          </w:pPr>
          <w:hyperlink w:anchor="_Toc25933" w:history="1">
            <w:r>
              <w:rPr>
                <w:rFonts w:hint="eastAsia"/>
              </w:rPr>
              <w:t xml:space="preserve">6.2.8 </w:t>
            </w:r>
            <w:r>
              <w:rPr>
                <w:rFonts w:hint="eastAsia"/>
              </w:rPr>
              <w:t>拖拽交互功能测试</w:t>
            </w:r>
            <w:r>
              <w:tab/>
            </w:r>
            <w:r>
              <w:fldChar w:fldCharType="begin"/>
            </w:r>
            <w:r>
              <w:instrText xml:space="preserve"> PAGEREF _Toc25933 \h </w:instrText>
            </w:r>
            <w:r>
              <w:fldChar w:fldCharType="separate"/>
            </w:r>
            <w:r>
              <w:t>72</w:t>
            </w:r>
            <w:r>
              <w:fldChar w:fldCharType="end"/>
            </w:r>
          </w:hyperlink>
        </w:p>
        <w:p w14:paraId="0A4E171C" w14:textId="77777777" w:rsidR="00861C69" w:rsidRDefault="00000000">
          <w:pPr>
            <w:pStyle w:val="TOC3"/>
            <w:tabs>
              <w:tab w:val="right" w:leader="dot" w:pos="8788"/>
            </w:tabs>
          </w:pPr>
          <w:hyperlink w:anchor="_Toc11216" w:history="1">
            <w:r>
              <w:rPr>
                <w:rFonts w:hint="eastAsia"/>
              </w:rPr>
              <w:t xml:space="preserve">6.2.9 </w:t>
            </w:r>
            <w:r>
              <w:rPr>
                <w:rFonts w:hint="eastAsia"/>
              </w:rPr>
              <w:t>卡牌系统功能测试</w:t>
            </w:r>
            <w:r>
              <w:tab/>
            </w:r>
            <w:r>
              <w:fldChar w:fldCharType="begin"/>
            </w:r>
            <w:r>
              <w:instrText xml:space="preserve"> PAGEREF _Toc11216 \h </w:instrText>
            </w:r>
            <w:r>
              <w:fldChar w:fldCharType="separate"/>
            </w:r>
            <w:r>
              <w:t>72</w:t>
            </w:r>
            <w:r>
              <w:fldChar w:fldCharType="end"/>
            </w:r>
          </w:hyperlink>
        </w:p>
        <w:p w14:paraId="70D936E7" w14:textId="77777777" w:rsidR="00861C69" w:rsidRDefault="00000000">
          <w:pPr>
            <w:pStyle w:val="TOC3"/>
            <w:tabs>
              <w:tab w:val="right" w:leader="dot" w:pos="8788"/>
            </w:tabs>
          </w:pPr>
          <w:hyperlink w:anchor="_Toc2532" w:history="1">
            <w:r>
              <w:rPr>
                <w:rFonts w:hint="eastAsia"/>
              </w:rPr>
              <w:t xml:space="preserve">6.2.10 </w:t>
            </w:r>
            <w:r>
              <w:rPr>
                <w:rFonts w:hint="eastAsia"/>
              </w:rPr>
              <w:t>探索系统功能测试</w:t>
            </w:r>
            <w:r>
              <w:tab/>
            </w:r>
            <w:r>
              <w:fldChar w:fldCharType="begin"/>
            </w:r>
            <w:r>
              <w:instrText xml:space="preserve"> PAGEREF _Toc2532 \h </w:instrText>
            </w:r>
            <w:r>
              <w:fldChar w:fldCharType="separate"/>
            </w:r>
            <w:r>
              <w:t>72</w:t>
            </w:r>
            <w:r>
              <w:fldChar w:fldCharType="end"/>
            </w:r>
          </w:hyperlink>
        </w:p>
        <w:p w14:paraId="581C42CA" w14:textId="77777777" w:rsidR="00861C69" w:rsidRDefault="00000000">
          <w:pPr>
            <w:pStyle w:val="TOC3"/>
            <w:tabs>
              <w:tab w:val="right" w:leader="dot" w:pos="8788"/>
            </w:tabs>
          </w:pPr>
          <w:hyperlink w:anchor="_Toc32575" w:history="1">
            <w:r>
              <w:rPr>
                <w:rFonts w:hint="eastAsia"/>
              </w:rPr>
              <w:t>6.2.11 UI</w:t>
            </w:r>
            <w:r>
              <w:rPr>
                <w:rFonts w:hint="eastAsia"/>
              </w:rPr>
              <w:t>系统功能测试</w:t>
            </w:r>
            <w:r>
              <w:tab/>
            </w:r>
            <w:r>
              <w:fldChar w:fldCharType="begin"/>
            </w:r>
            <w:r>
              <w:instrText xml:space="preserve"> PAGEREF _Toc32575 \h </w:instrText>
            </w:r>
            <w:r>
              <w:fldChar w:fldCharType="separate"/>
            </w:r>
            <w:r>
              <w:t>72</w:t>
            </w:r>
            <w:r>
              <w:fldChar w:fldCharType="end"/>
            </w:r>
          </w:hyperlink>
        </w:p>
        <w:p w14:paraId="4F3B176C" w14:textId="77777777" w:rsidR="00861C69" w:rsidRDefault="00000000">
          <w:pPr>
            <w:pStyle w:val="TOC2"/>
            <w:tabs>
              <w:tab w:val="right" w:leader="dot" w:pos="8788"/>
            </w:tabs>
          </w:pPr>
          <w:hyperlink w:anchor="_Toc17182" w:history="1">
            <w:r>
              <w:t xml:space="preserve">6.3 </w:t>
            </w:r>
            <w:r>
              <w:t>性能测试</w:t>
            </w:r>
            <w:r>
              <w:tab/>
            </w:r>
            <w:r>
              <w:fldChar w:fldCharType="begin"/>
            </w:r>
            <w:r>
              <w:instrText xml:space="preserve"> PAGEREF _Toc17182 \h </w:instrText>
            </w:r>
            <w:r>
              <w:fldChar w:fldCharType="separate"/>
            </w:r>
            <w:r>
              <w:t>73</w:t>
            </w:r>
            <w:r>
              <w:fldChar w:fldCharType="end"/>
            </w:r>
          </w:hyperlink>
        </w:p>
        <w:p w14:paraId="28FE747C" w14:textId="77777777" w:rsidR="00861C69" w:rsidRDefault="00000000">
          <w:pPr>
            <w:pStyle w:val="TOC3"/>
            <w:tabs>
              <w:tab w:val="right" w:leader="dot" w:pos="8788"/>
            </w:tabs>
          </w:pPr>
          <w:hyperlink w:anchor="_Toc21405" w:history="1">
            <w:r>
              <w:t xml:space="preserve">6.3.1 </w:t>
            </w:r>
            <w:r>
              <w:t>帧率测试</w:t>
            </w:r>
            <w:r>
              <w:tab/>
            </w:r>
            <w:r>
              <w:fldChar w:fldCharType="begin"/>
            </w:r>
            <w:r>
              <w:instrText xml:space="preserve"> PAGEREF _Toc21405 \h </w:instrText>
            </w:r>
            <w:r>
              <w:fldChar w:fldCharType="separate"/>
            </w:r>
            <w:r>
              <w:t>73</w:t>
            </w:r>
            <w:r>
              <w:fldChar w:fldCharType="end"/>
            </w:r>
          </w:hyperlink>
        </w:p>
        <w:p w14:paraId="44C78240" w14:textId="77777777" w:rsidR="00861C69" w:rsidRDefault="00000000">
          <w:pPr>
            <w:pStyle w:val="TOC3"/>
            <w:tabs>
              <w:tab w:val="right" w:leader="dot" w:pos="8788"/>
            </w:tabs>
          </w:pPr>
          <w:hyperlink w:anchor="_Toc30202" w:history="1">
            <w:r>
              <w:t xml:space="preserve">6.3.2 </w:t>
            </w:r>
            <w:r>
              <w:t>内存占用测试</w:t>
            </w:r>
            <w:r>
              <w:tab/>
            </w:r>
            <w:r>
              <w:fldChar w:fldCharType="begin"/>
            </w:r>
            <w:r>
              <w:instrText xml:space="preserve"> PAGEREF _Toc30202 \h </w:instrText>
            </w:r>
            <w:r>
              <w:fldChar w:fldCharType="separate"/>
            </w:r>
            <w:r>
              <w:t>73</w:t>
            </w:r>
            <w:r>
              <w:fldChar w:fldCharType="end"/>
            </w:r>
          </w:hyperlink>
        </w:p>
        <w:p w14:paraId="34DCBCD9" w14:textId="77777777" w:rsidR="00861C69" w:rsidRDefault="00000000">
          <w:pPr>
            <w:pStyle w:val="TOC3"/>
            <w:tabs>
              <w:tab w:val="right" w:leader="dot" w:pos="8788"/>
            </w:tabs>
          </w:pPr>
          <w:hyperlink w:anchor="_Toc6852" w:history="1">
            <w:r>
              <w:t xml:space="preserve">6.3.3 </w:t>
            </w:r>
            <w:r>
              <w:t>加载时间测试</w:t>
            </w:r>
            <w:r>
              <w:tab/>
            </w:r>
            <w:r>
              <w:fldChar w:fldCharType="begin"/>
            </w:r>
            <w:r>
              <w:instrText xml:space="preserve"> PAGEREF _Toc6852 \h </w:instrText>
            </w:r>
            <w:r>
              <w:fldChar w:fldCharType="separate"/>
            </w:r>
            <w:r>
              <w:t>73</w:t>
            </w:r>
            <w:r>
              <w:fldChar w:fldCharType="end"/>
            </w:r>
          </w:hyperlink>
        </w:p>
        <w:p w14:paraId="1345A461" w14:textId="77777777" w:rsidR="00861C69" w:rsidRDefault="00000000">
          <w:pPr>
            <w:pStyle w:val="TOC3"/>
            <w:tabs>
              <w:tab w:val="right" w:leader="dot" w:pos="8788"/>
            </w:tabs>
          </w:pPr>
          <w:hyperlink w:anchor="_Toc12921" w:history="1">
            <w:r>
              <w:t xml:space="preserve">6.3.4 </w:t>
            </w:r>
            <w:r>
              <w:t>压力测试</w:t>
            </w:r>
            <w:r>
              <w:tab/>
            </w:r>
            <w:r>
              <w:fldChar w:fldCharType="begin"/>
            </w:r>
            <w:r>
              <w:instrText xml:space="preserve"> PAGEREF _Toc12921 \h </w:instrText>
            </w:r>
            <w:r>
              <w:fldChar w:fldCharType="separate"/>
            </w:r>
            <w:r>
              <w:t>74</w:t>
            </w:r>
            <w:r>
              <w:fldChar w:fldCharType="end"/>
            </w:r>
          </w:hyperlink>
        </w:p>
        <w:p w14:paraId="71BFE504" w14:textId="77777777" w:rsidR="00861C69" w:rsidRDefault="00000000">
          <w:pPr>
            <w:pStyle w:val="TOC2"/>
            <w:tabs>
              <w:tab w:val="right" w:leader="dot" w:pos="8788"/>
            </w:tabs>
          </w:pPr>
          <w:hyperlink w:anchor="_Toc7181" w:history="1">
            <w:r>
              <w:t xml:space="preserve">6.4 </w:t>
            </w:r>
            <w:r>
              <w:t>兼容性测试</w:t>
            </w:r>
            <w:r>
              <w:tab/>
            </w:r>
            <w:r>
              <w:fldChar w:fldCharType="begin"/>
            </w:r>
            <w:r>
              <w:instrText xml:space="preserve"> PAGEREF _Toc7181 \h </w:instrText>
            </w:r>
            <w:r>
              <w:fldChar w:fldCharType="separate"/>
            </w:r>
            <w:r>
              <w:t>74</w:t>
            </w:r>
            <w:r>
              <w:fldChar w:fldCharType="end"/>
            </w:r>
          </w:hyperlink>
        </w:p>
        <w:p w14:paraId="69C1CB1A" w14:textId="77777777" w:rsidR="00861C69" w:rsidRDefault="00000000">
          <w:pPr>
            <w:pStyle w:val="TOC3"/>
            <w:tabs>
              <w:tab w:val="right" w:leader="dot" w:pos="8788"/>
            </w:tabs>
          </w:pPr>
          <w:hyperlink w:anchor="_Toc17511" w:history="1">
            <w:r>
              <w:t xml:space="preserve">6.4.1 </w:t>
            </w:r>
            <w:r>
              <w:t>操作系统兼容性测试</w:t>
            </w:r>
            <w:r>
              <w:tab/>
            </w:r>
            <w:r>
              <w:fldChar w:fldCharType="begin"/>
            </w:r>
            <w:r>
              <w:instrText xml:space="preserve"> PAGEREF _Toc17511 \h </w:instrText>
            </w:r>
            <w:r>
              <w:fldChar w:fldCharType="separate"/>
            </w:r>
            <w:r>
              <w:t>74</w:t>
            </w:r>
            <w:r>
              <w:fldChar w:fldCharType="end"/>
            </w:r>
          </w:hyperlink>
        </w:p>
        <w:p w14:paraId="4A99A000" w14:textId="77777777" w:rsidR="00861C69" w:rsidRDefault="00000000">
          <w:pPr>
            <w:pStyle w:val="TOC3"/>
            <w:tabs>
              <w:tab w:val="right" w:leader="dot" w:pos="8788"/>
            </w:tabs>
          </w:pPr>
          <w:hyperlink w:anchor="_Toc30348" w:history="1">
            <w:r>
              <w:t xml:space="preserve">6.4.2 </w:t>
            </w:r>
            <w:r>
              <w:t>分辨率兼容性测试</w:t>
            </w:r>
            <w:r>
              <w:tab/>
            </w:r>
            <w:r>
              <w:fldChar w:fldCharType="begin"/>
            </w:r>
            <w:r>
              <w:instrText xml:space="preserve"> PAGEREF _Toc30348 \h </w:instrText>
            </w:r>
            <w:r>
              <w:fldChar w:fldCharType="separate"/>
            </w:r>
            <w:r>
              <w:t>74</w:t>
            </w:r>
            <w:r>
              <w:fldChar w:fldCharType="end"/>
            </w:r>
          </w:hyperlink>
        </w:p>
        <w:p w14:paraId="029C0E00" w14:textId="77777777" w:rsidR="00861C69" w:rsidRDefault="00000000">
          <w:pPr>
            <w:pStyle w:val="TOC3"/>
            <w:tabs>
              <w:tab w:val="right" w:leader="dot" w:pos="8788"/>
            </w:tabs>
          </w:pPr>
          <w:hyperlink w:anchor="_Toc3888" w:history="1">
            <w:r>
              <w:t xml:space="preserve">6.4.3 </w:t>
            </w:r>
            <w:r>
              <w:t>输入方式兼容性测试</w:t>
            </w:r>
            <w:r>
              <w:tab/>
            </w:r>
            <w:r>
              <w:fldChar w:fldCharType="begin"/>
            </w:r>
            <w:r>
              <w:instrText xml:space="preserve"> PAGEREF _Toc3888 \h </w:instrText>
            </w:r>
            <w:r>
              <w:fldChar w:fldCharType="separate"/>
            </w:r>
            <w:r>
              <w:t>74</w:t>
            </w:r>
            <w:r>
              <w:fldChar w:fldCharType="end"/>
            </w:r>
          </w:hyperlink>
        </w:p>
        <w:p w14:paraId="37D1BBFD" w14:textId="77777777" w:rsidR="00861C69" w:rsidRDefault="00000000">
          <w:pPr>
            <w:pStyle w:val="TOC2"/>
            <w:tabs>
              <w:tab w:val="right" w:leader="dot" w:pos="8788"/>
            </w:tabs>
          </w:pPr>
          <w:hyperlink w:anchor="_Toc26107" w:history="1">
            <w:r>
              <w:t xml:space="preserve">6.5 </w:t>
            </w:r>
            <w:r>
              <w:t>测试结果分析</w:t>
            </w:r>
            <w:r>
              <w:tab/>
            </w:r>
            <w:r>
              <w:fldChar w:fldCharType="begin"/>
            </w:r>
            <w:r>
              <w:instrText xml:space="preserve"> PAGEREF _Toc26107 \h </w:instrText>
            </w:r>
            <w:r>
              <w:fldChar w:fldCharType="separate"/>
            </w:r>
            <w:r>
              <w:t>75</w:t>
            </w:r>
            <w:r>
              <w:fldChar w:fldCharType="end"/>
            </w:r>
          </w:hyperlink>
        </w:p>
        <w:p w14:paraId="0425B647" w14:textId="77777777" w:rsidR="00861C69" w:rsidRDefault="00000000">
          <w:pPr>
            <w:pStyle w:val="TOC3"/>
            <w:tabs>
              <w:tab w:val="right" w:leader="dot" w:pos="8788"/>
            </w:tabs>
          </w:pPr>
          <w:hyperlink w:anchor="_Toc13731" w:history="1">
            <w:r>
              <w:t xml:space="preserve">6.5.1 </w:t>
            </w:r>
            <w:r>
              <w:t>功能测试结果总结</w:t>
            </w:r>
            <w:r>
              <w:tab/>
            </w:r>
            <w:r>
              <w:fldChar w:fldCharType="begin"/>
            </w:r>
            <w:r>
              <w:instrText xml:space="preserve"> PAGEREF _Toc13731 \h </w:instrText>
            </w:r>
            <w:r>
              <w:fldChar w:fldCharType="separate"/>
            </w:r>
            <w:r>
              <w:t>75</w:t>
            </w:r>
            <w:r>
              <w:fldChar w:fldCharType="end"/>
            </w:r>
          </w:hyperlink>
        </w:p>
        <w:p w14:paraId="35CE7259" w14:textId="77777777" w:rsidR="00861C69" w:rsidRDefault="00000000">
          <w:pPr>
            <w:pStyle w:val="TOC3"/>
            <w:tabs>
              <w:tab w:val="right" w:leader="dot" w:pos="8788"/>
            </w:tabs>
          </w:pPr>
          <w:hyperlink w:anchor="_Toc26625" w:history="1">
            <w:r>
              <w:t xml:space="preserve">6.5.2 </w:t>
            </w:r>
            <w:r>
              <w:t>性能测试结果总结</w:t>
            </w:r>
            <w:r>
              <w:tab/>
            </w:r>
            <w:r>
              <w:fldChar w:fldCharType="begin"/>
            </w:r>
            <w:r>
              <w:instrText xml:space="preserve"> PAGEREF _Toc26625 \h </w:instrText>
            </w:r>
            <w:r>
              <w:fldChar w:fldCharType="separate"/>
            </w:r>
            <w:r>
              <w:t>75</w:t>
            </w:r>
            <w:r>
              <w:fldChar w:fldCharType="end"/>
            </w:r>
          </w:hyperlink>
        </w:p>
        <w:p w14:paraId="4C058EC8" w14:textId="77777777" w:rsidR="00861C69" w:rsidRDefault="00000000">
          <w:pPr>
            <w:pStyle w:val="TOC3"/>
            <w:tabs>
              <w:tab w:val="right" w:leader="dot" w:pos="8788"/>
            </w:tabs>
          </w:pPr>
          <w:hyperlink w:anchor="_Toc21653" w:history="1">
            <w:r>
              <w:t xml:space="preserve">6.5.3 </w:t>
            </w:r>
            <w:r>
              <w:t>发现的问题与修复</w:t>
            </w:r>
            <w:r>
              <w:tab/>
            </w:r>
            <w:r>
              <w:fldChar w:fldCharType="begin"/>
            </w:r>
            <w:r>
              <w:instrText xml:space="preserve"> PAGEREF _Toc21653 \h </w:instrText>
            </w:r>
            <w:r>
              <w:fldChar w:fldCharType="separate"/>
            </w:r>
            <w:r>
              <w:t>75</w:t>
            </w:r>
            <w:r>
              <w:fldChar w:fldCharType="end"/>
            </w:r>
          </w:hyperlink>
        </w:p>
        <w:p w14:paraId="0C436F51" w14:textId="77777777" w:rsidR="00861C69" w:rsidRDefault="00000000">
          <w:pPr>
            <w:pStyle w:val="TOC3"/>
            <w:tabs>
              <w:tab w:val="right" w:leader="dot" w:pos="8788"/>
            </w:tabs>
          </w:pPr>
          <w:hyperlink w:anchor="_Toc3264" w:history="1">
            <w:r>
              <w:t xml:space="preserve">6.5.4 </w:t>
            </w:r>
            <w:r>
              <w:t>测试结论</w:t>
            </w:r>
            <w:r>
              <w:tab/>
            </w:r>
            <w:r>
              <w:fldChar w:fldCharType="begin"/>
            </w:r>
            <w:r>
              <w:instrText xml:space="preserve"> PAGEREF _Toc3264 \h </w:instrText>
            </w:r>
            <w:r>
              <w:fldChar w:fldCharType="separate"/>
            </w:r>
            <w:r>
              <w:t>75</w:t>
            </w:r>
            <w:r>
              <w:fldChar w:fldCharType="end"/>
            </w:r>
          </w:hyperlink>
        </w:p>
        <w:p w14:paraId="1212360B" w14:textId="77777777" w:rsidR="00861C69" w:rsidRDefault="00000000">
          <w:pPr>
            <w:pStyle w:val="TOC2"/>
            <w:tabs>
              <w:tab w:val="right" w:leader="dot" w:pos="8788"/>
            </w:tabs>
          </w:pPr>
          <w:hyperlink w:anchor="_Toc4026" w:history="1">
            <w:r>
              <w:t xml:space="preserve">6.6 </w:t>
            </w:r>
            <w:r>
              <w:t>本章小结</w:t>
            </w:r>
            <w:r>
              <w:tab/>
            </w:r>
            <w:r>
              <w:fldChar w:fldCharType="begin"/>
            </w:r>
            <w:r>
              <w:instrText xml:space="preserve"> PAGEREF _Toc4026 \h </w:instrText>
            </w:r>
            <w:r>
              <w:fldChar w:fldCharType="separate"/>
            </w:r>
            <w:r>
              <w:t>75</w:t>
            </w:r>
            <w:r>
              <w:fldChar w:fldCharType="end"/>
            </w:r>
          </w:hyperlink>
        </w:p>
        <w:p w14:paraId="5FAFFFA3" w14:textId="77777777" w:rsidR="00861C69" w:rsidRDefault="00000000">
          <w:pPr>
            <w:pStyle w:val="TOC1"/>
            <w:tabs>
              <w:tab w:val="right" w:leader="dot" w:pos="8788"/>
            </w:tabs>
          </w:pPr>
          <w:hyperlink w:anchor="_Toc21712" w:history="1">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_Toc21712 \h </w:instrText>
            </w:r>
            <w:r>
              <w:fldChar w:fldCharType="separate"/>
            </w:r>
            <w:r>
              <w:t>77</w:t>
            </w:r>
            <w:r>
              <w:fldChar w:fldCharType="end"/>
            </w:r>
          </w:hyperlink>
        </w:p>
        <w:p w14:paraId="7DEF0087" w14:textId="77777777" w:rsidR="00861C69" w:rsidRDefault="00000000">
          <w:pPr>
            <w:pStyle w:val="TOC2"/>
            <w:tabs>
              <w:tab w:val="right" w:leader="dot" w:pos="8788"/>
            </w:tabs>
          </w:pPr>
          <w:hyperlink w:anchor="_Toc27186" w:history="1">
            <w:r>
              <w:rPr>
                <w:rFonts w:hint="eastAsia"/>
              </w:rPr>
              <w:t xml:space="preserve">7.1 </w:t>
            </w:r>
            <w:r>
              <w:rPr>
                <w:rFonts w:hint="eastAsia"/>
              </w:rPr>
              <w:t>工作总结</w:t>
            </w:r>
            <w:r>
              <w:tab/>
            </w:r>
            <w:r>
              <w:fldChar w:fldCharType="begin"/>
            </w:r>
            <w:r>
              <w:instrText xml:space="preserve"> PAGEREF _Toc27186 \h </w:instrText>
            </w:r>
            <w:r>
              <w:fldChar w:fldCharType="separate"/>
            </w:r>
            <w:r>
              <w:t>77</w:t>
            </w:r>
            <w:r>
              <w:fldChar w:fldCharType="end"/>
            </w:r>
          </w:hyperlink>
        </w:p>
        <w:p w14:paraId="54F445F6" w14:textId="77777777" w:rsidR="00861C69" w:rsidRDefault="00000000">
          <w:pPr>
            <w:pStyle w:val="TOC3"/>
            <w:tabs>
              <w:tab w:val="right" w:leader="dot" w:pos="8788"/>
            </w:tabs>
          </w:pPr>
          <w:hyperlink w:anchor="_Toc20495" w:history="1">
            <w:r>
              <w:rPr>
                <w:rFonts w:hint="eastAsia"/>
              </w:rPr>
              <w:t xml:space="preserve">7.1.1 </w:t>
            </w:r>
            <w:r>
              <w:rPr>
                <w:rFonts w:hint="eastAsia"/>
              </w:rPr>
              <w:t>完成的主要工作</w:t>
            </w:r>
            <w:r>
              <w:tab/>
            </w:r>
            <w:r>
              <w:fldChar w:fldCharType="begin"/>
            </w:r>
            <w:r>
              <w:instrText xml:space="preserve"> PAGEREF _Toc20495 \h </w:instrText>
            </w:r>
            <w:r>
              <w:fldChar w:fldCharType="separate"/>
            </w:r>
            <w:r>
              <w:t>77</w:t>
            </w:r>
            <w:r>
              <w:fldChar w:fldCharType="end"/>
            </w:r>
          </w:hyperlink>
        </w:p>
        <w:p w14:paraId="3A2CBF11" w14:textId="77777777" w:rsidR="00861C69" w:rsidRDefault="00000000">
          <w:pPr>
            <w:pStyle w:val="TOC3"/>
            <w:tabs>
              <w:tab w:val="right" w:leader="dot" w:pos="8788"/>
            </w:tabs>
          </w:pPr>
          <w:hyperlink w:anchor="_Toc28831" w:history="1">
            <w:r>
              <w:rPr>
                <w:rFonts w:hint="eastAsia"/>
              </w:rPr>
              <w:t xml:space="preserve">7.1.2 </w:t>
            </w:r>
            <w:r>
              <w:rPr>
                <w:rFonts w:hint="eastAsia"/>
              </w:rPr>
              <w:t>系统实现成果</w:t>
            </w:r>
            <w:r>
              <w:tab/>
            </w:r>
            <w:r>
              <w:fldChar w:fldCharType="begin"/>
            </w:r>
            <w:r>
              <w:instrText xml:space="preserve"> PAGEREF _Toc28831 \h </w:instrText>
            </w:r>
            <w:r>
              <w:fldChar w:fldCharType="separate"/>
            </w:r>
            <w:r>
              <w:t>77</w:t>
            </w:r>
            <w:r>
              <w:fldChar w:fldCharType="end"/>
            </w:r>
          </w:hyperlink>
        </w:p>
        <w:p w14:paraId="61AABAB4" w14:textId="77777777" w:rsidR="00861C69" w:rsidRDefault="00000000">
          <w:pPr>
            <w:pStyle w:val="TOC2"/>
            <w:tabs>
              <w:tab w:val="right" w:leader="dot" w:pos="8788"/>
            </w:tabs>
          </w:pPr>
          <w:hyperlink w:anchor="_Toc3052" w:history="1">
            <w:r>
              <w:rPr>
                <w:rFonts w:hint="eastAsia"/>
              </w:rPr>
              <w:t xml:space="preserve">7.2 </w:t>
            </w:r>
            <w:r>
              <w:rPr>
                <w:rFonts w:hint="eastAsia"/>
              </w:rPr>
              <w:t>主要贡献</w:t>
            </w:r>
            <w:r>
              <w:tab/>
            </w:r>
            <w:r>
              <w:fldChar w:fldCharType="begin"/>
            </w:r>
            <w:r>
              <w:instrText xml:space="preserve"> PAGEREF _Toc3052 \h </w:instrText>
            </w:r>
            <w:r>
              <w:fldChar w:fldCharType="separate"/>
            </w:r>
            <w:r>
              <w:t>78</w:t>
            </w:r>
            <w:r>
              <w:fldChar w:fldCharType="end"/>
            </w:r>
          </w:hyperlink>
        </w:p>
        <w:p w14:paraId="6DC968D3" w14:textId="77777777" w:rsidR="00861C69" w:rsidRDefault="00000000">
          <w:pPr>
            <w:pStyle w:val="TOC3"/>
            <w:tabs>
              <w:tab w:val="right" w:leader="dot" w:pos="8788"/>
            </w:tabs>
          </w:pPr>
          <w:hyperlink w:anchor="_Toc10426" w:history="1">
            <w:r>
              <w:rPr>
                <w:rFonts w:hint="eastAsia"/>
              </w:rPr>
              <w:t xml:space="preserve">7.2.1 </w:t>
            </w:r>
            <w:r>
              <w:rPr>
                <w:rFonts w:hint="eastAsia"/>
              </w:rPr>
              <w:t>理论贡献</w:t>
            </w:r>
            <w:r>
              <w:tab/>
            </w:r>
            <w:r>
              <w:fldChar w:fldCharType="begin"/>
            </w:r>
            <w:r>
              <w:instrText xml:space="preserve"> PAGEREF _Toc10426 \h </w:instrText>
            </w:r>
            <w:r>
              <w:fldChar w:fldCharType="separate"/>
            </w:r>
            <w:r>
              <w:t>78</w:t>
            </w:r>
            <w:r>
              <w:fldChar w:fldCharType="end"/>
            </w:r>
          </w:hyperlink>
        </w:p>
        <w:p w14:paraId="62C753E5" w14:textId="77777777" w:rsidR="00861C69" w:rsidRDefault="00000000">
          <w:pPr>
            <w:pStyle w:val="TOC3"/>
            <w:tabs>
              <w:tab w:val="right" w:leader="dot" w:pos="8788"/>
            </w:tabs>
          </w:pPr>
          <w:hyperlink w:anchor="_Toc5405" w:history="1">
            <w:r>
              <w:rPr>
                <w:rFonts w:hint="eastAsia"/>
              </w:rPr>
              <w:t xml:space="preserve">7.2.2 </w:t>
            </w:r>
            <w:r>
              <w:rPr>
                <w:rFonts w:hint="eastAsia"/>
              </w:rPr>
              <w:t>实践贡献</w:t>
            </w:r>
            <w:r>
              <w:tab/>
            </w:r>
            <w:r>
              <w:fldChar w:fldCharType="begin"/>
            </w:r>
            <w:r>
              <w:instrText xml:space="preserve"> PAGEREF _Toc5405 \h </w:instrText>
            </w:r>
            <w:r>
              <w:fldChar w:fldCharType="separate"/>
            </w:r>
            <w:r>
              <w:t>78</w:t>
            </w:r>
            <w:r>
              <w:fldChar w:fldCharType="end"/>
            </w:r>
          </w:hyperlink>
        </w:p>
        <w:p w14:paraId="13EA71F4" w14:textId="77777777" w:rsidR="00861C69" w:rsidRDefault="00000000">
          <w:pPr>
            <w:pStyle w:val="TOC2"/>
            <w:tabs>
              <w:tab w:val="right" w:leader="dot" w:pos="8788"/>
            </w:tabs>
          </w:pPr>
          <w:hyperlink w:anchor="_Toc6850" w:history="1">
            <w:r>
              <w:rPr>
                <w:rFonts w:hint="eastAsia"/>
              </w:rPr>
              <w:t xml:space="preserve">7.3 </w:t>
            </w:r>
            <w:r>
              <w:rPr>
                <w:rFonts w:hint="eastAsia"/>
              </w:rPr>
              <w:t>存在的问题</w:t>
            </w:r>
            <w:r>
              <w:tab/>
            </w:r>
            <w:r>
              <w:fldChar w:fldCharType="begin"/>
            </w:r>
            <w:r>
              <w:instrText xml:space="preserve"> PAGEREF _Toc6850 \h </w:instrText>
            </w:r>
            <w:r>
              <w:fldChar w:fldCharType="separate"/>
            </w:r>
            <w:r>
              <w:t>78</w:t>
            </w:r>
            <w:r>
              <w:fldChar w:fldCharType="end"/>
            </w:r>
          </w:hyperlink>
        </w:p>
        <w:p w14:paraId="2422577D" w14:textId="77777777" w:rsidR="00861C69" w:rsidRDefault="00000000">
          <w:pPr>
            <w:pStyle w:val="TOC3"/>
            <w:tabs>
              <w:tab w:val="right" w:leader="dot" w:pos="8788"/>
            </w:tabs>
          </w:pPr>
          <w:hyperlink w:anchor="_Toc12247" w:history="1">
            <w:r>
              <w:rPr>
                <w:rFonts w:hint="eastAsia"/>
              </w:rPr>
              <w:t xml:space="preserve">7.3.1 </w:t>
            </w:r>
            <w:r>
              <w:rPr>
                <w:rFonts w:hint="eastAsia"/>
              </w:rPr>
              <w:t>系统局限性</w:t>
            </w:r>
            <w:r>
              <w:tab/>
            </w:r>
            <w:r>
              <w:fldChar w:fldCharType="begin"/>
            </w:r>
            <w:r>
              <w:instrText xml:space="preserve"> PAGEREF _Toc12247 \h </w:instrText>
            </w:r>
            <w:r>
              <w:fldChar w:fldCharType="separate"/>
            </w:r>
            <w:r>
              <w:t>78</w:t>
            </w:r>
            <w:r>
              <w:fldChar w:fldCharType="end"/>
            </w:r>
          </w:hyperlink>
        </w:p>
        <w:p w14:paraId="54831294" w14:textId="77777777" w:rsidR="00861C69" w:rsidRDefault="00000000">
          <w:pPr>
            <w:pStyle w:val="TOC3"/>
            <w:tabs>
              <w:tab w:val="right" w:leader="dot" w:pos="8788"/>
            </w:tabs>
          </w:pPr>
          <w:hyperlink w:anchor="_Toc11071" w:history="1">
            <w:r>
              <w:rPr>
                <w:rFonts w:hint="eastAsia"/>
              </w:rPr>
              <w:t xml:space="preserve">7.3.2 </w:t>
            </w:r>
            <w:r>
              <w:rPr>
                <w:rFonts w:hint="eastAsia"/>
              </w:rPr>
              <w:t>待改进之处</w:t>
            </w:r>
            <w:r>
              <w:tab/>
            </w:r>
            <w:r>
              <w:fldChar w:fldCharType="begin"/>
            </w:r>
            <w:r>
              <w:instrText xml:space="preserve"> PAGEREF _Toc11071 \h </w:instrText>
            </w:r>
            <w:r>
              <w:fldChar w:fldCharType="separate"/>
            </w:r>
            <w:r>
              <w:t>78</w:t>
            </w:r>
            <w:r>
              <w:fldChar w:fldCharType="end"/>
            </w:r>
          </w:hyperlink>
        </w:p>
        <w:p w14:paraId="436C8C23" w14:textId="77777777" w:rsidR="00861C69" w:rsidRDefault="00000000">
          <w:pPr>
            <w:pStyle w:val="TOC2"/>
            <w:tabs>
              <w:tab w:val="right" w:leader="dot" w:pos="8788"/>
            </w:tabs>
          </w:pPr>
          <w:hyperlink w:anchor="_Toc17157" w:history="1">
            <w:r>
              <w:rPr>
                <w:rFonts w:hint="eastAsia"/>
              </w:rPr>
              <w:t xml:space="preserve">7.4 </w:t>
            </w:r>
            <w:r>
              <w:rPr>
                <w:rFonts w:hint="eastAsia"/>
              </w:rPr>
              <w:t>未来展望</w:t>
            </w:r>
            <w:r>
              <w:tab/>
            </w:r>
            <w:r>
              <w:fldChar w:fldCharType="begin"/>
            </w:r>
            <w:r>
              <w:instrText xml:space="preserve"> PAGEREF _Toc17157 \h </w:instrText>
            </w:r>
            <w:r>
              <w:fldChar w:fldCharType="separate"/>
            </w:r>
            <w:r>
              <w:t>79</w:t>
            </w:r>
            <w:r>
              <w:fldChar w:fldCharType="end"/>
            </w:r>
          </w:hyperlink>
        </w:p>
        <w:p w14:paraId="3648E26C" w14:textId="77777777" w:rsidR="00861C69" w:rsidRDefault="00000000">
          <w:pPr>
            <w:pStyle w:val="TOC3"/>
            <w:tabs>
              <w:tab w:val="right" w:leader="dot" w:pos="8788"/>
            </w:tabs>
          </w:pPr>
          <w:hyperlink w:anchor="_Toc28644" w:history="1">
            <w:r>
              <w:rPr>
                <w:rFonts w:hint="eastAsia"/>
              </w:rPr>
              <w:t xml:space="preserve">7.4.1 </w:t>
            </w:r>
            <w:r>
              <w:rPr>
                <w:rFonts w:hint="eastAsia"/>
              </w:rPr>
              <w:t>功能扩展方向</w:t>
            </w:r>
            <w:r>
              <w:tab/>
            </w:r>
            <w:r>
              <w:fldChar w:fldCharType="begin"/>
            </w:r>
            <w:r>
              <w:instrText xml:space="preserve"> PAGEREF _Toc28644 \h </w:instrText>
            </w:r>
            <w:r>
              <w:fldChar w:fldCharType="separate"/>
            </w:r>
            <w:r>
              <w:t>79</w:t>
            </w:r>
            <w:r>
              <w:fldChar w:fldCharType="end"/>
            </w:r>
          </w:hyperlink>
        </w:p>
        <w:p w14:paraId="25231C8E" w14:textId="77777777" w:rsidR="00861C69" w:rsidRDefault="00000000">
          <w:pPr>
            <w:pStyle w:val="TOC3"/>
            <w:tabs>
              <w:tab w:val="right" w:leader="dot" w:pos="8788"/>
            </w:tabs>
          </w:pPr>
          <w:hyperlink w:anchor="_Toc5661" w:history="1">
            <w:r>
              <w:rPr>
                <w:rFonts w:hint="eastAsia"/>
              </w:rPr>
              <w:t xml:space="preserve">7.4.2 </w:t>
            </w:r>
            <w:r>
              <w:rPr>
                <w:rFonts w:hint="eastAsia"/>
              </w:rPr>
              <w:t>技术优化方向</w:t>
            </w:r>
            <w:r>
              <w:tab/>
            </w:r>
            <w:r>
              <w:fldChar w:fldCharType="begin"/>
            </w:r>
            <w:r>
              <w:instrText xml:space="preserve"> PAGEREF _Toc5661 \h </w:instrText>
            </w:r>
            <w:r>
              <w:fldChar w:fldCharType="separate"/>
            </w:r>
            <w:r>
              <w:t>79</w:t>
            </w:r>
            <w:r>
              <w:fldChar w:fldCharType="end"/>
            </w:r>
          </w:hyperlink>
        </w:p>
        <w:p w14:paraId="4F0B4CD3" w14:textId="77777777" w:rsidR="00861C69" w:rsidRDefault="00000000">
          <w:pPr>
            <w:pStyle w:val="TOC1"/>
            <w:tabs>
              <w:tab w:val="right" w:leader="dot" w:pos="8788"/>
            </w:tabs>
          </w:pPr>
          <w:hyperlink w:anchor="_Toc16548" w:history="1">
            <w:r>
              <w:t>参考文献</w:t>
            </w:r>
            <w:r>
              <w:tab/>
            </w:r>
            <w:r>
              <w:fldChar w:fldCharType="begin"/>
            </w:r>
            <w:r>
              <w:instrText xml:space="preserve"> PAGEREF _Toc16548 \h </w:instrText>
            </w:r>
            <w:r>
              <w:fldChar w:fldCharType="separate"/>
            </w:r>
            <w:r>
              <w:t>81</w:t>
            </w:r>
            <w:r>
              <w:fldChar w:fldCharType="end"/>
            </w:r>
          </w:hyperlink>
        </w:p>
        <w:p w14:paraId="7F8F214D" w14:textId="77777777" w:rsidR="00861C69" w:rsidRDefault="00000000">
          <w:pPr>
            <w:pStyle w:val="TOC1"/>
            <w:tabs>
              <w:tab w:val="right" w:leader="dot" w:pos="8788"/>
            </w:tabs>
          </w:pPr>
          <w:hyperlink w:anchor="_Toc15980" w:history="1">
            <w:r>
              <w:t>致</w:t>
            </w:r>
            <w:r>
              <w:rPr>
                <w:rFonts w:hint="eastAsia"/>
              </w:rPr>
              <w:t xml:space="preserve">  </w:t>
            </w:r>
            <w:r>
              <w:t>谢</w:t>
            </w:r>
            <w:r>
              <w:tab/>
            </w:r>
            <w:r>
              <w:fldChar w:fldCharType="begin"/>
            </w:r>
            <w:r>
              <w:instrText xml:space="preserve"> PAGEREF _Toc15980 \h </w:instrText>
            </w:r>
            <w:r>
              <w:fldChar w:fldCharType="separate"/>
            </w:r>
            <w:r>
              <w:t>85</w:t>
            </w:r>
            <w:r>
              <w:fldChar w:fldCharType="end"/>
            </w:r>
          </w:hyperlink>
        </w:p>
        <w:p w14:paraId="30FD8155" w14:textId="77777777" w:rsidR="00861C69" w:rsidRDefault="00000000">
          <w:pPr>
            <w:tabs>
              <w:tab w:val="right" w:leader="dot" w:pos="9061"/>
            </w:tabs>
            <w:spacing w:beforeLines="80" w:before="192" w:afterLines="50" w:after="120"/>
            <w:rPr>
              <w:rFonts w:eastAsia="黑体"/>
              <w:color w:val="000000"/>
              <w:szCs w:val="18"/>
            </w:rPr>
          </w:pPr>
          <w:r>
            <w:rPr>
              <w:rFonts w:eastAsia="黑体"/>
              <w:color w:val="000000"/>
              <w:szCs w:val="18"/>
            </w:rPr>
            <w:fldChar w:fldCharType="end"/>
          </w:r>
        </w:p>
      </w:sdtContent>
    </w:sdt>
    <w:p w14:paraId="08576530" w14:textId="77777777" w:rsidR="00861C69" w:rsidRDefault="00861C69">
      <w:pPr>
        <w:tabs>
          <w:tab w:val="right" w:leader="dot" w:pos="9061"/>
        </w:tabs>
        <w:spacing w:beforeLines="80" w:before="192" w:afterLines="50" w:after="120"/>
        <w:jc w:val="center"/>
        <w:rPr>
          <w:rFonts w:eastAsia="黑体"/>
          <w:color w:val="000000"/>
          <w:sz w:val="18"/>
          <w:szCs w:val="18"/>
        </w:rPr>
      </w:pPr>
    </w:p>
    <w:p w14:paraId="1BD1849B" w14:textId="77777777" w:rsidR="00861C69" w:rsidRDefault="00861C69">
      <w:pPr>
        <w:tabs>
          <w:tab w:val="right" w:leader="dot" w:pos="9061"/>
        </w:tabs>
        <w:spacing w:beforeLines="80" w:before="192" w:afterLines="50" w:after="120"/>
        <w:jc w:val="center"/>
        <w:rPr>
          <w:rFonts w:eastAsia="黑体"/>
          <w:color w:val="000000"/>
          <w:sz w:val="18"/>
          <w:szCs w:val="18"/>
        </w:rPr>
      </w:pPr>
    </w:p>
    <w:p w14:paraId="4FD9018E" w14:textId="77777777" w:rsidR="00861C69" w:rsidRDefault="00861C69">
      <w:pPr>
        <w:tabs>
          <w:tab w:val="right" w:leader="dot" w:pos="9061"/>
        </w:tabs>
        <w:spacing w:beforeLines="80" w:before="192" w:afterLines="50" w:after="120"/>
        <w:jc w:val="center"/>
        <w:rPr>
          <w:rFonts w:eastAsia="黑体"/>
          <w:color w:val="000000"/>
          <w:sz w:val="18"/>
          <w:szCs w:val="18"/>
        </w:rPr>
      </w:pPr>
    </w:p>
    <w:p w14:paraId="531D76DB" w14:textId="77777777" w:rsidR="00861C69" w:rsidRDefault="00861C69">
      <w:pPr>
        <w:tabs>
          <w:tab w:val="right" w:leader="dot" w:pos="9061"/>
        </w:tabs>
        <w:spacing w:beforeLines="80" w:before="192" w:afterLines="50" w:after="120"/>
        <w:jc w:val="center"/>
        <w:rPr>
          <w:rFonts w:eastAsia="黑体"/>
          <w:color w:val="000000"/>
          <w:sz w:val="18"/>
          <w:szCs w:val="18"/>
        </w:rPr>
      </w:pPr>
    </w:p>
    <w:p w14:paraId="2C659A55" w14:textId="77777777" w:rsidR="00861C69" w:rsidRDefault="00861C69">
      <w:pPr>
        <w:tabs>
          <w:tab w:val="right" w:leader="dot" w:pos="9061"/>
        </w:tabs>
        <w:spacing w:beforeLines="80" w:before="192" w:afterLines="50" w:after="120"/>
        <w:jc w:val="center"/>
        <w:rPr>
          <w:rFonts w:eastAsia="黑体"/>
          <w:color w:val="000000"/>
          <w:sz w:val="18"/>
          <w:szCs w:val="18"/>
        </w:rPr>
      </w:pPr>
    </w:p>
    <w:p w14:paraId="50DE8280" w14:textId="77777777" w:rsidR="00861C69" w:rsidRDefault="00861C69">
      <w:pPr>
        <w:tabs>
          <w:tab w:val="right" w:leader="dot" w:pos="9061"/>
        </w:tabs>
        <w:spacing w:beforeLines="80" w:before="192" w:afterLines="50" w:after="120"/>
        <w:rPr>
          <w:rFonts w:eastAsia="黑体"/>
          <w:color w:val="000000"/>
          <w:sz w:val="18"/>
          <w:szCs w:val="18"/>
        </w:rPr>
      </w:pPr>
    </w:p>
    <w:p w14:paraId="03413741" w14:textId="77777777" w:rsidR="00861C69" w:rsidRDefault="00861C69">
      <w:pPr>
        <w:tabs>
          <w:tab w:val="right" w:leader="dot" w:pos="9061"/>
        </w:tabs>
        <w:spacing w:beforeLines="80" w:before="192" w:afterLines="50" w:after="120"/>
        <w:jc w:val="center"/>
        <w:rPr>
          <w:rFonts w:eastAsia="黑体"/>
          <w:color w:val="000000"/>
          <w:sz w:val="18"/>
          <w:szCs w:val="18"/>
        </w:rPr>
      </w:pPr>
    </w:p>
    <w:p w14:paraId="77F1686A" w14:textId="77777777" w:rsidR="00861C69" w:rsidRDefault="00861C69">
      <w:pPr>
        <w:tabs>
          <w:tab w:val="right" w:leader="dot" w:pos="9061"/>
        </w:tabs>
        <w:spacing w:beforeLines="80" w:before="192" w:afterLines="50" w:after="120"/>
        <w:jc w:val="center"/>
        <w:rPr>
          <w:rFonts w:eastAsia="黑体"/>
          <w:color w:val="000000"/>
          <w:sz w:val="18"/>
          <w:szCs w:val="18"/>
        </w:rPr>
      </w:pPr>
    </w:p>
    <w:p w14:paraId="033FA65F" w14:textId="77777777" w:rsidR="00861C69" w:rsidRDefault="00861C69">
      <w:pPr>
        <w:tabs>
          <w:tab w:val="right" w:leader="dot" w:pos="9061"/>
        </w:tabs>
        <w:spacing w:beforeLines="80" w:before="192" w:afterLines="50" w:after="120"/>
        <w:jc w:val="center"/>
        <w:rPr>
          <w:rFonts w:eastAsia="黑体"/>
          <w:color w:val="000000"/>
          <w:sz w:val="18"/>
          <w:szCs w:val="18"/>
        </w:rPr>
      </w:pPr>
    </w:p>
    <w:p w14:paraId="3BDE384B" w14:textId="77777777" w:rsidR="00861C69" w:rsidRDefault="00861C69">
      <w:pPr>
        <w:tabs>
          <w:tab w:val="right" w:leader="dot" w:pos="9061"/>
        </w:tabs>
        <w:spacing w:beforeLines="80" w:before="192" w:afterLines="50" w:after="120"/>
        <w:jc w:val="center"/>
        <w:rPr>
          <w:rFonts w:eastAsia="黑体"/>
          <w:color w:val="000000"/>
          <w:sz w:val="18"/>
          <w:szCs w:val="18"/>
        </w:rPr>
      </w:pPr>
    </w:p>
    <w:p w14:paraId="57226E69" w14:textId="77777777" w:rsidR="00861C69" w:rsidRDefault="00861C69">
      <w:pPr>
        <w:tabs>
          <w:tab w:val="right" w:leader="dot" w:pos="9061"/>
        </w:tabs>
        <w:spacing w:beforeLines="80" w:before="192" w:afterLines="50" w:after="120"/>
        <w:rPr>
          <w:rFonts w:eastAsia="黑体"/>
          <w:color w:val="000000"/>
          <w:sz w:val="18"/>
          <w:szCs w:val="18"/>
        </w:rPr>
      </w:pPr>
    </w:p>
    <w:p w14:paraId="5EF2A8D4" w14:textId="77777777" w:rsidR="00861C69" w:rsidRDefault="00861C69">
      <w:pPr>
        <w:tabs>
          <w:tab w:val="right" w:leader="dot" w:pos="9061"/>
        </w:tabs>
        <w:spacing w:beforeLines="80" w:before="192" w:afterLines="50" w:after="120"/>
        <w:rPr>
          <w:rFonts w:eastAsia="黑体"/>
          <w:color w:val="000000"/>
          <w:sz w:val="18"/>
          <w:szCs w:val="18"/>
        </w:rPr>
      </w:pPr>
    </w:p>
    <w:p w14:paraId="1E43C26E" w14:textId="77777777" w:rsidR="00861C69" w:rsidRDefault="00861C69">
      <w:pPr>
        <w:tabs>
          <w:tab w:val="right" w:leader="dot" w:pos="9061"/>
        </w:tabs>
        <w:spacing w:beforeLines="80" w:before="192" w:afterLines="50" w:after="120"/>
        <w:jc w:val="left"/>
        <w:rPr>
          <w:sz w:val="36"/>
          <w:szCs w:val="36"/>
        </w:rPr>
        <w:sectPr w:rsidR="00861C69">
          <w:headerReference w:type="default" r:id="rId12"/>
          <w:footerReference w:type="default" r:id="rId13"/>
          <w:type w:val="oddPage"/>
          <w:pgSz w:w="11907" w:h="16840"/>
          <w:pgMar w:top="1417" w:right="1418" w:bottom="1417" w:left="1701" w:header="851" w:footer="850" w:gutter="0"/>
          <w:pgNumType w:fmt="upperRoman"/>
          <w:cols w:space="0"/>
          <w:docGrid w:linePitch="312"/>
        </w:sectPr>
      </w:pPr>
    </w:p>
    <w:p w14:paraId="2886C1A4" w14:textId="77777777" w:rsidR="00861C69" w:rsidRDefault="00000000">
      <w:pPr>
        <w:pStyle w:val="1"/>
        <w:spacing w:before="192" w:after="120"/>
      </w:pPr>
      <w:bookmarkStart w:id="10" w:name="_Toc168561236"/>
      <w:bookmarkStart w:id="11" w:name="_Toc27879"/>
      <w:bookmarkStart w:id="12" w:name="_Toc314243422"/>
      <w:bookmarkStart w:id="13" w:name="_Hlk167196208"/>
      <w:bookmarkEnd w:id="9"/>
      <w:r>
        <w:lastRenderedPageBreak/>
        <w:t>第</w:t>
      </w:r>
      <w:r>
        <w:rPr>
          <w:rFonts w:hint="eastAsia"/>
        </w:rPr>
        <w:t xml:space="preserve">1 </w:t>
      </w:r>
      <w:r>
        <w:rPr>
          <w:rFonts w:hint="eastAsia"/>
        </w:rPr>
        <w:t>章</w:t>
      </w:r>
      <w:r>
        <w:rPr>
          <w:rFonts w:hint="eastAsia"/>
        </w:rPr>
        <w:t xml:space="preserve"> </w:t>
      </w:r>
      <w:r>
        <w:t>绪</w:t>
      </w:r>
      <w:r>
        <w:rPr>
          <w:rFonts w:hint="eastAsia"/>
        </w:rPr>
        <w:t xml:space="preserve"> </w:t>
      </w:r>
      <w:r>
        <w:t>论</w:t>
      </w:r>
      <w:bookmarkEnd w:id="10"/>
      <w:bookmarkEnd w:id="11"/>
    </w:p>
    <w:p w14:paraId="54BF7596" w14:textId="77777777" w:rsidR="00861C69" w:rsidRDefault="00000000">
      <w:pPr>
        <w:pStyle w:val="2"/>
        <w:spacing w:before="120" w:after="120"/>
      </w:pPr>
      <w:bookmarkStart w:id="14" w:name="_Toc168561237"/>
      <w:bookmarkStart w:id="15" w:name="_Toc8456"/>
      <w:bookmarkStart w:id="16" w:name="_Toc167501819"/>
      <w:r>
        <w:t>1.1</w:t>
      </w:r>
      <w:r>
        <w:rPr>
          <w:rFonts w:hint="eastAsia"/>
        </w:rPr>
        <w:t xml:space="preserve"> </w:t>
      </w:r>
      <w:r>
        <w:rPr>
          <w:rFonts w:hint="eastAsia"/>
        </w:rPr>
        <w:t>课题研究背景</w:t>
      </w:r>
      <w:bookmarkEnd w:id="14"/>
      <w:bookmarkEnd w:id="15"/>
    </w:p>
    <w:p w14:paraId="500EE07F" w14:textId="77777777" w:rsidR="00861C69" w:rsidRDefault="00000000">
      <w:pPr>
        <w:pStyle w:val="3"/>
        <w:spacing w:before="120" w:after="120"/>
        <w:jc w:val="left"/>
      </w:pPr>
      <w:bookmarkStart w:id="17" w:name="_Toc1705"/>
      <w:bookmarkStart w:id="18" w:name="_Toc168561238"/>
      <w:bookmarkEnd w:id="12"/>
      <w:bookmarkEnd w:id="16"/>
      <w:r>
        <w:t xml:space="preserve">1.1.1 </w:t>
      </w:r>
      <w:r>
        <w:t>多元融合游戏类型发展现状</w:t>
      </w:r>
      <w:bookmarkEnd w:id="17"/>
    </w:p>
    <w:p w14:paraId="65C73C47" w14:textId="77777777" w:rsidR="00861C69" w:rsidRDefault="00000000">
      <w:pPr>
        <w:pStyle w:val="af4"/>
        <w:wordWrap w:val="0"/>
        <w:ind w:firstLine="480"/>
      </w:pPr>
      <w:r>
        <w:t>随着游戏产业的快速发展，单一玩法的游戏已难以满足玩家日益多元化的需求。近年来，融合多种玩法机制的复合型游戏逐渐成为市场主流。肉鸽（</w:t>
      </w:r>
      <w:r>
        <w:t>Roguelite</w:t>
      </w:r>
      <w:r>
        <w:t>）游戏以其随机性和高重玩价值深受玩家喜爱；自走棋（</w:t>
      </w:r>
      <w:r>
        <w:t>Auto Battler</w:t>
      </w:r>
      <w:r>
        <w:t>）玩法以策略深度和自动战斗机制吸引了大量玩家；搜打撤（</w:t>
      </w:r>
      <w:r>
        <w:t>Extraction Shooter</w:t>
      </w:r>
      <w:r>
        <w:t>）玩法以其高风险高回报的探索机制带来了独特的游戏体验；卡牌策略玩法则以丰富的组合可能性提供了深度的策略空间。</w:t>
      </w:r>
    </w:p>
    <w:p w14:paraId="27606F53" w14:textId="77777777" w:rsidR="00861C69" w:rsidRDefault="00000000">
      <w:pPr>
        <w:pStyle w:val="af4"/>
        <w:wordWrap w:val="0"/>
        <w:ind w:firstLine="480"/>
      </w:pPr>
      <w:r>
        <w:t>将上述多种玩法有机融合，已成为游戏设计领域的重要探索方向。以《哈迪斯》《杀戮尖塔》《逃离塔科夫》为代表的融合型游戏，通过将不同玩法机制有机结合，创造出了独特的游戏体验，在全球范围内获得了广泛认可。国内游戏市场同样涌现出大量融合型游戏，如《枪火重生》《元气骑士》等，证明了多玩法融合设计的市场潜力。</w:t>
      </w:r>
    </w:p>
    <w:p w14:paraId="399B7C79" w14:textId="77777777" w:rsidR="00861C69" w:rsidRDefault="00000000">
      <w:pPr>
        <w:pStyle w:val="af4"/>
        <w:wordWrap w:val="0"/>
        <w:ind w:firstLine="480"/>
      </w:pPr>
      <w:r>
        <w:t>然而，多玩法融合游戏的开发面临较大的技术挑战。不同玩法系统之间的交互逻辑复杂，系统架构设计难度高；各系统的数据管理和状态同步需要精心设计；游戏平衡性调整涉及多个系统的协同配合，开发效率有待提高。</w:t>
      </w:r>
    </w:p>
    <w:p w14:paraId="1D030613" w14:textId="77777777" w:rsidR="00861C69" w:rsidRDefault="00000000">
      <w:pPr>
        <w:pStyle w:val="3"/>
        <w:wordWrap w:val="0"/>
        <w:spacing w:before="120" w:after="120"/>
        <w:jc w:val="left"/>
      </w:pPr>
      <w:bookmarkStart w:id="19" w:name="_Toc29221"/>
      <w:r>
        <w:t xml:space="preserve">1.1.2 </w:t>
      </w:r>
      <w:r>
        <w:t>游戏开发技术发展趋势</w:t>
      </w:r>
      <w:bookmarkEnd w:id="19"/>
    </w:p>
    <w:p w14:paraId="180CD1C2" w14:textId="77777777" w:rsidR="00861C69" w:rsidRDefault="00000000">
      <w:pPr>
        <w:pStyle w:val="af4"/>
        <w:wordWrap w:val="0"/>
        <w:ind w:firstLine="480"/>
      </w:pPr>
      <w:r>
        <w:rPr>
          <w:rFonts w:hint="eastAsia"/>
        </w:rPr>
        <w:t>随着硬件性能的提升和开发工具的成熟，游戏开发技术呈现出以下发展趋势：</w:t>
      </w:r>
    </w:p>
    <w:p w14:paraId="3ED7C490" w14:textId="77777777" w:rsidR="00861C69" w:rsidRDefault="00000000">
      <w:pPr>
        <w:pStyle w:val="af4"/>
        <w:wordWrap w:val="0"/>
        <w:ind w:firstLine="480"/>
      </w:pPr>
      <w:r>
        <w:t>第一，游戏引擎技术日趋成熟。</w:t>
      </w:r>
      <w:r>
        <w:t>Unity</w:t>
      </w:r>
      <w:r>
        <w:t>和</w:t>
      </w:r>
      <w:r>
        <w:t>Unreal Engine</w:t>
      </w:r>
      <w:r>
        <w:t>等商业游戏引擎的普及，大大降低了游戏开发的门槛。</w:t>
      </w:r>
      <w:r>
        <w:t>Unity</w:t>
      </w:r>
      <w:r>
        <w:t>引擎凭借其跨平台能力、丰富的资源商店和活跃的社区支持，成为中小型游戏团队的首选开发工具。据统计，全球排名前</w:t>
      </w:r>
      <w:r>
        <w:t>1000</w:t>
      </w:r>
      <w:r>
        <w:t>的游戏中，超过</w:t>
      </w:r>
      <w:r>
        <w:t>70%</w:t>
      </w:r>
      <w:r>
        <w:t>使用</w:t>
      </w:r>
      <w:r>
        <w:t>Unity</w:t>
      </w:r>
      <w:r>
        <w:t>引擎开发。</w:t>
      </w:r>
    </w:p>
    <w:p w14:paraId="769C8DEB" w14:textId="77777777" w:rsidR="00861C69" w:rsidRDefault="00000000">
      <w:pPr>
        <w:pStyle w:val="af4"/>
        <w:wordWrap w:val="0"/>
        <w:ind w:firstLine="480"/>
      </w:pPr>
      <w:r>
        <w:rPr>
          <w:rFonts w:hint="eastAsia"/>
        </w:rPr>
        <w:t>第二，数据驱动开发模式广泛应用。传统的硬编码方式已难以适应快速变化的市场需求，数据驱动开发模式成为主流。通过将游戏数据与代码分离，策划人员可以独立调整游戏参数，无需程序介入，大大提高了开发效率和迭代速度。</w:t>
      </w:r>
    </w:p>
    <w:p w14:paraId="6EFD66C1" w14:textId="77777777" w:rsidR="00861C69" w:rsidRDefault="00000000">
      <w:pPr>
        <w:pStyle w:val="af4"/>
        <w:wordWrap w:val="0"/>
        <w:ind w:firstLine="480"/>
      </w:pPr>
      <w:r>
        <w:rPr>
          <w:rFonts w:hint="eastAsia"/>
        </w:rPr>
        <w:t>第三，模块化和组件化设计深入人心。随着游戏系统日益复杂，传统的单体架构已难以维护。模块化设计将系统拆分为独立的功能模块，组件化设计将功能封装为可复用的组件，这两种设计思想的结合，使得游戏系统更加灵活、可维护。</w:t>
      </w:r>
    </w:p>
    <w:p w14:paraId="0A5BFA05" w14:textId="77777777" w:rsidR="00861C69" w:rsidRDefault="00000000">
      <w:pPr>
        <w:wordWrap w:val="0"/>
        <w:spacing w:beforeLines="50" w:before="120" w:afterLines="50" w:after="120" w:line="460" w:lineRule="exact"/>
        <w:jc w:val="center"/>
        <w:rPr>
          <w:rFonts w:eastAsiaTheme="minorEastAsia"/>
        </w:rPr>
      </w:pPr>
      <w:r>
        <w:rPr>
          <w:rFonts w:eastAsiaTheme="minorEastAsia"/>
          <w:szCs w:val="21"/>
        </w:rPr>
        <w:lastRenderedPageBreak/>
        <w:t>表</w:t>
      </w:r>
      <w:r>
        <w:rPr>
          <w:rFonts w:eastAsiaTheme="minorEastAsia" w:hint="eastAsia"/>
          <w:szCs w:val="21"/>
        </w:rPr>
        <w:t>1</w:t>
      </w:r>
      <w:r>
        <w:rPr>
          <w:rFonts w:eastAsiaTheme="minorEastAsia"/>
          <w:szCs w:val="21"/>
        </w:rPr>
        <w:t xml:space="preserve">.1 </w:t>
      </w:r>
      <w:r>
        <w:rPr>
          <w:rFonts w:eastAsiaTheme="minorEastAsia" w:hint="eastAsia"/>
          <w:szCs w:val="21"/>
        </w:rPr>
        <w:t>传统</w:t>
      </w:r>
      <w:r>
        <w:rPr>
          <w:rFonts w:eastAsiaTheme="minorEastAsia" w:hint="eastAsia"/>
          <w:szCs w:val="21"/>
        </w:rPr>
        <w:t>OOP</w:t>
      </w:r>
      <w:r>
        <w:rPr>
          <w:rFonts w:eastAsiaTheme="minorEastAsia" w:hint="eastAsia"/>
          <w:szCs w:val="21"/>
        </w:rPr>
        <w:t>设计与模块</w:t>
      </w:r>
      <w:r>
        <w:rPr>
          <w:rFonts w:eastAsiaTheme="minorEastAsia" w:hint="eastAsia"/>
          <w:szCs w:val="21"/>
        </w:rPr>
        <w:t>/</w:t>
      </w:r>
      <w:r>
        <w:rPr>
          <w:rFonts w:eastAsiaTheme="minorEastAsia" w:hint="eastAsia"/>
          <w:szCs w:val="21"/>
        </w:rPr>
        <w:t>组件化设计的区别</w:t>
      </w:r>
    </w:p>
    <w:tbl>
      <w:tblPr>
        <w:tblW w:w="8790" w:type="dxa"/>
        <w:jc w:val="center"/>
        <w:tblCellMar>
          <w:top w:w="15" w:type="dxa"/>
          <w:left w:w="15" w:type="dxa"/>
          <w:bottom w:w="15" w:type="dxa"/>
          <w:right w:w="15" w:type="dxa"/>
        </w:tblCellMar>
        <w:tblLook w:val="04A0" w:firstRow="1" w:lastRow="0" w:firstColumn="1" w:lastColumn="0" w:noHBand="0" w:noVBand="1"/>
      </w:tblPr>
      <w:tblGrid>
        <w:gridCol w:w="1216"/>
        <w:gridCol w:w="3641"/>
        <w:gridCol w:w="3933"/>
      </w:tblGrid>
      <w:tr w:rsidR="00861C69" w14:paraId="0A8B34A2" w14:textId="77777777">
        <w:trPr>
          <w:tblHeader/>
          <w:jc w:val="center"/>
        </w:trPr>
        <w:tc>
          <w:tcPr>
            <w:tcW w:w="1216" w:type="dxa"/>
            <w:tcBorders>
              <w:top w:val="single" w:sz="4" w:space="0" w:color="auto"/>
              <w:left w:val="nil"/>
              <w:bottom w:val="single" w:sz="4" w:space="0" w:color="auto"/>
              <w:right w:val="nil"/>
            </w:tcBorders>
            <w:tcMar>
              <w:top w:w="120" w:type="dxa"/>
              <w:left w:w="120" w:type="dxa"/>
              <w:bottom w:w="120" w:type="dxa"/>
              <w:right w:w="120" w:type="dxa"/>
            </w:tcMar>
            <w:vAlign w:val="center"/>
          </w:tcPr>
          <w:p w14:paraId="059347B2" w14:textId="77777777" w:rsidR="00861C69" w:rsidRDefault="00000000">
            <w:pPr>
              <w:widowControl/>
              <w:wordWrap w:val="0"/>
              <w:snapToGrid w:val="0"/>
              <w:jc w:val="center"/>
              <w:rPr>
                <w:rFonts w:ascii="宋体"/>
                <w:b/>
                <w:bCs/>
                <w:sz w:val="24"/>
              </w:rPr>
            </w:pPr>
            <w:r>
              <w:rPr>
                <w:rFonts w:ascii="宋体" w:hAnsi="宋体" w:cs="宋体"/>
                <w:b/>
                <w:bCs/>
                <w:kern w:val="0"/>
                <w:sz w:val="24"/>
                <w:lang w:bidi="ar"/>
              </w:rPr>
              <w:t>对比维度</w:t>
            </w:r>
          </w:p>
        </w:tc>
        <w:tc>
          <w:tcPr>
            <w:tcW w:w="3641" w:type="dxa"/>
            <w:tcBorders>
              <w:top w:val="single" w:sz="4" w:space="0" w:color="auto"/>
              <w:left w:val="nil"/>
              <w:bottom w:val="single" w:sz="4" w:space="0" w:color="auto"/>
              <w:right w:val="nil"/>
            </w:tcBorders>
            <w:tcMar>
              <w:top w:w="120" w:type="dxa"/>
              <w:left w:w="120" w:type="dxa"/>
              <w:bottom w:w="120" w:type="dxa"/>
              <w:right w:w="120" w:type="dxa"/>
            </w:tcMar>
            <w:vAlign w:val="center"/>
          </w:tcPr>
          <w:p w14:paraId="7E321BC7" w14:textId="77777777" w:rsidR="00861C69" w:rsidRDefault="00000000">
            <w:pPr>
              <w:widowControl/>
              <w:wordWrap w:val="0"/>
              <w:snapToGrid w:val="0"/>
              <w:jc w:val="center"/>
              <w:rPr>
                <w:rFonts w:ascii="宋体"/>
                <w:b/>
                <w:bCs/>
                <w:sz w:val="24"/>
              </w:rPr>
            </w:pPr>
            <w:r>
              <w:rPr>
                <w:rFonts w:ascii="宋体" w:hAnsi="宋体" w:cs="宋体"/>
                <w:b/>
                <w:bCs/>
                <w:kern w:val="0"/>
                <w:sz w:val="24"/>
                <w:lang w:bidi="ar"/>
              </w:rPr>
              <w:t>传统OOP设计</w:t>
            </w:r>
          </w:p>
        </w:tc>
        <w:tc>
          <w:tcPr>
            <w:tcW w:w="3933" w:type="dxa"/>
            <w:tcBorders>
              <w:top w:val="single" w:sz="4" w:space="0" w:color="auto"/>
              <w:left w:val="nil"/>
              <w:bottom w:val="single" w:sz="4" w:space="0" w:color="auto"/>
              <w:right w:val="nil"/>
            </w:tcBorders>
            <w:tcMar>
              <w:top w:w="120" w:type="dxa"/>
              <w:left w:w="120" w:type="dxa"/>
              <w:bottom w:w="120" w:type="dxa"/>
              <w:right w:w="120" w:type="dxa"/>
            </w:tcMar>
            <w:vAlign w:val="center"/>
          </w:tcPr>
          <w:p w14:paraId="63609043" w14:textId="77777777" w:rsidR="00861C69" w:rsidRDefault="00000000">
            <w:pPr>
              <w:widowControl/>
              <w:wordWrap w:val="0"/>
              <w:snapToGrid w:val="0"/>
              <w:jc w:val="center"/>
              <w:rPr>
                <w:rFonts w:ascii="宋体"/>
                <w:b/>
                <w:bCs/>
                <w:sz w:val="24"/>
              </w:rPr>
            </w:pPr>
            <w:r>
              <w:rPr>
                <w:rFonts w:ascii="宋体" w:hAnsi="宋体" w:cs="宋体"/>
                <w:b/>
                <w:bCs/>
                <w:kern w:val="0"/>
                <w:sz w:val="24"/>
                <w:lang w:bidi="ar"/>
              </w:rPr>
              <w:t>模块/组件化设计</w:t>
            </w:r>
          </w:p>
        </w:tc>
      </w:tr>
      <w:tr w:rsidR="00861C69" w14:paraId="527D7677" w14:textId="77777777">
        <w:trPr>
          <w:jc w:val="center"/>
        </w:trPr>
        <w:tc>
          <w:tcPr>
            <w:tcW w:w="1216" w:type="dxa"/>
            <w:tcBorders>
              <w:top w:val="single" w:sz="4" w:space="0" w:color="auto"/>
              <w:left w:val="nil"/>
              <w:bottom w:val="nil"/>
              <w:right w:val="nil"/>
            </w:tcBorders>
            <w:tcMar>
              <w:top w:w="120" w:type="dxa"/>
              <w:left w:w="120" w:type="dxa"/>
              <w:bottom w:w="120" w:type="dxa"/>
              <w:right w:w="120" w:type="dxa"/>
            </w:tcMar>
            <w:vAlign w:val="center"/>
          </w:tcPr>
          <w:p w14:paraId="196ED99C"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扩展性</w:t>
            </w:r>
          </w:p>
        </w:tc>
        <w:tc>
          <w:tcPr>
            <w:tcW w:w="3641" w:type="dxa"/>
            <w:tcBorders>
              <w:top w:val="single" w:sz="4" w:space="0" w:color="auto"/>
              <w:left w:val="nil"/>
              <w:bottom w:val="nil"/>
              <w:right w:val="nil"/>
            </w:tcBorders>
            <w:tcMar>
              <w:top w:w="120" w:type="dxa"/>
              <w:left w:w="120" w:type="dxa"/>
              <w:bottom w:w="120" w:type="dxa"/>
              <w:right w:w="120" w:type="dxa"/>
            </w:tcMar>
            <w:vAlign w:val="center"/>
          </w:tcPr>
          <w:p w14:paraId="4C9EF656" w14:textId="77777777" w:rsidR="00861C69" w:rsidRDefault="00000000">
            <w:pPr>
              <w:widowControl/>
              <w:wordWrap w:val="0"/>
              <w:snapToGrid w:val="0"/>
              <w:jc w:val="left"/>
              <w:rPr>
                <w:rFonts w:ascii="宋体"/>
                <w:sz w:val="24"/>
              </w:rPr>
            </w:pPr>
            <w:r>
              <w:rPr>
                <w:rFonts w:ascii="宋体" w:hAnsi="宋体" w:cs="宋体"/>
                <w:kern w:val="0"/>
                <w:sz w:val="24"/>
                <w:lang w:bidi="ar"/>
              </w:rPr>
              <w:t>极差：新增功能需修改继承链，易引发连锁 bug</w:t>
            </w:r>
          </w:p>
        </w:tc>
        <w:tc>
          <w:tcPr>
            <w:tcW w:w="3933" w:type="dxa"/>
            <w:tcBorders>
              <w:top w:val="single" w:sz="4" w:space="0" w:color="auto"/>
              <w:left w:val="nil"/>
              <w:bottom w:val="nil"/>
              <w:right w:val="nil"/>
            </w:tcBorders>
            <w:tcMar>
              <w:top w:w="120" w:type="dxa"/>
              <w:left w:w="120" w:type="dxa"/>
              <w:bottom w:w="120" w:type="dxa"/>
              <w:right w:w="120" w:type="dxa"/>
            </w:tcMar>
            <w:vAlign w:val="center"/>
          </w:tcPr>
          <w:p w14:paraId="095D11B8" w14:textId="77777777" w:rsidR="00861C69" w:rsidRDefault="00000000">
            <w:pPr>
              <w:widowControl/>
              <w:wordWrap w:val="0"/>
              <w:snapToGrid w:val="0"/>
              <w:jc w:val="left"/>
              <w:rPr>
                <w:rFonts w:ascii="宋体"/>
                <w:sz w:val="24"/>
              </w:rPr>
            </w:pPr>
            <w:r>
              <w:rPr>
                <w:rFonts w:ascii="宋体" w:hAnsi="宋体" w:cs="宋体"/>
                <w:kern w:val="0"/>
                <w:sz w:val="24"/>
                <w:lang w:bidi="ar"/>
              </w:rPr>
              <w:t>极强：直接挂载新组件，无需修改原有代码</w:t>
            </w:r>
          </w:p>
        </w:tc>
      </w:tr>
      <w:tr w:rsidR="00861C69" w14:paraId="4BC8C824" w14:textId="77777777">
        <w:trPr>
          <w:jc w:val="center"/>
        </w:trPr>
        <w:tc>
          <w:tcPr>
            <w:tcW w:w="1216" w:type="dxa"/>
            <w:tcBorders>
              <w:top w:val="nil"/>
              <w:left w:val="nil"/>
              <w:bottom w:val="nil"/>
              <w:right w:val="nil"/>
            </w:tcBorders>
            <w:tcMar>
              <w:top w:w="120" w:type="dxa"/>
              <w:left w:w="120" w:type="dxa"/>
              <w:bottom w:w="120" w:type="dxa"/>
              <w:right w:w="120" w:type="dxa"/>
            </w:tcMar>
            <w:vAlign w:val="center"/>
          </w:tcPr>
          <w:p w14:paraId="32369D08"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维护性</w:t>
            </w:r>
          </w:p>
        </w:tc>
        <w:tc>
          <w:tcPr>
            <w:tcW w:w="3641" w:type="dxa"/>
            <w:tcBorders>
              <w:top w:val="nil"/>
              <w:left w:val="nil"/>
              <w:bottom w:val="nil"/>
              <w:right w:val="nil"/>
            </w:tcBorders>
            <w:tcMar>
              <w:top w:w="120" w:type="dxa"/>
              <w:left w:w="120" w:type="dxa"/>
              <w:bottom w:w="120" w:type="dxa"/>
              <w:right w:w="120" w:type="dxa"/>
            </w:tcMar>
            <w:vAlign w:val="center"/>
          </w:tcPr>
          <w:p w14:paraId="743301A9" w14:textId="77777777" w:rsidR="00861C69" w:rsidRDefault="00000000">
            <w:pPr>
              <w:widowControl/>
              <w:wordWrap w:val="0"/>
              <w:snapToGrid w:val="0"/>
              <w:jc w:val="left"/>
              <w:rPr>
                <w:rFonts w:ascii="宋体"/>
                <w:sz w:val="24"/>
              </w:rPr>
            </w:pPr>
            <w:r>
              <w:rPr>
                <w:rFonts w:ascii="宋体" w:hAnsi="宋体" w:cs="宋体"/>
                <w:kern w:val="0"/>
                <w:sz w:val="24"/>
                <w:lang w:bidi="ar"/>
              </w:rPr>
              <w:t>极差：深继承链难以调试，牵一发而动全身</w:t>
            </w:r>
          </w:p>
        </w:tc>
        <w:tc>
          <w:tcPr>
            <w:tcW w:w="3933" w:type="dxa"/>
            <w:tcBorders>
              <w:top w:val="nil"/>
              <w:left w:val="nil"/>
              <w:bottom w:val="nil"/>
              <w:right w:val="nil"/>
            </w:tcBorders>
            <w:tcMar>
              <w:top w:w="120" w:type="dxa"/>
              <w:left w:w="120" w:type="dxa"/>
              <w:bottom w:w="120" w:type="dxa"/>
              <w:right w:w="120" w:type="dxa"/>
            </w:tcMar>
            <w:vAlign w:val="center"/>
          </w:tcPr>
          <w:p w14:paraId="63D3B4B7" w14:textId="77777777" w:rsidR="00861C69" w:rsidRDefault="00000000">
            <w:pPr>
              <w:widowControl/>
              <w:wordWrap w:val="0"/>
              <w:snapToGrid w:val="0"/>
              <w:jc w:val="left"/>
              <w:rPr>
                <w:rFonts w:ascii="宋体"/>
                <w:sz w:val="24"/>
              </w:rPr>
            </w:pPr>
            <w:r>
              <w:rPr>
                <w:rFonts w:ascii="宋体" w:hAnsi="宋体" w:cs="宋体"/>
                <w:kern w:val="0"/>
                <w:sz w:val="24"/>
                <w:lang w:bidi="ar"/>
              </w:rPr>
              <w:t>优秀：组件独立，单独修改 / 删除不影响其他功能</w:t>
            </w:r>
          </w:p>
        </w:tc>
      </w:tr>
      <w:tr w:rsidR="00861C69" w14:paraId="2D000E60" w14:textId="77777777">
        <w:trPr>
          <w:jc w:val="center"/>
        </w:trPr>
        <w:tc>
          <w:tcPr>
            <w:tcW w:w="1216" w:type="dxa"/>
            <w:tcBorders>
              <w:top w:val="nil"/>
              <w:left w:val="nil"/>
              <w:bottom w:val="nil"/>
              <w:right w:val="nil"/>
            </w:tcBorders>
            <w:tcMar>
              <w:top w:w="120" w:type="dxa"/>
              <w:left w:w="120" w:type="dxa"/>
              <w:bottom w:w="120" w:type="dxa"/>
              <w:right w:w="120" w:type="dxa"/>
            </w:tcMar>
            <w:vAlign w:val="center"/>
          </w:tcPr>
          <w:p w14:paraId="70B2E9FD"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复用性</w:t>
            </w:r>
          </w:p>
        </w:tc>
        <w:tc>
          <w:tcPr>
            <w:tcW w:w="3641" w:type="dxa"/>
            <w:tcBorders>
              <w:top w:val="nil"/>
              <w:left w:val="nil"/>
              <w:bottom w:val="nil"/>
              <w:right w:val="nil"/>
            </w:tcBorders>
            <w:tcMar>
              <w:top w:w="120" w:type="dxa"/>
              <w:left w:w="120" w:type="dxa"/>
              <w:bottom w:w="120" w:type="dxa"/>
              <w:right w:w="120" w:type="dxa"/>
            </w:tcMar>
            <w:vAlign w:val="center"/>
          </w:tcPr>
          <w:p w14:paraId="1AC771BE" w14:textId="77777777" w:rsidR="00861C69" w:rsidRDefault="00000000">
            <w:pPr>
              <w:widowControl/>
              <w:wordWrap w:val="0"/>
              <w:snapToGrid w:val="0"/>
              <w:jc w:val="left"/>
              <w:rPr>
                <w:rFonts w:ascii="宋体"/>
                <w:sz w:val="24"/>
              </w:rPr>
            </w:pPr>
            <w:r>
              <w:rPr>
                <w:rFonts w:ascii="宋体" w:hAnsi="宋体" w:cs="宋体"/>
                <w:kern w:val="0"/>
                <w:sz w:val="24"/>
                <w:lang w:bidi="ar"/>
              </w:rPr>
              <w:t>受限：仅能通过继承复用，单继承限制大</w:t>
            </w:r>
          </w:p>
        </w:tc>
        <w:tc>
          <w:tcPr>
            <w:tcW w:w="3933" w:type="dxa"/>
            <w:tcBorders>
              <w:top w:val="nil"/>
              <w:left w:val="nil"/>
              <w:bottom w:val="nil"/>
              <w:right w:val="nil"/>
            </w:tcBorders>
            <w:tcMar>
              <w:top w:w="120" w:type="dxa"/>
              <w:left w:w="120" w:type="dxa"/>
              <w:bottom w:w="120" w:type="dxa"/>
              <w:right w:w="120" w:type="dxa"/>
            </w:tcMar>
            <w:vAlign w:val="center"/>
          </w:tcPr>
          <w:p w14:paraId="70634FFA" w14:textId="77777777" w:rsidR="00861C69" w:rsidRDefault="00000000">
            <w:pPr>
              <w:widowControl/>
              <w:wordWrap w:val="0"/>
              <w:snapToGrid w:val="0"/>
              <w:jc w:val="left"/>
              <w:rPr>
                <w:rFonts w:ascii="宋体"/>
                <w:sz w:val="24"/>
              </w:rPr>
            </w:pPr>
            <w:r>
              <w:rPr>
                <w:rFonts w:ascii="宋体" w:hAnsi="宋体" w:cs="宋体"/>
                <w:kern w:val="0"/>
                <w:sz w:val="24"/>
                <w:lang w:bidi="ar"/>
              </w:rPr>
              <w:t>极高：组件全项目通用，任意对象挂载即可用</w:t>
            </w:r>
          </w:p>
        </w:tc>
      </w:tr>
      <w:tr w:rsidR="00861C69" w14:paraId="34489870" w14:textId="77777777">
        <w:trPr>
          <w:jc w:val="center"/>
        </w:trPr>
        <w:tc>
          <w:tcPr>
            <w:tcW w:w="1216" w:type="dxa"/>
            <w:tcBorders>
              <w:top w:val="nil"/>
              <w:left w:val="nil"/>
              <w:bottom w:val="nil"/>
              <w:right w:val="nil"/>
            </w:tcBorders>
            <w:tcMar>
              <w:top w:w="120" w:type="dxa"/>
              <w:left w:w="120" w:type="dxa"/>
              <w:bottom w:w="120" w:type="dxa"/>
              <w:right w:w="120" w:type="dxa"/>
            </w:tcMar>
            <w:vAlign w:val="center"/>
          </w:tcPr>
          <w:p w14:paraId="76344992"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开发效率</w:t>
            </w:r>
          </w:p>
        </w:tc>
        <w:tc>
          <w:tcPr>
            <w:tcW w:w="3641" w:type="dxa"/>
            <w:tcBorders>
              <w:top w:val="nil"/>
              <w:left w:val="nil"/>
              <w:bottom w:val="nil"/>
              <w:right w:val="nil"/>
            </w:tcBorders>
            <w:tcMar>
              <w:top w:w="120" w:type="dxa"/>
              <w:left w:w="120" w:type="dxa"/>
              <w:bottom w:w="120" w:type="dxa"/>
              <w:right w:w="120" w:type="dxa"/>
            </w:tcMar>
            <w:vAlign w:val="center"/>
          </w:tcPr>
          <w:p w14:paraId="4EF757EE" w14:textId="77777777" w:rsidR="00861C69" w:rsidRDefault="00000000">
            <w:pPr>
              <w:widowControl/>
              <w:wordWrap w:val="0"/>
              <w:snapToGrid w:val="0"/>
              <w:jc w:val="left"/>
              <w:rPr>
                <w:rFonts w:ascii="宋体"/>
                <w:sz w:val="24"/>
              </w:rPr>
            </w:pPr>
            <w:r>
              <w:rPr>
                <w:rFonts w:ascii="宋体" w:hAnsi="宋体" w:cs="宋体" w:hint="eastAsia"/>
                <w:kern w:val="0"/>
                <w:sz w:val="24"/>
                <w:lang w:bidi="ar"/>
              </w:rPr>
              <w:t>适合</w:t>
            </w:r>
            <w:r>
              <w:rPr>
                <w:rFonts w:ascii="宋体" w:hAnsi="宋体" w:cs="宋体"/>
                <w:kern w:val="0"/>
                <w:sz w:val="24"/>
                <w:lang w:bidi="ar"/>
              </w:rPr>
              <w:t>小项目：无需拆分模块，直接写逻辑</w:t>
            </w:r>
          </w:p>
        </w:tc>
        <w:tc>
          <w:tcPr>
            <w:tcW w:w="3933" w:type="dxa"/>
            <w:tcBorders>
              <w:top w:val="nil"/>
              <w:left w:val="nil"/>
              <w:bottom w:val="nil"/>
              <w:right w:val="nil"/>
            </w:tcBorders>
            <w:tcMar>
              <w:top w:w="120" w:type="dxa"/>
              <w:left w:w="120" w:type="dxa"/>
              <w:bottom w:w="120" w:type="dxa"/>
              <w:right w:w="120" w:type="dxa"/>
            </w:tcMar>
            <w:vAlign w:val="center"/>
          </w:tcPr>
          <w:p w14:paraId="01F522E7" w14:textId="77777777" w:rsidR="00861C69" w:rsidRDefault="00000000">
            <w:pPr>
              <w:widowControl/>
              <w:wordWrap w:val="0"/>
              <w:snapToGrid w:val="0"/>
              <w:jc w:val="left"/>
              <w:rPr>
                <w:rFonts w:ascii="宋体"/>
                <w:sz w:val="24"/>
              </w:rPr>
            </w:pPr>
            <w:r>
              <w:rPr>
                <w:rFonts w:ascii="宋体" w:hAnsi="宋体" w:cs="宋体" w:hint="eastAsia"/>
                <w:kern w:val="0"/>
                <w:sz w:val="24"/>
                <w:lang w:bidi="ar"/>
              </w:rPr>
              <w:t>适合中</w:t>
            </w:r>
            <w:r>
              <w:rPr>
                <w:rFonts w:ascii="宋体" w:hAnsi="宋体" w:cs="宋体"/>
                <w:kern w:val="0"/>
                <w:sz w:val="24"/>
                <w:lang w:bidi="ar"/>
              </w:rPr>
              <w:t>大项目：模块化分工，多人并行开发</w:t>
            </w:r>
          </w:p>
        </w:tc>
      </w:tr>
      <w:tr w:rsidR="00861C69" w14:paraId="553A033B" w14:textId="77777777">
        <w:trPr>
          <w:jc w:val="center"/>
        </w:trPr>
        <w:tc>
          <w:tcPr>
            <w:tcW w:w="1216" w:type="dxa"/>
            <w:tcBorders>
              <w:top w:val="nil"/>
              <w:left w:val="nil"/>
              <w:bottom w:val="nil"/>
              <w:right w:val="nil"/>
            </w:tcBorders>
            <w:tcMar>
              <w:top w:w="120" w:type="dxa"/>
              <w:left w:w="120" w:type="dxa"/>
              <w:bottom w:w="120" w:type="dxa"/>
              <w:right w:w="120" w:type="dxa"/>
            </w:tcMar>
            <w:vAlign w:val="center"/>
          </w:tcPr>
          <w:p w14:paraId="600CD415"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性能</w:t>
            </w:r>
          </w:p>
        </w:tc>
        <w:tc>
          <w:tcPr>
            <w:tcW w:w="3641" w:type="dxa"/>
            <w:tcBorders>
              <w:top w:val="nil"/>
              <w:left w:val="nil"/>
              <w:bottom w:val="nil"/>
              <w:right w:val="nil"/>
            </w:tcBorders>
            <w:tcMar>
              <w:top w:w="120" w:type="dxa"/>
              <w:left w:w="120" w:type="dxa"/>
              <w:bottom w:w="120" w:type="dxa"/>
              <w:right w:w="120" w:type="dxa"/>
            </w:tcMar>
            <w:vAlign w:val="center"/>
          </w:tcPr>
          <w:p w14:paraId="673120D6" w14:textId="77777777" w:rsidR="00861C69" w:rsidRDefault="00000000">
            <w:pPr>
              <w:widowControl/>
              <w:wordWrap w:val="0"/>
              <w:snapToGrid w:val="0"/>
              <w:jc w:val="left"/>
              <w:rPr>
                <w:rFonts w:ascii="宋体"/>
                <w:sz w:val="24"/>
              </w:rPr>
            </w:pPr>
            <w:r>
              <w:rPr>
                <w:rFonts w:ascii="宋体" w:hAnsi="宋体" w:cs="宋体"/>
                <w:kern w:val="0"/>
                <w:sz w:val="24"/>
                <w:lang w:bidi="ar"/>
              </w:rPr>
              <w:t>略优：无组件查找 / 消息分发开销</w:t>
            </w:r>
          </w:p>
        </w:tc>
        <w:tc>
          <w:tcPr>
            <w:tcW w:w="3933" w:type="dxa"/>
            <w:tcBorders>
              <w:top w:val="nil"/>
              <w:left w:val="nil"/>
              <w:bottom w:val="nil"/>
              <w:right w:val="nil"/>
            </w:tcBorders>
            <w:tcMar>
              <w:top w:w="120" w:type="dxa"/>
              <w:left w:w="120" w:type="dxa"/>
              <w:bottom w:w="120" w:type="dxa"/>
              <w:right w:w="120" w:type="dxa"/>
            </w:tcMar>
            <w:vAlign w:val="center"/>
          </w:tcPr>
          <w:p w14:paraId="62C5B191" w14:textId="77777777" w:rsidR="00861C69" w:rsidRDefault="00000000">
            <w:pPr>
              <w:widowControl/>
              <w:wordWrap w:val="0"/>
              <w:snapToGrid w:val="0"/>
              <w:jc w:val="left"/>
              <w:rPr>
                <w:rFonts w:ascii="宋体"/>
                <w:sz w:val="24"/>
              </w:rPr>
            </w:pPr>
            <w:r>
              <w:rPr>
                <w:rFonts w:ascii="宋体" w:hAnsi="宋体" w:cs="宋体"/>
                <w:kern w:val="0"/>
                <w:sz w:val="24"/>
                <w:lang w:bidi="ar"/>
              </w:rPr>
              <w:t>几乎无差距：Unity 对组件做了极致优化</w:t>
            </w:r>
          </w:p>
        </w:tc>
      </w:tr>
      <w:tr w:rsidR="00861C69" w14:paraId="778C1B82" w14:textId="77777777">
        <w:trPr>
          <w:jc w:val="center"/>
        </w:trPr>
        <w:tc>
          <w:tcPr>
            <w:tcW w:w="1216" w:type="dxa"/>
            <w:tcBorders>
              <w:top w:val="nil"/>
              <w:left w:val="nil"/>
              <w:bottom w:val="nil"/>
              <w:right w:val="nil"/>
            </w:tcBorders>
            <w:tcMar>
              <w:top w:w="120" w:type="dxa"/>
              <w:left w:w="120" w:type="dxa"/>
              <w:bottom w:w="120" w:type="dxa"/>
              <w:right w:w="120" w:type="dxa"/>
            </w:tcMar>
            <w:vAlign w:val="center"/>
          </w:tcPr>
          <w:p w14:paraId="2D9ADC6E"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调试难度</w:t>
            </w:r>
          </w:p>
        </w:tc>
        <w:tc>
          <w:tcPr>
            <w:tcW w:w="3641" w:type="dxa"/>
            <w:tcBorders>
              <w:top w:val="nil"/>
              <w:left w:val="nil"/>
              <w:bottom w:val="nil"/>
              <w:right w:val="nil"/>
            </w:tcBorders>
            <w:tcMar>
              <w:top w:w="120" w:type="dxa"/>
              <w:left w:w="120" w:type="dxa"/>
              <w:bottom w:w="120" w:type="dxa"/>
              <w:right w:w="120" w:type="dxa"/>
            </w:tcMar>
            <w:vAlign w:val="center"/>
          </w:tcPr>
          <w:p w14:paraId="29073451" w14:textId="77777777" w:rsidR="00861C69" w:rsidRDefault="00000000">
            <w:pPr>
              <w:widowControl/>
              <w:wordWrap w:val="0"/>
              <w:snapToGrid w:val="0"/>
              <w:jc w:val="left"/>
              <w:rPr>
                <w:rFonts w:ascii="宋体"/>
                <w:sz w:val="24"/>
              </w:rPr>
            </w:pPr>
            <w:r>
              <w:rPr>
                <w:rFonts w:ascii="宋体" w:hAnsi="宋体" w:cs="宋体"/>
                <w:kern w:val="0"/>
                <w:sz w:val="24"/>
                <w:lang w:bidi="ar"/>
              </w:rPr>
              <w:t>困难：bug 隐藏在继承链中，定位慢</w:t>
            </w:r>
          </w:p>
        </w:tc>
        <w:tc>
          <w:tcPr>
            <w:tcW w:w="3933" w:type="dxa"/>
            <w:tcBorders>
              <w:top w:val="nil"/>
              <w:left w:val="nil"/>
              <w:bottom w:val="nil"/>
              <w:right w:val="nil"/>
            </w:tcBorders>
            <w:tcMar>
              <w:top w:w="120" w:type="dxa"/>
              <w:left w:w="120" w:type="dxa"/>
              <w:bottom w:w="120" w:type="dxa"/>
              <w:right w:w="120" w:type="dxa"/>
            </w:tcMar>
            <w:vAlign w:val="center"/>
          </w:tcPr>
          <w:p w14:paraId="146EBE6D" w14:textId="77777777" w:rsidR="00861C69" w:rsidRDefault="00000000">
            <w:pPr>
              <w:widowControl/>
              <w:wordWrap w:val="0"/>
              <w:snapToGrid w:val="0"/>
              <w:jc w:val="left"/>
              <w:rPr>
                <w:rFonts w:ascii="宋体"/>
                <w:sz w:val="24"/>
              </w:rPr>
            </w:pPr>
            <w:r>
              <w:rPr>
                <w:rFonts w:ascii="宋体" w:hAnsi="宋体" w:cs="宋体"/>
                <w:kern w:val="0"/>
                <w:sz w:val="24"/>
                <w:lang w:bidi="ar"/>
              </w:rPr>
              <w:t>简单：单独禁用组件，快速定位问题</w:t>
            </w:r>
          </w:p>
        </w:tc>
      </w:tr>
      <w:tr w:rsidR="00861C69" w14:paraId="13E8E977" w14:textId="77777777">
        <w:trPr>
          <w:jc w:val="center"/>
        </w:trPr>
        <w:tc>
          <w:tcPr>
            <w:tcW w:w="1216" w:type="dxa"/>
            <w:tcBorders>
              <w:top w:val="nil"/>
              <w:left w:val="nil"/>
              <w:bottom w:val="single" w:sz="4" w:space="0" w:color="auto"/>
              <w:right w:val="nil"/>
            </w:tcBorders>
            <w:tcMar>
              <w:top w:w="120" w:type="dxa"/>
              <w:left w:w="120" w:type="dxa"/>
              <w:bottom w:w="120" w:type="dxa"/>
              <w:right w:w="120" w:type="dxa"/>
            </w:tcMar>
            <w:vAlign w:val="center"/>
          </w:tcPr>
          <w:p w14:paraId="5508481B" w14:textId="77777777" w:rsidR="00861C69" w:rsidRDefault="00000000">
            <w:pPr>
              <w:widowControl/>
              <w:wordWrap w:val="0"/>
              <w:snapToGrid w:val="0"/>
              <w:jc w:val="center"/>
              <w:rPr>
                <w:rFonts w:ascii="宋体"/>
                <w:sz w:val="24"/>
              </w:rPr>
            </w:pPr>
            <w:r>
              <w:rPr>
                <w:rStyle w:val="ae"/>
                <w:rFonts w:ascii="宋体" w:hAnsi="宋体" w:cs="宋体"/>
                <w:kern w:val="0"/>
                <w:sz w:val="24"/>
                <w:lang w:bidi="ar"/>
              </w:rPr>
              <w:t>学习成本</w:t>
            </w:r>
          </w:p>
        </w:tc>
        <w:tc>
          <w:tcPr>
            <w:tcW w:w="3641" w:type="dxa"/>
            <w:tcBorders>
              <w:top w:val="nil"/>
              <w:left w:val="nil"/>
              <w:bottom w:val="single" w:sz="4" w:space="0" w:color="auto"/>
              <w:right w:val="nil"/>
            </w:tcBorders>
            <w:tcMar>
              <w:top w:w="120" w:type="dxa"/>
              <w:left w:w="120" w:type="dxa"/>
              <w:bottom w:w="120" w:type="dxa"/>
              <w:right w:w="120" w:type="dxa"/>
            </w:tcMar>
            <w:vAlign w:val="center"/>
          </w:tcPr>
          <w:p w14:paraId="39C313A5" w14:textId="77777777" w:rsidR="00861C69" w:rsidRDefault="00000000">
            <w:pPr>
              <w:widowControl/>
              <w:wordWrap w:val="0"/>
              <w:snapToGrid w:val="0"/>
              <w:jc w:val="left"/>
              <w:rPr>
                <w:rFonts w:ascii="宋体"/>
                <w:sz w:val="24"/>
              </w:rPr>
            </w:pPr>
            <w:r>
              <w:rPr>
                <w:rFonts w:ascii="宋体" w:hAnsi="宋体" w:cs="宋体"/>
                <w:kern w:val="0"/>
                <w:sz w:val="24"/>
                <w:lang w:bidi="ar"/>
              </w:rPr>
              <w:t>低：入门简单，符合新手编程思维</w:t>
            </w:r>
          </w:p>
        </w:tc>
        <w:tc>
          <w:tcPr>
            <w:tcW w:w="3933" w:type="dxa"/>
            <w:tcBorders>
              <w:top w:val="nil"/>
              <w:left w:val="nil"/>
              <w:bottom w:val="single" w:sz="4" w:space="0" w:color="auto"/>
              <w:right w:val="nil"/>
            </w:tcBorders>
            <w:tcMar>
              <w:top w:w="120" w:type="dxa"/>
              <w:left w:w="120" w:type="dxa"/>
              <w:bottom w:w="120" w:type="dxa"/>
              <w:right w:w="120" w:type="dxa"/>
            </w:tcMar>
            <w:vAlign w:val="center"/>
          </w:tcPr>
          <w:p w14:paraId="0BD560A2" w14:textId="77777777" w:rsidR="00861C69" w:rsidRDefault="00000000">
            <w:pPr>
              <w:widowControl/>
              <w:wordWrap w:val="0"/>
              <w:snapToGrid w:val="0"/>
              <w:jc w:val="left"/>
              <w:rPr>
                <w:rFonts w:ascii="宋体"/>
                <w:sz w:val="24"/>
              </w:rPr>
            </w:pPr>
            <w:r>
              <w:rPr>
                <w:rFonts w:ascii="宋体" w:hAnsi="宋体" w:cs="宋体"/>
                <w:kern w:val="0"/>
                <w:sz w:val="24"/>
                <w:lang w:bidi="ar"/>
              </w:rPr>
              <w:t>中：需要理解「组合思想」，拆分模块</w:t>
            </w:r>
          </w:p>
        </w:tc>
      </w:tr>
    </w:tbl>
    <w:p w14:paraId="69514010" w14:textId="77777777" w:rsidR="00861C69" w:rsidRDefault="00000000">
      <w:pPr>
        <w:pStyle w:val="af4"/>
        <w:wordWrap w:val="0"/>
        <w:ind w:firstLine="480"/>
      </w:pPr>
      <w:r>
        <w:rPr>
          <w:rFonts w:hint="eastAsia"/>
        </w:rPr>
        <w:t>第四，异步编程技术广泛应用。</w:t>
      </w:r>
      <w:r>
        <w:rPr>
          <w:rFonts w:hint="eastAsia"/>
        </w:rPr>
        <w:t>UniTask</w:t>
      </w:r>
      <w:r>
        <w:rPr>
          <w:rFonts w:hint="eastAsia"/>
        </w:rPr>
        <w:t>等异步编程库的出现，使得游戏中的异步操作更加高效，避免了传统协程的性能问题，提高了代码的可读性和可维护性。</w:t>
      </w:r>
    </w:p>
    <w:p w14:paraId="6D138ABD" w14:textId="77777777" w:rsidR="00861C69" w:rsidRDefault="00000000">
      <w:pPr>
        <w:pStyle w:val="3"/>
        <w:wordWrap w:val="0"/>
        <w:spacing w:before="120" w:after="120"/>
        <w:jc w:val="left"/>
      </w:pPr>
      <w:bookmarkStart w:id="20" w:name="_Toc13126"/>
      <w:r>
        <w:t xml:space="preserve">1.1.3 </w:t>
      </w:r>
      <w:r>
        <w:t>现有游戏的不足与挑战</w:t>
      </w:r>
      <w:bookmarkEnd w:id="20"/>
    </w:p>
    <w:p w14:paraId="21BE6834" w14:textId="77777777" w:rsidR="00861C69" w:rsidRDefault="00000000">
      <w:pPr>
        <w:pStyle w:val="af4"/>
        <w:wordWrap w:val="0"/>
        <w:ind w:firstLine="480"/>
      </w:pPr>
      <w:r>
        <w:t>通过对市场上主流融合型游戏的分析，可以发现以下不足：</w:t>
      </w:r>
    </w:p>
    <w:p w14:paraId="20B049D1" w14:textId="77777777" w:rsidR="00861C69" w:rsidRDefault="00000000">
      <w:pPr>
        <w:pStyle w:val="af4"/>
        <w:wordWrap w:val="0"/>
        <w:ind w:firstLine="480"/>
      </w:pPr>
      <w:commentRangeStart w:id="21"/>
      <w:r>
        <w:t>首先，系统耦合度高。许多融合型游戏在开发过程中，各玩法系统之间耦合紧密，导致修改一个系统时容易影响其他系统，维护成本高。</w:t>
      </w:r>
    </w:p>
    <w:p w14:paraId="260C8FE0" w14:textId="77777777" w:rsidR="00861C69" w:rsidRDefault="00000000">
      <w:pPr>
        <w:pStyle w:val="af4"/>
        <w:wordWrap w:val="0"/>
        <w:ind w:firstLine="480"/>
      </w:pPr>
      <w:r>
        <w:rPr>
          <w:rFonts w:hint="eastAsia"/>
        </w:rPr>
        <w:t>其次，系统扩展性不足。部分游戏在初期设计时未考虑后续扩展，导致新增功能时需要大量重构工作。这不仅增加了开发成本，也影响了游戏的更新节奏。</w:t>
      </w:r>
    </w:p>
    <w:p w14:paraId="4AF839A6" w14:textId="77777777" w:rsidR="00861C69" w:rsidRDefault="00000000">
      <w:pPr>
        <w:pStyle w:val="af4"/>
        <w:wordWrap w:val="0"/>
        <w:ind w:firstLine="480"/>
      </w:pPr>
      <w:r>
        <w:t>再次，性能优化不足。融合多种玩法的游戏在战斗场景中需要同时处理大量实体、特效和计算逻辑，对性能提出了更高要求。部分游戏在追求画面效果的同时忽视了性能优化，导致运行卡顿，影响用户体验。</w:t>
      </w:r>
    </w:p>
    <w:p w14:paraId="2FC874C4" w14:textId="77777777" w:rsidR="00861C69" w:rsidRDefault="00000000">
      <w:pPr>
        <w:pStyle w:val="af4"/>
        <w:wordWrap w:val="0"/>
        <w:ind w:firstLine="480"/>
      </w:pPr>
      <w:r>
        <w:rPr>
          <w:rFonts w:hint="eastAsia"/>
        </w:rPr>
        <w:t>最后，开发效率有待提高。传统的开发模式下，策划与程序耦合紧密，策划调整数值需要程序修改代码，这种工作方式效率低下，难以适应快速迭代的需求。</w:t>
      </w:r>
    </w:p>
    <w:p w14:paraId="3834466A" w14:textId="77777777" w:rsidR="00861C69" w:rsidRDefault="00000000">
      <w:pPr>
        <w:pStyle w:val="af4"/>
        <w:wordWrap w:val="0"/>
        <w:ind w:firstLine="480"/>
      </w:pPr>
      <w:r>
        <w:rPr>
          <w:rFonts w:hint="eastAsia"/>
        </w:rPr>
        <w:t>综上，解决这些问题与完成挑战，也是本课题的实践目标之一。</w:t>
      </w:r>
      <w:commentRangeEnd w:id="21"/>
      <w:r w:rsidR="00BC2EE9">
        <w:rPr>
          <w:rStyle w:val="af1"/>
          <w:sz w:val="24"/>
          <w:szCs w:val="24"/>
        </w:rPr>
        <w:commentReference w:id="21"/>
      </w:r>
    </w:p>
    <w:p w14:paraId="487E27B9" w14:textId="77777777" w:rsidR="00861C69" w:rsidRDefault="00000000">
      <w:pPr>
        <w:pStyle w:val="2"/>
        <w:wordWrap w:val="0"/>
        <w:spacing w:before="120" w:after="120"/>
      </w:pPr>
      <w:bookmarkStart w:id="22" w:name="_Toc6934"/>
      <w:r>
        <w:lastRenderedPageBreak/>
        <w:t>1.2</w:t>
      </w:r>
      <w:r>
        <w:rPr>
          <w:rFonts w:hint="eastAsia"/>
        </w:rPr>
        <w:t xml:space="preserve"> </w:t>
      </w:r>
      <w:bookmarkStart w:id="23" w:name="_Toc314243423"/>
      <w:r>
        <w:t>课题研究意义</w:t>
      </w:r>
      <w:bookmarkEnd w:id="18"/>
      <w:bookmarkEnd w:id="22"/>
    </w:p>
    <w:p w14:paraId="2AC6CE88" w14:textId="77777777" w:rsidR="00861C69" w:rsidRDefault="00000000">
      <w:pPr>
        <w:pStyle w:val="3"/>
        <w:wordWrap w:val="0"/>
        <w:spacing w:before="120" w:after="120"/>
        <w:jc w:val="left"/>
      </w:pPr>
      <w:bookmarkStart w:id="24" w:name="_Toc65"/>
      <w:r>
        <w:t xml:space="preserve">1.2.1 </w:t>
      </w:r>
      <w:r>
        <w:t>理论意义</w:t>
      </w:r>
      <w:bookmarkEnd w:id="24"/>
    </w:p>
    <w:p w14:paraId="27EE0795" w14:textId="77777777" w:rsidR="00861C69" w:rsidRDefault="00000000">
      <w:pPr>
        <w:pStyle w:val="af4"/>
        <w:wordWrap w:val="0"/>
        <w:ind w:firstLine="480"/>
      </w:pPr>
      <w:commentRangeStart w:id="25"/>
      <w:r>
        <w:rPr>
          <w:rFonts w:hint="eastAsia"/>
        </w:rPr>
        <w:t>本研究在理论层面具有以下意义：</w:t>
      </w:r>
    </w:p>
    <w:p w14:paraId="71A5A03D" w14:textId="77777777" w:rsidR="00861C69" w:rsidRDefault="00000000">
      <w:pPr>
        <w:pStyle w:val="af4"/>
        <w:wordWrap w:val="0"/>
        <w:ind w:firstLine="480"/>
      </w:pPr>
      <w:r>
        <w:t>第一，丰富了多玩法融合游戏系统设计理论。本文提出的将</w:t>
      </w:r>
      <w:r>
        <w:t>RPG</w:t>
      </w:r>
      <w:r>
        <w:t>、肉鸽、搜打撤、自走棋、卡牌五种玩法有机融合的设计方案，为同类游戏的系统设计提供了新的思路和参考。</w:t>
      </w:r>
    </w:p>
    <w:p w14:paraId="7A013E71" w14:textId="77777777" w:rsidR="00861C69" w:rsidRDefault="00000000">
      <w:pPr>
        <w:pStyle w:val="af4"/>
        <w:wordWrap w:val="0"/>
        <w:ind w:firstLine="480"/>
      </w:pPr>
      <w:r>
        <w:t>第二，探索了复杂游戏系统架构设计方法。本文采用的事件驱动架构、模块化设计和数据驱动开发模式，为多系统协同的游戏架构设计提供了可参考的实践案例。</w:t>
      </w:r>
    </w:p>
    <w:p w14:paraId="1CC55FAD" w14:textId="77777777" w:rsidR="00861C69" w:rsidRDefault="00000000">
      <w:pPr>
        <w:pStyle w:val="af4"/>
        <w:wordWrap w:val="0"/>
        <w:ind w:firstLine="480"/>
      </w:pPr>
      <w:r>
        <w:rPr>
          <w:rFonts w:hint="eastAsia"/>
        </w:rPr>
        <w:t>第三，总结了游戏开发最佳实践。本文在开发过程中积累的经验，包括性能优化策略、代码组织规范、调试技巧等，可为同类项目提供参考。</w:t>
      </w:r>
    </w:p>
    <w:p w14:paraId="5AF4359B" w14:textId="77777777" w:rsidR="00861C69" w:rsidRDefault="00000000">
      <w:pPr>
        <w:pStyle w:val="3"/>
        <w:wordWrap w:val="0"/>
        <w:spacing w:before="120" w:after="120"/>
        <w:jc w:val="left"/>
      </w:pPr>
      <w:bookmarkStart w:id="26" w:name="_Toc24671"/>
      <w:r>
        <w:t xml:space="preserve">1.2.2 </w:t>
      </w:r>
      <w:r>
        <w:t>实践意义</w:t>
      </w:r>
      <w:bookmarkEnd w:id="26"/>
    </w:p>
    <w:p w14:paraId="65B95944" w14:textId="77777777" w:rsidR="00861C69" w:rsidRDefault="00000000">
      <w:pPr>
        <w:pStyle w:val="af4"/>
        <w:wordWrap w:val="0"/>
        <w:ind w:firstLine="480"/>
      </w:pPr>
      <w:r>
        <w:rPr>
          <w:rFonts w:hint="eastAsia"/>
        </w:rPr>
        <w:t>本研究在实践层面具有以下意义：</w:t>
      </w:r>
    </w:p>
    <w:p w14:paraId="12A27D5E" w14:textId="77777777" w:rsidR="00861C69" w:rsidRDefault="00000000">
      <w:pPr>
        <w:pStyle w:val="af4"/>
        <w:wordWrap w:val="0"/>
        <w:ind w:firstLine="480"/>
      </w:pPr>
      <w:r>
        <w:rPr>
          <w:rFonts w:hint="eastAsia"/>
        </w:rPr>
        <w:t>第一，提供了一套完整的游戏开发解决方案。本文详细记录了从需求分析、系统设计到实现测试的完整过程，可为游戏开发初学者提供学习参考。</w:t>
      </w:r>
    </w:p>
    <w:p w14:paraId="7EB035B1" w14:textId="77777777" w:rsidR="00861C69" w:rsidRDefault="00000000">
      <w:pPr>
        <w:pStyle w:val="af4"/>
        <w:wordWrap w:val="0"/>
        <w:ind w:firstLine="480"/>
      </w:pPr>
      <w:r>
        <w:t>第二，验证了技术方案的可行性。本文采用的技术栈，包括</w:t>
      </w:r>
      <w:r>
        <w:t>Unity</w:t>
      </w:r>
      <w:r>
        <w:t>引擎、</w:t>
      </w:r>
      <w:r>
        <w:t>GameFramework</w:t>
      </w:r>
      <w:r>
        <w:t>框架、</w:t>
      </w:r>
      <w:r>
        <w:t>UniTask</w:t>
      </w:r>
      <w:r>
        <w:t>异步编程等，经过实际项目验证，证明了其在多玩法融合游戏开发中的适用性。</w:t>
      </w:r>
    </w:p>
    <w:p w14:paraId="4908D07F" w14:textId="77777777" w:rsidR="00861C69" w:rsidRDefault="00000000">
      <w:pPr>
        <w:pStyle w:val="af4"/>
        <w:wordWrap w:val="0"/>
        <w:ind w:firstLine="480"/>
      </w:pPr>
      <w:r>
        <w:rPr>
          <w:rFonts w:hint="eastAsia"/>
        </w:rPr>
        <w:t>第三，产出了可复用的代码资产。本文实现的各个系统模块，如战斗系统、背包系统、卡牌系统等，具有较高的通用性，可在其他项目中复用。</w:t>
      </w:r>
      <w:commentRangeEnd w:id="25"/>
      <w:r w:rsidR="00BC2EE9">
        <w:rPr>
          <w:rStyle w:val="af1"/>
          <w:sz w:val="24"/>
          <w:szCs w:val="24"/>
        </w:rPr>
        <w:commentReference w:id="25"/>
      </w:r>
    </w:p>
    <w:p w14:paraId="72336217" w14:textId="77777777" w:rsidR="00861C69" w:rsidRDefault="00000000">
      <w:pPr>
        <w:pStyle w:val="2"/>
        <w:wordWrap w:val="0"/>
        <w:spacing w:before="120" w:after="120"/>
      </w:pPr>
      <w:bookmarkStart w:id="27" w:name="_Toc168561239"/>
      <w:bookmarkStart w:id="28" w:name="_Toc8403"/>
      <w:r>
        <w:t>1.3</w:t>
      </w:r>
      <w:bookmarkEnd w:id="23"/>
      <w:r>
        <w:rPr>
          <w:rFonts w:hint="eastAsia"/>
        </w:rPr>
        <w:t xml:space="preserve"> </w:t>
      </w:r>
      <w:r>
        <w:t>国内外现状</w:t>
      </w:r>
      <w:bookmarkEnd w:id="27"/>
      <w:bookmarkEnd w:id="28"/>
    </w:p>
    <w:p w14:paraId="3846F0E9" w14:textId="77777777" w:rsidR="00861C69" w:rsidRDefault="00000000">
      <w:pPr>
        <w:pStyle w:val="af4"/>
        <w:wordWrap w:val="0"/>
        <w:ind w:firstLine="480"/>
      </w:pPr>
      <w:bookmarkStart w:id="29" w:name="_Toc168561240"/>
      <w:bookmarkStart w:id="30" w:name="_Toc314243424"/>
      <w:r>
        <w:t>在国内，多玩法融合游戏市场发展迅速。以《枪火重生》为代表的肉鸽射击游戏，将第一人称射击与肉鸽玩法相结合，获得了大量玩家的喜爱；《云顶之弈》将自走棋玩法与英雄联盟</w:t>
      </w:r>
      <w:r>
        <w:t>IP</w:t>
      </w:r>
      <w:r>
        <w:t>相结合，成为国内最受欢迎的自走棋游戏之一。在技术层面，国内游戏开发普遍采用</w:t>
      </w:r>
      <w:r>
        <w:t>Unity</w:t>
      </w:r>
      <w:r>
        <w:t>或</w:t>
      </w:r>
      <w:r>
        <w:t>Unreal Engine</w:t>
      </w:r>
      <w:r>
        <w:t>引擎，配合自研框架进行开发，数据驱动和模块化设计已成为行业共识。</w:t>
      </w:r>
    </w:p>
    <w:p w14:paraId="1494EB58" w14:textId="77777777" w:rsidR="00861C69" w:rsidRDefault="00000000">
      <w:pPr>
        <w:pStyle w:val="af4"/>
        <w:wordWrap w:val="0"/>
        <w:ind w:firstLine="480"/>
      </w:pPr>
      <w:r>
        <w:t>在国外，多玩法融合游戏同样有着丰富的探索。《哈迪斯》将肉鸽玩法与动作</w:t>
      </w:r>
      <w:r>
        <w:t>RPG</w:t>
      </w:r>
      <w:r>
        <w:t>相结合，凭借精良的设计获得了多项游戏大奖；《杀戮尖塔》将卡牌构筑与肉鸽玩法相结合，开创了卡牌肉鸽游戏的新品类；《逃离塔科夫》将搜打撤玩法发扬光大，成为该类型游戏的标杆。近年来，自走棋玩法（</w:t>
      </w:r>
      <w:r>
        <w:t>Auto Battler</w:t>
      </w:r>
      <w:r>
        <w:t>）在全球范围内兴起，</w:t>
      </w:r>
      <w:r>
        <w:lastRenderedPageBreak/>
        <w:t>《刀塔自走棋》《云顶之弈》等游戏将自动战斗机制与策略深度相结合，获得了大量玩家的喜爱。</w:t>
      </w:r>
    </w:p>
    <w:p w14:paraId="30155A7F" w14:textId="77777777" w:rsidR="00861C69" w:rsidRDefault="00000000">
      <w:pPr>
        <w:pStyle w:val="af4"/>
        <w:wordWrap w:val="0"/>
        <w:ind w:firstLine="480"/>
      </w:pPr>
      <w:r>
        <w:t>在学术研究层面，游戏</w:t>
      </w:r>
      <w:r>
        <w:t>AI</w:t>
      </w:r>
      <w:r>
        <w:t>、游戏平衡性设计、游戏系统架构等方向已有较多研究成果。游戏</w:t>
      </w:r>
      <w:r>
        <w:t>AI</w:t>
      </w:r>
      <w:r>
        <w:t>方面，行为树、有限状态机等技术被广泛应用于游戏</w:t>
      </w:r>
      <w:r>
        <w:t>NPC</w:t>
      </w:r>
      <w:r>
        <w:t>的行为控制；游戏系统架构方面，事件驱动架构、组件化设计、数据驱动开发等模式已被证明能有效提升游戏开发效率和系统可维护性。</w:t>
      </w:r>
    </w:p>
    <w:p w14:paraId="3E3D9793" w14:textId="77777777" w:rsidR="00861C69" w:rsidRDefault="00000000">
      <w:pPr>
        <w:pStyle w:val="af4"/>
        <w:wordWrap w:val="0"/>
        <w:ind w:firstLine="480"/>
      </w:pPr>
      <w:r>
        <w:t>本文在上述研究基础上，结合实际项目开发经验，探索将</w:t>
      </w:r>
      <w:r>
        <w:t>RPG</w:t>
      </w:r>
      <w:r>
        <w:t>、肉鸽、搜打撤、自走棋、卡牌五种玩法融合的设计方案，并采用成熟的技术框架和设计模式，实现一套完整的游戏系统。</w:t>
      </w:r>
    </w:p>
    <w:p w14:paraId="5BECA948" w14:textId="77777777" w:rsidR="00861C69" w:rsidRDefault="00000000">
      <w:pPr>
        <w:pStyle w:val="2"/>
        <w:wordWrap w:val="0"/>
        <w:spacing w:before="120" w:after="120"/>
      </w:pPr>
      <w:bookmarkStart w:id="31" w:name="_Toc19962"/>
      <w:r>
        <w:rPr>
          <w:rFonts w:hint="eastAsia"/>
        </w:rPr>
        <w:t>1</w:t>
      </w:r>
      <w:r>
        <w:t xml:space="preserve">.4 </w:t>
      </w:r>
      <w:r>
        <w:t>主要研究内容</w:t>
      </w:r>
      <w:bookmarkEnd w:id="29"/>
      <w:bookmarkEnd w:id="31"/>
    </w:p>
    <w:p w14:paraId="212728EB" w14:textId="77777777" w:rsidR="00861C69" w:rsidRDefault="00000000">
      <w:pPr>
        <w:pStyle w:val="3"/>
        <w:wordWrap w:val="0"/>
        <w:spacing w:before="120" w:after="120"/>
        <w:jc w:val="left"/>
      </w:pPr>
      <w:bookmarkStart w:id="32" w:name="_Toc2098"/>
      <w:r>
        <w:t xml:space="preserve">1.4.1 </w:t>
      </w:r>
      <w:r>
        <w:t>研究内容</w:t>
      </w:r>
      <w:bookmarkEnd w:id="32"/>
    </w:p>
    <w:p w14:paraId="76597936" w14:textId="77777777" w:rsidR="00861C69" w:rsidRDefault="00000000">
      <w:pPr>
        <w:pStyle w:val="af4"/>
        <w:wordWrap w:val="0"/>
        <w:ind w:firstLine="480"/>
      </w:pPr>
      <w:r>
        <w:rPr>
          <w:rFonts w:hint="eastAsia"/>
        </w:rPr>
        <w:t>本文的主要研究内容包括：</w:t>
      </w:r>
    </w:p>
    <w:p w14:paraId="618C1582" w14:textId="77777777" w:rsidR="00861C69" w:rsidRDefault="00000000">
      <w:pPr>
        <w:pStyle w:val="af4"/>
        <w:wordWrap w:val="0"/>
        <w:ind w:firstLine="480"/>
      </w:pPr>
      <w:r>
        <w:t>第一，多玩法融合游戏系统架构设计。研究如何设计一个可扩展、可维护的游戏系统架构，支持</w:t>
      </w:r>
      <w:r>
        <w:t>RPG</w:t>
      </w:r>
      <w:r>
        <w:t>、肉鸽、搜打撤、自走棋、卡牌等多种玩法的协同工作，包括分层架构设计、模块划分、事件系统设计等。</w:t>
      </w:r>
    </w:p>
    <w:p w14:paraId="56221708" w14:textId="77777777" w:rsidR="00861C69" w:rsidRDefault="00000000">
      <w:pPr>
        <w:pStyle w:val="af4"/>
        <w:wordWrap w:val="0"/>
        <w:ind w:firstLine="480"/>
      </w:pPr>
      <w:r>
        <w:rPr>
          <w:rFonts w:hint="eastAsia"/>
        </w:rPr>
        <w:t>第二，核心游戏系统设计与实现。包括战斗系统、物品背包系统、策略卡系统、探索系统等核心模块的设计与实现。</w:t>
      </w:r>
    </w:p>
    <w:p w14:paraId="74DA82F1" w14:textId="77777777" w:rsidR="00861C69" w:rsidRDefault="00000000">
      <w:pPr>
        <w:pStyle w:val="af4"/>
        <w:wordWrap w:val="0"/>
        <w:ind w:firstLine="480"/>
      </w:pPr>
      <w:r>
        <w:rPr>
          <w:rFonts w:hint="eastAsia"/>
        </w:rPr>
        <w:t>第三，数据驱动开发模式应用。研究如何通过配置表驱动游戏数据，实现策划与程序的分离，提高开发效率。</w:t>
      </w:r>
    </w:p>
    <w:p w14:paraId="7DDE4D1C" w14:textId="77777777" w:rsidR="00861C69" w:rsidRDefault="00000000">
      <w:pPr>
        <w:pStyle w:val="af4"/>
        <w:wordWrap w:val="0"/>
        <w:ind w:firstLine="480"/>
      </w:pPr>
      <w:r>
        <w:t>第四，性能优化策略研究。研究游戏性能优化的方法，包括</w:t>
      </w:r>
      <w:r>
        <w:t>CPU</w:t>
      </w:r>
      <w:r>
        <w:t>优化、</w:t>
      </w:r>
      <w:r>
        <w:t>GPU</w:t>
      </w:r>
      <w:r>
        <w:t>优化、内存优化等，确保游戏在</w:t>
      </w:r>
      <w:r>
        <w:t>PC</w:t>
      </w:r>
      <w:r>
        <w:t>端的流畅运行。</w:t>
      </w:r>
    </w:p>
    <w:p w14:paraId="54412B39" w14:textId="77777777" w:rsidR="00861C69" w:rsidRDefault="00000000">
      <w:pPr>
        <w:pStyle w:val="3"/>
        <w:wordWrap w:val="0"/>
        <w:spacing w:before="120" w:after="120"/>
        <w:jc w:val="left"/>
      </w:pPr>
      <w:bookmarkStart w:id="33" w:name="_Toc11511"/>
      <w:commentRangeStart w:id="34"/>
      <w:r>
        <w:t xml:space="preserve">1.4.2 </w:t>
      </w:r>
      <w:r>
        <w:t>研究方法</w:t>
      </w:r>
      <w:bookmarkEnd w:id="33"/>
    </w:p>
    <w:p w14:paraId="632413E1" w14:textId="77777777" w:rsidR="00861C69" w:rsidRDefault="00000000">
      <w:pPr>
        <w:pStyle w:val="af4"/>
        <w:wordWrap w:val="0"/>
        <w:ind w:firstLine="480"/>
      </w:pPr>
      <w:r>
        <w:rPr>
          <w:rFonts w:hint="eastAsia"/>
        </w:rPr>
        <w:t>本文采用的研究方法包括：</w:t>
      </w:r>
    </w:p>
    <w:p w14:paraId="7A1B8756" w14:textId="77777777" w:rsidR="00861C69" w:rsidRDefault="00000000">
      <w:pPr>
        <w:pStyle w:val="af4"/>
        <w:wordWrap w:val="0"/>
        <w:ind w:firstLine="480"/>
      </w:pPr>
      <w:r>
        <w:rPr>
          <w:rFonts w:hint="eastAsia"/>
        </w:rPr>
        <w:t>第一，文献研究法。通过查阅游戏开发相关书籍、论文和技术文档，了解游戏开发的理论基础和技术现状。</w:t>
      </w:r>
    </w:p>
    <w:p w14:paraId="0D23DDF7" w14:textId="77777777" w:rsidR="00861C69" w:rsidRDefault="00000000">
      <w:pPr>
        <w:pStyle w:val="af4"/>
        <w:wordWrap w:val="0"/>
        <w:ind w:firstLine="480"/>
      </w:pPr>
      <w:r>
        <w:t>第二，案例分析法。分析市场上成功的融合型游戏，总结其设计特点和成功经验，为本项目提供参考。</w:t>
      </w:r>
    </w:p>
    <w:p w14:paraId="3406F99D" w14:textId="77777777" w:rsidR="00861C69" w:rsidRDefault="00000000">
      <w:pPr>
        <w:pStyle w:val="af4"/>
        <w:wordWrap w:val="0"/>
        <w:ind w:firstLine="480"/>
      </w:pPr>
      <w:r>
        <w:rPr>
          <w:rFonts w:hint="eastAsia"/>
        </w:rPr>
        <w:t>第三，实践验证法。通过实际开发项目，验证技术方案的可行性和有效性，在实践中发现和解决问题。</w:t>
      </w:r>
    </w:p>
    <w:p w14:paraId="0AA2CE4F" w14:textId="77777777" w:rsidR="00861C69" w:rsidRDefault="00000000">
      <w:pPr>
        <w:pStyle w:val="af4"/>
        <w:wordWrap w:val="0"/>
        <w:ind w:firstLine="480"/>
      </w:pPr>
      <w:r>
        <w:rPr>
          <w:rFonts w:hint="eastAsia"/>
        </w:rPr>
        <w:t>第四，测试评估法。通过功能测试、性能测试和兼容性测试，评估系统的质量和</w:t>
      </w:r>
      <w:r>
        <w:rPr>
          <w:rFonts w:hint="eastAsia"/>
        </w:rPr>
        <w:lastRenderedPageBreak/>
        <w:t>性能，确保达到预期目标。</w:t>
      </w:r>
    </w:p>
    <w:p w14:paraId="22D1711C" w14:textId="77777777" w:rsidR="00861C69" w:rsidRDefault="00000000">
      <w:pPr>
        <w:pStyle w:val="3"/>
        <w:wordWrap w:val="0"/>
        <w:spacing w:before="120" w:after="120"/>
        <w:jc w:val="left"/>
      </w:pPr>
      <w:bookmarkStart w:id="35" w:name="_Toc15118"/>
      <w:r>
        <w:t xml:space="preserve">1.4.3 </w:t>
      </w:r>
      <w:r>
        <w:t>技术路线</w:t>
      </w:r>
      <w:bookmarkEnd w:id="35"/>
    </w:p>
    <w:p w14:paraId="57ED12CA" w14:textId="77777777" w:rsidR="00861C69" w:rsidRDefault="00000000">
      <w:pPr>
        <w:pStyle w:val="af4"/>
        <w:wordWrap w:val="0"/>
        <w:ind w:firstLine="480"/>
      </w:pPr>
      <w:r>
        <w:rPr>
          <w:rFonts w:hint="eastAsia"/>
        </w:rPr>
        <w:t>本文的技术路线如下：</w:t>
      </w:r>
    </w:p>
    <w:p w14:paraId="3CF6C47F" w14:textId="77777777" w:rsidR="00861C69" w:rsidRDefault="00000000">
      <w:pPr>
        <w:pStyle w:val="af4"/>
        <w:wordWrap w:val="0"/>
        <w:ind w:firstLine="480"/>
      </w:pPr>
      <w:r>
        <w:rPr>
          <w:rFonts w:hint="eastAsia"/>
        </w:rPr>
        <w:t>第一阶段，技术选型与框架搭建。选择</w:t>
      </w:r>
      <w:r>
        <w:rPr>
          <w:rFonts w:hint="eastAsia"/>
        </w:rPr>
        <w:t>Unity</w:t>
      </w:r>
      <w:r>
        <w:rPr>
          <w:rFonts w:hint="eastAsia"/>
        </w:rPr>
        <w:t>引擎作为开发工具，采用</w:t>
      </w:r>
      <w:r>
        <w:rPr>
          <w:rFonts w:hint="eastAsia"/>
        </w:rPr>
        <w:t>GameFramework</w:t>
      </w:r>
      <w:r>
        <w:rPr>
          <w:rFonts w:hint="eastAsia"/>
        </w:rPr>
        <w:t>框架作为底层架构，搭建项目基础框架，确定技术栈和开发规范。</w:t>
      </w:r>
    </w:p>
    <w:p w14:paraId="61DD124D" w14:textId="77777777" w:rsidR="00861C69" w:rsidRDefault="00000000">
      <w:pPr>
        <w:pStyle w:val="af4"/>
        <w:wordWrap w:val="0"/>
        <w:ind w:firstLine="480"/>
      </w:pPr>
      <w:r>
        <w:rPr>
          <w:rFonts w:hint="eastAsia"/>
        </w:rPr>
        <w:t>第二阶段，核心系统开发。按照模块化设计思想，依次开发战斗系统、物品背包系统、策略卡系统、探索系统等核心模块，每个模块独立开发、独立测试。</w:t>
      </w:r>
    </w:p>
    <w:p w14:paraId="79140FD3" w14:textId="77777777" w:rsidR="00861C69" w:rsidRDefault="00000000">
      <w:pPr>
        <w:pStyle w:val="af4"/>
        <w:wordWrap w:val="0"/>
        <w:ind w:firstLine="480"/>
      </w:pPr>
      <w:r>
        <w:rPr>
          <w:rFonts w:hint="eastAsia"/>
        </w:rPr>
        <w:t>第三阶段，系统集成与测试。将各模块集成到一起，进行功能测试、性能测试和兼容性测试，确保各模块协同工作正常。</w:t>
      </w:r>
    </w:p>
    <w:p w14:paraId="11B01B86" w14:textId="77777777" w:rsidR="00861C69" w:rsidRDefault="00000000">
      <w:pPr>
        <w:pStyle w:val="af4"/>
        <w:wordWrap w:val="0"/>
        <w:ind w:firstLine="480"/>
      </w:pPr>
      <w:r>
        <w:rPr>
          <w:rFonts w:hint="eastAsia"/>
        </w:rPr>
        <w:t>第四阶段，优化与完善。根据测试结果进行性能优化，修复发现的问题，完善系统功能，撰写论文。</w:t>
      </w:r>
      <w:commentRangeEnd w:id="34"/>
      <w:r w:rsidR="00BC2EE9">
        <w:rPr>
          <w:rStyle w:val="af1"/>
          <w:sz w:val="24"/>
          <w:szCs w:val="24"/>
        </w:rPr>
        <w:commentReference w:id="34"/>
      </w:r>
    </w:p>
    <w:p w14:paraId="2C1C9F8D" w14:textId="77777777" w:rsidR="00861C69" w:rsidRDefault="00000000">
      <w:pPr>
        <w:pStyle w:val="2"/>
        <w:wordWrap w:val="0"/>
        <w:spacing w:before="120" w:after="120"/>
      </w:pPr>
      <w:bookmarkStart w:id="36" w:name="_Toc168561244"/>
      <w:bookmarkStart w:id="37" w:name="_Toc30598"/>
      <w:r>
        <w:rPr>
          <w:rFonts w:hint="eastAsia"/>
        </w:rPr>
        <w:t>1</w:t>
      </w:r>
      <w:r>
        <w:t xml:space="preserve">.5 </w:t>
      </w:r>
      <w:r>
        <w:t>本文的组织结构</w:t>
      </w:r>
      <w:bookmarkEnd w:id="36"/>
      <w:bookmarkEnd w:id="37"/>
    </w:p>
    <w:p w14:paraId="61219CB8" w14:textId="77777777" w:rsidR="00861C69" w:rsidRDefault="00000000">
      <w:pPr>
        <w:pStyle w:val="af4"/>
        <w:wordWrap w:val="0"/>
        <w:ind w:firstLine="480"/>
      </w:pPr>
      <w:r>
        <w:rPr>
          <w:rFonts w:hint="eastAsia"/>
        </w:rPr>
        <w:t>本文共分为七章，各章内容安排如下：</w:t>
      </w:r>
    </w:p>
    <w:p w14:paraId="61861708" w14:textId="77777777" w:rsidR="00861C69" w:rsidRDefault="00000000">
      <w:pPr>
        <w:pStyle w:val="af4"/>
        <w:wordWrap w:val="0"/>
        <w:ind w:firstLine="480"/>
      </w:pPr>
      <w:r>
        <w:rPr>
          <w:rFonts w:hint="eastAsia"/>
        </w:rPr>
        <w:t>第</w:t>
      </w:r>
      <w:r>
        <w:rPr>
          <w:rFonts w:hint="eastAsia"/>
        </w:rPr>
        <w:t>1</w:t>
      </w:r>
      <w:r>
        <w:rPr>
          <w:rFonts w:hint="eastAsia"/>
        </w:rPr>
        <w:t>章为绪论，介绍课题研究背景、研究意义、国内外现状、主要研究内容与方法以及本文的组织结构。</w:t>
      </w:r>
    </w:p>
    <w:p w14:paraId="702E8617" w14:textId="77777777" w:rsidR="00861C69" w:rsidRDefault="00000000">
      <w:pPr>
        <w:pStyle w:val="af4"/>
        <w:wordWrap w:val="0"/>
        <w:ind w:firstLine="480"/>
      </w:pPr>
      <w:r>
        <w:t>第</w:t>
      </w:r>
      <w:r>
        <w:t>2</w:t>
      </w:r>
      <w:r>
        <w:t>章为相关技术，介绍</w:t>
      </w:r>
      <w:r>
        <w:t>Unity</w:t>
      </w:r>
      <w:r>
        <w:t>游戏引擎、</w:t>
      </w:r>
      <w:r>
        <w:t>GameFramework</w:t>
      </w:r>
      <w:r>
        <w:t>框架、多玩法融合游戏设计、系统架构设计模式和配置表驱动设计等相关技术知识。</w:t>
      </w:r>
    </w:p>
    <w:p w14:paraId="43DB07AF" w14:textId="77777777" w:rsidR="00861C69" w:rsidRDefault="00000000">
      <w:pPr>
        <w:pStyle w:val="af4"/>
        <w:wordWrap w:val="0"/>
        <w:ind w:firstLine="480"/>
      </w:pPr>
      <w:r>
        <w:rPr>
          <w:rFonts w:hint="eastAsia"/>
        </w:rPr>
        <w:t>第</w:t>
      </w:r>
      <w:r>
        <w:rPr>
          <w:rFonts w:hint="eastAsia"/>
        </w:rPr>
        <w:t>3</w:t>
      </w:r>
      <w:r>
        <w:rPr>
          <w:rFonts w:hint="eastAsia"/>
        </w:rPr>
        <w:t>章为需求分析，分析游戏的功能需求和非功能需求，进行用例分析和可行性分析。</w:t>
      </w:r>
    </w:p>
    <w:p w14:paraId="44C28AA2" w14:textId="77777777" w:rsidR="00861C69" w:rsidRDefault="00000000">
      <w:pPr>
        <w:pStyle w:val="af4"/>
        <w:wordWrap w:val="0"/>
        <w:ind w:firstLine="480"/>
      </w:pPr>
      <w:r>
        <w:rPr>
          <w:rFonts w:hint="eastAsia"/>
        </w:rPr>
        <w:t>第</w:t>
      </w:r>
      <w:r>
        <w:rPr>
          <w:rFonts w:hint="eastAsia"/>
        </w:rPr>
        <w:t>4</w:t>
      </w:r>
      <w:r>
        <w:rPr>
          <w:rFonts w:hint="eastAsia"/>
        </w:rPr>
        <w:t>章为系统设计，详细设计系统总体架构、战斗系统、物品与背包系统、策略卡系统、探索系统、数据表与配置系统以及</w:t>
      </w:r>
      <w:r>
        <w:rPr>
          <w:rFonts w:hint="eastAsia"/>
        </w:rPr>
        <w:t>UI</w:t>
      </w:r>
      <w:r>
        <w:rPr>
          <w:rFonts w:hint="eastAsia"/>
        </w:rPr>
        <w:t>系统。</w:t>
      </w:r>
    </w:p>
    <w:p w14:paraId="764D3C52" w14:textId="77777777" w:rsidR="00861C69" w:rsidRDefault="00000000">
      <w:pPr>
        <w:pStyle w:val="af4"/>
        <w:wordWrap w:val="0"/>
        <w:ind w:firstLine="480"/>
      </w:pPr>
      <w:r>
        <w:rPr>
          <w:rFonts w:hint="eastAsia"/>
        </w:rPr>
        <w:t>第</w:t>
      </w:r>
      <w:r>
        <w:rPr>
          <w:rFonts w:hint="eastAsia"/>
        </w:rPr>
        <w:t>5</w:t>
      </w:r>
      <w:r>
        <w:rPr>
          <w:rFonts w:hint="eastAsia"/>
        </w:rPr>
        <w:t>章为系统实现，介绍各核心系统的具体实现过程，包括技术美术系统、战斗系统、物品系统、卡牌系统、探索系统、数据配置系统的实现以及性能优化策略。</w:t>
      </w:r>
    </w:p>
    <w:p w14:paraId="0C0FFCF8" w14:textId="77777777" w:rsidR="00861C69" w:rsidRDefault="00000000">
      <w:pPr>
        <w:pStyle w:val="af4"/>
        <w:wordWrap w:val="0"/>
        <w:ind w:firstLine="480"/>
      </w:pPr>
      <w:r>
        <w:rPr>
          <w:rFonts w:hint="eastAsia"/>
        </w:rPr>
        <w:t>第</w:t>
      </w:r>
      <w:r>
        <w:rPr>
          <w:rFonts w:hint="eastAsia"/>
        </w:rPr>
        <w:t>6</w:t>
      </w:r>
      <w:r>
        <w:rPr>
          <w:rFonts w:hint="eastAsia"/>
        </w:rPr>
        <w:t>章为系统测试，介绍测试环境、功能测试、性能测试、兼容性测试和测试结果分析。</w:t>
      </w:r>
    </w:p>
    <w:p w14:paraId="5C686E37" w14:textId="77777777" w:rsidR="00861C69" w:rsidRDefault="00000000">
      <w:pPr>
        <w:pStyle w:val="af4"/>
        <w:wordWrap w:val="0"/>
        <w:ind w:firstLine="480"/>
      </w:pPr>
      <w:r>
        <w:rPr>
          <w:rFonts w:hint="eastAsia"/>
        </w:rPr>
        <w:t>第</w:t>
      </w:r>
      <w:r>
        <w:rPr>
          <w:rFonts w:hint="eastAsia"/>
        </w:rPr>
        <w:t>7</w:t>
      </w:r>
      <w:r>
        <w:rPr>
          <w:rFonts w:hint="eastAsia"/>
        </w:rPr>
        <w:t>章为总结与展望，总结本文的主要工作和贡献，指出存在的问题，展望未来研究方向。</w:t>
      </w:r>
    </w:p>
    <w:p w14:paraId="2D590FB2" w14:textId="77777777" w:rsidR="00861C69" w:rsidRDefault="00861C69">
      <w:pPr>
        <w:pStyle w:val="af4"/>
        <w:wordWrap w:val="0"/>
        <w:ind w:firstLine="480"/>
        <w:sectPr w:rsidR="00861C69">
          <w:headerReference w:type="default" r:id="rId18"/>
          <w:footerReference w:type="default" r:id="rId19"/>
          <w:type w:val="oddPage"/>
          <w:pgSz w:w="11907" w:h="16840"/>
          <w:pgMar w:top="1417" w:right="1418" w:bottom="1417" w:left="1701" w:header="851" w:footer="850" w:gutter="0"/>
          <w:pgNumType w:start="1"/>
          <w:cols w:space="0"/>
          <w:docGrid w:linePitch="312"/>
        </w:sectPr>
      </w:pPr>
    </w:p>
    <w:p w14:paraId="4CBBDFBA" w14:textId="77777777" w:rsidR="00861C69" w:rsidRDefault="00000000">
      <w:pPr>
        <w:pStyle w:val="1"/>
        <w:wordWrap w:val="0"/>
        <w:spacing w:before="192" w:after="120"/>
      </w:pPr>
      <w:bookmarkStart w:id="38" w:name="_Toc168561245"/>
      <w:bookmarkStart w:id="39" w:name="_Toc14870"/>
      <w:r>
        <w:rPr>
          <w:rFonts w:hint="eastAsia"/>
        </w:rPr>
        <w:lastRenderedPageBreak/>
        <w:t>第</w:t>
      </w:r>
      <w:r>
        <w:t>2</w:t>
      </w:r>
      <w:bookmarkEnd w:id="30"/>
      <w:r>
        <w:rPr>
          <w:rFonts w:hint="eastAsia"/>
        </w:rPr>
        <w:t>章</w:t>
      </w:r>
      <w:r>
        <w:rPr>
          <w:rFonts w:hint="eastAsia"/>
        </w:rPr>
        <w:t xml:space="preserve"> </w:t>
      </w:r>
      <w:r>
        <w:rPr>
          <w:rFonts w:hint="eastAsia"/>
        </w:rPr>
        <w:t>相关技术</w:t>
      </w:r>
      <w:bookmarkEnd w:id="38"/>
      <w:bookmarkEnd w:id="39"/>
    </w:p>
    <w:p w14:paraId="5E82C806" w14:textId="77777777" w:rsidR="00861C69" w:rsidRDefault="00000000">
      <w:pPr>
        <w:pStyle w:val="af4"/>
        <w:wordWrap w:val="0"/>
        <w:ind w:firstLine="480"/>
      </w:pPr>
      <w:bookmarkStart w:id="40" w:name="_Toc168561246"/>
      <w:r>
        <w:t>本章介绍论文涉及的相关技术，包括</w:t>
      </w:r>
      <w:r>
        <w:t>Unity</w:t>
      </w:r>
      <w:r>
        <w:t>游戏引擎、</w:t>
      </w:r>
      <w:r>
        <w:t>GameFramework</w:t>
      </w:r>
      <w:r>
        <w:t>框架、多玩法融合游戏设计、系统架构设计模式和配置表驱动设计等内容，为后续章节的系统设计与实现奠定技术基础。</w:t>
      </w:r>
    </w:p>
    <w:p w14:paraId="5A4065C5" w14:textId="77777777" w:rsidR="00861C69" w:rsidRDefault="00000000">
      <w:pPr>
        <w:pStyle w:val="2"/>
        <w:wordWrap w:val="0"/>
        <w:spacing w:before="120" w:after="120"/>
        <w:jc w:val="left"/>
      </w:pPr>
      <w:bookmarkStart w:id="41" w:name="_Toc17902"/>
      <w:bookmarkStart w:id="42" w:name="_Toc167501802"/>
      <w:bookmarkStart w:id="43" w:name="_Toc168561256"/>
      <w:bookmarkEnd w:id="40"/>
      <w:r>
        <w:rPr>
          <w:rFonts w:hint="eastAsia"/>
        </w:rPr>
        <w:t>2.1 Unity</w:t>
      </w:r>
      <w:r>
        <w:rPr>
          <w:rFonts w:hint="eastAsia"/>
        </w:rPr>
        <w:t>游戏引擎</w:t>
      </w:r>
      <w:bookmarkEnd w:id="41"/>
    </w:p>
    <w:p w14:paraId="738D1D5D" w14:textId="77777777" w:rsidR="00861C69" w:rsidRDefault="00000000">
      <w:pPr>
        <w:pStyle w:val="3"/>
        <w:wordWrap w:val="0"/>
        <w:spacing w:before="120" w:after="120"/>
        <w:jc w:val="left"/>
      </w:pPr>
      <w:bookmarkStart w:id="44" w:name="_Toc13696"/>
      <w:r>
        <w:rPr>
          <w:rFonts w:hint="eastAsia"/>
        </w:rPr>
        <w:t xml:space="preserve">2.1.1 </w:t>
      </w:r>
      <w:r>
        <w:rPr>
          <w:rFonts w:hint="eastAsia"/>
        </w:rPr>
        <w:t>游戏引擎概述</w:t>
      </w:r>
      <w:bookmarkEnd w:id="44"/>
    </w:p>
    <w:p w14:paraId="07AC8115" w14:textId="77777777" w:rsidR="00861C69" w:rsidRDefault="00000000">
      <w:pPr>
        <w:pStyle w:val="af4"/>
        <w:wordWrap w:val="0"/>
        <w:ind w:firstLine="480"/>
      </w:pPr>
      <w:r>
        <w:rPr>
          <w:rFonts w:hint="eastAsia"/>
        </w:rPr>
        <w:t>游戏引擎是为游戏开发者提供的一套软件开发框架，集成了图形渲染、物理模拟、音频处理、输入管理、网络通信等核心功能。使用游戏引擎可以大大提高游戏开发效率，使开发者能够专注于游戏逻辑和内容创作，而无需从零开始构建底层系统。</w:t>
      </w:r>
    </w:p>
    <w:p w14:paraId="7FE0C5B0" w14:textId="77777777" w:rsidR="00861C69" w:rsidRDefault="00000000">
      <w:pPr>
        <w:pStyle w:val="af4"/>
        <w:wordWrap w:val="0"/>
        <w:ind w:firstLine="480"/>
      </w:pPr>
      <w:r>
        <w:rPr>
          <w:rFonts w:hint="eastAsia"/>
        </w:rPr>
        <w:t>目前主流的游戏引擎包括</w:t>
      </w:r>
      <w:r>
        <w:rPr>
          <w:rFonts w:hint="eastAsia"/>
        </w:rPr>
        <w:t>Unity</w:t>
      </w:r>
      <w:r>
        <w:rPr>
          <w:rFonts w:hint="eastAsia"/>
        </w:rPr>
        <w:t>、</w:t>
      </w:r>
      <w:r>
        <w:rPr>
          <w:rFonts w:hint="eastAsia"/>
        </w:rPr>
        <w:t>Unreal Engine</w:t>
      </w:r>
      <w:r>
        <w:rPr>
          <w:rFonts w:hint="eastAsia"/>
        </w:rPr>
        <w:t>、</w:t>
      </w:r>
      <w:r>
        <w:rPr>
          <w:rFonts w:hint="eastAsia"/>
        </w:rPr>
        <w:t>Godot</w:t>
      </w:r>
      <w:r>
        <w:rPr>
          <w:rFonts w:hint="eastAsia"/>
        </w:rPr>
        <w:t>、</w:t>
      </w:r>
      <w:r>
        <w:rPr>
          <w:rFonts w:hint="eastAsia"/>
        </w:rPr>
        <w:t>Cocos2d-x</w:t>
      </w:r>
      <w:r>
        <w:rPr>
          <w:rFonts w:hint="eastAsia"/>
        </w:rPr>
        <w:t>等。其中，</w:t>
      </w:r>
      <w:r>
        <w:rPr>
          <w:rFonts w:hint="eastAsia"/>
        </w:rPr>
        <w:t>Unity</w:t>
      </w:r>
      <w:r>
        <w:rPr>
          <w:rFonts w:hint="eastAsia"/>
        </w:rPr>
        <w:t>引擎凭借其跨平台能力、易用性和丰富的生态系统，成为全球使用最广泛的游戏引擎之一。根据</w:t>
      </w:r>
      <w:r>
        <w:rPr>
          <w:rFonts w:hint="eastAsia"/>
        </w:rPr>
        <w:t>Unity Technologies</w:t>
      </w:r>
      <w:r>
        <w:rPr>
          <w:rFonts w:hint="eastAsia"/>
        </w:rPr>
        <w:t>发布的数据，全球排名前</w:t>
      </w:r>
      <w:r>
        <w:rPr>
          <w:rFonts w:hint="eastAsia"/>
        </w:rPr>
        <w:t>1000</w:t>
      </w:r>
      <w:r>
        <w:rPr>
          <w:rFonts w:hint="eastAsia"/>
        </w:rPr>
        <w:t>的移动游戏中，超过</w:t>
      </w:r>
      <w:r>
        <w:rPr>
          <w:rFonts w:hint="eastAsia"/>
        </w:rPr>
        <w:t>70%</w:t>
      </w:r>
      <w:r>
        <w:rPr>
          <w:rFonts w:hint="eastAsia"/>
        </w:rPr>
        <w:t>使用</w:t>
      </w:r>
      <w:r>
        <w:rPr>
          <w:rFonts w:hint="eastAsia"/>
        </w:rPr>
        <w:t>Unity</w:t>
      </w:r>
      <w:r>
        <w:rPr>
          <w:rFonts w:hint="eastAsia"/>
        </w:rPr>
        <w:t>引擎开发。</w:t>
      </w:r>
    </w:p>
    <w:p w14:paraId="6D0CE094" w14:textId="77777777" w:rsidR="00861C69" w:rsidRDefault="00000000">
      <w:pPr>
        <w:pStyle w:val="3"/>
        <w:wordWrap w:val="0"/>
        <w:spacing w:before="120" w:after="120"/>
        <w:jc w:val="left"/>
      </w:pPr>
      <w:bookmarkStart w:id="45" w:name="_Toc17518"/>
      <w:r>
        <w:rPr>
          <w:rFonts w:hint="eastAsia"/>
        </w:rPr>
        <w:t>2.1.2 Unity</w:t>
      </w:r>
      <w:r>
        <w:rPr>
          <w:rFonts w:hint="eastAsia"/>
        </w:rPr>
        <w:t>引擎特点</w:t>
      </w:r>
      <w:bookmarkEnd w:id="45"/>
    </w:p>
    <w:p w14:paraId="22108055" w14:textId="77777777" w:rsidR="00861C69" w:rsidRDefault="00000000">
      <w:pPr>
        <w:pStyle w:val="af4"/>
        <w:wordWrap w:val="0"/>
        <w:ind w:firstLine="480"/>
      </w:pPr>
      <w:commentRangeStart w:id="46"/>
      <w:r>
        <w:rPr>
          <w:rFonts w:hint="eastAsia"/>
        </w:rPr>
        <w:t>Unity</w:t>
      </w:r>
      <w:r>
        <w:rPr>
          <w:rFonts w:hint="eastAsia"/>
        </w:rPr>
        <w:t>引擎具有以下显著特点：</w:t>
      </w:r>
    </w:p>
    <w:p w14:paraId="6E180C60" w14:textId="77777777" w:rsidR="00861C69" w:rsidRDefault="00000000">
      <w:pPr>
        <w:pStyle w:val="af4"/>
        <w:wordWrap w:val="0"/>
        <w:ind w:firstLine="480"/>
      </w:pPr>
      <w:r>
        <w:rPr>
          <w:rFonts w:hint="eastAsia"/>
        </w:rPr>
        <w:t>第一，跨平台能力强。</w:t>
      </w:r>
      <w:r>
        <w:rPr>
          <w:rFonts w:hint="eastAsia"/>
        </w:rPr>
        <w:t>Unity</w:t>
      </w:r>
      <w:r>
        <w:rPr>
          <w:rFonts w:hint="eastAsia"/>
        </w:rPr>
        <w:t>支持一次开发、多平台发布，可发布到</w:t>
      </w:r>
      <w:r>
        <w:rPr>
          <w:rFonts w:hint="eastAsia"/>
        </w:rPr>
        <w:t>Windows</w:t>
      </w:r>
      <w:r>
        <w:rPr>
          <w:rFonts w:hint="eastAsia"/>
        </w:rPr>
        <w:t>、</w:t>
      </w:r>
      <w:r>
        <w:rPr>
          <w:rFonts w:hint="eastAsia"/>
        </w:rPr>
        <w:t>macOS</w:t>
      </w:r>
      <w:r>
        <w:rPr>
          <w:rFonts w:hint="eastAsia"/>
        </w:rPr>
        <w:t>、</w:t>
      </w:r>
      <w:r>
        <w:rPr>
          <w:rFonts w:hint="eastAsia"/>
        </w:rPr>
        <w:t>Linux</w:t>
      </w:r>
      <w:r>
        <w:rPr>
          <w:rFonts w:hint="eastAsia"/>
        </w:rPr>
        <w:t>、</w:t>
      </w:r>
      <w:r>
        <w:rPr>
          <w:rFonts w:hint="eastAsia"/>
        </w:rPr>
        <w:t>iOS</w:t>
      </w:r>
      <w:r>
        <w:rPr>
          <w:rFonts w:hint="eastAsia"/>
        </w:rPr>
        <w:t>、</w:t>
      </w:r>
      <w:r>
        <w:rPr>
          <w:rFonts w:hint="eastAsia"/>
        </w:rPr>
        <w:t>Android</w:t>
      </w:r>
      <w:r>
        <w:rPr>
          <w:rFonts w:hint="eastAsia"/>
        </w:rPr>
        <w:t>、</w:t>
      </w:r>
      <w:r>
        <w:rPr>
          <w:rFonts w:hint="eastAsia"/>
        </w:rPr>
        <w:t>WebGL</w:t>
      </w:r>
      <w:r>
        <w:rPr>
          <w:rFonts w:hint="eastAsia"/>
        </w:rPr>
        <w:t>、</w:t>
      </w:r>
      <w:r>
        <w:rPr>
          <w:rFonts w:hint="eastAsia"/>
        </w:rPr>
        <w:t>PlayStation</w:t>
      </w:r>
      <w:r>
        <w:rPr>
          <w:rFonts w:hint="eastAsia"/>
        </w:rPr>
        <w:t>、</w:t>
      </w:r>
      <w:r>
        <w:rPr>
          <w:rFonts w:hint="eastAsia"/>
        </w:rPr>
        <w:t>Xbox</w:t>
      </w:r>
      <w:r>
        <w:rPr>
          <w:rFonts w:hint="eastAsia"/>
        </w:rPr>
        <w:t>、</w:t>
      </w:r>
      <w:r>
        <w:rPr>
          <w:rFonts w:hint="eastAsia"/>
        </w:rPr>
        <w:t>Switch</w:t>
      </w:r>
      <w:r>
        <w:rPr>
          <w:rFonts w:hint="eastAsia"/>
        </w:rPr>
        <w:t>等主流平台。这种跨平台能力大大降低了多平台适配的工作量。</w:t>
      </w:r>
    </w:p>
    <w:p w14:paraId="2B9FB45D" w14:textId="77777777" w:rsidR="00861C69" w:rsidRDefault="00000000">
      <w:pPr>
        <w:pStyle w:val="af4"/>
        <w:wordWrap w:val="0"/>
        <w:ind w:firstLine="480"/>
      </w:pPr>
      <w:r>
        <w:rPr>
          <w:rFonts w:hint="eastAsia"/>
        </w:rPr>
        <w:t>第二，组件化设计思想。</w:t>
      </w:r>
      <w:r>
        <w:rPr>
          <w:rFonts w:hint="eastAsia"/>
        </w:rPr>
        <w:t>Unity</w:t>
      </w:r>
      <w:r>
        <w:rPr>
          <w:rFonts w:hint="eastAsia"/>
        </w:rPr>
        <w:t>采用组件</w:t>
      </w:r>
      <w:r>
        <w:rPr>
          <w:rFonts w:hint="eastAsia"/>
        </w:rPr>
        <w:t>-</w:t>
      </w:r>
      <w:r>
        <w:rPr>
          <w:rFonts w:hint="eastAsia"/>
        </w:rPr>
        <w:t>游戏对象（</w:t>
      </w:r>
      <w:r>
        <w:rPr>
          <w:rFonts w:hint="eastAsia"/>
        </w:rPr>
        <w:t>Component-GameObject</w:t>
      </w:r>
      <w:r>
        <w:rPr>
          <w:rFonts w:hint="eastAsia"/>
        </w:rPr>
        <w:t>）的设计模式，游戏对象通过挂载不同组件获得不同功能。这种设计使得功能模块高度解耦，便于复用和扩展。</w:t>
      </w:r>
    </w:p>
    <w:p w14:paraId="28D7266F" w14:textId="77777777" w:rsidR="00861C69" w:rsidRDefault="00000000">
      <w:pPr>
        <w:pStyle w:val="af4"/>
        <w:wordWrap w:val="0"/>
        <w:ind w:firstLine="480"/>
      </w:pPr>
      <w:r>
        <w:rPr>
          <w:rFonts w:hint="eastAsia"/>
        </w:rPr>
        <w:t>第三，丰富的资源商店。</w:t>
      </w:r>
      <w:r>
        <w:rPr>
          <w:rFonts w:hint="eastAsia"/>
        </w:rPr>
        <w:t>Unity Asset Store</w:t>
      </w:r>
      <w:r>
        <w:rPr>
          <w:rFonts w:hint="eastAsia"/>
        </w:rPr>
        <w:t>提供了海量的插件、模型、材质、音效等资源，开发者可以快速获取所需资源，加速开发进程。</w:t>
      </w:r>
    </w:p>
    <w:p w14:paraId="60EA3136" w14:textId="77777777" w:rsidR="00861C69" w:rsidRDefault="00000000">
      <w:pPr>
        <w:pStyle w:val="af4"/>
        <w:wordWrap w:val="0"/>
        <w:ind w:firstLine="480"/>
      </w:pPr>
      <w:r>
        <w:rPr>
          <w:rFonts w:hint="eastAsia"/>
        </w:rPr>
        <w:t>第四，活跃的社区支持。</w:t>
      </w:r>
      <w:r>
        <w:rPr>
          <w:rFonts w:hint="eastAsia"/>
        </w:rPr>
        <w:t>Unity</w:t>
      </w:r>
      <w:r>
        <w:rPr>
          <w:rFonts w:hint="eastAsia"/>
        </w:rPr>
        <w:t>拥有庞大的开发者社区，遇到问题可以快速找到解决方案。官方文档完善，教程资源丰富，学习门槛相对较低。</w:t>
      </w:r>
    </w:p>
    <w:p w14:paraId="136ECA00" w14:textId="77777777" w:rsidR="00861C69" w:rsidRDefault="00000000">
      <w:pPr>
        <w:pStyle w:val="af4"/>
        <w:wordWrap w:val="0"/>
        <w:ind w:firstLine="480"/>
      </w:pPr>
      <w:r>
        <w:rPr>
          <w:rFonts w:hint="eastAsia"/>
        </w:rPr>
        <w:t>第五，可视化编辑器。</w:t>
      </w:r>
      <w:r>
        <w:rPr>
          <w:rFonts w:hint="eastAsia"/>
        </w:rPr>
        <w:t>Unity</w:t>
      </w:r>
      <w:r>
        <w:rPr>
          <w:rFonts w:hint="eastAsia"/>
        </w:rPr>
        <w:t>提供了强大的可视化编辑器，支持场景编辑、预制体管理、动画制作、粒子系统配置等功能，使得非程序员也能参与游戏开发。</w:t>
      </w:r>
      <w:commentRangeEnd w:id="46"/>
      <w:r w:rsidR="00BC2EE9">
        <w:rPr>
          <w:rStyle w:val="af1"/>
          <w:sz w:val="24"/>
          <w:szCs w:val="24"/>
        </w:rPr>
        <w:commentReference w:id="46"/>
      </w:r>
    </w:p>
    <w:p w14:paraId="1C480C43" w14:textId="77777777" w:rsidR="00861C69" w:rsidRDefault="00000000">
      <w:pPr>
        <w:pStyle w:val="3"/>
        <w:wordWrap w:val="0"/>
        <w:spacing w:before="120" w:after="120"/>
        <w:jc w:val="left"/>
      </w:pPr>
      <w:bookmarkStart w:id="47" w:name="_Toc31204"/>
      <w:r>
        <w:rPr>
          <w:rFonts w:hint="eastAsia"/>
        </w:rPr>
        <w:t>2.1.3 Unity</w:t>
      </w:r>
      <w:r>
        <w:rPr>
          <w:rFonts w:hint="eastAsia"/>
        </w:rPr>
        <w:t>核心概念</w:t>
      </w:r>
      <w:bookmarkEnd w:id="47"/>
    </w:p>
    <w:p w14:paraId="130B2AE7" w14:textId="77777777" w:rsidR="00861C69" w:rsidRDefault="00000000">
      <w:pPr>
        <w:pStyle w:val="af4"/>
        <w:wordWrap w:val="0"/>
        <w:ind w:firstLine="480"/>
      </w:pPr>
      <w:r>
        <w:rPr>
          <w:rFonts w:hint="eastAsia"/>
        </w:rPr>
        <w:t>Unity</w:t>
      </w:r>
      <w:r>
        <w:rPr>
          <w:rFonts w:hint="eastAsia"/>
        </w:rPr>
        <w:t>引擎的核心概念包括：</w:t>
      </w:r>
    </w:p>
    <w:p w14:paraId="2E799B1D" w14:textId="77777777" w:rsidR="00861C69" w:rsidRDefault="00000000">
      <w:pPr>
        <w:pStyle w:val="af4"/>
        <w:wordWrap w:val="0"/>
        <w:ind w:firstLine="480"/>
      </w:pPr>
      <w:r>
        <w:rPr>
          <w:rFonts w:hint="eastAsia"/>
        </w:rPr>
        <w:lastRenderedPageBreak/>
        <w:t>游戏对象（</w:t>
      </w:r>
      <w:r>
        <w:rPr>
          <w:rFonts w:hint="eastAsia"/>
        </w:rPr>
        <w:t>GameObject</w:t>
      </w:r>
      <w:r>
        <w:rPr>
          <w:rFonts w:hint="eastAsia"/>
        </w:rPr>
        <w:t>）是</w:t>
      </w:r>
      <w:r>
        <w:rPr>
          <w:rFonts w:hint="eastAsia"/>
        </w:rPr>
        <w:t>Unity</w:t>
      </w:r>
      <w:r>
        <w:rPr>
          <w:rFonts w:hint="eastAsia"/>
        </w:rPr>
        <w:t>场景中的基本实体，可以理解为游戏中的各种物体，如角色、敌人、道具、摄像机等。游戏对象本身不包含具体功能，需要通过挂载组件来获得各种能力。</w:t>
      </w:r>
    </w:p>
    <w:p w14:paraId="0A406E0C" w14:textId="77777777" w:rsidR="00861C69" w:rsidRDefault="00000000">
      <w:pPr>
        <w:pStyle w:val="af4"/>
        <w:wordWrap w:val="0"/>
        <w:ind w:firstLine="480"/>
      </w:pPr>
      <w:r>
        <w:rPr>
          <w:rFonts w:hint="eastAsia"/>
        </w:rPr>
        <w:t>组件（</w:t>
      </w:r>
      <w:r>
        <w:rPr>
          <w:rFonts w:hint="eastAsia"/>
        </w:rPr>
        <w:t>Component</w:t>
      </w:r>
      <w:r>
        <w:rPr>
          <w:rFonts w:hint="eastAsia"/>
        </w:rPr>
        <w:t>）是实现具体功能的模块，如</w:t>
      </w:r>
      <w:r>
        <w:rPr>
          <w:rFonts w:hint="eastAsia"/>
        </w:rPr>
        <w:t>Transform</w:t>
      </w:r>
      <w:r>
        <w:rPr>
          <w:rFonts w:hint="eastAsia"/>
        </w:rPr>
        <w:t>组件控制位置、旋转和缩放，</w:t>
      </w:r>
      <w:r>
        <w:rPr>
          <w:rFonts w:hint="eastAsia"/>
        </w:rPr>
        <w:t>MeshRenderer</w:t>
      </w:r>
      <w:r>
        <w:rPr>
          <w:rFonts w:hint="eastAsia"/>
        </w:rPr>
        <w:t>组件负责渲染模型，</w:t>
      </w:r>
      <w:r>
        <w:rPr>
          <w:rFonts w:hint="eastAsia"/>
        </w:rPr>
        <w:t>Collider</w:t>
      </w:r>
      <w:r>
        <w:rPr>
          <w:rFonts w:hint="eastAsia"/>
        </w:rPr>
        <w:t>组件处理碰撞检测等。</w:t>
      </w:r>
      <w:r>
        <w:rPr>
          <w:rFonts w:hint="eastAsia"/>
        </w:rPr>
        <w:t>Unity</w:t>
      </w:r>
      <w:r>
        <w:rPr>
          <w:rFonts w:hint="eastAsia"/>
        </w:rPr>
        <w:t>内置了大量常用组件，开发者也可以编写自定义组件。</w:t>
      </w:r>
    </w:p>
    <w:p w14:paraId="64CA72E9" w14:textId="77777777" w:rsidR="00861C69" w:rsidRDefault="00000000">
      <w:pPr>
        <w:pStyle w:val="af4"/>
        <w:wordWrap w:val="0"/>
        <w:ind w:firstLine="480"/>
      </w:pPr>
      <w:r>
        <w:rPr>
          <w:rFonts w:hint="eastAsia"/>
        </w:rPr>
        <w:t>预制体（</w:t>
      </w:r>
      <w:r>
        <w:rPr>
          <w:rFonts w:hint="eastAsia"/>
        </w:rPr>
        <w:t>Prefab</w:t>
      </w:r>
      <w:r>
        <w:rPr>
          <w:rFonts w:hint="eastAsia"/>
        </w:rPr>
        <w:t>）是一种资源类型，用于存储可复用的游戏对象及其组件配置。通过预制体可以快速创建多个相同的游戏对象，修改预制体会自动同步到所有实例。</w:t>
      </w:r>
    </w:p>
    <w:p w14:paraId="45A74975" w14:textId="77777777" w:rsidR="00861C69" w:rsidRDefault="00000000">
      <w:pPr>
        <w:pStyle w:val="af4"/>
        <w:wordWrap w:val="0"/>
        <w:ind w:firstLine="480"/>
      </w:pPr>
      <w:r>
        <w:rPr>
          <w:rFonts w:hint="eastAsia"/>
        </w:rPr>
        <w:t>场景（</w:t>
      </w:r>
      <w:r>
        <w:rPr>
          <w:rFonts w:hint="eastAsia"/>
        </w:rPr>
        <w:t>Scene</w:t>
      </w:r>
      <w:r>
        <w:rPr>
          <w:rFonts w:hint="eastAsia"/>
        </w:rPr>
        <w:t>）是游戏内容的容器，包含当前关卡或界面的所有游戏对象。一个游戏通常由多个场景组成，如主菜单场景、游戏场景、战斗场景等。</w:t>
      </w:r>
    </w:p>
    <w:p w14:paraId="3DB9EE29" w14:textId="77777777" w:rsidR="00861C69" w:rsidRDefault="00000000">
      <w:pPr>
        <w:pStyle w:val="af4"/>
        <w:wordWrap w:val="0"/>
        <w:ind w:firstLine="480"/>
      </w:pPr>
      <w:r>
        <w:rPr>
          <w:rFonts w:hint="eastAsia"/>
        </w:rPr>
        <w:t>资源（</w:t>
      </w:r>
      <w:r>
        <w:rPr>
          <w:rFonts w:hint="eastAsia"/>
        </w:rPr>
        <w:t>Asset</w:t>
      </w:r>
      <w:r>
        <w:rPr>
          <w:rFonts w:hint="eastAsia"/>
        </w:rPr>
        <w:t>）是</w:t>
      </w:r>
      <w:r>
        <w:rPr>
          <w:rFonts w:hint="eastAsia"/>
        </w:rPr>
        <w:t>Unity</w:t>
      </w:r>
      <w:r>
        <w:rPr>
          <w:rFonts w:hint="eastAsia"/>
        </w:rPr>
        <w:t>项目中的各种素材，包括模型、材质、贴图、音频、动画、脚本等。资源存储在</w:t>
      </w:r>
      <w:r>
        <w:rPr>
          <w:rFonts w:hint="eastAsia"/>
        </w:rPr>
        <w:t>Assets</w:t>
      </w:r>
      <w:r>
        <w:rPr>
          <w:rFonts w:hint="eastAsia"/>
        </w:rPr>
        <w:t>目录下，通过</w:t>
      </w:r>
      <w:r>
        <w:rPr>
          <w:rFonts w:hint="eastAsia"/>
        </w:rPr>
        <w:t>AssetBundle</w:t>
      </w:r>
      <w:r>
        <w:rPr>
          <w:rFonts w:hint="eastAsia"/>
        </w:rPr>
        <w:t>可以实现资源的动态加载和版本管理。</w:t>
      </w:r>
    </w:p>
    <w:p w14:paraId="20F280E0" w14:textId="77777777" w:rsidR="00861C69" w:rsidRDefault="00000000">
      <w:pPr>
        <w:pStyle w:val="2"/>
        <w:wordWrap w:val="0"/>
        <w:spacing w:before="120" w:after="120"/>
        <w:jc w:val="left"/>
      </w:pPr>
      <w:bookmarkStart w:id="48" w:name="_Toc305"/>
      <w:r>
        <w:rPr>
          <w:rFonts w:hint="eastAsia"/>
        </w:rPr>
        <w:t>2.2 GameFramework</w:t>
      </w:r>
      <w:r>
        <w:rPr>
          <w:rFonts w:hint="eastAsia"/>
        </w:rPr>
        <w:t>框架</w:t>
      </w:r>
      <w:bookmarkEnd w:id="48"/>
    </w:p>
    <w:p w14:paraId="1246CD05" w14:textId="77777777" w:rsidR="00861C69" w:rsidRDefault="00000000">
      <w:pPr>
        <w:pStyle w:val="3"/>
        <w:wordWrap w:val="0"/>
        <w:spacing w:before="120" w:after="120"/>
        <w:jc w:val="left"/>
      </w:pPr>
      <w:bookmarkStart w:id="49" w:name="_Toc18672"/>
      <w:r>
        <w:rPr>
          <w:rFonts w:hint="eastAsia"/>
        </w:rPr>
        <w:t xml:space="preserve">2.2.1 </w:t>
      </w:r>
      <w:r>
        <w:rPr>
          <w:rFonts w:hint="eastAsia"/>
        </w:rPr>
        <w:t>框架概述</w:t>
      </w:r>
      <w:bookmarkEnd w:id="49"/>
    </w:p>
    <w:p w14:paraId="413402C5" w14:textId="77777777" w:rsidR="00861C69" w:rsidRDefault="00000000">
      <w:pPr>
        <w:pStyle w:val="af4"/>
        <w:wordWrap w:val="0"/>
        <w:ind w:firstLine="480"/>
      </w:pPr>
      <w:r>
        <w:rPr>
          <w:rFonts w:hint="eastAsia"/>
        </w:rPr>
        <w:t>GameFramework</w:t>
      </w:r>
      <w:r>
        <w:rPr>
          <w:rFonts w:hint="eastAsia"/>
        </w:rPr>
        <w:t>是一个基于</w:t>
      </w:r>
      <w:r>
        <w:rPr>
          <w:rFonts w:hint="eastAsia"/>
        </w:rPr>
        <w:t>Unity</w:t>
      </w:r>
      <w:r>
        <w:rPr>
          <w:rFonts w:hint="eastAsia"/>
        </w:rPr>
        <w:t>的游戏开发框架，由国内开发者创建并开源。该框架采用模块化设计，提供了游戏开发所需的各种基础设施，包括事件系统、实体系统、</w:t>
      </w:r>
      <w:r>
        <w:rPr>
          <w:rFonts w:hint="eastAsia"/>
        </w:rPr>
        <w:t>UI</w:t>
      </w:r>
      <w:r>
        <w:rPr>
          <w:rFonts w:hint="eastAsia"/>
        </w:rPr>
        <w:t>系统、数据表系统、网络系统、资源系统等。</w:t>
      </w:r>
    </w:p>
    <w:p w14:paraId="035B2420" w14:textId="77777777" w:rsidR="00861C69" w:rsidRDefault="00000000">
      <w:pPr>
        <w:pStyle w:val="af4"/>
        <w:wordWrap w:val="0"/>
        <w:ind w:firstLine="480"/>
      </w:pPr>
      <w:r>
        <w:rPr>
          <w:rFonts w:hint="eastAsia"/>
        </w:rPr>
        <w:t>GameFramework</w:t>
      </w:r>
      <w:r>
        <w:rPr>
          <w:rFonts w:hint="eastAsia"/>
        </w:rPr>
        <w:t>的设计理念是</w:t>
      </w:r>
      <w:r>
        <w:rPr>
          <w:rFonts w:hint="eastAsia"/>
        </w:rPr>
        <w:t>"</w:t>
      </w:r>
      <w:r>
        <w:rPr>
          <w:rFonts w:hint="eastAsia"/>
        </w:rPr>
        <w:t>让游戏开发变得简单</w:t>
      </w:r>
      <w:r>
        <w:rPr>
          <w:rFonts w:hint="eastAsia"/>
        </w:rPr>
        <w:t>"</w:t>
      </w:r>
      <w:r>
        <w:rPr>
          <w:rFonts w:hint="eastAsia"/>
        </w:rPr>
        <w:t>，通过封装底层细节，提供简洁的</w:t>
      </w:r>
      <w:r>
        <w:rPr>
          <w:rFonts w:hint="eastAsia"/>
        </w:rPr>
        <w:t>API</w:t>
      </w:r>
      <w:r>
        <w:rPr>
          <w:rFonts w:hint="eastAsia"/>
        </w:rPr>
        <w:t>，使开发者能够快速构建高质量的游戏。</w:t>
      </w:r>
    </w:p>
    <w:p w14:paraId="5A8589F5" w14:textId="77777777" w:rsidR="00861C69" w:rsidRDefault="00000000">
      <w:pPr>
        <w:pStyle w:val="3"/>
        <w:wordWrap w:val="0"/>
        <w:spacing w:before="120" w:after="120"/>
        <w:jc w:val="left"/>
      </w:pPr>
      <w:bookmarkStart w:id="50" w:name="_Toc6827"/>
      <w:r>
        <w:rPr>
          <w:rFonts w:hint="eastAsia"/>
        </w:rPr>
        <w:t xml:space="preserve">2.2.2 </w:t>
      </w:r>
      <w:r>
        <w:rPr>
          <w:rFonts w:hint="eastAsia"/>
        </w:rPr>
        <w:t>核心模块</w:t>
      </w:r>
      <w:bookmarkEnd w:id="50"/>
    </w:p>
    <w:p w14:paraId="500A6DE5" w14:textId="77777777" w:rsidR="00861C69" w:rsidRDefault="00000000">
      <w:pPr>
        <w:pStyle w:val="af4"/>
        <w:wordWrap w:val="0"/>
        <w:ind w:firstLine="480"/>
      </w:pPr>
      <w:r>
        <w:rPr>
          <w:rFonts w:hint="eastAsia"/>
        </w:rPr>
        <w:t>GameFramework</w:t>
      </w:r>
      <w:r>
        <w:rPr>
          <w:rFonts w:hint="eastAsia"/>
        </w:rPr>
        <w:t>框架包含以下核心模块：</w:t>
      </w:r>
    </w:p>
    <w:p w14:paraId="3B26C7A1" w14:textId="77777777" w:rsidR="00861C69" w:rsidRDefault="00000000">
      <w:pPr>
        <w:pStyle w:val="af4"/>
        <w:wordWrap w:val="0"/>
        <w:ind w:firstLine="480"/>
      </w:pPr>
      <w:r>
        <w:rPr>
          <w:rFonts w:hint="eastAsia"/>
        </w:rPr>
        <w:t>事件系统（</w:t>
      </w:r>
      <w:r>
        <w:rPr>
          <w:rFonts w:hint="eastAsia"/>
        </w:rPr>
        <w:t>Event</w:t>
      </w:r>
      <w:r>
        <w:rPr>
          <w:rFonts w:hint="eastAsia"/>
        </w:rPr>
        <w:t>）提供了观察者模式的实现，用于模块间的解耦通信。模块可以订阅感兴趣的事件，当事件触发时收到通知。事件系统支持立即触发和延迟触发两种模式。</w:t>
      </w:r>
    </w:p>
    <w:p w14:paraId="59C5325F" w14:textId="77777777" w:rsidR="00861C69" w:rsidRDefault="00000000">
      <w:pPr>
        <w:pStyle w:val="af4"/>
        <w:wordWrap w:val="0"/>
        <w:ind w:firstLine="480"/>
      </w:pPr>
      <w:r>
        <w:rPr>
          <w:rFonts w:hint="eastAsia"/>
        </w:rPr>
        <w:t>实体系统（</w:t>
      </w:r>
      <w:r>
        <w:rPr>
          <w:rFonts w:hint="eastAsia"/>
        </w:rPr>
        <w:t>Entity</w:t>
      </w:r>
      <w:r>
        <w:rPr>
          <w:rFonts w:hint="eastAsia"/>
        </w:rPr>
        <w:t>）用于管理游戏中的实体对象，如角色、敌人、特效等。实体系统支持实体的显示、隐藏、回收和对象池管理，可以有效减少实例化和销毁带来的性能开销。</w:t>
      </w:r>
    </w:p>
    <w:p w14:paraId="7D2A39E7" w14:textId="77777777" w:rsidR="00861C69" w:rsidRDefault="00000000">
      <w:pPr>
        <w:pStyle w:val="af4"/>
        <w:wordWrap w:val="0"/>
        <w:ind w:firstLine="480"/>
      </w:pPr>
      <w:r>
        <w:rPr>
          <w:rFonts w:hint="eastAsia"/>
        </w:rPr>
        <w:t>UI</w:t>
      </w:r>
      <w:r>
        <w:rPr>
          <w:rFonts w:hint="eastAsia"/>
        </w:rPr>
        <w:t>系统（</w:t>
      </w:r>
      <w:r>
        <w:rPr>
          <w:rFonts w:hint="eastAsia"/>
        </w:rPr>
        <w:t>UI</w:t>
      </w:r>
      <w:r>
        <w:rPr>
          <w:rFonts w:hint="eastAsia"/>
        </w:rPr>
        <w:t>）提供了完整的</w:t>
      </w:r>
      <w:r>
        <w:rPr>
          <w:rFonts w:hint="eastAsia"/>
        </w:rPr>
        <w:t>UI</w:t>
      </w:r>
      <w:r>
        <w:rPr>
          <w:rFonts w:hint="eastAsia"/>
        </w:rPr>
        <w:t>管理方案，支持</w:t>
      </w:r>
      <w:r>
        <w:rPr>
          <w:rFonts w:hint="eastAsia"/>
        </w:rPr>
        <w:t>UI</w:t>
      </w:r>
      <w:r>
        <w:rPr>
          <w:rFonts w:hint="eastAsia"/>
        </w:rPr>
        <w:t>界面的打开、关闭、动画、层级管理等功能。</w:t>
      </w:r>
      <w:r>
        <w:rPr>
          <w:rFonts w:hint="eastAsia"/>
        </w:rPr>
        <w:t>UI</w:t>
      </w:r>
      <w:r>
        <w:rPr>
          <w:rFonts w:hint="eastAsia"/>
        </w:rPr>
        <w:t>系统与数据表系统集成，可以通过配置表管理</w:t>
      </w:r>
      <w:r>
        <w:rPr>
          <w:rFonts w:hint="eastAsia"/>
        </w:rPr>
        <w:t>UI</w:t>
      </w:r>
      <w:r>
        <w:rPr>
          <w:rFonts w:hint="eastAsia"/>
        </w:rPr>
        <w:t>信息。</w:t>
      </w:r>
    </w:p>
    <w:p w14:paraId="57FC597D" w14:textId="77777777" w:rsidR="00861C69" w:rsidRDefault="00000000">
      <w:pPr>
        <w:pStyle w:val="af4"/>
        <w:wordWrap w:val="0"/>
        <w:ind w:firstLine="480"/>
      </w:pPr>
      <w:r>
        <w:rPr>
          <w:rFonts w:hint="eastAsia"/>
        </w:rPr>
        <w:lastRenderedPageBreak/>
        <w:t>数据表系统（</w:t>
      </w:r>
      <w:r>
        <w:rPr>
          <w:rFonts w:hint="eastAsia"/>
        </w:rPr>
        <w:t>DataTable</w:t>
      </w:r>
      <w:r>
        <w:rPr>
          <w:rFonts w:hint="eastAsia"/>
        </w:rPr>
        <w:t>）用于管理游戏配置数据，支持从二进制文件或文本文件加载数据。数据表系统与</w:t>
      </w:r>
      <w:r>
        <w:rPr>
          <w:rFonts w:hint="eastAsia"/>
        </w:rPr>
        <w:t>Excel</w:t>
      </w:r>
      <w:r>
        <w:rPr>
          <w:rFonts w:hint="eastAsia"/>
        </w:rPr>
        <w:t>工具链集成，策划人员可以通过</w:t>
      </w:r>
      <w:r>
        <w:rPr>
          <w:rFonts w:hint="eastAsia"/>
        </w:rPr>
        <w:t>Excel</w:t>
      </w:r>
      <w:r>
        <w:rPr>
          <w:rFonts w:hint="eastAsia"/>
        </w:rPr>
        <w:t>编辑数据，自动生成代码和数据文件。</w:t>
      </w:r>
    </w:p>
    <w:p w14:paraId="0701F2F2" w14:textId="77777777" w:rsidR="00861C69" w:rsidRDefault="00000000">
      <w:pPr>
        <w:pStyle w:val="af4"/>
        <w:wordWrap w:val="0"/>
        <w:ind w:firstLine="480"/>
      </w:pPr>
      <w:r>
        <w:rPr>
          <w:rFonts w:hint="eastAsia"/>
        </w:rPr>
        <w:t>网络系统（</w:t>
      </w:r>
      <w:r>
        <w:rPr>
          <w:rFonts w:hint="eastAsia"/>
        </w:rPr>
        <w:t>Network</w:t>
      </w:r>
      <w:r>
        <w:rPr>
          <w:rFonts w:hint="eastAsia"/>
        </w:rPr>
        <w:t>）提供了网络通信功能，支持</w:t>
      </w:r>
      <w:r>
        <w:rPr>
          <w:rFonts w:hint="eastAsia"/>
        </w:rPr>
        <w:t>TCP</w:t>
      </w:r>
      <w:r>
        <w:rPr>
          <w:rFonts w:hint="eastAsia"/>
        </w:rPr>
        <w:t>和</w:t>
      </w:r>
      <w:r>
        <w:rPr>
          <w:rFonts w:hint="eastAsia"/>
        </w:rPr>
        <w:t>UDP</w:t>
      </w:r>
      <w:r>
        <w:rPr>
          <w:rFonts w:hint="eastAsia"/>
        </w:rPr>
        <w:t>协议，使用</w:t>
      </w:r>
      <w:r>
        <w:rPr>
          <w:rFonts w:hint="eastAsia"/>
        </w:rPr>
        <w:t>Protobuf</w:t>
      </w:r>
      <w:r>
        <w:rPr>
          <w:rFonts w:hint="eastAsia"/>
        </w:rPr>
        <w:t>进行序列化。网络系统封装了连接管理、心跳检测、断线重连等常用功能。</w:t>
      </w:r>
    </w:p>
    <w:p w14:paraId="70D1DBEB" w14:textId="77777777" w:rsidR="00861C69" w:rsidRDefault="00000000">
      <w:pPr>
        <w:pStyle w:val="af4"/>
        <w:wordWrap w:val="0"/>
        <w:ind w:firstLine="480"/>
      </w:pPr>
      <w:r>
        <w:rPr>
          <w:rFonts w:hint="eastAsia"/>
        </w:rPr>
        <w:t>资源系统（</w:t>
      </w:r>
      <w:r>
        <w:rPr>
          <w:rFonts w:hint="eastAsia"/>
        </w:rPr>
        <w:t>Resource</w:t>
      </w:r>
      <w:r>
        <w:rPr>
          <w:rFonts w:hint="eastAsia"/>
        </w:rPr>
        <w:t>）负责资源的加载和管理，支持同步加载和异步加载。资源系统与</w:t>
      </w:r>
      <w:r>
        <w:rPr>
          <w:rFonts w:hint="eastAsia"/>
        </w:rPr>
        <w:t>AssetBundle</w:t>
      </w:r>
      <w:r>
        <w:rPr>
          <w:rFonts w:hint="eastAsia"/>
        </w:rPr>
        <w:t>集成，支持资源版本管理。</w:t>
      </w:r>
    </w:p>
    <w:p w14:paraId="3DEEB471" w14:textId="77777777" w:rsidR="00861C69" w:rsidRDefault="00000000">
      <w:pPr>
        <w:pStyle w:val="af4"/>
        <w:wordWrap w:val="0"/>
        <w:ind w:firstLine="480"/>
      </w:pPr>
      <w:r>
        <w:rPr>
          <w:rFonts w:hint="eastAsia"/>
        </w:rPr>
        <w:t>流程系统（</w:t>
      </w:r>
      <w:r>
        <w:rPr>
          <w:rFonts w:hint="eastAsia"/>
        </w:rPr>
        <w:t>Procedure</w:t>
      </w:r>
      <w:r>
        <w:rPr>
          <w:rFonts w:hint="eastAsia"/>
        </w:rPr>
        <w:t>）基于有限状态机（</w:t>
      </w:r>
      <w:r>
        <w:rPr>
          <w:rFonts w:hint="eastAsia"/>
        </w:rPr>
        <w:t>FSM</w:t>
      </w:r>
      <w:r>
        <w:rPr>
          <w:rFonts w:hint="eastAsia"/>
        </w:rPr>
        <w:t>）实现，用于管理游戏的整体流程，如启动流程、登录流程、游戏流程等。每个流程是一个独立的状态，流程之间可以切换。</w:t>
      </w:r>
    </w:p>
    <w:p w14:paraId="098D2673" w14:textId="77777777" w:rsidR="00861C69" w:rsidRDefault="00000000">
      <w:pPr>
        <w:pStyle w:val="3"/>
        <w:wordWrap w:val="0"/>
        <w:spacing w:before="120" w:after="120"/>
        <w:jc w:val="left"/>
      </w:pPr>
      <w:bookmarkStart w:id="51" w:name="_Toc9409"/>
      <w:r>
        <w:rPr>
          <w:rFonts w:hint="eastAsia"/>
        </w:rPr>
        <w:t xml:space="preserve">2.2.3 </w:t>
      </w:r>
      <w:r>
        <w:rPr>
          <w:rFonts w:hint="eastAsia"/>
        </w:rPr>
        <w:t>框架优势</w:t>
      </w:r>
      <w:bookmarkEnd w:id="51"/>
    </w:p>
    <w:p w14:paraId="0708C3A0" w14:textId="77777777" w:rsidR="00861C69" w:rsidRDefault="00000000">
      <w:pPr>
        <w:pStyle w:val="af4"/>
        <w:wordWrap w:val="0"/>
        <w:ind w:firstLine="480"/>
      </w:pPr>
      <w:r>
        <w:rPr>
          <w:rFonts w:hint="eastAsia"/>
        </w:rPr>
        <w:t>GameFramework</w:t>
      </w:r>
      <w:r>
        <w:rPr>
          <w:rFonts w:hint="eastAsia"/>
        </w:rPr>
        <w:t>框架具有以下优势：</w:t>
      </w:r>
    </w:p>
    <w:p w14:paraId="76458D4A" w14:textId="77777777" w:rsidR="00861C69" w:rsidRDefault="00000000">
      <w:pPr>
        <w:pStyle w:val="af4"/>
        <w:wordWrap w:val="0"/>
        <w:ind w:firstLine="480"/>
        <w:rPr>
          <w:rFonts w:hint="eastAsia"/>
        </w:rPr>
      </w:pPr>
      <w:r>
        <w:rPr>
          <w:rFonts w:hint="eastAsia"/>
        </w:rPr>
        <w:t>第一，模块化设计。框架的各个模块相互独立，开发者可以根据需要选择使用哪些模块，不会产生强耦合。</w:t>
      </w:r>
    </w:p>
    <w:p w14:paraId="654A4A9D" w14:textId="77777777" w:rsidR="00861C69" w:rsidRDefault="00000000">
      <w:pPr>
        <w:pStyle w:val="af4"/>
        <w:wordWrap w:val="0"/>
        <w:ind w:firstLine="480"/>
      </w:pPr>
      <w:r>
        <w:rPr>
          <w:rFonts w:hint="eastAsia"/>
        </w:rPr>
        <w:t>第二，完善的文档和示例。框架提供了详细的</w:t>
      </w:r>
      <w:r>
        <w:rPr>
          <w:rFonts w:hint="eastAsia"/>
        </w:rPr>
        <w:t>API</w:t>
      </w:r>
      <w:r>
        <w:rPr>
          <w:rFonts w:hint="eastAsia"/>
        </w:rPr>
        <w:t>文档和丰富的示例项目，开发者可以快速上手。</w:t>
      </w:r>
    </w:p>
    <w:p w14:paraId="6E1D571A" w14:textId="77777777" w:rsidR="00861C69" w:rsidRDefault="00000000">
      <w:pPr>
        <w:pStyle w:val="af4"/>
        <w:wordWrap w:val="0"/>
        <w:ind w:firstLine="480"/>
      </w:pPr>
      <w:r>
        <w:rPr>
          <w:rFonts w:hint="eastAsia"/>
        </w:rPr>
        <w:t>第三，活跃的社区支持。框架在国内</w:t>
      </w:r>
      <w:r>
        <w:rPr>
          <w:rFonts w:hint="eastAsia"/>
        </w:rPr>
        <w:t>Unity</w:t>
      </w:r>
      <w:r>
        <w:rPr>
          <w:rFonts w:hint="eastAsia"/>
        </w:rPr>
        <w:t>开发者社区有较高的知名度，遇到问题可以快速获得帮助。</w:t>
      </w:r>
    </w:p>
    <w:p w14:paraId="76A37A20" w14:textId="77777777" w:rsidR="00861C69" w:rsidRDefault="00000000">
      <w:pPr>
        <w:pStyle w:val="af4"/>
        <w:wordWrap w:val="0"/>
        <w:ind w:firstLine="480"/>
      </w:pPr>
      <w:r>
        <w:rPr>
          <w:rFonts w:hint="eastAsia"/>
        </w:rPr>
        <w:t>第四，性能优化。框架在实现时考虑了性能因素，如对象池、异步加载、事件批处理等，可以有效提高游戏性能。</w:t>
      </w:r>
    </w:p>
    <w:p w14:paraId="78911D3A" w14:textId="77777777" w:rsidR="00861C69" w:rsidRDefault="00000000">
      <w:pPr>
        <w:pStyle w:val="2"/>
        <w:wordWrap w:val="0"/>
        <w:spacing w:before="120" w:after="120"/>
        <w:jc w:val="left"/>
      </w:pPr>
      <w:bookmarkStart w:id="52" w:name="_Toc23070"/>
      <w:r>
        <w:rPr>
          <w:rFonts w:hint="eastAsia"/>
        </w:rPr>
        <w:t xml:space="preserve">2.3 </w:t>
      </w:r>
      <w:r>
        <w:t>多玩法融合游戏设计</w:t>
      </w:r>
      <w:bookmarkEnd w:id="52"/>
    </w:p>
    <w:p w14:paraId="721B20CB" w14:textId="77777777" w:rsidR="00861C69" w:rsidRDefault="00000000">
      <w:pPr>
        <w:pStyle w:val="3"/>
        <w:wordWrap w:val="0"/>
        <w:spacing w:before="120" w:after="120"/>
        <w:jc w:val="left"/>
      </w:pPr>
      <w:bookmarkStart w:id="53" w:name="_Toc2778"/>
      <w:r>
        <w:rPr>
          <w:rFonts w:hint="eastAsia"/>
        </w:rPr>
        <w:t xml:space="preserve">2.3.1 </w:t>
      </w:r>
      <w:r>
        <w:t>主要玩法类型介绍</w:t>
      </w:r>
      <w:bookmarkEnd w:id="53"/>
    </w:p>
    <w:p w14:paraId="15C60D26" w14:textId="77777777" w:rsidR="00861C69" w:rsidRDefault="00000000">
      <w:pPr>
        <w:pStyle w:val="af4"/>
        <w:wordWrap w:val="0"/>
        <w:ind w:firstLine="480"/>
      </w:pPr>
      <w:r>
        <w:t>Clash of Gods</w:t>
      </w:r>
      <w:r>
        <w:t>融合了五种主要玩法机制，各玩法的特点如下：</w:t>
      </w:r>
    </w:p>
    <w:p w14:paraId="69F338F4" w14:textId="77777777" w:rsidR="00861C69" w:rsidRDefault="00000000">
      <w:pPr>
        <w:pStyle w:val="af4"/>
        <w:wordWrap w:val="0"/>
        <w:ind w:firstLine="480"/>
      </w:pPr>
      <w:r>
        <w:t>RPG</w:t>
      </w:r>
      <w:r>
        <w:t>（角色扮演游戏）玩法为游戏提供了角色成长和叙事框架。玩家扮演召唤师，通过探索、战斗、收集物品不断强化自身实力。</w:t>
      </w:r>
      <w:r>
        <w:t>RPG</w:t>
      </w:r>
      <w:r>
        <w:t>玩法的核心在于角色属性系统、装备系统和技能系统的设计，为玩家提供长期的成长目标。</w:t>
      </w:r>
    </w:p>
    <w:p w14:paraId="32DCD3CA" w14:textId="77777777" w:rsidR="00861C69" w:rsidRDefault="00000000">
      <w:pPr>
        <w:pStyle w:val="af4"/>
        <w:wordWrap w:val="0"/>
        <w:ind w:firstLine="480"/>
      </w:pPr>
      <w:r>
        <w:t>肉鸽（</w:t>
      </w:r>
      <w:r>
        <w:t>Roguelite</w:t>
      </w:r>
      <w:r>
        <w:t>）玩法为游戏提供了随机性和重玩价值。每次游戏流程中，地图布局、敌人分布、物品掉落等元素具有一定的随机性，使得每次游戏体验都有所不同。肉鸽玩法的核心在于随机性与策略性的平衡，以及死亡惩罚与永久成长的设计。</w:t>
      </w:r>
    </w:p>
    <w:p w14:paraId="5CB5BC7B" w14:textId="77777777" w:rsidR="00861C69" w:rsidRDefault="00000000">
      <w:pPr>
        <w:pStyle w:val="af4"/>
        <w:wordWrap w:val="0"/>
        <w:ind w:firstLine="480"/>
      </w:pPr>
      <w:r>
        <w:t>搜打撤（</w:t>
      </w:r>
      <w:r>
        <w:t>Extraction</w:t>
      </w:r>
      <w:r>
        <w:t>）玩法为游戏提供了探索张力。玩家在探索场景中自由移动，</w:t>
      </w:r>
      <w:r>
        <w:lastRenderedPageBreak/>
        <w:t>搜集物品和资源，同时需要应对敌人的威胁，并在适当时机撤离。搜打撤玩法的核心在于风险与收益的权衡，以及探索过程中的紧张感。</w:t>
      </w:r>
    </w:p>
    <w:p w14:paraId="430C9B31" w14:textId="77777777" w:rsidR="00861C69" w:rsidRDefault="00000000">
      <w:pPr>
        <w:pStyle w:val="af4"/>
        <w:wordWrap w:val="0"/>
        <w:ind w:firstLine="480"/>
      </w:pPr>
      <w:r>
        <w:t>自走棋（</w:t>
      </w:r>
      <w:r>
        <w:t>Auto Battler</w:t>
      </w:r>
      <w:r>
        <w:t>）玩法为游戏提供了策略深度。战斗采用自动战斗机制，玩家在战前布置棋子阵容，战斗自动进行。自走棋玩法的核心在于棋子组合策略、阵容搭配和资源管理。</w:t>
      </w:r>
    </w:p>
    <w:p w14:paraId="55AA7ED7" w14:textId="77777777" w:rsidR="00861C69" w:rsidRDefault="00000000">
      <w:pPr>
        <w:pStyle w:val="af4"/>
        <w:wordWrap w:val="0"/>
        <w:ind w:firstLine="480"/>
      </w:pPr>
      <w:r>
        <w:t>卡牌策略玩法为游戏提供了额外的策略层次。玩家通过净化敌人获得策略卡牌，在战斗中使用卡牌改变战局。卡牌玩法的核心在于卡牌效果的多样性和使用时机的判断。</w:t>
      </w:r>
    </w:p>
    <w:p w14:paraId="08D0E85C" w14:textId="77777777" w:rsidR="00861C69" w:rsidRDefault="00000000">
      <w:pPr>
        <w:pStyle w:val="3"/>
        <w:wordWrap w:val="0"/>
        <w:spacing w:before="120" w:after="120"/>
        <w:jc w:val="left"/>
      </w:pPr>
      <w:bookmarkStart w:id="54" w:name="_Toc25374"/>
      <w:r>
        <w:rPr>
          <w:rFonts w:hint="eastAsia"/>
        </w:rPr>
        <w:t xml:space="preserve">2.3.2 </w:t>
      </w:r>
      <w:r>
        <w:t>多玩法融合设计要素</w:t>
      </w:r>
      <w:bookmarkEnd w:id="54"/>
    </w:p>
    <w:p w14:paraId="516EB443" w14:textId="77777777" w:rsidR="00861C69" w:rsidRDefault="00000000">
      <w:pPr>
        <w:pStyle w:val="af4"/>
        <w:wordWrap w:val="0"/>
        <w:ind w:firstLine="480"/>
      </w:pPr>
      <w:r>
        <w:t>多玩法融合游戏的核心设计要素包括：</w:t>
      </w:r>
    </w:p>
    <w:p w14:paraId="1F0659F0" w14:textId="77777777" w:rsidR="00861C69" w:rsidRDefault="00000000">
      <w:pPr>
        <w:pStyle w:val="af4"/>
        <w:wordWrap w:val="0"/>
        <w:ind w:firstLine="480"/>
      </w:pPr>
      <w:r>
        <w:t>玩法协同设计是融合游戏的关键。各玩法系统之间需要有机联系，而非简单叠加。在</w:t>
      </w:r>
      <w:r>
        <w:t>Clash of Gods</w:t>
      </w:r>
      <w:r>
        <w:t>中，探索（搜打撤）触发战斗（自走棋），战斗胜利获得物品（</w:t>
      </w:r>
      <w:r>
        <w:t>RPG</w:t>
      </w:r>
      <w:r>
        <w:t>背包）和卡牌（卡牌策略），物品和卡牌强化战斗能力，形成完整的玩法循环。</w:t>
      </w:r>
    </w:p>
    <w:p w14:paraId="51B51FBB" w14:textId="77777777" w:rsidR="00861C69" w:rsidRDefault="00000000">
      <w:pPr>
        <w:pStyle w:val="af4"/>
        <w:wordWrap w:val="0"/>
        <w:ind w:firstLine="480"/>
      </w:pPr>
      <w:r>
        <w:t>系统解耦设计保证了各玩法系统的独立性。通过事件驱动架构，各系统之间通过事件通信而非直接调用，降低了系统耦合度，便于独立开发和维护。</w:t>
      </w:r>
    </w:p>
    <w:p w14:paraId="2C8F3714" w14:textId="77777777" w:rsidR="00861C69" w:rsidRDefault="00000000">
      <w:pPr>
        <w:pStyle w:val="af4"/>
        <w:wordWrap w:val="0"/>
        <w:ind w:firstLine="480"/>
      </w:pPr>
      <w:r>
        <w:t>数据驱动设计支持快速迭代。各玩法系统的参数通过配置表管理，策划人员可以独立调整各系统的数值，无需修改代码，大大提高了迭代效率。</w:t>
      </w:r>
    </w:p>
    <w:p w14:paraId="0D40D48F" w14:textId="77777777" w:rsidR="00861C69" w:rsidRDefault="00000000">
      <w:pPr>
        <w:pStyle w:val="3"/>
        <w:wordWrap w:val="0"/>
        <w:spacing w:before="120" w:after="120"/>
        <w:jc w:val="left"/>
      </w:pPr>
      <w:bookmarkStart w:id="55" w:name="_Toc17433"/>
      <w:r>
        <w:rPr>
          <w:rFonts w:hint="eastAsia"/>
        </w:rPr>
        <w:t xml:space="preserve">2.3.3 </w:t>
      </w:r>
      <w:r>
        <w:t>多玩法融合游戏优势</w:t>
      </w:r>
      <w:bookmarkEnd w:id="55"/>
    </w:p>
    <w:p w14:paraId="0B2720B5" w14:textId="77777777" w:rsidR="00861C69" w:rsidRDefault="00000000">
      <w:pPr>
        <w:pStyle w:val="af4"/>
        <w:wordWrap w:val="0"/>
        <w:ind w:firstLine="480"/>
      </w:pPr>
      <w:r>
        <w:t>多玩法融合游戏具有以下优势：</w:t>
      </w:r>
    </w:p>
    <w:p w14:paraId="771E806A" w14:textId="77777777" w:rsidR="00861C69" w:rsidRDefault="00000000">
      <w:pPr>
        <w:pStyle w:val="af4"/>
        <w:wordWrap w:val="0"/>
        <w:ind w:firstLine="480"/>
      </w:pPr>
      <w:r>
        <w:t>第一，玩法多样性高。融合多种玩法机制，为玩家提供了丰富的游戏体验，避免了单一玩法带来的审美疲劳。</w:t>
      </w:r>
    </w:p>
    <w:p w14:paraId="68315958" w14:textId="77777777" w:rsidR="00861C69" w:rsidRDefault="00000000">
      <w:pPr>
        <w:pStyle w:val="af4"/>
        <w:wordWrap w:val="0"/>
        <w:ind w:firstLine="480"/>
      </w:pPr>
      <w:r>
        <w:t>第二，重玩价值高。肉鸽元素的引入使得每次游戏体验都有所不同，大大提高了游戏的重玩价值。</w:t>
      </w:r>
    </w:p>
    <w:p w14:paraId="483D61F4" w14:textId="77777777" w:rsidR="00861C69" w:rsidRDefault="00000000">
      <w:pPr>
        <w:pStyle w:val="af4"/>
        <w:wordWrap w:val="0"/>
        <w:ind w:firstLine="480"/>
      </w:pPr>
      <w:r>
        <w:t>第三，策略深度强。自走棋和卡牌玩法的结合，为玩家提供了丰富的策略选择空间，满足了核心玩家对策略深度的需求。</w:t>
      </w:r>
    </w:p>
    <w:p w14:paraId="75E3B770" w14:textId="77777777" w:rsidR="00861C69" w:rsidRDefault="00000000">
      <w:pPr>
        <w:pStyle w:val="af4"/>
        <w:wordWrap w:val="0"/>
        <w:ind w:firstLine="480"/>
      </w:pPr>
      <w:r>
        <w:t>第四，探索乐趣足。搜打撤玩法带来了独特的探索张力，使玩家在探索过程中保持高度的专注和紧张感。</w:t>
      </w:r>
    </w:p>
    <w:p w14:paraId="3C012FCF" w14:textId="77777777" w:rsidR="00861C69" w:rsidRDefault="00000000">
      <w:pPr>
        <w:pStyle w:val="2"/>
        <w:wordWrap w:val="0"/>
        <w:spacing w:before="120" w:after="120"/>
        <w:jc w:val="left"/>
      </w:pPr>
      <w:bookmarkStart w:id="56" w:name="_Toc10308"/>
      <w:r>
        <w:rPr>
          <w:rFonts w:hint="eastAsia"/>
        </w:rPr>
        <w:lastRenderedPageBreak/>
        <w:t xml:space="preserve">2.4 </w:t>
      </w:r>
      <w:r>
        <w:rPr>
          <w:rFonts w:hint="eastAsia"/>
        </w:rPr>
        <w:t>系统架构设计模式</w:t>
      </w:r>
      <w:bookmarkEnd w:id="56"/>
    </w:p>
    <w:p w14:paraId="1493F63D" w14:textId="77777777" w:rsidR="00861C69" w:rsidRDefault="00000000">
      <w:pPr>
        <w:pStyle w:val="3"/>
        <w:wordWrap w:val="0"/>
        <w:spacing w:before="120" w:after="120"/>
        <w:jc w:val="left"/>
      </w:pPr>
      <w:bookmarkStart w:id="57" w:name="_Toc22813"/>
      <w:r>
        <w:rPr>
          <w:rFonts w:hint="eastAsia"/>
        </w:rPr>
        <w:t xml:space="preserve">2.4.1 </w:t>
      </w:r>
      <w:r>
        <w:rPr>
          <w:rFonts w:hint="eastAsia"/>
        </w:rPr>
        <w:t>事件驱动架构</w:t>
      </w:r>
      <w:bookmarkEnd w:id="57"/>
    </w:p>
    <w:p w14:paraId="0B5A3411" w14:textId="77777777" w:rsidR="00861C69" w:rsidRDefault="00000000">
      <w:pPr>
        <w:pStyle w:val="af4"/>
        <w:wordWrap w:val="0"/>
        <w:ind w:firstLine="480"/>
      </w:pPr>
      <w:r>
        <w:rPr>
          <w:rFonts w:hint="eastAsia"/>
        </w:rPr>
        <w:t>事件驱动架构是一种软件架构模式，系统中的组件通过事件进行通信，而不是直接调用。事件驱动架构具有以下优点：</w:t>
      </w:r>
    </w:p>
    <w:p w14:paraId="1E8C229B" w14:textId="77777777" w:rsidR="00861C69" w:rsidRDefault="00000000">
      <w:pPr>
        <w:pStyle w:val="af4"/>
        <w:wordWrap w:val="0"/>
        <w:ind w:firstLine="480"/>
      </w:pPr>
      <w:r>
        <w:rPr>
          <w:rFonts w:hint="eastAsia"/>
        </w:rPr>
        <w:t>第一，解耦。组件之间通过事件通信，不需要直接引用，降低了耦合度。</w:t>
      </w:r>
    </w:p>
    <w:p w14:paraId="01185128" w14:textId="77777777" w:rsidR="00861C69" w:rsidRDefault="00000000">
      <w:pPr>
        <w:pStyle w:val="af4"/>
        <w:wordWrap w:val="0"/>
        <w:ind w:firstLine="480"/>
      </w:pPr>
      <w:r>
        <w:rPr>
          <w:rFonts w:hint="eastAsia"/>
        </w:rPr>
        <w:t>第二，可扩展。新增功能只需订阅相关事件，不需要修改现有代码。</w:t>
      </w:r>
    </w:p>
    <w:p w14:paraId="1CEE0B87" w14:textId="77777777" w:rsidR="00861C69" w:rsidRDefault="00000000">
      <w:pPr>
        <w:pStyle w:val="af4"/>
        <w:wordWrap w:val="0"/>
        <w:ind w:firstLine="480"/>
      </w:pPr>
      <w:r>
        <w:rPr>
          <w:rFonts w:hint="eastAsia"/>
        </w:rPr>
        <w:t>第三，可维护。组件职责单一，代码结构清晰，便于维护。</w:t>
      </w:r>
    </w:p>
    <w:p w14:paraId="733D0306" w14:textId="77777777" w:rsidR="00861C69" w:rsidRDefault="00000000">
      <w:pPr>
        <w:pStyle w:val="af4"/>
        <w:wordWrap w:val="0"/>
        <w:ind w:firstLine="480"/>
      </w:pPr>
      <w:r>
        <w:rPr>
          <w:rFonts w:hint="eastAsia"/>
        </w:rPr>
        <w:t>在游戏开发中，事件驱动架构广泛应用于模块间通信，如战斗系统通知</w:t>
      </w:r>
      <w:r>
        <w:rPr>
          <w:rFonts w:hint="eastAsia"/>
        </w:rPr>
        <w:t>UI</w:t>
      </w:r>
      <w:r>
        <w:rPr>
          <w:rFonts w:hint="eastAsia"/>
        </w:rPr>
        <w:t>系统更新显示、物品系统通知背包系统刷新列表等。</w:t>
      </w:r>
    </w:p>
    <w:p w14:paraId="06A9DF61" w14:textId="77777777" w:rsidR="00861C69" w:rsidRDefault="00000000">
      <w:pPr>
        <w:pStyle w:val="3"/>
        <w:wordWrap w:val="0"/>
        <w:spacing w:before="120" w:after="120"/>
        <w:jc w:val="left"/>
      </w:pPr>
      <w:bookmarkStart w:id="58" w:name="_Toc5750"/>
      <w:r>
        <w:rPr>
          <w:rFonts w:hint="eastAsia"/>
        </w:rPr>
        <w:t>2.4.2 MVC</w:t>
      </w:r>
      <w:r>
        <w:rPr>
          <w:rFonts w:hint="eastAsia"/>
        </w:rPr>
        <w:t>模式</w:t>
      </w:r>
      <w:bookmarkEnd w:id="58"/>
    </w:p>
    <w:p w14:paraId="3DEB2E08" w14:textId="77777777" w:rsidR="00861C69" w:rsidRDefault="00000000">
      <w:pPr>
        <w:pStyle w:val="af4"/>
        <w:wordWrap w:val="0"/>
        <w:ind w:firstLine="480"/>
      </w:pPr>
      <w:r>
        <w:rPr>
          <w:rFonts w:hint="eastAsia"/>
        </w:rPr>
        <w:t>MVC</w:t>
      </w:r>
      <w:r>
        <w:rPr>
          <w:rFonts w:hint="eastAsia"/>
        </w:rPr>
        <w:t>（</w:t>
      </w:r>
      <w:r>
        <w:rPr>
          <w:rFonts w:hint="eastAsia"/>
        </w:rPr>
        <w:t>Model-View-Controller</w:t>
      </w:r>
      <w:r>
        <w:rPr>
          <w:rFonts w:hint="eastAsia"/>
        </w:rPr>
        <w:t>）是一种经典的软件设计模式，将系统分为三个部分：模型（</w:t>
      </w:r>
      <w:r>
        <w:rPr>
          <w:rFonts w:hint="eastAsia"/>
        </w:rPr>
        <w:t>Model</w:t>
      </w:r>
      <w:r>
        <w:rPr>
          <w:rFonts w:hint="eastAsia"/>
        </w:rPr>
        <w:t>）负责数据管理，视图（</w:t>
      </w:r>
      <w:r>
        <w:rPr>
          <w:rFonts w:hint="eastAsia"/>
        </w:rPr>
        <w:t>View</w:t>
      </w:r>
      <w:r>
        <w:rPr>
          <w:rFonts w:hint="eastAsia"/>
        </w:rPr>
        <w:t>）负责界面显示，控制器（</w:t>
      </w:r>
      <w:r>
        <w:rPr>
          <w:rFonts w:hint="eastAsia"/>
        </w:rPr>
        <w:t>Controller</w:t>
      </w:r>
      <w:r>
        <w:rPr>
          <w:rFonts w:hint="eastAsia"/>
        </w:rPr>
        <w:t>）负责业务逻辑。</w:t>
      </w:r>
    </w:p>
    <w:p w14:paraId="0251BFAD" w14:textId="77777777" w:rsidR="00861C69" w:rsidRDefault="00000000">
      <w:pPr>
        <w:pStyle w:val="af4"/>
        <w:wordWrap w:val="0"/>
        <w:ind w:firstLine="480"/>
      </w:pPr>
      <w:r>
        <w:rPr>
          <w:rFonts w:hint="eastAsia"/>
        </w:rPr>
        <w:t>在游戏开发中，</w:t>
      </w:r>
      <w:r>
        <w:rPr>
          <w:rFonts w:hint="eastAsia"/>
        </w:rPr>
        <w:t>MVC</w:t>
      </w:r>
      <w:r>
        <w:rPr>
          <w:rFonts w:hint="eastAsia"/>
        </w:rPr>
        <w:t>模式的应用如下：模型层管理游戏数据，如角色属性、物品数据等；视图层负责</w:t>
      </w:r>
      <w:r>
        <w:rPr>
          <w:rFonts w:hint="eastAsia"/>
        </w:rPr>
        <w:t>UI</w:t>
      </w:r>
      <w:r>
        <w:rPr>
          <w:rFonts w:hint="eastAsia"/>
        </w:rPr>
        <w:t>显示和特效渲染；控制器层处理用户输入和游戏逻辑。</w:t>
      </w:r>
    </w:p>
    <w:p w14:paraId="1533105D" w14:textId="77777777" w:rsidR="00861C69" w:rsidRDefault="00000000">
      <w:pPr>
        <w:pStyle w:val="af4"/>
        <w:wordWrap w:val="0"/>
        <w:ind w:firstLine="480"/>
      </w:pPr>
      <w:r>
        <w:rPr>
          <w:rFonts w:hint="eastAsia"/>
        </w:rPr>
        <w:t>MVC</w:t>
      </w:r>
      <w:r>
        <w:rPr>
          <w:rFonts w:hint="eastAsia"/>
        </w:rPr>
        <w:t>模式的优点包括职责分离、代码复用、便于测试等。在</w:t>
      </w:r>
      <w:r>
        <w:rPr>
          <w:rFonts w:hint="eastAsia"/>
        </w:rPr>
        <w:t>Unity</w:t>
      </w:r>
      <w:r>
        <w:rPr>
          <w:rFonts w:hint="eastAsia"/>
        </w:rPr>
        <w:t>开发中，通常将</w:t>
      </w:r>
      <w:r>
        <w:rPr>
          <w:rFonts w:hint="eastAsia"/>
        </w:rPr>
        <w:t>UI</w:t>
      </w:r>
      <w:r>
        <w:rPr>
          <w:rFonts w:hint="eastAsia"/>
        </w:rPr>
        <w:t>作为视图层，脚本作为控制器层，数据类作为模型层。</w:t>
      </w:r>
    </w:p>
    <w:p w14:paraId="63078252" w14:textId="77777777" w:rsidR="00861C69" w:rsidRDefault="00000000">
      <w:pPr>
        <w:pStyle w:val="3"/>
        <w:wordWrap w:val="0"/>
        <w:spacing w:before="120" w:after="120"/>
        <w:jc w:val="left"/>
      </w:pPr>
      <w:bookmarkStart w:id="59" w:name="_Toc30447"/>
      <w:r>
        <w:rPr>
          <w:rFonts w:hint="eastAsia"/>
        </w:rPr>
        <w:t xml:space="preserve">2.4.3 </w:t>
      </w:r>
      <w:r>
        <w:rPr>
          <w:rFonts w:hint="eastAsia"/>
        </w:rPr>
        <w:t>模块化设计</w:t>
      </w:r>
      <w:bookmarkEnd w:id="59"/>
    </w:p>
    <w:p w14:paraId="321F8005" w14:textId="77777777" w:rsidR="00861C69" w:rsidRDefault="00000000">
      <w:pPr>
        <w:pStyle w:val="af4"/>
        <w:wordWrap w:val="0"/>
        <w:ind w:firstLine="480"/>
      </w:pPr>
      <w:r>
        <w:rPr>
          <w:rFonts w:hint="eastAsia"/>
        </w:rPr>
        <w:t>模块化设计是将系统划分为独立功能模块的设计方法。每个模块负责特定的功能，模块之间通过定义良好的接口进行通信。</w:t>
      </w:r>
    </w:p>
    <w:p w14:paraId="7D7F1FCC" w14:textId="77777777" w:rsidR="00861C69" w:rsidRDefault="00000000">
      <w:pPr>
        <w:pStyle w:val="af4"/>
        <w:wordWrap w:val="0"/>
        <w:ind w:firstLine="480"/>
      </w:pPr>
      <w:r>
        <w:rPr>
          <w:rFonts w:hint="eastAsia"/>
        </w:rPr>
        <w:t>模块化设计的优点包括：</w:t>
      </w:r>
    </w:p>
    <w:p w14:paraId="10F3C91A" w14:textId="77777777" w:rsidR="00861C69" w:rsidRDefault="00000000">
      <w:pPr>
        <w:pStyle w:val="af4"/>
        <w:wordWrap w:val="0"/>
        <w:ind w:firstLine="480"/>
      </w:pPr>
      <w:r>
        <w:rPr>
          <w:rFonts w:hint="eastAsia"/>
        </w:rPr>
        <w:t>第一，降低复杂度。将复杂系统分解为简单模块，每个模块职责单一，便于理解和开发。</w:t>
      </w:r>
    </w:p>
    <w:p w14:paraId="7376A4D0" w14:textId="77777777" w:rsidR="00861C69" w:rsidRDefault="00000000">
      <w:pPr>
        <w:pStyle w:val="af4"/>
        <w:wordWrap w:val="0"/>
        <w:ind w:firstLine="480"/>
      </w:pPr>
      <w:r>
        <w:rPr>
          <w:rFonts w:hint="eastAsia"/>
        </w:rPr>
        <w:t>第二，提高复用性。独立的功能模块可以在不同项目中复用。</w:t>
      </w:r>
    </w:p>
    <w:p w14:paraId="299DAC83" w14:textId="77777777" w:rsidR="00861C69" w:rsidRDefault="00000000">
      <w:pPr>
        <w:pStyle w:val="af4"/>
        <w:wordWrap w:val="0"/>
        <w:ind w:firstLine="480"/>
      </w:pPr>
      <w:r>
        <w:rPr>
          <w:rFonts w:hint="eastAsia"/>
        </w:rPr>
        <w:t>第三，便于协作。不同开发者可以并行开发不同模块，提高开发效率。</w:t>
      </w:r>
    </w:p>
    <w:p w14:paraId="20EFD51D" w14:textId="77777777" w:rsidR="00861C69" w:rsidRDefault="00000000">
      <w:pPr>
        <w:pStyle w:val="af4"/>
        <w:wordWrap w:val="0"/>
        <w:ind w:firstLine="480"/>
      </w:pPr>
      <w:r>
        <w:rPr>
          <w:rFonts w:hint="eastAsia"/>
        </w:rPr>
        <w:t>第四，易于维护。模块独立，修改一个模块不会影响其他模块。</w:t>
      </w:r>
    </w:p>
    <w:p w14:paraId="2BCF83DE" w14:textId="77777777" w:rsidR="00861C69" w:rsidRDefault="00000000">
      <w:pPr>
        <w:pStyle w:val="af4"/>
        <w:wordWrap w:val="0"/>
        <w:ind w:firstLine="480"/>
      </w:pPr>
      <w:r>
        <w:rPr>
          <w:rFonts w:hint="eastAsia"/>
        </w:rPr>
        <w:t>在游戏开发中，常见的模块划分包括战斗模块、物品模块、任务模块、社交模块等。</w:t>
      </w:r>
    </w:p>
    <w:p w14:paraId="53029651" w14:textId="77777777" w:rsidR="00861C69" w:rsidRDefault="00000000">
      <w:pPr>
        <w:pStyle w:val="3"/>
        <w:wordWrap w:val="0"/>
        <w:spacing w:before="120" w:after="120"/>
        <w:jc w:val="left"/>
      </w:pPr>
      <w:bookmarkStart w:id="60" w:name="_Toc13162"/>
      <w:r>
        <w:rPr>
          <w:rFonts w:hint="eastAsia"/>
        </w:rPr>
        <w:lastRenderedPageBreak/>
        <w:t xml:space="preserve">2.4.4 </w:t>
      </w:r>
      <w:r>
        <w:rPr>
          <w:rFonts w:hint="eastAsia"/>
        </w:rPr>
        <w:t>组件化设计</w:t>
      </w:r>
      <w:bookmarkEnd w:id="60"/>
    </w:p>
    <w:p w14:paraId="254D83E2" w14:textId="77777777" w:rsidR="00861C69" w:rsidRDefault="00000000">
      <w:pPr>
        <w:pStyle w:val="af4"/>
        <w:wordWrap w:val="0"/>
        <w:ind w:firstLine="480"/>
      </w:pPr>
      <w:r>
        <w:rPr>
          <w:rFonts w:hint="eastAsia"/>
        </w:rPr>
        <w:t>组件化设计是将功能封装为可复用组件的设计方法。与模块化设计相比，组件化设计更强调功能的可组合性。</w:t>
      </w:r>
    </w:p>
    <w:p w14:paraId="29C94281" w14:textId="77777777" w:rsidR="00861C69" w:rsidRDefault="00000000">
      <w:pPr>
        <w:pStyle w:val="af4"/>
        <w:wordWrap w:val="0"/>
        <w:ind w:firstLine="480"/>
      </w:pPr>
      <w:r>
        <w:rPr>
          <w:rFonts w:hint="eastAsia"/>
        </w:rPr>
        <w:t>Unity</w:t>
      </w:r>
      <w:r>
        <w:rPr>
          <w:rFonts w:hint="eastAsia"/>
        </w:rPr>
        <w:t>引擎本身就是组件化设计的典型代表。游戏对象通过挂载不同组件获得不同功能，如移动组件、攻击组件、</w:t>
      </w:r>
      <w:r>
        <w:rPr>
          <w:rFonts w:hint="eastAsia"/>
        </w:rPr>
        <w:t>AI</w:t>
      </w:r>
      <w:r>
        <w:rPr>
          <w:rFonts w:hint="eastAsia"/>
        </w:rPr>
        <w:t>组件等。这种设计使得功能可以灵活组合，提高了代码复用率。</w:t>
      </w:r>
    </w:p>
    <w:p w14:paraId="29091AB1" w14:textId="77777777" w:rsidR="00861C69" w:rsidRDefault="00000000">
      <w:pPr>
        <w:pStyle w:val="af4"/>
        <w:wordWrap w:val="0"/>
        <w:ind w:firstLine="480"/>
      </w:pPr>
      <w:r>
        <w:rPr>
          <w:rFonts w:hint="eastAsia"/>
        </w:rPr>
        <w:t>组件化设计的优点包括灵活性高、可复用性强、易于扩展等。在游戏开发中，应优先考虑组件化设计，将功能封装为独立组件。</w:t>
      </w:r>
    </w:p>
    <w:p w14:paraId="5D51CB3F" w14:textId="77777777" w:rsidR="00861C69" w:rsidRDefault="00000000">
      <w:pPr>
        <w:pStyle w:val="2"/>
        <w:wordWrap w:val="0"/>
        <w:spacing w:before="120" w:after="120"/>
        <w:jc w:val="left"/>
      </w:pPr>
      <w:bookmarkStart w:id="61" w:name="_Toc11764"/>
      <w:r>
        <w:rPr>
          <w:rFonts w:hint="eastAsia"/>
        </w:rPr>
        <w:t xml:space="preserve">2.5 </w:t>
      </w:r>
      <w:r>
        <w:rPr>
          <w:rFonts w:hint="eastAsia"/>
        </w:rPr>
        <w:t>配置表驱动设计</w:t>
      </w:r>
      <w:bookmarkEnd w:id="61"/>
    </w:p>
    <w:p w14:paraId="25EF0CA6" w14:textId="77777777" w:rsidR="00861C69" w:rsidRDefault="00000000">
      <w:pPr>
        <w:pStyle w:val="3"/>
        <w:wordWrap w:val="0"/>
        <w:spacing w:before="120" w:after="120"/>
        <w:jc w:val="left"/>
      </w:pPr>
      <w:bookmarkStart w:id="62" w:name="_Toc4435"/>
      <w:r>
        <w:rPr>
          <w:rFonts w:hint="eastAsia"/>
        </w:rPr>
        <w:t xml:space="preserve">2.5.1 </w:t>
      </w:r>
      <w:r>
        <w:rPr>
          <w:rFonts w:hint="eastAsia"/>
        </w:rPr>
        <w:t>配置表概念</w:t>
      </w:r>
      <w:bookmarkEnd w:id="62"/>
    </w:p>
    <w:p w14:paraId="5EC51132" w14:textId="77777777" w:rsidR="00861C69" w:rsidRDefault="00000000">
      <w:pPr>
        <w:pStyle w:val="af4"/>
        <w:wordWrap w:val="0"/>
        <w:ind w:firstLine="480"/>
      </w:pPr>
      <w:r>
        <w:rPr>
          <w:rFonts w:hint="eastAsia"/>
        </w:rPr>
        <w:t>配置表驱动设计是一种将游戏数据与代码分离的设计方法。游戏数据存储在配置表中，程序通过读取配置表获取数据，而不是将数据硬编码在代码中。</w:t>
      </w:r>
    </w:p>
    <w:p w14:paraId="4931A3A6" w14:textId="77777777" w:rsidR="00861C69" w:rsidRDefault="00000000">
      <w:pPr>
        <w:pStyle w:val="af4"/>
        <w:wordWrap w:val="0"/>
        <w:ind w:firstLine="480"/>
      </w:pPr>
      <w:r>
        <w:rPr>
          <w:rFonts w:hint="eastAsia"/>
        </w:rPr>
        <w:t>配置表通常使用</w:t>
      </w:r>
      <w:r>
        <w:rPr>
          <w:rFonts w:hint="eastAsia"/>
        </w:rPr>
        <w:t>Excel</w:t>
      </w:r>
      <w:r>
        <w:rPr>
          <w:rFonts w:hint="eastAsia"/>
        </w:rPr>
        <w:t>或类似的表格工具编辑，每行代表一条数据记录，每列代表一个数据字段。配置表可以存储各种游戏数据，如角色属性、技能参数、物品信息、关卡配置等。</w:t>
      </w:r>
    </w:p>
    <w:p w14:paraId="105FF425" w14:textId="77777777" w:rsidR="00861C69" w:rsidRDefault="00000000">
      <w:pPr>
        <w:pStyle w:val="3"/>
        <w:wordWrap w:val="0"/>
        <w:spacing w:before="120" w:after="120"/>
        <w:jc w:val="left"/>
      </w:pPr>
      <w:bookmarkStart w:id="63" w:name="_Toc1393"/>
      <w:r>
        <w:rPr>
          <w:rFonts w:hint="eastAsia"/>
        </w:rPr>
        <w:t xml:space="preserve">2.5.2 </w:t>
      </w:r>
      <w:r>
        <w:rPr>
          <w:rFonts w:hint="eastAsia"/>
        </w:rPr>
        <w:t>配置表优势</w:t>
      </w:r>
      <w:bookmarkEnd w:id="63"/>
    </w:p>
    <w:p w14:paraId="4C25E4F1" w14:textId="77777777" w:rsidR="00861C69" w:rsidRDefault="00000000">
      <w:pPr>
        <w:pStyle w:val="af4"/>
        <w:wordWrap w:val="0"/>
        <w:ind w:firstLine="480"/>
      </w:pPr>
      <w:r>
        <w:rPr>
          <w:rFonts w:hint="eastAsia"/>
        </w:rPr>
        <w:t>配置表驱动设计具有以下优势：</w:t>
      </w:r>
    </w:p>
    <w:p w14:paraId="64CCBF8D" w14:textId="77777777" w:rsidR="00861C69" w:rsidRDefault="00000000">
      <w:pPr>
        <w:pStyle w:val="af4"/>
        <w:wordWrap w:val="0"/>
        <w:ind w:firstLine="480"/>
      </w:pPr>
      <w:r>
        <w:rPr>
          <w:rFonts w:hint="eastAsia"/>
        </w:rPr>
        <w:t>第一，策划友好。策划人员可以通过</w:t>
      </w:r>
      <w:r>
        <w:rPr>
          <w:rFonts w:hint="eastAsia"/>
        </w:rPr>
        <w:t>Excel</w:t>
      </w:r>
      <w:r>
        <w:rPr>
          <w:rFonts w:hint="eastAsia"/>
        </w:rPr>
        <w:t>编辑游戏数据，无需程序介入，大大提高了迭代效率。</w:t>
      </w:r>
    </w:p>
    <w:p w14:paraId="1DDD6170" w14:textId="77777777" w:rsidR="00861C69" w:rsidRDefault="00000000">
      <w:pPr>
        <w:pStyle w:val="af4"/>
        <w:wordWrap w:val="0"/>
        <w:ind w:firstLine="480"/>
      </w:pPr>
      <w:r>
        <w:rPr>
          <w:rFonts w:hint="eastAsia"/>
        </w:rPr>
        <w:t>第二，数据与代码分离。数据修改不需要重新编译代码，降低了发布风险。</w:t>
      </w:r>
    </w:p>
    <w:p w14:paraId="50EFB7AA" w14:textId="77777777" w:rsidR="00861C69" w:rsidRDefault="00000000">
      <w:pPr>
        <w:pStyle w:val="af4"/>
        <w:wordWrap w:val="0"/>
        <w:ind w:firstLine="480"/>
      </w:pPr>
      <w:r>
        <w:rPr>
          <w:rFonts w:hint="eastAsia"/>
        </w:rPr>
        <w:t>第三，便于版本管理。配置表可以独立版本管理，支持数据回滚和差异对比。</w:t>
      </w:r>
    </w:p>
    <w:p w14:paraId="1765D485" w14:textId="77777777" w:rsidR="00861C69" w:rsidRDefault="00000000">
      <w:pPr>
        <w:pStyle w:val="af4"/>
        <w:wordWrap w:val="0"/>
        <w:ind w:firstLine="480"/>
      </w:pPr>
      <w:r>
        <w:rPr>
          <w:rFonts w:hint="eastAsia"/>
        </w:rPr>
        <w:t>第四，便于测试。测试人员可以独立修改配置进行测试，无需重新打包。</w:t>
      </w:r>
    </w:p>
    <w:p w14:paraId="3896AB0A" w14:textId="77777777" w:rsidR="00861C69" w:rsidRDefault="00000000">
      <w:pPr>
        <w:pStyle w:val="3"/>
        <w:wordWrap w:val="0"/>
        <w:spacing w:before="120" w:after="120"/>
        <w:jc w:val="left"/>
      </w:pPr>
      <w:bookmarkStart w:id="64" w:name="_Toc18643"/>
      <w:r>
        <w:rPr>
          <w:rFonts w:hint="eastAsia"/>
        </w:rPr>
        <w:t xml:space="preserve">2.5.3 </w:t>
      </w:r>
      <w:r>
        <w:rPr>
          <w:rFonts w:hint="eastAsia"/>
        </w:rPr>
        <w:t>配置表设计原则</w:t>
      </w:r>
      <w:bookmarkEnd w:id="64"/>
    </w:p>
    <w:p w14:paraId="072C655E" w14:textId="77777777" w:rsidR="00861C69" w:rsidRDefault="00000000">
      <w:pPr>
        <w:pStyle w:val="af4"/>
        <w:wordWrap w:val="0"/>
        <w:ind w:firstLine="480"/>
      </w:pPr>
      <w:r>
        <w:rPr>
          <w:rFonts w:hint="eastAsia"/>
        </w:rPr>
        <w:t>配置表设计应遵循以下原则：</w:t>
      </w:r>
    </w:p>
    <w:p w14:paraId="4D398C9B" w14:textId="77777777" w:rsidR="00861C69" w:rsidRDefault="00000000">
      <w:pPr>
        <w:pStyle w:val="af4"/>
        <w:wordWrap w:val="0"/>
        <w:ind w:firstLine="480"/>
      </w:pPr>
      <w:r>
        <w:rPr>
          <w:rFonts w:hint="eastAsia"/>
        </w:rPr>
        <w:t>第一，单一职责。每张表只存储一类数据，避免数据冗余和耦合。</w:t>
      </w:r>
    </w:p>
    <w:p w14:paraId="33D3FEC2" w14:textId="77777777" w:rsidR="00861C69" w:rsidRDefault="00000000">
      <w:pPr>
        <w:pStyle w:val="af4"/>
        <w:wordWrap w:val="0"/>
        <w:ind w:firstLine="480"/>
      </w:pPr>
      <w:r>
        <w:rPr>
          <w:rFonts w:hint="eastAsia"/>
        </w:rPr>
        <w:t>第二，字段规范。字段命名应清晰明确，类型应合理选择，避免使用过于复杂的嵌套结构。</w:t>
      </w:r>
    </w:p>
    <w:p w14:paraId="66E13A42" w14:textId="77777777" w:rsidR="00861C69" w:rsidRDefault="00000000">
      <w:pPr>
        <w:pStyle w:val="af4"/>
        <w:wordWrap w:val="0"/>
        <w:ind w:firstLine="480"/>
      </w:pPr>
      <w:r>
        <w:rPr>
          <w:rFonts w:hint="eastAsia"/>
        </w:rPr>
        <w:t>第三，注释完善。每张表应有清晰的注释说明，每个字段应有描述信息。</w:t>
      </w:r>
    </w:p>
    <w:p w14:paraId="6984D163" w14:textId="77777777" w:rsidR="00861C69" w:rsidRDefault="00000000">
      <w:pPr>
        <w:pStyle w:val="af4"/>
        <w:wordWrap w:val="0"/>
        <w:ind w:firstLine="480"/>
      </w:pPr>
      <w:r>
        <w:rPr>
          <w:rFonts w:hint="eastAsia"/>
        </w:rPr>
        <w:t>第四，</w:t>
      </w:r>
      <w:r>
        <w:rPr>
          <w:rFonts w:hint="eastAsia"/>
        </w:rPr>
        <w:t>ID</w:t>
      </w:r>
      <w:r>
        <w:rPr>
          <w:rFonts w:hint="eastAsia"/>
        </w:rPr>
        <w:t>设计合理。</w:t>
      </w:r>
      <w:r>
        <w:rPr>
          <w:rFonts w:hint="eastAsia"/>
        </w:rPr>
        <w:t>ID</w:t>
      </w:r>
      <w:r>
        <w:rPr>
          <w:rFonts w:hint="eastAsia"/>
        </w:rPr>
        <w:t>应具有唯一性和可读性，可以采用分段设计，如</w:t>
      </w:r>
      <w:r>
        <w:rPr>
          <w:rFonts w:hint="eastAsia"/>
        </w:rPr>
        <w:t>10000-</w:t>
      </w:r>
      <w:r>
        <w:rPr>
          <w:rFonts w:hint="eastAsia"/>
        </w:rPr>
        <w:lastRenderedPageBreak/>
        <w:t>19999</w:t>
      </w:r>
      <w:r>
        <w:rPr>
          <w:rFonts w:hint="eastAsia"/>
        </w:rPr>
        <w:t>为消耗品，</w:t>
      </w:r>
      <w:r>
        <w:rPr>
          <w:rFonts w:hint="eastAsia"/>
        </w:rPr>
        <w:t>20000-29999</w:t>
      </w:r>
      <w:r>
        <w:rPr>
          <w:rFonts w:hint="eastAsia"/>
        </w:rPr>
        <w:t>为任务道具等。</w:t>
      </w:r>
    </w:p>
    <w:p w14:paraId="2761B3E2" w14:textId="77777777" w:rsidR="00861C69" w:rsidRDefault="00000000">
      <w:pPr>
        <w:pStyle w:val="af4"/>
        <w:wordWrap w:val="0"/>
        <w:ind w:firstLine="480"/>
      </w:pPr>
      <w:r>
        <w:rPr>
          <w:rFonts w:hint="eastAsia"/>
        </w:rPr>
        <w:t>第五，引用关系清晰。表与表之间的引用关系应明确，避免循环引用。</w:t>
      </w:r>
    </w:p>
    <w:p w14:paraId="6A3EB4AC" w14:textId="77777777" w:rsidR="00861C69" w:rsidRDefault="00000000">
      <w:pPr>
        <w:pStyle w:val="2"/>
        <w:wordWrap w:val="0"/>
        <w:spacing w:before="120" w:after="120"/>
        <w:jc w:val="left"/>
      </w:pPr>
      <w:bookmarkStart w:id="65" w:name="_Toc28711"/>
      <w:r>
        <w:rPr>
          <w:rFonts w:hint="eastAsia"/>
        </w:rPr>
        <w:t xml:space="preserve">2.6 </w:t>
      </w:r>
      <w:bookmarkEnd w:id="42"/>
      <w:r>
        <w:rPr>
          <w:rFonts w:hint="eastAsia"/>
        </w:rPr>
        <w:t>本章小结</w:t>
      </w:r>
      <w:bookmarkEnd w:id="43"/>
      <w:bookmarkEnd w:id="65"/>
    </w:p>
    <w:p w14:paraId="02A626F2" w14:textId="77777777" w:rsidR="00861C69" w:rsidRDefault="00000000">
      <w:pPr>
        <w:pStyle w:val="af4"/>
        <w:wordWrap w:val="0"/>
        <w:ind w:firstLine="480"/>
      </w:pPr>
      <w:bookmarkStart w:id="66" w:name="_Toc167501803"/>
      <w:r>
        <w:rPr>
          <w:rFonts w:hint="eastAsia"/>
        </w:rPr>
        <w:t>本章介绍了论文涉及的相关技术，包括</w:t>
      </w:r>
      <w:r>
        <w:rPr>
          <w:rFonts w:hint="eastAsia"/>
        </w:rPr>
        <w:t>Unity</w:t>
      </w:r>
      <w:r>
        <w:rPr>
          <w:rFonts w:hint="eastAsia"/>
        </w:rPr>
        <w:t>游戏引擎的特点和核心概念、</w:t>
      </w:r>
      <w:r>
        <w:rPr>
          <w:rFonts w:hint="eastAsia"/>
        </w:rPr>
        <w:t>GameFramework</w:t>
      </w:r>
      <w:r>
        <w:rPr>
          <w:rFonts w:hint="eastAsia"/>
        </w:rPr>
        <w:t>框架的模块和优势、多玩法融合游戏的设计要素、系统架构设计模式以及配置表驱动设计方法。这些技术知识为后续章节的系统设计与实现提供了理论基础。</w:t>
      </w:r>
    </w:p>
    <w:p w14:paraId="3B30BA14" w14:textId="77777777" w:rsidR="00861C69" w:rsidRDefault="00000000">
      <w:pPr>
        <w:pStyle w:val="af4"/>
        <w:wordWrap w:val="0"/>
        <w:ind w:firstLine="480"/>
      </w:pPr>
      <w:bookmarkStart w:id="67" w:name="_Toc167501806"/>
      <w:bookmarkEnd w:id="66"/>
      <w:r>
        <w:t>Unity</w:t>
      </w:r>
      <w:r>
        <w:t>引擎作为开发工具，提供了跨平台能力和丰富的开发功能。</w:t>
      </w:r>
      <w:r>
        <w:t>GameFramework</w:t>
      </w:r>
      <w:r>
        <w:t>框架作为底层架构，提供了事件系统、实体系统、</w:t>
      </w:r>
      <w:r>
        <w:t>UI</w:t>
      </w:r>
      <w:r>
        <w:t>系统、数据表系统等核心模块。多玩法融合游戏设计理论指导了游戏系统的设计方向。事件驱动架构、</w:t>
      </w:r>
      <w:r>
        <w:t>MVC</w:t>
      </w:r>
      <w:r>
        <w:t>模式、模块化设计和组件化设计为系统架构设计提供了方法论。配置表驱动设计实现了数据与代码的分离，提高了开发效率。</w:t>
      </w:r>
    </w:p>
    <w:p w14:paraId="575F5288" w14:textId="77777777" w:rsidR="00861C69" w:rsidRDefault="00861C69">
      <w:pPr>
        <w:pStyle w:val="af4"/>
        <w:wordWrap w:val="0"/>
        <w:ind w:firstLine="480"/>
        <w:sectPr w:rsidR="00861C69">
          <w:headerReference w:type="default" r:id="rId20"/>
          <w:type w:val="oddPage"/>
          <w:pgSz w:w="11907" w:h="16840"/>
          <w:pgMar w:top="1417" w:right="1418" w:bottom="1417" w:left="1701" w:header="851" w:footer="850" w:gutter="0"/>
          <w:cols w:space="0"/>
          <w:docGrid w:linePitch="312"/>
        </w:sectPr>
      </w:pPr>
    </w:p>
    <w:p w14:paraId="7EEDFDE6" w14:textId="77777777" w:rsidR="00861C69" w:rsidRDefault="00000000">
      <w:pPr>
        <w:pStyle w:val="1"/>
        <w:wordWrap w:val="0"/>
        <w:spacing w:before="192" w:after="120"/>
      </w:pPr>
      <w:bookmarkStart w:id="68" w:name="_Toc29611"/>
      <w:bookmarkEnd w:id="67"/>
      <w:r>
        <w:lastRenderedPageBreak/>
        <w:t>第</w:t>
      </w:r>
      <w:r>
        <w:t>3</w:t>
      </w:r>
      <w:r>
        <w:t>章</w:t>
      </w:r>
      <w:r>
        <w:t xml:space="preserve"> </w:t>
      </w:r>
      <w:r>
        <w:t>需求分析</w:t>
      </w:r>
      <w:bookmarkEnd w:id="68"/>
    </w:p>
    <w:p w14:paraId="0B32603C" w14:textId="77777777" w:rsidR="00861C69" w:rsidRDefault="00000000">
      <w:pPr>
        <w:pStyle w:val="af4"/>
        <w:wordWrap w:val="0"/>
        <w:ind w:firstLine="480"/>
      </w:pPr>
      <w:r>
        <w:t>本章对</w:t>
      </w:r>
      <w:r>
        <w:t>Clash of Gods</w:t>
      </w:r>
      <w:r>
        <w:t>游戏系统进行全面的需求分析，包括业务需求、用户需求、功能需求分析、非功能需求分析、用例分析和可行性分析，为后续系统设计提供依据。</w:t>
      </w:r>
    </w:p>
    <w:p w14:paraId="26A2A50E" w14:textId="77777777" w:rsidR="00861C69" w:rsidRDefault="00000000">
      <w:pPr>
        <w:pStyle w:val="2"/>
        <w:wordWrap w:val="0"/>
        <w:spacing w:before="120" w:after="120"/>
        <w:jc w:val="left"/>
      </w:pPr>
      <w:bookmarkStart w:id="69" w:name="_Toc21200"/>
      <w:r>
        <w:t xml:space="preserve">3.1 </w:t>
      </w:r>
      <w:r>
        <w:t>业务需求</w:t>
      </w:r>
      <w:bookmarkEnd w:id="69"/>
    </w:p>
    <w:p w14:paraId="48A2D9F6" w14:textId="77777777" w:rsidR="00861C69" w:rsidRDefault="00000000">
      <w:pPr>
        <w:pStyle w:val="af4"/>
        <w:wordWrap w:val="0"/>
        <w:ind w:firstLine="480"/>
      </w:pPr>
      <w:r>
        <w:t>随着游戏产业的快速发展，多玩法融合游戏已成为市场主流。然而，现有的多玩法融合游戏开发面临以下问题：</w:t>
      </w:r>
    </w:p>
    <w:p w14:paraId="2A907DF9" w14:textId="77777777" w:rsidR="00861C69" w:rsidRDefault="00000000">
      <w:pPr>
        <w:pStyle w:val="af4"/>
        <w:wordWrap w:val="0"/>
        <w:ind w:firstLine="480"/>
      </w:pPr>
      <w:r>
        <w:t>首先，系统架构设计复杂。不同玩法系统之间的交互逻辑复杂，系统之间存在紧密耦合，导致维护困难。</w:t>
      </w:r>
    </w:p>
    <w:p w14:paraId="043D7780" w14:textId="77777777" w:rsidR="00861C69" w:rsidRDefault="00000000">
      <w:pPr>
        <w:pStyle w:val="af4"/>
        <w:wordWrap w:val="0"/>
        <w:ind w:firstLine="480"/>
      </w:pPr>
      <w:r>
        <w:t>其次，开发效率低下。传统的硬编码方式使得策划和程序耦合紧密，策划调整数值需要程序修改代码并重新编译，大大降低了迭代效率。</w:t>
      </w:r>
    </w:p>
    <w:p w14:paraId="451E2C43" w14:textId="77777777" w:rsidR="00861C69" w:rsidRDefault="00000000">
      <w:pPr>
        <w:pStyle w:val="af4"/>
        <w:wordWrap w:val="0"/>
        <w:ind w:firstLine="480"/>
      </w:pPr>
      <w:r>
        <w:t>再次，系统可扩展性不足。部分游戏在初期设计时未考虑后续扩展，导致新增功能时需要大量重构工作。</w:t>
      </w:r>
    </w:p>
    <w:p w14:paraId="3194DA1C" w14:textId="77777777" w:rsidR="00861C69" w:rsidRDefault="00000000">
      <w:pPr>
        <w:pStyle w:val="af4"/>
        <w:wordWrap w:val="0"/>
        <w:ind w:firstLine="480"/>
      </w:pPr>
      <w:r>
        <w:t>最后，性能优化不足。融合多种玩法的游戏在战斗场景中需要同时处理大量实体、特效和计算逻辑，对性能提出了更高要求。</w:t>
      </w:r>
    </w:p>
    <w:p w14:paraId="368040DC" w14:textId="77777777" w:rsidR="00861C69" w:rsidRDefault="00000000">
      <w:pPr>
        <w:pStyle w:val="af4"/>
        <w:wordWrap w:val="0"/>
        <w:ind w:firstLine="480"/>
      </w:pPr>
      <w:r>
        <w:t>因此，业界迫切需要一种新型的游戏系统架构设计方案，采用事件驱动架构、模块化设计和数据驱动开发模式，实现系统间的有效解耦、提高开发效率、支持灵活扩展，并通过性能优化技术确保游戏的流畅运行。</w:t>
      </w:r>
    </w:p>
    <w:p w14:paraId="714505D8" w14:textId="77777777" w:rsidR="00861C69" w:rsidRDefault="00000000">
      <w:pPr>
        <w:pStyle w:val="2"/>
        <w:wordWrap w:val="0"/>
        <w:spacing w:before="120" w:after="120"/>
        <w:jc w:val="left"/>
      </w:pPr>
      <w:bookmarkStart w:id="70" w:name="_Toc13761"/>
      <w:r>
        <w:t xml:space="preserve">3.2 </w:t>
      </w:r>
      <w:r>
        <w:t>用户需求</w:t>
      </w:r>
      <w:bookmarkEnd w:id="70"/>
    </w:p>
    <w:p w14:paraId="7FFE2C12" w14:textId="77777777" w:rsidR="00861C69" w:rsidRDefault="00000000">
      <w:pPr>
        <w:pStyle w:val="af4"/>
        <w:wordWrap w:val="0"/>
        <w:ind w:firstLine="480"/>
      </w:pPr>
      <w:r>
        <w:t>本系统的用户为喜欢策略、探索和自走棋玩法的核心向玩家。这些玩家期望通过游戏获得以下体验：</w:t>
      </w:r>
    </w:p>
    <w:p w14:paraId="54EDB170" w14:textId="77777777" w:rsidR="00861C69" w:rsidRDefault="00000000">
      <w:pPr>
        <w:pStyle w:val="af4"/>
        <w:wordWrap w:val="0"/>
        <w:ind w:firstLine="480"/>
      </w:pPr>
      <w:r>
        <w:t>首先，丰富的玩法多样性。融合</w:t>
      </w:r>
      <w:r>
        <w:t>RPG</w:t>
      </w:r>
      <w:r>
        <w:t>、肉鸽、搜打撤、自走棋和卡牌等多种玩法，为玩家提供多维度的游戏体验，避免单一玩法带来的审美疲劳。</w:t>
      </w:r>
    </w:p>
    <w:p w14:paraId="3DBCFC1D" w14:textId="77777777" w:rsidR="00861C69" w:rsidRDefault="00000000">
      <w:pPr>
        <w:pStyle w:val="af4"/>
        <w:wordWrap w:val="0"/>
        <w:ind w:firstLine="480"/>
      </w:pPr>
      <w:r>
        <w:t>其次，探索的紧张感。搜打撤玩法为玩家带来探索中的风险与收益权衡，增加游戏过程中的紧张感和沉浸度。</w:t>
      </w:r>
    </w:p>
    <w:p w14:paraId="1620C9FE" w14:textId="77777777" w:rsidR="00861C69" w:rsidRDefault="00000000">
      <w:pPr>
        <w:pStyle w:val="af4"/>
        <w:wordWrap w:val="0"/>
        <w:ind w:firstLine="480"/>
      </w:pPr>
      <w:r>
        <w:t>再次，策略的深度。自走棋和卡牌玩法为玩家提供丰富的策略选择空间，满足核心玩家对策略深度的需求。</w:t>
      </w:r>
    </w:p>
    <w:p w14:paraId="02F1C681" w14:textId="77777777" w:rsidR="00861C69" w:rsidRDefault="00000000">
      <w:pPr>
        <w:pStyle w:val="af4"/>
        <w:wordWrap w:val="0"/>
        <w:ind w:firstLine="480"/>
      </w:pPr>
      <w:r>
        <w:t>最后，成长的满足感。</w:t>
      </w:r>
      <w:r>
        <w:t>RPG</w:t>
      </w:r>
      <w:r>
        <w:t>玩法提供持续的角色成长目标，肉鸽玩法提供高重玩价值，使玩家能够在长期游玩中获得不断的成就感。</w:t>
      </w:r>
    </w:p>
    <w:p w14:paraId="1059034E" w14:textId="77777777" w:rsidR="00861C69" w:rsidRDefault="00000000">
      <w:pPr>
        <w:pStyle w:val="2"/>
        <w:wordWrap w:val="0"/>
        <w:spacing w:before="120" w:after="120"/>
        <w:jc w:val="left"/>
      </w:pPr>
      <w:bookmarkStart w:id="71" w:name="_Toc4995"/>
      <w:r>
        <w:lastRenderedPageBreak/>
        <w:t xml:space="preserve">3.3 </w:t>
      </w:r>
      <w:r>
        <w:t>功能需求分析</w:t>
      </w:r>
      <w:bookmarkEnd w:id="71"/>
    </w:p>
    <w:p w14:paraId="41E082E8" w14:textId="77777777" w:rsidR="00861C69" w:rsidRDefault="00000000">
      <w:pPr>
        <w:pStyle w:val="3"/>
        <w:wordWrap w:val="0"/>
        <w:spacing w:before="120" w:after="120"/>
        <w:jc w:val="left"/>
      </w:pPr>
      <w:bookmarkStart w:id="72" w:name="_Toc3950"/>
      <w:r>
        <w:t xml:space="preserve">3.3.1 </w:t>
      </w:r>
      <w:r>
        <w:t>游戏概述</w:t>
      </w:r>
      <w:bookmarkEnd w:id="72"/>
    </w:p>
    <w:p w14:paraId="5D0AD845" w14:textId="77777777" w:rsidR="00861C69" w:rsidRDefault="00000000">
      <w:pPr>
        <w:pStyle w:val="af4"/>
        <w:wordWrap w:val="0"/>
        <w:ind w:firstLine="480"/>
      </w:pPr>
      <w:r>
        <w:t>Clash of Gods</w:t>
      </w:r>
      <w:r>
        <w:t>是一款以世界神话为背景的多玩法融合游戏，目标平台为</w:t>
      </w:r>
      <w:r>
        <w:t>PC</w:t>
      </w:r>
      <w:r>
        <w:t>端（</w:t>
      </w:r>
      <w:r>
        <w:t>Windows</w:t>
      </w:r>
      <w:r>
        <w:t>）。游戏融合了</w:t>
      </w:r>
      <w:r>
        <w:t>RPG</w:t>
      </w:r>
      <w:r>
        <w:t>、肉鸽（</w:t>
      </w:r>
      <w:r>
        <w:t>Roguelite</w:t>
      </w:r>
      <w:r>
        <w:t>）、搜打撤（</w:t>
      </w:r>
      <w:r>
        <w:t>Extraction</w:t>
      </w:r>
      <w:r>
        <w:t>）、自走棋（</w:t>
      </w:r>
      <w:r>
        <w:t>Auto Battler</w:t>
      </w:r>
      <w:r>
        <w:t>）和卡牌策略五种玩法机制。玩家扮演召唤师，在探索地图中搜集物品、与敌人遭遇并触发战斗。</w:t>
      </w:r>
    </w:p>
    <w:p w14:paraId="0417AEAE" w14:textId="77777777" w:rsidR="00861C69" w:rsidRDefault="00000000">
      <w:pPr>
        <w:pStyle w:val="af4"/>
        <w:wordWrap w:val="0"/>
        <w:ind w:firstLine="480"/>
      </w:pPr>
      <w:r>
        <w:t>游戏的核心玩法循环如下：玩家在探索场景中自由移动，搜集物品和资源（搜打撤）；发现并触发与敌人的战斗；战斗采用自走棋机制，玩家在战前布置棋子，战斗自动进行；战斗胜利后获得物品和策略卡牌奖励；玩家通过管理背包物品和策略卡牌，不断强化自身实力，挑战更强的敌人；每次游戏流程具有一定的随机性（肉鸽元素），保证每次游戏体验都有差异。</w:t>
      </w:r>
    </w:p>
    <w:p w14:paraId="1B94F3FF" w14:textId="77777777" w:rsidR="00861C69" w:rsidRDefault="00000000">
      <w:pPr>
        <w:pStyle w:val="3"/>
        <w:wordWrap w:val="0"/>
        <w:spacing w:before="120" w:after="120"/>
        <w:jc w:val="left"/>
      </w:pPr>
      <w:bookmarkStart w:id="73" w:name="_Toc8526"/>
      <w:r>
        <w:t xml:space="preserve">3.3.2 </w:t>
      </w:r>
      <w:r>
        <w:t>探索功能需求</w:t>
      </w:r>
      <w:bookmarkEnd w:id="73"/>
    </w:p>
    <w:p w14:paraId="3C614C9D" w14:textId="77777777" w:rsidR="00861C69" w:rsidRDefault="00000000">
      <w:pPr>
        <w:pStyle w:val="af4"/>
        <w:wordWrap w:val="0"/>
        <w:ind w:firstLine="480"/>
      </w:pPr>
      <w:commentRangeStart w:id="74"/>
      <w:r>
        <w:t>探索系统是游戏的基础玩法，主要功能需求如下：</w:t>
      </w:r>
    </w:p>
    <w:p w14:paraId="7BC4E7BE" w14:textId="77777777" w:rsidR="00861C69" w:rsidRDefault="00000000">
      <w:pPr>
        <w:pStyle w:val="af4"/>
        <w:wordWrap w:val="0"/>
        <w:ind w:firstLine="480"/>
      </w:pPr>
      <w:r>
        <w:t>（</w:t>
      </w:r>
      <w:r>
        <w:t>1</w:t>
      </w:r>
      <w:r>
        <w:t>）地图探索：玩家可以在三维场景中自由移动，探索地图中的各个区域。地图中分布有不同类型的敌人，玩家可以选择主动接触或回避。</w:t>
      </w:r>
    </w:p>
    <w:p w14:paraId="4BFB5384" w14:textId="77777777" w:rsidR="00861C69" w:rsidRDefault="00000000">
      <w:pPr>
        <w:pStyle w:val="af4"/>
        <w:wordWrap w:val="0"/>
        <w:ind w:firstLine="480"/>
      </w:pPr>
      <w:r>
        <w:t>（</w:t>
      </w:r>
      <w:r>
        <w:t>2</w:t>
      </w:r>
      <w:r>
        <w:t>）敌人感知：敌人具有视野检测能力，当玩家进入敌人视野范围时，敌人会进入警戒状态并追击玩家。敌人的视野分为圆形感知范围和扇形视觉范围两种。</w:t>
      </w:r>
    </w:p>
    <w:p w14:paraId="03BFD396" w14:textId="77777777" w:rsidR="00861C69" w:rsidRDefault="00000000">
      <w:pPr>
        <w:pStyle w:val="af4"/>
        <w:wordWrap w:val="0"/>
        <w:ind w:firstLine="480"/>
      </w:pPr>
      <w:r>
        <w:t>（</w:t>
      </w:r>
      <w:r>
        <w:t>3</w:t>
      </w:r>
      <w:r>
        <w:t>）战斗触发：支持三种战斗触发方式：偷袭（玩家从敌人背后发起）、遭遇战（玩家主动接触）和敌方先手（敌人追上玩家）。不同触发方式会给予不同的先手效果。</w:t>
      </w:r>
    </w:p>
    <w:p w14:paraId="7124D2CB" w14:textId="77777777" w:rsidR="00861C69" w:rsidRDefault="00000000">
      <w:pPr>
        <w:pStyle w:val="af4"/>
        <w:wordWrap w:val="0"/>
        <w:ind w:firstLine="480"/>
      </w:pPr>
      <w:r>
        <w:t>（</w:t>
      </w:r>
      <w:r>
        <w:t>4</w:t>
      </w:r>
      <w:r>
        <w:t>）净化系统：击败特殊敌人（</w:t>
      </w:r>
      <w:r>
        <w:t>Boss</w:t>
      </w:r>
      <w:r>
        <w:t>或特殊类型）后，可以对其进行净化，获得对应的策略卡牌奖励。</w:t>
      </w:r>
    </w:p>
    <w:p w14:paraId="2CB7A384" w14:textId="77777777" w:rsidR="00861C69" w:rsidRDefault="00000000">
      <w:pPr>
        <w:pStyle w:val="af4"/>
        <w:wordWrap w:val="0"/>
        <w:ind w:firstLine="480"/>
      </w:pPr>
      <w:r>
        <w:t>（</w:t>
      </w:r>
      <w:r>
        <w:t>5</w:t>
      </w:r>
      <w:r>
        <w:t>）脱战机制：战斗中玩家可以尝试脱战，脱战成功率随回合数增加而提高，但失败会损失生命值。</w:t>
      </w:r>
    </w:p>
    <w:p w14:paraId="1C08DCD7" w14:textId="77777777" w:rsidR="00861C69" w:rsidRDefault="00000000">
      <w:pPr>
        <w:pStyle w:val="af4"/>
        <w:wordWrap w:val="0"/>
        <w:ind w:firstLine="480"/>
      </w:pPr>
      <w:r>
        <w:t>（</w:t>
      </w:r>
      <w:r>
        <w:t>6</w:t>
      </w:r>
      <w:r>
        <w:t>）敌人</w:t>
      </w:r>
      <w:r>
        <w:t>AI</w:t>
      </w:r>
      <w:r>
        <w:t>状态机：敌人拥有巡逻、警戒、追击、休息等多个状态，状态间自动切换。</w:t>
      </w:r>
    </w:p>
    <w:p w14:paraId="1B0CEE70" w14:textId="77777777" w:rsidR="00861C69" w:rsidRDefault="00000000">
      <w:pPr>
        <w:pStyle w:val="af4"/>
        <w:wordWrap w:val="0"/>
        <w:ind w:firstLine="480"/>
      </w:pPr>
      <w:r>
        <w:t>（</w:t>
      </w:r>
      <w:r>
        <w:t>7</w:t>
      </w:r>
      <w:r>
        <w:t>）精英敌人广播：精英敌人发现玩家后可以广播位置，召集范围内的其他敌人形成群体战斗。</w:t>
      </w:r>
    </w:p>
    <w:p w14:paraId="5A23F95B" w14:textId="77777777" w:rsidR="00861C69" w:rsidRDefault="00000000">
      <w:pPr>
        <w:pStyle w:val="af4"/>
        <w:wordWrap w:val="0"/>
        <w:ind w:firstLine="480"/>
      </w:pPr>
      <w:r>
        <w:t>（</w:t>
      </w:r>
      <w:r>
        <w:t>8</w:t>
      </w:r>
      <w:r>
        <w:t>）战后隐身系统：战斗结束后玩家短暂进入隐身状态，敌人暂时无法检测玩家。</w:t>
      </w:r>
      <w:commentRangeEnd w:id="74"/>
      <w:r w:rsidR="00746F36">
        <w:rPr>
          <w:rStyle w:val="af1"/>
          <w:sz w:val="24"/>
          <w:szCs w:val="24"/>
        </w:rPr>
        <w:commentReference w:id="74"/>
      </w:r>
    </w:p>
    <w:p w14:paraId="3121FA84" w14:textId="77777777" w:rsidR="00861C69" w:rsidRDefault="00000000">
      <w:pPr>
        <w:pStyle w:val="af4"/>
        <w:wordWrap w:val="0"/>
        <w:ind w:firstLine="480"/>
      </w:pPr>
      <w:r>
        <w:lastRenderedPageBreak/>
        <w:t>（</w:t>
      </w:r>
      <w:r>
        <w:t>9</w:t>
      </w:r>
      <w:r>
        <w:t>）污染值系统：玩家拥有污染值属性，随时间增长，战斗失败时额外增加，污染值满值则游戏结束。</w:t>
      </w:r>
    </w:p>
    <w:p w14:paraId="7F94675A" w14:textId="77777777" w:rsidR="00861C69" w:rsidRDefault="00000000">
      <w:pPr>
        <w:pStyle w:val="af4"/>
        <w:wordWrap w:val="0"/>
        <w:ind w:firstLine="480"/>
      </w:pPr>
      <w:r>
        <w:t>探索系统功能需求汇总如表</w:t>
      </w:r>
      <w:r>
        <w:t>3</w:t>
      </w:r>
      <w:r>
        <w:rPr>
          <w:rFonts w:hint="eastAsia"/>
        </w:rPr>
        <w:t>.1</w:t>
      </w:r>
      <w:r>
        <w:t>所示：</w:t>
      </w:r>
    </w:p>
    <w:p w14:paraId="7B4DD9E2"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3</w:t>
      </w:r>
      <w:r>
        <w:rPr>
          <w:rFonts w:eastAsiaTheme="minorEastAsia" w:hint="eastAsia"/>
          <w:szCs w:val="21"/>
        </w:rPr>
        <w:t>.</w:t>
      </w:r>
      <w:r>
        <w:rPr>
          <w:rFonts w:eastAsiaTheme="minorEastAsia"/>
          <w:szCs w:val="21"/>
        </w:rPr>
        <w:t xml:space="preserve">1 </w:t>
      </w:r>
      <w:r>
        <w:rPr>
          <w:rFonts w:eastAsiaTheme="minorEastAsia"/>
          <w:szCs w:val="21"/>
        </w:rPr>
        <w:t>探索系统功能需求表</w:t>
      </w:r>
    </w:p>
    <w:tbl>
      <w:tblPr>
        <w:tblW w:w="7912" w:type="dxa"/>
        <w:jc w:val="center"/>
        <w:tblBorders>
          <w:top w:val="none" w:sz="6" w:space="0" w:color="454545"/>
          <w:left w:val="none" w:sz="6" w:space="0" w:color="454545"/>
          <w:bottom w:val="none" w:sz="6" w:space="0" w:color="454545"/>
          <w:right w:val="non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923"/>
        <w:gridCol w:w="1529"/>
        <w:gridCol w:w="5460"/>
      </w:tblGrid>
      <w:tr w:rsidR="00861C69" w14:paraId="39C8233B" w14:textId="77777777">
        <w:trPr>
          <w:tblHeader/>
          <w:jc w:val="center"/>
        </w:trPr>
        <w:tc>
          <w:tcPr>
            <w:tcW w:w="923" w:type="dxa"/>
            <w:tcBorders>
              <w:top w:val="single" w:sz="12" w:space="0" w:color="454545"/>
              <w:left w:val="nil"/>
              <w:bottom w:val="nil"/>
              <w:right w:val="nil"/>
            </w:tcBorders>
            <w:tcMar>
              <w:top w:w="30" w:type="dxa"/>
              <w:left w:w="30" w:type="dxa"/>
              <w:bottom w:w="30" w:type="dxa"/>
              <w:right w:w="30" w:type="dxa"/>
            </w:tcMar>
            <w:vAlign w:val="center"/>
          </w:tcPr>
          <w:p w14:paraId="74ACAC68" w14:textId="77777777" w:rsidR="00861C69" w:rsidRDefault="00000000">
            <w:pPr>
              <w:widowControl/>
              <w:wordWrap w:val="0"/>
              <w:snapToGrid w:val="0"/>
              <w:jc w:val="center"/>
              <w:rPr>
                <w:rFonts w:cs="宋体"/>
                <w:b/>
                <w:bCs/>
                <w:color w:val="000000" w:themeColor="text1"/>
                <w:kern w:val="0"/>
                <w:szCs w:val="21"/>
              </w:rPr>
            </w:pPr>
            <w:r>
              <w:rPr>
                <w:rFonts w:cs="宋体"/>
                <w:b/>
                <w:bCs/>
                <w:color w:val="000000" w:themeColor="text1"/>
                <w:kern w:val="0"/>
                <w:szCs w:val="21"/>
              </w:rPr>
              <w:t>编号</w:t>
            </w:r>
          </w:p>
        </w:tc>
        <w:tc>
          <w:tcPr>
            <w:tcW w:w="1529" w:type="dxa"/>
            <w:tcBorders>
              <w:top w:val="single" w:sz="12" w:space="0" w:color="454545"/>
              <w:left w:val="nil"/>
              <w:bottom w:val="nil"/>
              <w:right w:val="nil"/>
            </w:tcBorders>
            <w:tcMar>
              <w:top w:w="30" w:type="dxa"/>
              <w:left w:w="30" w:type="dxa"/>
              <w:bottom w:w="30" w:type="dxa"/>
              <w:right w:w="30" w:type="dxa"/>
            </w:tcMar>
            <w:vAlign w:val="center"/>
          </w:tcPr>
          <w:p w14:paraId="1F5F14FC" w14:textId="77777777" w:rsidR="00861C69" w:rsidRDefault="00000000">
            <w:pPr>
              <w:widowControl/>
              <w:wordWrap w:val="0"/>
              <w:snapToGrid w:val="0"/>
              <w:jc w:val="center"/>
              <w:rPr>
                <w:rFonts w:cs="宋体"/>
                <w:b/>
                <w:bCs/>
                <w:color w:val="000000" w:themeColor="text1"/>
                <w:kern w:val="0"/>
                <w:szCs w:val="21"/>
              </w:rPr>
            </w:pPr>
            <w:r>
              <w:rPr>
                <w:rFonts w:cs="宋体"/>
                <w:b/>
                <w:bCs/>
                <w:color w:val="000000" w:themeColor="text1"/>
                <w:kern w:val="0"/>
                <w:szCs w:val="21"/>
              </w:rPr>
              <w:t>需求名称</w:t>
            </w:r>
          </w:p>
        </w:tc>
        <w:tc>
          <w:tcPr>
            <w:tcW w:w="5460" w:type="dxa"/>
            <w:tcBorders>
              <w:top w:val="single" w:sz="12" w:space="0" w:color="454545"/>
              <w:left w:val="nil"/>
              <w:bottom w:val="nil"/>
              <w:right w:val="nil"/>
            </w:tcBorders>
            <w:tcMar>
              <w:top w:w="30" w:type="dxa"/>
              <w:left w:w="30" w:type="dxa"/>
              <w:bottom w:w="30" w:type="dxa"/>
              <w:right w:w="30" w:type="dxa"/>
            </w:tcMar>
            <w:vAlign w:val="center"/>
          </w:tcPr>
          <w:p w14:paraId="1DB4BD1F" w14:textId="77777777" w:rsidR="00861C69" w:rsidRDefault="00000000">
            <w:pPr>
              <w:widowControl/>
              <w:wordWrap w:val="0"/>
              <w:snapToGrid w:val="0"/>
              <w:jc w:val="center"/>
              <w:rPr>
                <w:rFonts w:cs="宋体"/>
                <w:b/>
                <w:bCs/>
                <w:color w:val="000000" w:themeColor="text1"/>
                <w:kern w:val="0"/>
                <w:szCs w:val="21"/>
              </w:rPr>
            </w:pPr>
            <w:r>
              <w:rPr>
                <w:rFonts w:cs="宋体"/>
                <w:b/>
                <w:bCs/>
                <w:color w:val="000000" w:themeColor="text1"/>
                <w:kern w:val="0"/>
                <w:szCs w:val="21"/>
              </w:rPr>
              <w:t>需求描述</w:t>
            </w:r>
          </w:p>
        </w:tc>
      </w:tr>
      <w:tr w:rsidR="00861C69" w14:paraId="2648D2F1" w14:textId="77777777">
        <w:trPr>
          <w:jc w:val="center"/>
        </w:trPr>
        <w:tc>
          <w:tcPr>
            <w:tcW w:w="923" w:type="dxa"/>
            <w:tcBorders>
              <w:top w:val="single" w:sz="4" w:space="0" w:color="454545"/>
              <w:left w:val="nil"/>
              <w:bottom w:val="nil"/>
              <w:right w:val="nil"/>
            </w:tcBorders>
            <w:tcMar>
              <w:top w:w="30" w:type="dxa"/>
              <w:left w:w="30" w:type="dxa"/>
              <w:bottom w:w="30" w:type="dxa"/>
              <w:right w:w="30" w:type="dxa"/>
            </w:tcMar>
            <w:vAlign w:val="center"/>
          </w:tcPr>
          <w:p w14:paraId="4DFC6786"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EXP-01</w:t>
            </w:r>
          </w:p>
        </w:tc>
        <w:tc>
          <w:tcPr>
            <w:tcW w:w="1529" w:type="dxa"/>
            <w:tcBorders>
              <w:top w:val="single" w:sz="4" w:space="0" w:color="454545"/>
              <w:left w:val="nil"/>
              <w:bottom w:val="nil"/>
              <w:right w:val="nil"/>
            </w:tcBorders>
            <w:tcMar>
              <w:top w:w="30" w:type="dxa"/>
              <w:left w:w="30" w:type="dxa"/>
              <w:bottom w:w="30" w:type="dxa"/>
              <w:right w:w="30" w:type="dxa"/>
            </w:tcMar>
            <w:vAlign w:val="center"/>
          </w:tcPr>
          <w:p w14:paraId="671C5865"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自由移动</w:t>
            </w:r>
          </w:p>
        </w:tc>
        <w:tc>
          <w:tcPr>
            <w:tcW w:w="5460" w:type="dxa"/>
            <w:tcBorders>
              <w:top w:val="single" w:sz="4" w:space="0" w:color="454545"/>
              <w:left w:val="nil"/>
              <w:bottom w:val="nil"/>
              <w:right w:val="nil"/>
            </w:tcBorders>
            <w:tcMar>
              <w:top w:w="30" w:type="dxa"/>
              <w:left w:w="30" w:type="dxa"/>
              <w:bottom w:w="30" w:type="dxa"/>
              <w:right w:w="30" w:type="dxa"/>
            </w:tcMar>
            <w:vAlign w:val="center"/>
          </w:tcPr>
          <w:p w14:paraId="4577F6EE"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玩家通过键鼠在三维场景中自由移动，支持多种视角模式</w:t>
            </w:r>
          </w:p>
        </w:tc>
      </w:tr>
      <w:tr w:rsidR="00861C69" w14:paraId="0E3593EC"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52D13028"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EXP-02</w:t>
            </w:r>
          </w:p>
        </w:tc>
        <w:tc>
          <w:tcPr>
            <w:tcW w:w="1529" w:type="dxa"/>
            <w:tcBorders>
              <w:top w:val="nil"/>
              <w:left w:val="nil"/>
              <w:bottom w:val="nil"/>
              <w:right w:val="nil"/>
            </w:tcBorders>
            <w:tcMar>
              <w:top w:w="30" w:type="dxa"/>
              <w:left w:w="30" w:type="dxa"/>
              <w:bottom w:w="30" w:type="dxa"/>
              <w:right w:w="30" w:type="dxa"/>
            </w:tcMar>
            <w:vAlign w:val="center"/>
          </w:tcPr>
          <w:p w14:paraId="3E3148BF"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敌人视野检测</w:t>
            </w:r>
          </w:p>
        </w:tc>
        <w:tc>
          <w:tcPr>
            <w:tcW w:w="5460" w:type="dxa"/>
            <w:tcBorders>
              <w:top w:val="nil"/>
              <w:left w:val="nil"/>
              <w:bottom w:val="nil"/>
              <w:right w:val="nil"/>
            </w:tcBorders>
            <w:tcMar>
              <w:top w:w="30" w:type="dxa"/>
              <w:left w:w="30" w:type="dxa"/>
              <w:bottom w:w="30" w:type="dxa"/>
              <w:right w:w="30" w:type="dxa"/>
            </w:tcMar>
            <w:vAlign w:val="center"/>
          </w:tcPr>
          <w:p w14:paraId="03C0958A"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敌人具有扇形视觉锥和圆形感知范围，玩家进入后触发警戒</w:t>
            </w:r>
          </w:p>
        </w:tc>
      </w:tr>
      <w:tr w:rsidR="00861C69" w14:paraId="7E330A5E"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38786E78"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EXP-03</w:t>
            </w:r>
          </w:p>
        </w:tc>
        <w:tc>
          <w:tcPr>
            <w:tcW w:w="1529" w:type="dxa"/>
            <w:tcBorders>
              <w:top w:val="nil"/>
              <w:left w:val="nil"/>
              <w:bottom w:val="nil"/>
              <w:right w:val="nil"/>
            </w:tcBorders>
            <w:tcMar>
              <w:top w:w="30" w:type="dxa"/>
              <w:left w:w="30" w:type="dxa"/>
              <w:bottom w:w="30" w:type="dxa"/>
              <w:right w:w="30" w:type="dxa"/>
            </w:tcMar>
            <w:vAlign w:val="center"/>
          </w:tcPr>
          <w:p w14:paraId="7F32D219"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敌人</w:t>
            </w:r>
            <w:r>
              <w:rPr>
                <w:rFonts w:cs="宋体"/>
                <w:bCs/>
                <w:color w:val="000000" w:themeColor="text1"/>
                <w:kern w:val="0"/>
                <w:szCs w:val="21"/>
              </w:rPr>
              <w:t>AI</w:t>
            </w:r>
            <w:r>
              <w:rPr>
                <w:rFonts w:cs="宋体"/>
                <w:bCs/>
                <w:color w:val="000000" w:themeColor="text1"/>
                <w:kern w:val="0"/>
                <w:szCs w:val="21"/>
              </w:rPr>
              <w:t>状态机</w:t>
            </w:r>
          </w:p>
        </w:tc>
        <w:tc>
          <w:tcPr>
            <w:tcW w:w="5460" w:type="dxa"/>
            <w:tcBorders>
              <w:top w:val="nil"/>
              <w:left w:val="nil"/>
              <w:bottom w:val="nil"/>
              <w:right w:val="nil"/>
            </w:tcBorders>
            <w:tcMar>
              <w:top w:w="30" w:type="dxa"/>
              <w:left w:w="30" w:type="dxa"/>
              <w:bottom w:w="30" w:type="dxa"/>
              <w:right w:w="30" w:type="dxa"/>
            </w:tcMar>
            <w:vAlign w:val="center"/>
          </w:tcPr>
          <w:p w14:paraId="5BB3077C"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敌人拥有巡逻、警戒、追击、休息、战斗等状态，状态间自动切换</w:t>
            </w:r>
          </w:p>
        </w:tc>
      </w:tr>
      <w:tr w:rsidR="00861C69" w14:paraId="5295BB33"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0721AEB0"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EXP-04</w:t>
            </w:r>
          </w:p>
        </w:tc>
        <w:tc>
          <w:tcPr>
            <w:tcW w:w="1529" w:type="dxa"/>
            <w:tcBorders>
              <w:top w:val="nil"/>
              <w:left w:val="nil"/>
              <w:bottom w:val="nil"/>
              <w:right w:val="nil"/>
            </w:tcBorders>
            <w:tcMar>
              <w:top w:w="30" w:type="dxa"/>
              <w:left w:w="30" w:type="dxa"/>
              <w:bottom w:w="30" w:type="dxa"/>
              <w:right w:w="30" w:type="dxa"/>
            </w:tcMar>
            <w:vAlign w:val="center"/>
          </w:tcPr>
          <w:p w14:paraId="3237570D"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偷袭触发</w:t>
            </w:r>
          </w:p>
        </w:tc>
        <w:tc>
          <w:tcPr>
            <w:tcW w:w="5460" w:type="dxa"/>
            <w:tcBorders>
              <w:top w:val="nil"/>
              <w:left w:val="nil"/>
              <w:bottom w:val="nil"/>
              <w:right w:val="nil"/>
            </w:tcBorders>
            <w:tcMar>
              <w:top w:w="30" w:type="dxa"/>
              <w:left w:w="30" w:type="dxa"/>
              <w:bottom w:w="30" w:type="dxa"/>
              <w:right w:w="30" w:type="dxa"/>
            </w:tcMar>
            <w:vAlign w:val="center"/>
          </w:tcPr>
          <w:p w14:paraId="101361A5"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玩家从敌人背后接近且敌人未警觉时，显示偷袭提示</w:t>
            </w:r>
          </w:p>
        </w:tc>
      </w:tr>
      <w:tr w:rsidR="00861C69" w14:paraId="1BB1EFB6"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553B7F93"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EXP-05</w:t>
            </w:r>
          </w:p>
        </w:tc>
        <w:tc>
          <w:tcPr>
            <w:tcW w:w="1529" w:type="dxa"/>
            <w:tcBorders>
              <w:top w:val="nil"/>
              <w:left w:val="nil"/>
              <w:bottom w:val="nil"/>
              <w:right w:val="nil"/>
            </w:tcBorders>
            <w:tcMar>
              <w:top w:w="30" w:type="dxa"/>
              <w:left w:w="30" w:type="dxa"/>
              <w:bottom w:w="30" w:type="dxa"/>
              <w:right w:w="30" w:type="dxa"/>
            </w:tcMar>
            <w:vAlign w:val="center"/>
          </w:tcPr>
          <w:p w14:paraId="669A0164"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遭遇战触发</w:t>
            </w:r>
          </w:p>
        </w:tc>
        <w:tc>
          <w:tcPr>
            <w:tcW w:w="5460" w:type="dxa"/>
            <w:tcBorders>
              <w:top w:val="nil"/>
              <w:left w:val="nil"/>
              <w:bottom w:val="nil"/>
              <w:right w:val="nil"/>
            </w:tcBorders>
            <w:tcMar>
              <w:top w:w="30" w:type="dxa"/>
              <w:left w:w="30" w:type="dxa"/>
              <w:bottom w:w="30" w:type="dxa"/>
              <w:right w:w="30" w:type="dxa"/>
            </w:tcMar>
            <w:vAlign w:val="center"/>
          </w:tcPr>
          <w:p w14:paraId="3D34551C"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玩家正面接近未警觉敌人时，显示遭遇战提示</w:t>
            </w:r>
          </w:p>
        </w:tc>
      </w:tr>
      <w:tr w:rsidR="00861C69" w14:paraId="2B714C6F"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1445D91C"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EXP-06</w:t>
            </w:r>
          </w:p>
        </w:tc>
        <w:tc>
          <w:tcPr>
            <w:tcW w:w="1529" w:type="dxa"/>
            <w:tcBorders>
              <w:top w:val="nil"/>
              <w:left w:val="nil"/>
              <w:bottom w:val="nil"/>
              <w:right w:val="nil"/>
            </w:tcBorders>
            <w:tcMar>
              <w:top w:w="30" w:type="dxa"/>
              <w:left w:w="30" w:type="dxa"/>
              <w:bottom w:w="30" w:type="dxa"/>
              <w:right w:w="30" w:type="dxa"/>
            </w:tcMar>
            <w:vAlign w:val="center"/>
          </w:tcPr>
          <w:p w14:paraId="56A6BF4B"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敌方先手触发</w:t>
            </w:r>
          </w:p>
        </w:tc>
        <w:tc>
          <w:tcPr>
            <w:tcW w:w="5460" w:type="dxa"/>
            <w:tcBorders>
              <w:top w:val="nil"/>
              <w:left w:val="nil"/>
              <w:bottom w:val="nil"/>
              <w:right w:val="nil"/>
            </w:tcBorders>
            <w:tcMar>
              <w:top w:w="30" w:type="dxa"/>
              <w:left w:w="30" w:type="dxa"/>
              <w:bottom w:w="30" w:type="dxa"/>
              <w:right w:w="30" w:type="dxa"/>
            </w:tcMar>
            <w:vAlign w:val="center"/>
          </w:tcPr>
          <w:p w14:paraId="56057BF5"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敌人追上玩家时自动触发战斗，敌方获得先手效果</w:t>
            </w:r>
          </w:p>
        </w:tc>
      </w:tr>
      <w:tr w:rsidR="00861C69" w14:paraId="2906AC09"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348DFD6A"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EXP-07</w:t>
            </w:r>
          </w:p>
        </w:tc>
        <w:tc>
          <w:tcPr>
            <w:tcW w:w="1529" w:type="dxa"/>
            <w:tcBorders>
              <w:top w:val="nil"/>
              <w:left w:val="nil"/>
              <w:bottom w:val="nil"/>
              <w:right w:val="nil"/>
            </w:tcBorders>
            <w:tcMar>
              <w:top w:w="30" w:type="dxa"/>
              <w:left w:w="30" w:type="dxa"/>
              <w:bottom w:w="30" w:type="dxa"/>
              <w:right w:w="30" w:type="dxa"/>
            </w:tcMar>
            <w:vAlign w:val="center"/>
          </w:tcPr>
          <w:p w14:paraId="463FA319"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精英敌人广播</w:t>
            </w:r>
          </w:p>
        </w:tc>
        <w:tc>
          <w:tcPr>
            <w:tcW w:w="5460" w:type="dxa"/>
            <w:tcBorders>
              <w:top w:val="nil"/>
              <w:left w:val="nil"/>
              <w:bottom w:val="nil"/>
              <w:right w:val="nil"/>
            </w:tcBorders>
            <w:tcMar>
              <w:top w:w="30" w:type="dxa"/>
              <w:left w:w="30" w:type="dxa"/>
              <w:bottom w:w="30" w:type="dxa"/>
              <w:right w:w="30" w:type="dxa"/>
            </w:tcMar>
            <w:vAlign w:val="center"/>
          </w:tcPr>
          <w:p w14:paraId="1260DCE3"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精英敌人发现玩家后广播位置，召集范围内其他敌人</w:t>
            </w:r>
          </w:p>
        </w:tc>
      </w:tr>
      <w:tr w:rsidR="00861C69" w14:paraId="25310718"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00029842"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EXP-08</w:t>
            </w:r>
          </w:p>
        </w:tc>
        <w:tc>
          <w:tcPr>
            <w:tcW w:w="1529" w:type="dxa"/>
            <w:tcBorders>
              <w:top w:val="nil"/>
              <w:left w:val="nil"/>
              <w:bottom w:val="nil"/>
              <w:right w:val="nil"/>
            </w:tcBorders>
            <w:tcMar>
              <w:top w:w="30" w:type="dxa"/>
              <w:left w:w="30" w:type="dxa"/>
              <w:bottom w:w="30" w:type="dxa"/>
              <w:right w:w="30" w:type="dxa"/>
            </w:tcMar>
            <w:vAlign w:val="center"/>
          </w:tcPr>
          <w:p w14:paraId="7E97DE49"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净化系统</w:t>
            </w:r>
          </w:p>
        </w:tc>
        <w:tc>
          <w:tcPr>
            <w:tcW w:w="5460" w:type="dxa"/>
            <w:tcBorders>
              <w:top w:val="nil"/>
              <w:left w:val="nil"/>
              <w:bottom w:val="nil"/>
              <w:right w:val="nil"/>
            </w:tcBorders>
            <w:tcMar>
              <w:top w:w="30" w:type="dxa"/>
              <w:left w:w="30" w:type="dxa"/>
              <w:bottom w:w="30" w:type="dxa"/>
              <w:right w:w="30" w:type="dxa"/>
            </w:tcMar>
            <w:vAlign w:val="center"/>
          </w:tcPr>
          <w:p w14:paraId="23378D36"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击败特殊敌人后可净化，获得对应策略卡牌</w:t>
            </w:r>
          </w:p>
        </w:tc>
      </w:tr>
      <w:tr w:rsidR="00861C69" w14:paraId="0E1FF50E" w14:textId="77777777">
        <w:trPr>
          <w:jc w:val="center"/>
        </w:trPr>
        <w:tc>
          <w:tcPr>
            <w:tcW w:w="923" w:type="dxa"/>
            <w:tcBorders>
              <w:top w:val="nil"/>
              <w:left w:val="nil"/>
              <w:bottom w:val="nil"/>
              <w:right w:val="nil"/>
            </w:tcBorders>
            <w:tcMar>
              <w:top w:w="30" w:type="dxa"/>
              <w:left w:w="30" w:type="dxa"/>
              <w:bottom w:w="30" w:type="dxa"/>
              <w:right w:w="30" w:type="dxa"/>
            </w:tcMar>
            <w:vAlign w:val="center"/>
          </w:tcPr>
          <w:p w14:paraId="64E9D937"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EXP-09</w:t>
            </w:r>
          </w:p>
        </w:tc>
        <w:tc>
          <w:tcPr>
            <w:tcW w:w="1529" w:type="dxa"/>
            <w:tcBorders>
              <w:top w:val="nil"/>
              <w:left w:val="nil"/>
              <w:bottom w:val="nil"/>
              <w:right w:val="nil"/>
            </w:tcBorders>
            <w:tcMar>
              <w:top w:w="30" w:type="dxa"/>
              <w:left w:w="30" w:type="dxa"/>
              <w:bottom w:w="30" w:type="dxa"/>
              <w:right w:w="30" w:type="dxa"/>
            </w:tcMar>
            <w:vAlign w:val="center"/>
          </w:tcPr>
          <w:p w14:paraId="7A3F0757"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战后隐身</w:t>
            </w:r>
          </w:p>
        </w:tc>
        <w:tc>
          <w:tcPr>
            <w:tcW w:w="5460" w:type="dxa"/>
            <w:tcBorders>
              <w:top w:val="nil"/>
              <w:left w:val="nil"/>
              <w:bottom w:val="nil"/>
              <w:right w:val="nil"/>
            </w:tcBorders>
            <w:tcMar>
              <w:top w:w="30" w:type="dxa"/>
              <w:left w:w="30" w:type="dxa"/>
              <w:bottom w:w="30" w:type="dxa"/>
              <w:right w:w="30" w:type="dxa"/>
            </w:tcMar>
            <w:vAlign w:val="center"/>
          </w:tcPr>
          <w:p w14:paraId="5F09982E"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战斗结束后玩家进入隐身状态，敌人暂时无法检测</w:t>
            </w:r>
          </w:p>
        </w:tc>
      </w:tr>
      <w:tr w:rsidR="00861C69" w14:paraId="50315F4D" w14:textId="77777777">
        <w:trPr>
          <w:jc w:val="center"/>
        </w:trPr>
        <w:tc>
          <w:tcPr>
            <w:tcW w:w="923" w:type="dxa"/>
            <w:tcBorders>
              <w:top w:val="nil"/>
              <w:left w:val="nil"/>
              <w:bottom w:val="single" w:sz="12" w:space="0" w:color="454545"/>
              <w:right w:val="nil"/>
            </w:tcBorders>
            <w:tcMar>
              <w:top w:w="30" w:type="dxa"/>
              <w:left w:w="30" w:type="dxa"/>
              <w:bottom w:w="30" w:type="dxa"/>
              <w:right w:w="30" w:type="dxa"/>
            </w:tcMar>
            <w:vAlign w:val="center"/>
          </w:tcPr>
          <w:p w14:paraId="7B08D37A"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EXP-10</w:t>
            </w:r>
          </w:p>
        </w:tc>
        <w:tc>
          <w:tcPr>
            <w:tcW w:w="1529" w:type="dxa"/>
            <w:tcBorders>
              <w:top w:val="nil"/>
              <w:left w:val="nil"/>
              <w:bottom w:val="single" w:sz="12" w:space="0" w:color="454545"/>
              <w:right w:val="nil"/>
            </w:tcBorders>
            <w:tcMar>
              <w:top w:w="30" w:type="dxa"/>
              <w:left w:w="30" w:type="dxa"/>
              <w:bottom w:w="30" w:type="dxa"/>
              <w:right w:w="30" w:type="dxa"/>
            </w:tcMar>
            <w:vAlign w:val="center"/>
          </w:tcPr>
          <w:p w14:paraId="1CA5F4C5" w14:textId="77777777" w:rsidR="00861C69" w:rsidRDefault="00000000">
            <w:pPr>
              <w:widowControl/>
              <w:wordWrap w:val="0"/>
              <w:snapToGrid w:val="0"/>
              <w:jc w:val="center"/>
              <w:rPr>
                <w:rFonts w:cs="宋体"/>
                <w:bCs/>
                <w:color w:val="000000" w:themeColor="text1"/>
                <w:kern w:val="0"/>
                <w:szCs w:val="21"/>
              </w:rPr>
            </w:pPr>
            <w:r>
              <w:rPr>
                <w:rFonts w:cs="宋体"/>
                <w:bCs/>
                <w:color w:val="000000" w:themeColor="text1"/>
                <w:kern w:val="0"/>
                <w:szCs w:val="21"/>
              </w:rPr>
              <w:t>污染值系统</w:t>
            </w:r>
          </w:p>
        </w:tc>
        <w:tc>
          <w:tcPr>
            <w:tcW w:w="5460" w:type="dxa"/>
            <w:tcBorders>
              <w:top w:val="nil"/>
              <w:left w:val="nil"/>
              <w:bottom w:val="single" w:sz="12" w:space="0" w:color="454545"/>
              <w:right w:val="nil"/>
            </w:tcBorders>
            <w:tcMar>
              <w:top w:w="30" w:type="dxa"/>
              <w:left w:w="30" w:type="dxa"/>
              <w:bottom w:w="30" w:type="dxa"/>
              <w:right w:w="30" w:type="dxa"/>
            </w:tcMar>
            <w:vAlign w:val="center"/>
          </w:tcPr>
          <w:p w14:paraId="25ABF060" w14:textId="77777777" w:rsidR="00861C69" w:rsidRDefault="00000000">
            <w:pPr>
              <w:widowControl/>
              <w:wordWrap w:val="0"/>
              <w:snapToGrid w:val="0"/>
              <w:jc w:val="left"/>
              <w:rPr>
                <w:rFonts w:cs="宋体"/>
                <w:bCs/>
                <w:color w:val="000000" w:themeColor="text1"/>
                <w:kern w:val="0"/>
                <w:szCs w:val="21"/>
              </w:rPr>
            </w:pPr>
            <w:r>
              <w:rPr>
                <w:rFonts w:cs="宋体"/>
                <w:bCs/>
                <w:color w:val="000000" w:themeColor="text1"/>
                <w:kern w:val="0"/>
                <w:szCs w:val="21"/>
              </w:rPr>
              <w:t>玩家污染值随时间增长，战斗失败额外增加，满值游戏结束</w:t>
            </w:r>
          </w:p>
        </w:tc>
      </w:tr>
    </w:tbl>
    <w:p w14:paraId="1121F14E" w14:textId="77777777" w:rsidR="00861C69" w:rsidRDefault="00000000">
      <w:pPr>
        <w:pStyle w:val="3"/>
        <w:wordWrap w:val="0"/>
        <w:spacing w:before="120" w:after="120"/>
        <w:jc w:val="left"/>
      </w:pPr>
      <w:bookmarkStart w:id="75" w:name="_Toc19256"/>
      <w:r>
        <w:t xml:space="preserve">3.3.3 </w:t>
      </w:r>
      <w:r>
        <w:t>战斗功能需求</w:t>
      </w:r>
      <w:bookmarkEnd w:id="75"/>
    </w:p>
    <w:p w14:paraId="5E32F921" w14:textId="77777777" w:rsidR="00861C69" w:rsidRDefault="00000000">
      <w:pPr>
        <w:pStyle w:val="af4"/>
        <w:wordWrap w:val="0"/>
        <w:ind w:firstLine="480"/>
      </w:pPr>
      <w:r>
        <w:t>战斗系统是游戏的核心玩法，主要功能需求如下：</w:t>
      </w:r>
    </w:p>
    <w:p w14:paraId="648C3EE1" w14:textId="77777777" w:rsidR="00861C69" w:rsidRDefault="00000000">
      <w:pPr>
        <w:pStyle w:val="af4"/>
        <w:wordWrap w:val="0"/>
        <w:ind w:firstLine="480"/>
      </w:pPr>
      <w:r>
        <w:t>（</w:t>
      </w:r>
      <w:r>
        <w:t>1</w:t>
      </w:r>
      <w:r>
        <w:t>）棋子管理：玩家拥有多个神话棋子，可以在战前选择上场棋子并布置位置。棋子具有不同的职业、属性和技能。</w:t>
      </w:r>
    </w:p>
    <w:p w14:paraId="73551A0C" w14:textId="77777777" w:rsidR="00861C69" w:rsidRDefault="00000000">
      <w:pPr>
        <w:pStyle w:val="af4"/>
        <w:wordWrap w:val="0"/>
        <w:ind w:firstLine="480"/>
      </w:pPr>
      <w:r>
        <w:t>（</w:t>
      </w:r>
      <w:r>
        <w:t>2</w:t>
      </w:r>
      <w:r>
        <w:t>）自动战斗：战斗开始后，棋子由</w:t>
      </w:r>
      <w:r>
        <w:t>AI</w:t>
      </w:r>
      <w:r>
        <w:t>自动控制，根据目标选择策略自动攻击和释放技能。玩家无需手动操作每个棋子。</w:t>
      </w:r>
    </w:p>
    <w:p w14:paraId="22D5362C" w14:textId="77777777" w:rsidR="00861C69" w:rsidRDefault="00000000">
      <w:pPr>
        <w:pStyle w:val="af4"/>
        <w:wordWrap w:val="0"/>
        <w:ind w:firstLine="480"/>
      </w:pPr>
      <w:r>
        <w:t>（</w:t>
      </w:r>
      <w:r>
        <w:t>3</w:t>
      </w:r>
      <w:r>
        <w:t>）技能系统：每个棋子拥有普通攻击和特殊技能，技能具有冷却时间、范围、效果等属性。技能可以造成伤害、施加</w:t>
      </w:r>
      <w:r>
        <w:t>Buff/Debuff</w:t>
      </w:r>
      <w:r>
        <w:t>或提供治疗。</w:t>
      </w:r>
    </w:p>
    <w:p w14:paraId="688BFA8B" w14:textId="77777777" w:rsidR="00861C69" w:rsidRDefault="00000000">
      <w:pPr>
        <w:pStyle w:val="af4"/>
        <w:wordWrap w:val="0"/>
        <w:ind w:firstLine="480"/>
      </w:pPr>
      <w:r>
        <w:t>（</w:t>
      </w:r>
      <w:r>
        <w:t>4</w:t>
      </w:r>
      <w:r>
        <w:t>）</w:t>
      </w:r>
      <w:r>
        <w:t>Buff</w:t>
      </w:r>
      <w:r>
        <w:t>系统：战斗中可以对棋子施加各种</w:t>
      </w:r>
      <w:r>
        <w:t>Buff</w:t>
      </w:r>
      <w:r>
        <w:t>和</w:t>
      </w:r>
      <w:r>
        <w:t>Debuff</w:t>
      </w:r>
      <w:r>
        <w:t>效果，如攻击力提升、减速、灼烧等。</w:t>
      </w:r>
      <w:r>
        <w:t>Buff</w:t>
      </w:r>
      <w:r>
        <w:t>具有持续时间、层数等属性。</w:t>
      </w:r>
    </w:p>
    <w:p w14:paraId="5D17880D" w14:textId="77777777" w:rsidR="00861C69" w:rsidRDefault="00000000">
      <w:pPr>
        <w:pStyle w:val="af4"/>
        <w:wordWrap w:val="0"/>
        <w:ind w:firstLine="480"/>
      </w:pPr>
      <w:r>
        <w:t>（</w:t>
      </w:r>
      <w:r>
        <w:t>5</w:t>
      </w:r>
      <w:r>
        <w:t>）伤害计算：支持物理伤害、魔法伤害和真实伤害三种伤害类型，伤害计算考虑攻击力、防御力、暴击率等属性。</w:t>
      </w:r>
    </w:p>
    <w:p w14:paraId="6ACB4797" w14:textId="77777777" w:rsidR="00861C69" w:rsidRDefault="00000000">
      <w:pPr>
        <w:pStyle w:val="af4"/>
        <w:wordWrap w:val="0"/>
        <w:ind w:firstLine="480"/>
      </w:pPr>
      <w:r>
        <w:t>（</w:t>
      </w:r>
      <w:r>
        <w:t>6</w:t>
      </w:r>
      <w:r>
        <w:t>）命中检测：支持范围检测、射线检测、弹道检测三种方式。</w:t>
      </w:r>
    </w:p>
    <w:p w14:paraId="13866923" w14:textId="77777777" w:rsidR="00861C69" w:rsidRDefault="00000000">
      <w:pPr>
        <w:pStyle w:val="af4"/>
        <w:wordWrap w:val="0"/>
        <w:ind w:firstLine="480"/>
      </w:pPr>
      <w:r>
        <w:t>（</w:t>
      </w:r>
      <w:r>
        <w:t>7</w:t>
      </w:r>
      <w:r>
        <w:t>）先手效果：根据战斗触发类型（偷袭</w:t>
      </w:r>
      <w:r>
        <w:t>/</w:t>
      </w:r>
      <w:r>
        <w:t>遭遇</w:t>
      </w:r>
      <w:r>
        <w:t>/</w:t>
      </w:r>
      <w:r>
        <w:t>敌方先手），给予不同的先手</w:t>
      </w:r>
      <w:r>
        <w:t>Buff</w:t>
      </w:r>
      <w:r>
        <w:t>。</w:t>
      </w:r>
    </w:p>
    <w:p w14:paraId="267C322B" w14:textId="77777777" w:rsidR="00861C69" w:rsidRDefault="00000000">
      <w:pPr>
        <w:pStyle w:val="af4"/>
        <w:wordWrap w:val="0"/>
        <w:ind w:firstLine="480"/>
      </w:pPr>
      <w:r>
        <w:t>（</w:t>
      </w:r>
      <w:r>
        <w:t>8</w:t>
      </w:r>
      <w:r>
        <w:t>）脱战机制：战斗中可尝试脱战，成功率随回合数递增，失败扣血。</w:t>
      </w:r>
    </w:p>
    <w:p w14:paraId="059D55EB" w14:textId="77777777" w:rsidR="00861C69" w:rsidRDefault="00000000">
      <w:pPr>
        <w:pStyle w:val="af4"/>
        <w:wordWrap w:val="0"/>
        <w:ind w:firstLine="480"/>
      </w:pPr>
      <w:r>
        <w:t>（</w:t>
      </w:r>
      <w:r>
        <w:t>9</w:t>
      </w:r>
      <w:r>
        <w:t>）战斗结算：胜利销毁敌人并发放奖励；失败增加污染值。</w:t>
      </w:r>
    </w:p>
    <w:p w14:paraId="7FF5D7FB" w14:textId="77777777" w:rsidR="00861C69" w:rsidRDefault="00000000">
      <w:pPr>
        <w:pStyle w:val="af4"/>
        <w:wordWrap w:val="0"/>
        <w:ind w:firstLine="480"/>
      </w:pPr>
      <w:r>
        <w:lastRenderedPageBreak/>
        <w:t>（</w:t>
      </w:r>
      <w:r>
        <w:t>10</w:t>
      </w:r>
      <w:r>
        <w:t>）场景过渡：战斗准备</w:t>
      </w:r>
      <w:r>
        <w:t>/</w:t>
      </w:r>
      <w:r>
        <w:t>结束时播放溶解过渡动画，摄像机隔离敌人</w:t>
      </w:r>
      <w:r>
        <w:t>Layer</w:t>
      </w:r>
      <w:r>
        <w:t>。</w:t>
      </w:r>
    </w:p>
    <w:p w14:paraId="156BC08E" w14:textId="77777777" w:rsidR="00861C69" w:rsidRDefault="00000000">
      <w:pPr>
        <w:pStyle w:val="af4"/>
        <w:wordWrap w:val="0"/>
        <w:ind w:firstLine="480"/>
      </w:pPr>
      <w:r>
        <w:t>战斗系统功能需求汇总如表</w:t>
      </w:r>
      <w:r>
        <w:t>3</w:t>
      </w:r>
      <w:r>
        <w:rPr>
          <w:rFonts w:hint="eastAsia"/>
        </w:rPr>
        <w:t>.</w:t>
      </w:r>
      <w:r>
        <w:t>2</w:t>
      </w:r>
      <w:r>
        <w:t>所示：</w:t>
      </w:r>
    </w:p>
    <w:p w14:paraId="61C6D18A"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3</w:t>
      </w:r>
      <w:r>
        <w:rPr>
          <w:rFonts w:eastAsiaTheme="minorEastAsia" w:hint="eastAsia"/>
          <w:szCs w:val="21"/>
        </w:rPr>
        <w:t>.</w:t>
      </w:r>
      <w:r>
        <w:rPr>
          <w:rFonts w:eastAsiaTheme="minorEastAsia"/>
          <w:szCs w:val="21"/>
        </w:rPr>
        <w:t xml:space="preserve">2 </w:t>
      </w:r>
      <w:r>
        <w:rPr>
          <w:rFonts w:eastAsiaTheme="minorEastAsia"/>
          <w:szCs w:val="21"/>
        </w:rPr>
        <w:t>战斗系统功能需求表</w:t>
      </w:r>
    </w:p>
    <w:tbl>
      <w:tblPr>
        <w:tblW w:w="7821" w:type="dxa"/>
        <w:jc w:val="center"/>
        <w:tblBorders>
          <w:top w:val="none" w:sz="6" w:space="0" w:color="454545"/>
          <w:left w:val="none" w:sz="6" w:space="0" w:color="454545"/>
          <w:bottom w:val="none" w:sz="6" w:space="0" w:color="454545"/>
          <w:right w:val="non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102"/>
        <w:gridCol w:w="1667"/>
        <w:gridCol w:w="5052"/>
      </w:tblGrid>
      <w:tr w:rsidR="00861C69" w14:paraId="1752D976" w14:textId="77777777">
        <w:trPr>
          <w:tblHeader/>
          <w:jc w:val="center"/>
        </w:trPr>
        <w:tc>
          <w:tcPr>
            <w:tcW w:w="1102" w:type="dxa"/>
            <w:tcBorders>
              <w:top w:val="single" w:sz="12" w:space="0" w:color="454545"/>
              <w:left w:val="nil"/>
              <w:bottom w:val="nil"/>
              <w:right w:val="nil"/>
            </w:tcBorders>
            <w:tcMar>
              <w:top w:w="30" w:type="dxa"/>
              <w:left w:w="30" w:type="dxa"/>
              <w:bottom w:w="30" w:type="dxa"/>
              <w:right w:w="30" w:type="dxa"/>
            </w:tcMar>
            <w:vAlign w:val="center"/>
          </w:tcPr>
          <w:p w14:paraId="23617FB0" w14:textId="77777777" w:rsidR="00861C69" w:rsidRDefault="00000000">
            <w:pPr>
              <w:pStyle w:val="af4"/>
              <w:wordWrap w:val="0"/>
              <w:snapToGrid w:val="0"/>
              <w:spacing w:line="240" w:lineRule="auto"/>
              <w:ind w:firstLineChars="0" w:firstLine="0"/>
              <w:jc w:val="center"/>
              <w:rPr>
                <w:b/>
              </w:rPr>
            </w:pPr>
            <w:r>
              <w:rPr>
                <w:b/>
              </w:rPr>
              <w:t>编号</w:t>
            </w:r>
          </w:p>
        </w:tc>
        <w:tc>
          <w:tcPr>
            <w:tcW w:w="1667" w:type="dxa"/>
            <w:tcBorders>
              <w:top w:val="single" w:sz="12" w:space="0" w:color="454545"/>
              <w:left w:val="nil"/>
              <w:bottom w:val="nil"/>
              <w:right w:val="nil"/>
            </w:tcBorders>
            <w:tcMar>
              <w:top w:w="30" w:type="dxa"/>
              <w:left w:w="30" w:type="dxa"/>
              <w:bottom w:w="30" w:type="dxa"/>
              <w:right w:w="30" w:type="dxa"/>
            </w:tcMar>
            <w:vAlign w:val="center"/>
          </w:tcPr>
          <w:p w14:paraId="6E6C53A2" w14:textId="77777777" w:rsidR="00861C69" w:rsidRDefault="00000000">
            <w:pPr>
              <w:pStyle w:val="af4"/>
              <w:wordWrap w:val="0"/>
              <w:snapToGrid w:val="0"/>
              <w:spacing w:line="240" w:lineRule="auto"/>
              <w:ind w:firstLineChars="0" w:firstLine="0"/>
              <w:jc w:val="center"/>
              <w:rPr>
                <w:b/>
              </w:rPr>
            </w:pPr>
            <w:r>
              <w:rPr>
                <w:b/>
              </w:rPr>
              <w:t>需求名称</w:t>
            </w:r>
          </w:p>
        </w:tc>
        <w:tc>
          <w:tcPr>
            <w:tcW w:w="5052" w:type="dxa"/>
            <w:tcBorders>
              <w:top w:val="single" w:sz="12" w:space="0" w:color="454545"/>
              <w:left w:val="nil"/>
              <w:bottom w:val="nil"/>
              <w:right w:val="nil"/>
            </w:tcBorders>
            <w:tcMar>
              <w:top w:w="30" w:type="dxa"/>
              <w:left w:w="30" w:type="dxa"/>
              <w:bottom w:w="30" w:type="dxa"/>
              <w:right w:w="30" w:type="dxa"/>
            </w:tcMar>
            <w:vAlign w:val="center"/>
          </w:tcPr>
          <w:p w14:paraId="4CD15FBE" w14:textId="77777777" w:rsidR="00861C69" w:rsidRDefault="00000000">
            <w:pPr>
              <w:pStyle w:val="af4"/>
              <w:wordWrap w:val="0"/>
              <w:snapToGrid w:val="0"/>
              <w:spacing w:line="240" w:lineRule="auto"/>
              <w:ind w:firstLineChars="0" w:firstLine="0"/>
              <w:jc w:val="center"/>
              <w:rPr>
                <w:b/>
              </w:rPr>
            </w:pPr>
            <w:r>
              <w:rPr>
                <w:b/>
              </w:rPr>
              <w:t>需求描述</w:t>
            </w:r>
          </w:p>
        </w:tc>
      </w:tr>
      <w:tr w:rsidR="00861C69" w14:paraId="1F4934D6" w14:textId="77777777">
        <w:trPr>
          <w:jc w:val="center"/>
        </w:trPr>
        <w:tc>
          <w:tcPr>
            <w:tcW w:w="1102" w:type="dxa"/>
            <w:tcBorders>
              <w:top w:val="single" w:sz="4" w:space="0" w:color="454545"/>
              <w:left w:val="nil"/>
              <w:bottom w:val="nil"/>
              <w:right w:val="nil"/>
            </w:tcBorders>
            <w:tcMar>
              <w:top w:w="30" w:type="dxa"/>
              <w:left w:w="30" w:type="dxa"/>
              <w:bottom w:w="30" w:type="dxa"/>
              <w:right w:w="30" w:type="dxa"/>
            </w:tcMar>
            <w:vAlign w:val="center"/>
          </w:tcPr>
          <w:p w14:paraId="606D4ABF" w14:textId="77777777" w:rsidR="00861C69" w:rsidRDefault="00000000">
            <w:pPr>
              <w:pStyle w:val="af4"/>
              <w:wordWrap w:val="0"/>
              <w:snapToGrid w:val="0"/>
              <w:spacing w:line="240" w:lineRule="auto"/>
              <w:ind w:firstLineChars="0" w:firstLine="0"/>
              <w:jc w:val="center"/>
            </w:pPr>
            <w:r>
              <w:t>CMB-01</w:t>
            </w:r>
          </w:p>
        </w:tc>
        <w:tc>
          <w:tcPr>
            <w:tcW w:w="1667" w:type="dxa"/>
            <w:tcBorders>
              <w:top w:val="single" w:sz="4" w:space="0" w:color="454545"/>
              <w:left w:val="nil"/>
              <w:bottom w:val="nil"/>
              <w:right w:val="nil"/>
            </w:tcBorders>
            <w:tcMar>
              <w:top w:w="30" w:type="dxa"/>
              <w:left w:w="30" w:type="dxa"/>
              <w:bottom w:w="30" w:type="dxa"/>
              <w:right w:w="30" w:type="dxa"/>
            </w:tcMar>
            <w:vAlign w:val="center"/>
          </w:tcPr>
          <w:p w14:paraId="5BD97B25" w14:textId="77777777" w:rsidR="00861C69" w:rsidRDefault="00000000">
            <w:pPr>
              <w:pStyle w:val="af4"/>
              <w:wordWrap w:val="0"/>
              <w:snapToGrid w:val="0"/>
              <w:spacing w:line="240" w:lineRule="auto"/>
              <w:ind w:firstLineChars="0" w:firstLine="0"/>
              <w:jc w:val="center"/>
            </w:pPr>
            <w:r>
              <w:t>棋子部署</w:t>
            </w:r>
          </w:p>
        </w:tc>
        <w:tc>
          <w:tcPr>
            <w:tcW w:w="5052" w:type="dxa"/>
            <w:tcBorders>
              <w:top w:val="single" w:sz="4" w:space="0" w:color="454545"/>
              <w:left w:val="nil"/>
              <w:bottom w:val="nil"/>
              <w:right w:val="nil"/>
            </w:tcBorders>
            <w:tcMar>
              <w:top w:w="30" w:type="dxa"/>
              <w:left w:w="30" w:type="dxa"/>
              <w:bottom w:w="30" w:type="dxa"/>
              <w:right w:w="30" w:type="dxa"/>
            </w:tcMar>
            <w:vAlign w:val="center"/>
          </w:tcPr>
          <w:p w14:paraId="41561AA6" w14:textId="77777777" w:rsidR="00861C69" w:rsidRDefault="00000000">
            <w:pPr>
              <w:pStyle w:val="af4"/>
              <w:wordWrap w:val="0"/>
              <w:snapToGrid w:val="0"/>
              <w:spacing w:line="240" w:lineRule="auto"/>
              <w:ind w:firstLineChars="0" w:firstLine="0"/>
              <w:jc w:val="left"/>
            </w:pPr>
            <w:r>
              <w:t>战前在战场格子上选择并部署我方棋子</w:t>
            </w:r>
          </w:p>
        </w:tc>
      </w:tr>
      <w:tr w:rsidR="00861C69" w14:paraId="2BD5D2B6"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567CCA1C" w14:textId="77777777" w:rsidR="00861C69" w:rsidRDefault="00000000">
            <w:pPr>
              <w:pStyle w:val="af4"/>
              <w:wordWrap w:val="0"/>
              <w:snapToGrid w:val="0"/>
              <w:spacing w:line="240" w:lineRule="auto"/>
              <w:ind w:firstLineChars="0" w:firstLine="0"/>
              <w:jc w:val="center"/>
            </w:pPr>
            <w:r>
              <w:t>CMB-02</w:t>
            </w:r>
          </w:p>
        </w:tc>
        <w:tc>
          <w:tcPr>
            <w:tcW w:w="1667" w:type="dxa"/>
            <w:tcBorders>
              <w:top w:val="nil"/>
              <w:left w:val="nil"/>
              <w:bottom w:val="nil"/>
              <w:right w:val="nil"/>
            </w:tcBorders>
            <w:tcMar>
              <w:top w:w="30" w:type="dxa"/>
              <w:left w:w="30" w:type="dxa"/>
              <w:bottom w:w="30" w:type="dxa"/>
              <w:right w:w="30" w:type="dxa"/>
            </w:tcMar>
            <w:vAlign w:val="center"/>
          </w:tcPr>
          <w:p w14:paraId="0C62823F" w14:textId="77777777" w:rsidR="00861C69" w:rsidRDefault="00000000">
            <w:pPr>
              <w:pStyle w:val="af4"/>
              <w:wordWrap w:val="0"/>
              <w:snapToGrid w:val="0"/>
              <w:spacing w:line="240" w:lineRule="auto"/>
              <w:ind w:firstLineChars="0" w:firstLine="0"/>
              <w:jc w:val="center"/>
            </w:pPr>
            <w:r>
              <w:t>自动战斗</w:t>
            </w:r>
            <w:r>
              <w:t>AI</w:t>
            </w:r>
          </w:p>
        </w:tc>
        <w:tc>
          <w:tcPr>
            <w:tcW w:w="5052" w:type="dxa"/>
            <w:tcBorders>
              <w:top w:val="nil"/>
              <w:left w:val="nil"/>
              <w:bottom w:val="nil"/>
              <w:right w:val="nil"/>
            </w:tcBorders>
            <w:tcMar>
              <w:top w:w="30" w:type="dxa"/>
              <w:left w:w="30" w:type="dxa"/>
              <w:bottom w:w="30" w:type="dxa"/>
              <w:right w:w="30" w:type="dxa"/>
            </w:tcMar>
            <w:vAlign w:val="center"/>
          </w:tcPr>
          <w:p w14:paraId="3A2B57D8" w14:textId="77777777" w:rsidR="00861C69" w:rsidRDefault="00000000">
            <w:pPr>
              <w:pStyle w:val="af4"/>
              <w:wordWrap w:val="0"/>
              <w:snapToGrid w:val="0"/>
              <w:spacing w:line="240" w:lineRule="auto"/>
              <w:ind w:firstLineChars="0" w:firstLine="0"/>
              <w:jc w:val="left"/>
            </w:pPr>
            <w:r>
              <w:t>战斗开始后棋子自动寻敌、移动、攻击</w:t>
            </w:r>
          </w:p>
        </w:tc>
      </w:tr>
      <w:tr w:rsidR="00861C69" w14:paraId="3643E03E"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45015068" w14:textId="77777777" w:rsidR="00861C69" w:rsidRDefault="00000000">
            <w:pPr>
              <w:pStyle w:val="af4"/>
              <w:wordWrap w:val="0"/>
              <w:snapToGrid w:val="0"/>
              <w:spacing w:line="240" w:lineRule="auto"/>
              <w:ind w:firstLineChars="0" w:firstLine="0"/>
              <w:jc w:val="center"/>
            </w:pPr>
            <w:r>
              <w:t>CMB-03</w:t>
            </w:r>
          </w:p>
        </w:tc>
        <w:tc>
          <w:tcPr>
            <w:tcW w:w="1667" w:type="dxa"/>
            <w:tcBorders>
              <w:top w:val="nil"/>
              <w:left w:val="nil"/>
              <w:bottom w:val="nil"/>
              <w:right w:val="nil"/>
            </w:tcBorders>
            <w:tcMar>
              <w:top w:w="30" w:type="dxa"/>
              <w:left w:w="30" w:type="dxa"/>
              <w:bottom w:w="30" w:type="dxa"/>
              <w:right w:w="30" w:type="dxa"/>
            </w:tcMar>
            <w:vAlign w:val="center"/>
          </w:tcPr>
          <w:p w14:paraId="5E7679C6" w14:textId="77777777" w:rsidR="00861C69" w:rsidRDefault="00000000">
            <w:pPr>
              <w:pStyle w:val="af4"/>
              <w:wordWrap w:val="0"/>
              <w:snapToGrid w:val="0"/>
              <w:spacing w:line="240" w:lineRule="auto"/>
              <w:ind w:firstLineChars="0" w:firstLine="0"/>
              <w:jc w:val="center"/>
            </w:pPr>
            <w:r>
              <w:t>技能系统</w:t>
            </w:r>
          </w:p>
        </w:tc>
        <w:tc>
          <w:tcPr>
            <w:tcW w:w="5052" w:type="dxa"/>
            <w:tcBorders>
              <w:top w:val="nil"/>
              <w:left w:val="nil"/>
              <w:bottom w:val="nil"/>
              <w:right w:val="nil"/>
            </w:tcBorders>
            <w:tcMar>
              <w:top w:w="30" w:type="dxa"/>
              <w:left w:w="30" w:type="dxa"/>
              <w:bottom w:w="30" w:type="dxa"/>
              <w:right w:w="30" w:type="dxa"/>
            </w:tcMar>
            <w:vAlign w:val="center"/>
          </w:tcPr>
          <w:p w14:paraId="022A9286" w14:textId="77777777" w:rsidR="00861C69" w:rsidRDefault="00000000">
            <w:pPr>
              <w:pStyle w:val="af4"/>
              <w:wordWrap w:val="0"/>
              <w:snapToGrid w:val="0"/>
              <w:spacing w:line="240" w:lineRule="auto"/>
              <w:ind w:firstLineChars="0" w:firstLine="0"/>
              <w:jc w:val="left"/>
            </w:pPr>
            <w:r>
              <w:t>棋子拥有普攻和技能，技能有冷却、范围、效果等参数</w:t>
            </w:r>
          </w:p>
        </w:tc>
      </w:tr>
      <w:tr w:rsidR="00861C69" w14:paraId="6CD01F28"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64FE81E4" w14:textId="77777777" w:rsidR="00861C69" w:rsidRDefault="00000000">
            <w:pPr>
              <w:pStyle w:val="af4"/>
              <w:wordWrap w:val="0"/>
              <w:snapToGrid w:val="0"/>
              <w:spacing w:line="240" w:lineRule="auto"/>
              <w:ind w:firstLineChars="0" w:firstLine="0"/>
              <w:jc w:val="center"/>
            </w:pPr>
            <w:r>
              <w:t>CMB-04</w:t>
            </w:r>
          </w:p>
        </w:tc>
        <w:tc>
          <w:tcPr>
            <w:tcW w:w="1667" w:type="dxa"/>
            <w:tcBorders>
              <w:top w:val="nil"/>
              <w:left w:val="nil"/>
              <w:bottom w:val="nil"/>
              <w:right w:val="nil"/>
            </w:tcBorders>
            <w:tcMar>
              <w:top w:w="30" w:type="dxa"/>
              <w:left w:w="30" w:type="dxa"/>
              <w:bottom w:w="30" w:type="dxa"/>
              <w:right w:w="30" w:type="dxa"/>
            </w:tcMar>
            <w:vAlign w:val="center"/>
          </w:tcPr>
          <w:p w14:paraId="12C9F0BB" w14:textId="77777777" w:rsidR="00861C69" w:rsidRDefault="00000000">
            <w:pPr>
              <w:pStyle w:val="af4"/>
              <w:wordWrap w:val="0"/>
              <w:snapToGrid w:val="0"/>
              <w:spacing w:line="240" w:lineRule="auto"/>
              <w:ind w:firstLineChars="0" w:firstLine="0"/>
              <w:jc w:val="center"/>
            </w:pPr>
            <w:r>
              <w:t>Buff/Debuff</w:t>
            </w:r>
            <w:r>
              <w:t>系统</w:t>
            </w:r>
          </w:p>
        </w:tc>
        <w:tc>
          <w:tcPr>
            <w:tcW w:w="5052" w:type="dxa"/>
            <w:tcBorders>
              <w:top w:val="nil"/>
              <w:left w:val="nil"/>
              <w:bottom w:val="nil"/>
              <w:right w:val="nil"/>
            </w:tcBorders>
            <w:tcMar>
              <w:top w:w="30" w:type="dxa"/>
              <w:left w:w="30" w:type="dxa"/>
              <w:bottom w:w="30" w:type="dxa"/>
              <w:right w:w="30" w:type="dxa"/>
            </w:tcMar>
            <w:vAlign w:val="center"/>
          </w:tcPr>
          <w:p w14:paraId="6824F4CC" w14:textId="77777777" w:rsidR="00861C69" w:rsidRDefault="00000000">
            <w:pPr>
              <w:pStyle w:val="af4"/>
              <w:wordWrap w:val="0"/>
              <w:snapToGrid w:val="0"/>
              <w:spacing w:line="240" w:lineRule="auto"/>
              <w:ind w:firstLineChars="0" w:firstLine="0"/>
              <w:jc w:val="left"/>
            </w:pPr>
            <w:r>
              <w:t>支持攻击力增减、减速、灼烧、护盾等多种效果，可叠层</w:t>
            </w:r>
          </w:p>
        </w:tc>
      </w:tr>
      <w:tr w:rsidR="00861C69" w14:paraId="1C4D4AE2"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074834B3" w14:textId="77777777" w:rsidR="00861C69" w:rsidRDefault="00000000">
            <w:pPr>
              <w:pStyle w:val="af4"/>
              <w:wordWrap w:val="0"/>
              <w:snapToGrid w:val="0"/>
              <w:spacing w:line="240" w:lineRule="auto"/>
              <w:ind w:firstLineChars="0" w:firstLine="0"/>
              <w:jc w:val="center"/>
            </w:pPr>
            <w:r>
              <w:t>CMB-05</w:t>
            </w:r>
          </w:p>
        </w:tc>
        <w:tc>
          <w:tcPr>
            <w:tcW w:w="1667" w:type="dxa"/>
            <w:tcBorders>
              <w:top w:val="nil"/>
              <w:left w:val="nil"/>
              <w:bottom w:val="nil"/>
              <w:right w:val="nil"/>
            </w:tcBorders>
            <w:tcMar>
              <w:top w:w="30" w:type="dxa"/>
              <w:left w:w="30" w:type="dxa"/>
              <w:bottom w:w="30" w:type="dxa"/>
              <w:right w:w="30" w:type="dxa"/>
            </w:tcMar>
            <w:vAlign w:val="center"/>
          </w:tcPr>
          <w:p w14:paraId="781A718B" w14:textId="77777777" w:rsidR="00861C69" w:rsidRDefault="00000000">
            <w:pPr>
              <w:pStyle w:val="af4"/>
              <w:wordWrap w:val="0"/>
              <w:snapToGrid w:val="0"/>
              <w:spacing w:line="240" w:lineRule="auto"/>
              <w:ind w:firstLineChars="0" w:firstLine="0"/>
              <w:jc w:val="center"/>
            </w:pPr>
            <w:r>
              <w:t>伤害计算</w:t>
            </w:r>
          </w:p>
        </w:tc>
        <w:tc>
          <w:tcPr>
            <w:tcW w:w="5052" w:type="dxa"/>
            <w:tcBorders>
              <w:top w:val="nil"/>
              <w:left w:val="nil"/>
              <w:bottom w:val="nil"/>
              <w:right w:val="nil"/>
            </w:tcBorders>
            <w:tcMar>
              <w:top w:w="30" w:type="dxa"/>
              <w:left w:w="30" w:type="dxa"/>
              <w:bottom w:w="30" w:type="dxa"/>
              <w:right w:w="30" w:type="dxa"/>
            </w:tcMar>
            <w:vAlign w:val="center"/>
          </w:tcPr>
          <w:p w14:paraId="2982DC61" w14:textId="77777777" w:rsidR="00861C69" w:rsidRDefault="00000000">
            <w:pPr>
              <w:pStyle w:val="af4"/>
              <w:wordWrap w:val="0"/>
              <w:snapToGrid w:val="0"/>
              <w:spacing w:line="240" w:lineRule="auto"/>
              <w:ind w:firstLineChars="0" w:firstLine="0"/>
              <w:jc w:val="left"/>
            </w:pPr>
            <w:r>
              <w:t>支持物理</w:t>
            </w:r>
            <w:r>
              <w:t>/</w:t>
            </w:r>
            <w:r>
              <w:t>魔法</w:t>
            </w:r>
            <w:r>
              <w:t>/</w:t>
            </w:r>
            <w:r>
              <w:t>真实三类伤害，考虑攻防暴击等属性</w:t>
            </w:r>
          </w:p>
        </w:tc>
      </w:tr>
      <w:tr w:rsidR="00861C69" w14:paraId="2F93CD5D"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5C3E8B2E" w14:textId="77777777" w:rsidR="00861C69" w:rsidRDefault="00000000">
            <w:pPr>
              <w:pStyle w:val="af4"/>
              <w:wordWrap w:val="0"/>
              <w:snapToGrid w:val="0"/>
              <w:spacing w:line="240" w:lineRule="auto"/>
              <w:ind w:firstLineChars="0" w:firstLine="0"/>
              <w:jc w:val="center"/>
            </w:pPr>
            <w:r>
              <w:t>CMB-06</w:t>
            </w:r>
          </w:p>
        </w:tc>
        <w:tc>
          <w:tcPr>
            <w:tcW w:w="1667" w:type="dxa"/>
            <w:tcBorders>
              <w:top w:val="nil"/>
              <w:left w:val="nil"/>
              <w:bottom w:val="nil"/>
              <w:right w:val="nil"/>
            </w:tcBorders>
            <w:tcMar>
              <w:top w:w="30" w:type="dxa"/>
              <w:left w:w="30" w:type="dxa"/>
              <w:bottom w:w="30" w:type="dxa"/>
              <w:right w:w="30" w:type="dxa"/>
            </w:tcMar>
            <w:vAlign w:val="center"/>
          </w:tcPr>
          <w:p w14:paraId="666E3DB3" w14:textId="77777777" w:rsidR="00861C69" w:rsidRDefault="00000000">
            <w:pPr>
              <w:pStyle w:val="af4"/>
              <w:wordWrap w:val="0"/>
              <w:snapToGrid w:val="0"/>
              <w:spacing w:line="240" w:lineRule="auto"/>
              <w:ind w:firstLineChars="0" w:firstLine="0"/>
              <w:jc w:val="center"/>
            </w:pPr>
            <w:r>
              <w:t>命中检测</w:t>
            </w:r>
          </w:p>
        </w:tc>
        <w:tc>
          <w:tcPr>
            <w:tcW w:w="5052" w:type="dxa"/>
            <w:tcBorders>
              <w:top w:val="nil"/>
              <w:left w:val="nil"/>
              <w:bottom w:val="nil"/>
              <w:right w:val="nil"/>
            </w:tcBorders>
            <w:tcMar>
              <w:top w:w="30" w:type="dxa"/>
              <w:left w:w="30" w:type="dxa"/>
              <w:bottom w:w="30" w:type="dxa"/>
              <w:right w:w="30" w:type="dxa"/>
            </w:tcMar>
            <w:vAlign w:val="center"/>
          </w:tcPr>
          <w:p w14:paraId="2E41DBA3" w14:textId="77777777" w:rsidR="00861C69" w:rsidRDefault="00000000">
            <w:pPr>
              <w:pStyle w:val="af4"/>
              <w:wordWrap w:val="0"/>
              <w:snapToGrid w:val="0"/>
              <w:spacing w:line="240" w:lineRule="auto"/>
              <w:ind w:firstLineChars="0" w:firstLine="0"/>
              <w:jc w:val="left"/>
            </w:pPr>
            <w:r>
              <w:t>支持范围检测、射线检测、弹道检测三种方式</w:t>
            </w:r>
          </w:p>
        </w:tc>
      </w:tr>
      <w:tr w:rsidR="00861C69" w14:paraId="0B041B54"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543A37C2" w14:textId="77777777" w:rsidR="00861C69" w:rsidRDefault="00000000">
            <w:pPr>
              <w:pStyle w:val="af4"/>
              <w:wordWrap w:val="0"/>
              <w:snapToGrid w:val="0"/>
              <w:spacing w:line="240" w:lineRule="auto"/>
              <w:ind w:firstLineChars="0" w:firstLine="0"/>
              <w:jc w:val="center"/>
            </w:pPr>
            <w:r>
              <w:t>CMB-07</w:t>
            </w:r>
          </w:p>
        </w:tc>
        <w:tc>
          <w:tcPr>
            <w:tcW w:w="1667" w:type="dxa"/>
            <w:tcBorders>
              <w:top w:val="nil"/>
              <w:left w:val="nil"/>
              <w:bottom w:val="nil"/>
              <w:right w:val="nil"/>
            </w:tcBorders>
            <w:tcMar>
              <w:top w:w="30" w:type="dxa"/>
              <w:left w:w="30" w:type="dxa"/>
              <w:bottom w:w="30" w:type="dxa"/>
              <w:right w:w="30" w:type="dxa"/>
            </w:tcMar>
            <w:vAlign w:val="center"/>
          </w:tcPr>
          <w:p w14:paraId="5879F88C" w14:textId="77777777" w:rsidR="00861C69" w:rsidRDefault="00000000">
            <w:pPr>
              <w:pStyle w:val="af4"/>
              <w:wordWrap w:val="0"/>
              <w:snapToGrid w:val="0"/>
              <w:spacing w:line="240" w:lineRule="auto"/>
              <w:ind w:firstLineChars="0" w:firstLine="0"/>
              <w:jc w:val="center"/>
            </w:pPr>
            <w:r>
              <w:t>先手效果</w:t>
            </w:r>
          </w:p>
        </w:tc>
        <w:tc>
          <w:tcPr>
            <w:tcW w:w="5052" w:type="dxa"/>
            <w:tcBorders>
              <w:top w:val="nil"/>
              <w:left w:val="nil"/>
              <w:bottom w:val="nil"/>
              <w:right w:val="nil"/>
            </w:tcBorders>
            <w:tcMar>
              <w:top w:w="30" w:type="dxa"/>
              <w:left w:w="30" w:type="dxa"/>
              <w:bottom w:w="30" w:type="dxa"/>
              <w:right w:w="30" w:type="dxa"/>
            </w:tcMar>
            <w:vAlign w:val="center"/>
          </w:tcPr>
          <w:p w14:paraId="5A41025A" w14:textId="77777777" w:rsidR="00861C69" w:rsidRDefault="00000000">
            <w:pPr>
              <w:pStyle w:val="af4"/>
              <w:wordWrap w:val="0"/>
              <w:snapToGrid w:val="0"/>
              <w:spacing w:line="240" w:lineRule="auto"/>
              <w:ind w:firstLineChars="0" w:firstLine="0"/>
              <w:jc w:val="left"/>
            </w:pPr>
            <w:r>
              <w:t>根据战斗触发类型，给予不同先手</w:t>
            </w:r>
            <w:r>
              <w:t>Buff</w:t>
            </w:r>
          </w:p>
        </w:tc>
      </w:tr>
      <w:tr w:rsidR="00861C69" w14:paraId="296612AF"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379916D2" w14:textId="77777777" w:rsidR="00861C69" w:rsidRDefault="00000000">
            <w:pPr>
              <w:pStyle w:val="af4"/>
              <w:wordWrap w:val="0"/>
              <w:snapToGrid w:val="0"/>
              <w:spacing w:line="240" w:lineRule="auto"/>
              <w:ind w:firstLineChars="0" w:firstLine="0"/>
              <w:jc w:val="center"/>
            </w:pPr>
            <w:r>
              <w:t>CMB-08</w:t>
            </w:r>
          </w:p>
        </w:tc>
        <w:tc>
          <w:tcPr>
            <w:tcW w:w="1667" w:type="dxa"/>
            <w:tcBorders>
              <w:top w:val="nil"/>
              <w:left w:val="nil"/>
              <w:bottom w:val="nil"/>
              <w:right w:val="nil"/>
            </w:tcBorders>
            <w:tcMar>
              <w:top w:w="30" w:type="dxa"/>
              <w:left w:w="30" w:type="dxa"/>
              <w:bottom w:w="30" w:type="dxa"/>
              <w:right w:w="30" w:type="dxa"/>
            </w:tcMar>
            <w:vAlign w:val="center"/>
          </w:tcPr>
          <w:p w14:paraId="070D3DB3" w14:textId="77777777" w:rsidR="00861C69" w:rsidRDefault="00000000">
            <w:pPr>
              <w:pStyle w:val="af4"/>
              <w:wordWrap w:val="0"/>
              <w:snapToGrid w:val="0"/>
              <w:spacing w:line="240" w:lineRule="auto"/>
              <w:ind w:firstLineChars="0" w:firstLine="0"/>
              <w:jc w:val="center"/>
            </w:pPr>
            <w:r>
              <w:t>脱战机制</w:t>
            </w:r>
          </w:p>
        </w:tc>
        <w:tc>
          <w:tcPr>
            <w:tcW w:w="5052" w:type="dxa"/>
            <w:tcBorders>
              <w:top w:val="nil"/>
              <w:left w:val="nil"/>
              <w:bottom w:val="nil"/>
              <w:right w:val="nil"/>
            </w:tcBorders>
            <w:tcMar>
              <w:top w:w="30" w:type="dxa"/>
              <w:left w:w="30" w:type="dxa"/>
              <w:bottom w:w="30" w:type="dxa"/>
              <w:right w:w="30" w:type="dxa"/>
            </w:tcMar>
            <w:vAlign w:val="center"/>
          </w:tcPr>
          <w:p w14:paraId="2204B37A" w14:textId="77777777" w:rsidR="00861C69" w:rsidRDefault="00000000">
            <w:pPr>
              <w:pStyle w:val="af4"/>
              <w:wordWrap w:val="0"/>
              <w:snapToGrid w:val="0"/>
              <w:spacing w:line="240" w:lineRule="auto"/>
              <w:ind w:firstLineChars="0" w:firstLine="0"/>
              <w:jc w:val="left"/>
            </w:pPr>
            <w:r>
              <w:t>战斗中可尝试脱战，成功率随回合数递增，失败扣血</w:t>
            </w:r>
          </w:p>
        </w:tc>
      </w:tr>
      <w:tr w:rsidR="00861C69" w14:paraId="546F0579" w14:textId="77777777">
        <w:trPr>
          <w:jc w:val="center"/>
        </w:trPr>
        <w:tc>
          <w:tcPr>
            <w:tcW w:w="1102" w:type="dxa"/>
            <w:tcBorders>
              <w:top w:val="nil"/>
              <w:left w:val="nil"/>
              <w:bottom w:val="nil"/>
              <w:right w:val="nil"/>
            </w:tcBorders>
            <w:tcMar>
              <w:top w:w="30" w:type="dxa"/>
              <w:left w:w="30" w:type="dxa"/>
              <w:bottom w:w="30" w:type="dxa"/>
              <w:right w:w="30" w:type="dxa"/>
            </w:tcMar>
            <w:vAlign w:val="center"/>
          </w:tcPr>
          <w:p w14:paraId="4BE7825D" w14:textId="77777777" w:rsidR="00861C69" w:rsidRDefault="00000000">
            <w:pPr>
              <w:pStyle w:val="af4"/>
              <w:wordWrap w:val="0"/>
              <w:snapToGrid w:val="0"/>
              <w:spacing w:line="240" w:lineRule="auto"/>
              <w:ind w:firstLineChars="0" w:firstLine="0"/>
              <w:jc w:val="center"/>
            </w:pPr>
            <w:r>
              <w:t>CMB-09</w:t>
            </w:r>
          </w:p>
        </w:tc>
        <w:tc>
          <w:tcPr>
            <w:tcW w:w="1667" w:type="dxa"/>
            <w:tcBorders>
              <w:top w:val="nil"/>
              <w:left w:val="nil"/>
              <w:bottom w:val="nil"/>
              <w:right w:val="nil"/>
            </w:tcBorders>
            <w:tcMar>
              <w:top w:w="30" w:type="dxa"/>
              <w:left w:w="30" w:type="dxa"/>
              <w:bottom w:w="30" w:type="dxa"/>
              <w:right w:w="30" w:type="dxa"/>
            </w:tcMar>
            <w:vAlign w:val="center"/>
          </w:tcPr>
          <w:p w14:paraId="0B810BDF" w14:textId="77777777" w:rsidR="00861C69" w:rsidRDefault="00000000">
            <w:pPr>
              <w:pStyle w:val="af4"/>
              <w:wordWrap w:val="0"/>
              <w:snapToGrid w:val="0"/>
              <w:spacing w:line="240" w:lineRule="auto"/>
              <w:ind w:firstLineChars="0" w:firstLine="0"/>
              <w:jc w:val="center"/>
            </w:pPr>
            <w:r>
              <w:t>战斗结算</w:t>
            </w:r>
          </w:p>
        </w:tc>
        <w:tc>
          <w:tcPr>
            <w:tcW w:w="5052" w:type="dxa"/>
            <w:tcBorders>
              <w:top w:val="nil"/>
              <w:left w:val="nil"/>
              <w:bottom w:val="nil"/>
              <w:right w:val="nil"/>
            </w:tcBorders>
            <w:tcMar>
              <w:top w:w="30" w:type="dxa"/>
              <w:left w:w="30" w:type="dxa"/>
              <w:bottom w:w="30" w:type="dxa"/>
              <w:right w:w="30" w:type="dxa"/>
            </w:tcMar>
            <w:vAlign w:val="center"/>
          </w:tcPr>
          <w:p w14:paraId="70B11491" w14:textId="77777777" w:rsidR="00861C69" w:rsidRDefault="00000000">
            <w:pPr>
              <w:pStyle w:val="af4"/>
              <w:wordWrap w:val="0"/>
              <w:snapToGrid w:val="0"/>
              <w:spacing w:line="240" w:lineRule="auto"/>
              <w:ind w:firstLineChars="0" w:firstLine="0"/>
              <w:jc w:val="left"/>
            </w:pPr>
            <w:r>
              <w:t>胜利：销毁敌人、发放奖励；失败：增加污染值</w:t>
            </w:r>
          </w:p>
        </w:tc>
      </w:tr>
      <w:tr w:rsidR="00861C69" w14:paraId="66B54410" w14:textId="77777777">
        <w:trPr>
          <w:jc w:val="center"/>
        </w:trPr>
        <w:tc>
          <w:tcPr>
            <w:tcW w:w="1102" w:type="dxa"/>
            <w:tcBorders>
              <w:top w:val="nil"/>
              <w:left w:val="nil"/>
              <w:bottom w:val="single" w:sz="12" w:space="0" w:color="454545"/>
              <w:right w:val="nil"/>
            </w:tcBorders>
            <w:tcMar>
              <w:top w:w="30" w:type="dxa"/>
              <w:left w:w="30" w:type="dxa"/>
              <w:bottom w:w="30" w:type="dxa"/>
              <w:right w:w="30" w:type="dxa"/>
            </w:tcMar>
            <w:vAlign w:val="center"/>
          </w:tcPr>
          <w:p w14:paraId="4231C41B" w14:textId="77777777" w:rsidR="00861C69" w:rsidRDefault="00000000">
            <w:pPr>
              <w:pStyle w:val="af4"/>
              <w:wordWrap w:val="0"/>
              <w:snapToGrid w:val="0"/>
              <w:spacing w:line="240" w:lineRule="auto"/>
              <w:ind w:firstLineChars="0" w:firstLine="0"/>
              <w:jc w:val="center"/>
            </w:pPr>
            <w:r>
              <w:t>CMB-10</w:t>
            </w:r>
          </w:p>
        </w:tc>
        <w:tc>
          <w:tcPr>
            <w:tcW w:w="1667" w:type="dxa"/>
            <w:tcBorders>
              <w:top w:val="nil"/>
              <w:left w:val="nil"/>
              <w:bottom w:val="single" w:sz="12" w:space="0" w:color="454545"/>
              <w:right w:val="nil"/>
            </w:tcBorders>
            <w:tcMar>
              <w:top w:w="30" w:type="dxa"/>
              <w:left w:w="30" w:type="dxa"/>
              <w:bottom w:w="30" w:type="dxa"/>
              <w:right w:w="30" w:type="dxa"/>
            </w:tcMar>
            <w:vAlign w:val="center"/>
          </w:tcPr>
          <w:p w14:paraId="0A3D0EC9" w14:textId="77777777" w:rsidR="00861C69" w:rsidRDefault="00000000">
            <w:pPr>
              <w:pStyle w:val="af4"/>
              <w:wordWrap w:val="0"/>
              <w:snapToGrid w:val="0"/>
              <w:spacing w:line="240" w:lineRule="auto"/>
              <w:ind w:firstLineChars="0" w:firstLine="0"/>
              <w:jc w:val="center"/>
            </w:pPr>
            <w:r>
              <w:t>场景过渡</w:t>
            </w:r>
          </w:p>
        </w:tc>
        <w:tc>
          <w:tcPr>
            <w:tcW w:w="5052" w:type="dxa"/>
            <w:tcBorders>
              <w:top w:val="nil"/>
              <w:left w:val="nil"/>
              <w:bottom w:val="single" w:sz="12" w:space="0" w:color="454545"/>
              <w:right w:val="nil"/>
            </w:tcBorders>
            <w:tcMar>
              <w:top w:w="30" w:type="dxa"/>
              <w:left w:w="30" w:type="dxa"/>
              <w:bottom w:w="30" w:type="dxa"/>
              <w:right w:w="30" w:type="dxa"/>
            </w:tcMar>
            <w:vAlign w:val="center"/>
          </w:tcPr>
          <w:p w14:paraId="636CF9BA" w14:textId="77777777" w:rsidR="00861C69" w:rsidRDefault="00000000">
            <w:pPr>
              <w:pStyle w:val="af4"/>
              <w:wordWrap w:val="0"/>
              <w:snapToGrid w:val="0"/>
              <w:spacing w:line="240" w:lineRule="auto"/>
              <w:ind w:firstLineChars="0" w:firstLine="0"/>
              <w:jc w:val="left"/>
            </w:pPr>
            <w:r>
              <w:t>战斗准备</w:t>
            </w:r>
            <w:r>
              <w:t>/</w:t>
            </w:r>
            <w:r>
              <w:t>结束时播放溶解过渡，摄像机隔离敌人</w:t>
            </w:r>
          </w:p>
        </w:tc>
      </w:tr>
    </w:tbl>
    <w:p w14:paraId="5300FE71" w14:textId="77777777" w:rsidR="00861C69" w:rsidRDefault="00000000">
      <w:pPr>
        <w:pStyle w:val="3"/>
        <w:wordWrap w:val="0"/>
        <w:spacing w:before="120" w:after="120"/>
        <w:jc w:val="left"/>
      </w:pPr>
      <w:bookmarkStart w:id="76" w:name="_Toc7559"/>
      <w:r>
        <w:t xml:space="preserve">3.3.4 </w:t>
      </w:r>
      <w:r>
        <w:t>物品管理需求</w:t>
      </w:r>
      <w:bookmarkEnd w:id="76"/>
    </w:p>
    <w:p w14:paraId="682E0CB7" w14:textId="77777777" w:rsidR="00861C69" w:rsidRDefault="00000000">
      <w:pPr>
        <w:pStyle w:val="af4"/>
        <w:wordWrap w:val="0"/>
        <w:ind w:firstLine="480"/>
      </w:pPr>
      <w:r>
        <w:t>物品背包系统管理游戏中的各种道具，主要功能需求如下：</w:t>
      </w:r>
    </w:p>
    <w:p w14:paraId="49AAB640" w14:textId="77777777" w:rsidR="00861C69" w:rsidRDefault="00000000">
      <w:pPr>
        <w:pStyle w:val="af4"/>
        <w:wordWrap w:val="0"/>
        <w:ind w:firstLine="480"/>
      </w:pPr>
      <w:r>
        <w:t>（</w:t>
      </w:r>
      <w:r>
        <w:t>1</w:t>
      </w:r>
      <w:r>
        <w:t>）物品分类：支持消耗品、任务道具、宝物、装备四种物品类型，不同类型物品具有不同的使用规则。</w:t>
      </w:r>
    </w:p>
    <w:p w14:paraId="351E9310" w14:textId="77777777" w:rsidR="00861C69" w:rsidRDefault="00000000">
      <w:pPr>
        <w:pStyle w:val="af4"/>
        <w:wordWrap w:val="0"/>
        <w:ind w:firstLine="480"/>
      </w:pPr>
      <w:r>
        <w:t>（</w:t>
      </w:r>
      <w:r>
        <w:t>2</w:t>
      </w:r>
      <w:r>
        <w:t>）背包管理：背包具有固定容量，支持物品的添加、删除、排序等操作。可堆叠物品自动合并，超过最大堆叠数量时创建新堆叠。</w:t>
      </w:r>
    </w:p>
    <w:p w14:paraId="70FC902C" w14:textId="77777777" w:rsidR="00861C69" w:rsidRDefault="00000000">
      <w:pPr>
        <w:pStyle w:val="af4"/>
        <w:wordWrap w:val="0"/>
        <w:ind w:firstLine="480"/>
      </w:pPr>
      <w:r>
        <w:t>（</w:t>
      </w:r>
      <w:r>
        <w:t>3</w:t>
      </w:r>
      <w:r>
        <w:t>）物品使用：消耗品可以使用，使用后触发对应效果（如恢复生命值、获得金币等）。装备和宝物可以装备到对应槽位。</w:t>
      </w:r>
    </w:p>
    <w:p w14:paraId="2433CD24" w14:textId="77777777" w:rsidR="00861C69" w:rsidRDefault="00000000">
      <w:pPr>
        <w:pStyle w:val="af4"/>
        <w:wordWrap w:val="0"/>
        <w:ind w:firstLine="480"/>
      </w:pPr>
      <w:r>
        <w:t>（</w:t>
      </w:r>
      <w:r>
        <w:t>4</w:t>
      </w:r>
      <w:r>
        <w:t>）拖拽交互：支持通过拖拽操作移动物品位置、装备物品、丢弃物品等。</w:t>
      </w:r>
    </w:p>
    <w:p w14:paraId="725199CB" w14:textId="77777777" w:rsidR="00861C69" w:rsidRDefault="00000000">
      <w:pPr>
        <w:pStyle w:val="af4"/>
        <w:wordWrap w:val="0"/>
        <w:ind w:firstLine="480"/>
      </w:pPr>
      <w:r>
        <w:t>（</w:t>
      </w:r>
      <w:r>
        <w:t>5</w:t>
      </w:r>
      <w:r>
        <w:t>）物品详情：点击物品可以查看详细信息，包括属性、描述、词条等。</w:t>
      </w:r>
    </w:p>
    <w:p w14:paraId="3F85F808" w14:textId="77777777" w:rsidR="00861C69" w:rsidRDefault="00000000">
      <w:pPr>
        <w:pStyle w:val="af4"/>
        <w:wordWrap w:val="0"/>
        <w:ind w:firstLine="480"/>
      </w:pPr>
      <w:r>
        <w:t>（</w:t>
      </w:r>
      <w:r>
        <w:t>6</w:t>
      </w:r>
      <w:r>
        <w:t>）词条系统：宝物类物品具有随机词条，词条提供额外属性加成。</w:t>
      </w:r>
    </w:p>
    <w:p w14:paraId="11892B58" w14:textId="77777777" w:rsidR="00861C69" w:rsidRDefault="00000000">
      <w:pPr>
        <w:pStyle w:val="af4"/>
        <w:wordWrap w:val="0"/>
        <w:ind w:firstLine="480"/>
      </w:pPr>
      <w:r>
        <w:t>（</w:t>
      </w:r>
      <w:r>
        <w:t>7</w:t>
      </w:r>
      <w:r>
        <w:t>）羁绊系统：特定宝物组合可以激活羁绊效果，提供额外的属性加成或特殊效果。</w:t>
      </w:r>
    </w:p>
    <w:p w14:paraId="565079AD" w14:textId="77777777" w:rsidR="00861C69" w:rsidRDefault="00000000">
      <w:pPr>
        <w:pStyle w:val="af4"/>
        <w:wordWrap w:val="0"/>
        <w:ind w:firstLine="480"/>
      </w:pPr>
      <w:r>
        <w:t>物品系统功能需求汇总如表</w:t>
      </w:r>
      <w:r>
        <w:t>3</w:t>
      </w:r>
      <w:r>
        <w:rPr>
          <w:rFonts w:hint="eastAsia"/>
        </w:rPr>
        <w:t>.</w:t>
      </w:r>
      <w:r>
        <w:t>3</w:t>
      </w:r>
      <w:r>
        <w:t>所示：</w:t>
      </w:r>
    </w:p>
    <w:p w14:paraId="6858D037" w14:textId="77777777" w:rsidR="00861C69" w:rsidRDefault="00000000">
      <w:pPr>
        <w:wordWrap w:val="0"/>
        <w:rPr>
          <w:rFonts w:eastAsiaTheme="minorEastAsia"/>
          <w:szCs w:val="21"/>
        </w:rPr>
      </w:pPr>
      <w:r>
        <w:rPr>
          <w:rFonts w:eastAsiaTheme="minorEastAsia"/>
          <w:szCs w:val="21"/>
        </w:rPr>
        <w:br w:type="page"/>
      </w:r>
    </w:p>
    <w:p w14:paraId="3238BD2D"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lastRenderedPageBreak/>
        <w:t>表</w:t>
      </w:r>
      <w:r>
        <w:rPr>
          <w:rFonts w:eastAsiaTheme="minorEastAsia"/>
          <w:szCs w:val="21"/>
        </w:rPr>
        <w:t>3</w:t>
      </w:r>
      <w:r>
        <w:rPr>
          <w:rFonts w:eastAsiaTheme="minorEastAsia" w:hint="eastAsia"/>
          <w:szCs w:val="21"/>
        </w:rPr>
        <w:t>.</w:t>
      </w:r>
      <w:r>
        <w:rPr>
          <w:rFonts w:eastAsiaTheme="minorEastAsia"/>
          <w:szCs w:val="21"/>
        </w:rPr>
        <w:t xml:space="preserve">3 </w:t>
      </w:r>
      <w:r>
        <w:rPr>
          <w:rFonts w:eastAsiaTheme="minorEastAsia"/>
          <w:szCs w:val="21"/>
        </w:rPr>
        <w:t>物品背包系统功能需求表</w:t>
      </w:r>
    </w:p>
    <w:tbl>
      <w:tblPr>
        <w:tblW w:w="7923" w:type="dxa"/>
        <w:jc w:val="center"/>
        <w:tblBorders>
          <w:top w:val="none" w:sz="6" w:space="0" w:color="454545"/>
          <w:left w:val="none" w:sz="6" w:space="0" w:color="454545"/>
          <w:bottom w:val="none" w:sz="6" w:space="0" w:color="454545"/>
          <w:right w:val="non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019"/>
        <w:gridCol w:w="1220"/>
        <w:gridCol w:w="5684"/>
      </w:tblGrid>
      <w:tr w:rsidR="00861C69" w14:paraId="606A934E" w14:textId="77777777">
        <w:trPr>
          <w:tblHeader/>
          <w:jc w:val="center"/>
        </w:trPr>
        <w:tc>
          <w:tcPr>
            <w:tcW w:w="1019" w:type="dxa"/>
            <w:tcBorders>
              <w:top w:val="single" w:sz="12" w:space="0" w:color="454545"/>
              <w:left w:val="nil"/>
              <w:bottom w:val="nil"/>
              <w:right w:val="nil"/>
            </w:tcBorders>
            <w:tcMar>
              <w:top w:w="30" w:type="dxa"/>
              <w:left w:w="30" w:type="dxa"/>
              <w:bottom w:w="30" w:type="dxa"/>
              <w:right w:w="30" w:type="dxa"/>
            </w:tcMar>
            <w:vAlign w:val="center"/>
          </w:tcPr>
          <w:p w14:paraId="45BE301A" w14:textId="77777777" w:rsidR="00861C69" w:rsidRDefault="00000000">
            <w:pPr>
              <w:pStyle w:val="af4"/>
              <w:wordWrap w:val="0"/>
              <w:snapToGrid w:val="0"/>
              <w:spacing w:line="240" w:lineRule="auto"/>
              <w:ind w:firstLineChars="0" w:firstLine="0"/>
              <w:jc w:val="center"/>
              <w:rPr>
                <w:b/>
              </w:rPr>
            </w:pPr>
            <w:r>
              <w:rPr>
                <w:b/>
              </w:rPr>
              <w:t>编号</w:t>
            </w:r>
          </w:p>
        </w:tc>
        <w:tc>
          <w:tcPr>
            <w:tcW w:w="1220" w:type="dxa"/>
            <w:tcBorders>
              <w:top w:val="single" w:sz="12" w:space="0" w:color="454545"/>
              <w:left w:val="nil"/>
              <w:bottom w:val="nil"/>
              <w:right w:val="nil"/>
            </w:tcBorders>
            <w:tcMar>
              <w:top w:w="30" w:type="dxa"/>
              <w:left w:w="30" w:type="dxa"/>
              <w:bottom w:w="30" w:type="dxa"/>
              <w:right w:w="30" w:type="dxa"/>
            </w:tcMar>
            <w:vAlign w:val="center"/>
          </w:tcPr>
          <w:p w14:paraId="2C483D99" w14:textId="77777777" w:rsidR="00861C69" w:rsidRDefault="00000000">
            <w:pPr>
              <w:pStyle w:val="af4"/>
              <w:wordWrap w:val="0"/>
              <w:snapToGrid w:val="0"/>
              <w:spacing w:line="240" w:lineRule="auto"/>
              <w:ind w:firstLineChars="0" w:firstLine="0"/>
              <w:jc w:val="center"/>
              <w:rPr>
                <w:b/>
              </w:rPr>
            </w:pPr>
            <w:r>
              <w:rPr>
                <w:b/>
              </w:rPr>
              <w:t>需求名称</w:t>
            </w:r>
          </w:p>
        </w:tc>
        <w:tc>
          <w:tcPr>
            <w:tcW w:w="5684" w:type="dxa"/>
            <w:tcBorders>
              <w:top w:val="single" w:sz="12" w:space="0" w:color="454545"/>
              <w:left w:val="nil"/>
              <w:bottom w:val="nil"/>
              <w:right w:val="nil"/>
            </w:tcBorders>
            <w:tcMar>
              <w:top w:w="30" w:type="dxa"/>
              <w:left w:w="30" w:type="dxa"/>
              <w:bottom w:w="30" w:type="dxa"/>
              <w:right w:w="30" w:type="dxa"/>
            </w:tcMar>
            <w:vAlign w:val="center"/>
          </w:tcPr>
          <w:p w14:paraId="6A6FDC7D" w14:textId="77777777" w:rsidR="00861C69" w:rsidRDefault="00000000">
            <w:pPr>
              <w:pStyle w:val="af4"/>
              <w:wordWrap w:val="0"/>
              <w:snapToGrid w:val="0"/>
              <w:spacing w:line="240" w:lineRule="auto"/>
              <w:ind w:firstLineChars="0" w:firstLine="0"/>
              <w:jc w:val="center"/>
              <w:rPr>
                <w:b/>
              </w:rPr>
            </w:pPr>
            <w:r>
              <w:rPr>
                <w:b/>
              </w:rPr>
              <w:t>需求描述</w:t>
            </w:r>
          </w:p>
        </w:tc>
      </w:tr>
      <w:tr w:rsidR="00861C69" w14:paraId="36B353E0" w14:textId="77777777">
        <w:trPr>
          <w:jc w:val="center"/>
        </w:trPr>
        <w:tc>
          <w:tcPr>
            <w:tcW w:w="1019" w:type="dxa"/>
            <w:tcBorders>
              <w:top w:val="single" w:sz="4" w:space="0" w:color="454545"/>
              <w:left w:val="nil"/>
              <w:bottom w:val="nil"/>
              <w:right w:val="nil"/>
            </w:tcBorders>
            <w:tcMar>
              <w:top w:w="30" w:type="dxa"/>
              <w:left w:w="30" w:type="dxa"/>
              <w:bottom w:w="30" w:type="dxa"/>
              <w:right w:w="30" w:type="dxa"/>
            </w:tcMar>
            <w:vAlign w:val="center"/>
          </w:tcPr>
          <w:p w14:paraId="73A206C0" w14:textId="77777777" w:rsidR="00861C69" w:rsidRDefault="00000000">
            <w:pPr>
              <w:pStyle w:val="af4"/>
              <w:wordWrap w:val="0"/>
              <w:snapToGrid w:val="0"/>
              <w:spacing w:line="240" w:lineRule="auto"/>
              <w:ind w:firstLineChars="0" w:firstLine="0"/>
              <w:jc w:val="center"/>
            </w:pPr>
            <w:r>
              <w:t>ITM-01</w:t>
            </w:r>
          </w:p>
        </w:tc>
        <w:tc>
          <w:tcPr>
            <w:tcW w:w="1220" w:type="dxa"/>
            <w:tcBorders>
              <w:top w:val="single" w:sz="4" w:space="0" w:color="454545"/>
              <w:left w:val="nil"/>
              <w:bottom w:val="nil"/>
              <w:right w:val="nil"/>
            </w:tcBorders>
            <w:tcMar>
              <w:top w:w="30" w:type="dxa"/>
              <w:left w:w="30" w:type="dxa"/>
              <w:bottom w:w="30" w:type="dxa"/>
              <w:right w:w="30" w:type="dxa"/>
            </w:tcMar>
            <w:vAlign w:val="center"/>
          </w:tcPr>
          <w:p w14:paraId="29E9F7C6" w14:textId="77777777" w:rsidR="00861C69" w:rsidRDefault="00000000">
            <w:pPr>
              <w:pStyle w:val="af4"/>
              <w:wordWrap w:val="0"/>
              <w:snapToGrid w:val="0"/>
              <w:spacing w:line="240" w:lineRule="auto"/>
              <w:ind w:firstLineChars="0" w:firstLine="0"/>
              <w:jc w:val="center"/>
            </w:pPr>
            <w:r>
              <w:t>物品分类</w:t>
            </w:r>
          </w:p>
        </w:tc>
        <w:tc>
          <w:tcPr>
            <w:tcW w:w="5684" w:type="dxa"/>
            <w:tcBorders>
              <w:top w:val="single" w:sz="4" w:space="0" w:color="454545"/>
              <w:left w:val="nil"/>
              <w:bottom w:val="nil"/>
              <w:right w:val="nil"/>
            </w:tcBorders>
            <w:tcMar>
              <w:top w:w="30" w:type="dxa"/>
              <w:left w:w="30" w:type="dxa"/>
              <w:bottom w:w="30" w:type="dxa"/>
              <w:right w:w="30" w:type="dxa"/>
            </w:tcMar>
            <w:vAlign w:val="center"/>
          </w:tcPr>
          <w:p w14:paraId="0FD342B8" w14:textId="77777777" w:rsidR="00861C69" w:rsidRDefault="00000000">
            <w:pPr>
              <w:pStyle w:val="af4"/>
              <w:wordWrap w:val="0"/>
              <w:snapToGrid w:val="0"/>
              <w:spacing w:line="240" w:lineRule="auto"/>
              <w:ind w:firstLineChars="0" w:firstLine="0"/>
              <w:jc w:val="center"/>
            </w:pPr>
            <w:r>
              <w:t>支持消耗品、任务道具、宝物、装备四类物品</w:t>
            </w:r>
          </w:p>
        </w:tc>
      </w:tr>
      <w:tr w:rsidR="00861C69" w14:paraId="0CC862F4"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18A599B6" w14:textId="77777777" w:rsidR="00861C69" w:rsidRDefault="00000000">
            <w:pPr>
              <w:pStyle w:val="af4"/>
              <w:wordWrap w:val="0"/>
              <w:snapToGrid w:val="0"/>
              <w:spacing w:line="240" w:lineRule="auto"/>
              <w:ind w:firstLineChars="0" w:firstLine="0"/>
              <w:jc w:val="center"/>
            </w:pPr>
            <w:r>
              <w:t>ITM-02</w:t>
            </w:r>
          </w:p>
        </w:tc>
        <w:tc>
          <w:tcPr>
            <w:tcW w:w="1220" w:type="dxa"/>
            <w:tcBorders>
              <w:top w:val="nil"/>
              <w:left w:val="nil"/>
              <w:bottom w:val="nil"/>
              <w:right w:val="nil"/>
            </w:tcBorders>
            <w:tcMar>
              <w:top w:w="30" w:type="dxa"/>
              <w:left w:w="30" w:type="dxa"/>
              <w:bottom w:w="30" w:type="dxa"/>
              <w:right w:w="30" w:type="dxa"/>
            </w:tcMar>
            <w:vAlign w:val="center"/>
          </w:tcPr>
          <w:p w14:paraId="24068CB9" w14:textId="77777777" w:rsidR="00861C69" w:rsidRDefault="00000000">
            <w:pPr>
              <w:pStyle w:val="af4"/>
              <w:wordWrap w:val="0"/>
              <w:snapToGrid w:val="0"/>
              <w:spacing w:line="240" w:lineRule="auto"/>
              <w:ind w:firstLineChars="0" w:firstLine="0"/>
              <w:jc w:val="center"/>
            </w:pPr>
            <w:r>
              <w:t>背包容量</w:t>
            </w:r>
          </w:p>
        </w:tc>
        <w:tc>
          <w:tcPr>
            <w:tcW w:w="5684" w:type="dxa"/>
            <w:tcBorders>
              <w:top w:val="nil"/>
              <w:left w:val="nil"/>
              <w:bottom w:val="nil"/>
              <w:right w:val="nil"/>
            </w:tcBorders>
            <w:tcMar>
              <w:top w:w="30" w:type="dxa"/>
              <w:left w:w="30" w:type="dxa"/>
              <w:bottom w:w="30" w:type="dxa"/>
              <w:right w:w="30" w:type="dxa"/>
            </w:tcMar>
            <w:vAlign w:val="center"/>
          </w:tcPr>
          <w:p w14:paraId="2A515220" w14:textId="77777777" w:rsidR="00861C69" w:rsidRDefault="00000000">
            <w:pPr>
              <w:pStyle w:val="af4"/>
              <w:wordWrap w:val="0"/>
              <w:snapToGrid w:val="0"/>
              <w:spacing w:line="240" w:lineRule="auto"/>
              <w:ind w:firstLineChars="0" w:firstLine="0"/>
              <w:jc w:val="center"/>
            </w:pPr>
            <w:r>
              <w:t>背包固定容量，支持添加</w:t>
            </w:r>
            <w:r>
              <w:t>/</w:t>
            </w:r>
            <w:r>
              <w:t>删除</w:t>
            </w:r>
            <w:r>
              <w:t>/</w:t>
            </w:r>
            <w:r>
              <w:t>排序操作</w:t>
            </w:r>
          </w:p>
        </w:tc>
      </w:tr>
      <w:tr w:rsidR="00861C69" w14:paraId="3443B13B"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7E88EF7F" w14:textId="77777777" w:rsidR="00861C69" w:rsidRDefault="00000000">
            <w:pPr>
              <w:pStyle w:val="af4"/>
              <w:wordWrap w:val="0"/>
              <w:snapToGrid w:val="0"/>
              <w:spacing w:line="240" w:lineRule="auto"/>
              <w:ind w:firstLineChars="0" w:firstLine="0"/>
              <w:jc w:val="center"/>
            </w:pPr>
            <w:r>
              <w:t>ITM-03</w:t>
            </w:r>
          </w:p>
        </w:tc>
        <w:tc>
          <w:tcPr>
            <w:tcW w:w="1220" w:type="dxa"/>
            <w:tcBorders>
              <w:top w:val="nil"/>
              <w:left w:val="nil"/>
              <w:bottom w:val="nil"/>
              <w:right w:val="nil"/>
            </w:tcBorders>
            <w:tcMar>
              <w:top w:w="30" w:type="dxa"/>
              <w:left w:w="30" w:type="dxa"/>
              <w:bottom w:w="30" w:type="dxa"/>
              <w:right w:w="30" w:type="dxa"/>
            </w:tcMar>
            <w:vAlign w:val="center"/>
          </w:tcPr>
          <w:p w14:paraId="6658D891" w14:textId="77777777" w:rsidR="00861C69" w:rsidRDefault="00000000">
            <w:pPr>
              <w:pStyle w:val="af4"/>
              <w:wordWrap w:val="0"/>
              <w:snapToGrid w:val="0"/>
              <w:spacing w:line="240" w:lineRule="auto"/>
              <w:ind w:firstLineChars="0" w:firstLine="0"/>
              <w:jc w:val="center"/>
            </w:pPr>
            <w:r>
              <w:t>堆叠合并</w:t>
            </w:r>
          </w:p>
        </w:tc>
        <w:tc>
          <w:tcPr>
            <w:tcW w:w="5684" w:type="dxa"/>
            <w:tcBorders>
              <w:top w:val="nil"/>
              <w:left w:val="nil"/>
              <w:bottom w:val="nil"/>
              <w:right w:val="nil"/>
            </w:tcBorders>
            <w:tcMar>
              <w:top w:w="30" w:type="dxa"/>
              <w:left w:w="30" w:type="dxa"/>
              <w:bottom w:w="30" w:type="dxa"/>
              <w:right w:w="30" w:type="dxa"/>
            </w:tcMar>
            <w:vAlign w:val="center"/>
          </w:tcPr>
          <w:p w14:paraId="79790F0F" w14:textId="77777777" w:rsidR="00861C69" w:rsidRDefault="00000000">
            <w:pPr>
              <w:pStyle w:val="af4"/>
              <w:wordWrap w:val="0"/>
              <w:snapToGrid w:val="0"/>
              <w:spacing w:line="240" w:lineRule="auto"/>
              <w:ind w:firstLineChars="0" w:firstLine="0"/>
              <w:jc w:val="center"/>
            </w:pPr>
            <w:r>
              <w:t>可堆叠物品自动合并，超过最大堆叠数时拆分</w:t>
            </w:r>
          </w:p>
        </w:tc>
      </w:tr>
      <w:tr w:rsidR="00861C69" w14:paraId="5AEA5E07"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23F2E4CD" w14:textId="77777777" w:rsidR="00861C69" w:rsidRDefault="00000000">
            <w:pPr>
              <w:pStyle w:val="af4"/>
              <w:wordWrap w:val="0"/>
              <w:snapToGrid w:val="0"/>
              <w:spacing w:line="240" w:lineRule="auto"/>
              <w:ind w:firstLineChars="0" w:firstLine="0"/>
              <w:jc w:val="center"/>
            </w:pPr>
            <w:r>
              <w:t>ITM-04</w:t>
            </w:r>
          </w:p>
        </w:tc>
        <w:tc>
          <w:tcPr>
            <w:tcW w:w="1220" w:type="dxa"/>
            <w:tcBorders>
              <w:top w:val="nil"/>
              <w:left w:val="nil"/>
              <w:bottom w:val="nil"/>
              <w:right w:val="nil"/>
            </w:tcBorders>
            <w:tcMar>
              <w:top w:w="30" w:type="dxa"/>
              <w:left w:w="30" w:type="dxa"/>
              <w:bottom w:w="30" w:type="dxa"/>
              <w:right w:w="30" w:type="dxa"/>
            </w:tcMar>
            <w:vAlign w:val="center"/>
          </w:tcPr>
          <w:p w14:paraId="38404113" w14:textId="77777777" w:rsidR="00861C69" w:rsidRDefault="00000000">
            <w:pPr>
              <w:pStyle w:val="af4"/>
              <w:wordWrap w:val="0"/>
              <w:snapToGrid w:val="0"/>
              <w:spacing w:line="240" w:lineRule="auto"/>
              <w:ind w:firstLineChars="0" w:firstLine="0"/>
              <w:jc w:val="center"/>
            </w:pPr>
            <w:r>
              <w:t>物品使用</w:t>
            </w:r>
          </w:p>
        </w:tc>
        <w:tc>
          <w:tcPr>
            <w:tcW w:w="5684" w:type="dxa"/>
            <w:tcBorders>
              <w:top w:val="nil"/>
              <w:left w:val="nil"/>
              <w:bottom w:val="nil"/>
              <w:right w:val="nil"/>
            </w:tcBorders>
            <w:tcMar>
              <w:top w:w="30" w:type="dxa"/>
              <w:left w:w="30" w:type="dxa"/>
              <w:bottom w:w="30" w:type="dxa"/>
              <w:right w:w="30" w:type="dxa"/>
            </w:tcMar>
            <w:vAlign w:val="center"/>
          </w:tcPr>
          <w:p w14:paraId="140D3D03" w14:textId="77777777" w:rsidR="00861C69" w:rsidRDefault="00000000">
            <w:pPr>
              <w:pStyle w:val="af4"/>
              <w:wordWrap w:val="0"/>
              <w:snapToGrid w:val="0"/>
              <w:spacing w:line="240" w:lineRule="auto"/>
              <w:ind w:firstLineChars="0" w:firstLine="0"/>
              <w:jc w:val="center"/>
            </w:pPr>
            <w:r>
              <w:t>消耗品使用后触发效果（回血、获得金币等）</w:t>
            </w:r>
          </w:p>
        </w:tc>
      </w:tr>
      <w:tr w:rsidR="00861C69" w14:paraId="7184F94A"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6C260663" w14:textId="77777777" w:rsidR="00861C69" w:rsidRDefault="00000000">
            <w:pPr>
              <w:pStyle w:val="af4"/>
              <w:wordWrap w:val="0"/>
              <w:snapToGrid w:val="0"/>
              <w:spacing w:line="240" w:lineRule="auto"/>
              <w:ind w:firstLineChars="0" w:firstLine="0"/>
              <w:jc w:val="center"/>
            </w:pPr>
            <w:r>
              <w:t>ITM-05</w:t>
            </w:r>
          </w:p>
        </w:tc>
        <w:tc>
          <w:tcPr>
            <w:tcW w:w="1220" w:type="dxa"/>
            <w:tcBorders>
              <w:top w:val="nil"/>
              <w:left w:val="nil"/>
              <w:bottom w:val="nil"/>
              <w:right w:val="nil"/>
            </w:tcBorders>
            <w:tcMar>
              <w:top w:w="30" w:type="dxa"/>
              <w:left w:w="30" w:type="dxa"/>
              <w:bottom w:w="30" w:type="dxa"/>
              <w:right w:w="30" w:type="dxa"/>
            </w:tcMar>
            <w:vAlign w:val="center"/>
          </w:tcPr>
          <w:p w14:paraId="09CFE7A0" w14:textId="77777777" w:rsidR="00861C69" w:rsidRDefault="00000000">
            <w:pPr>
              <w:pStyle w:val="af4"/>
              <w:wordWrap w:val="0"/>
              <w:snapToGrid w:val="0"/>
              <w:spacing w:line="240" w:lineRule="auto"/>
              <w:ind w:firstLineChars="0" w:firstLine="0"/>
              <w:jc w:val="center"/>
            </w:pPr>
            <w:r>
              <w:t>装备系统</w:t>
            </w:r>
          </w:p>
        </w:tc>
        <w:tc>
          <w:tcPr>
            <w:tcW w:w="5684" w:type="dxa"/>
            <w:tcBorders>
              <w:top w:val="nil"/>
              <w:left w:val="nil"/>
              <w:bottom w:val="nil"/>
              <w:right w:val="nil"/>
            </w:tcBorders>
            <w:tcMar>
              <w:top w:w="30" w:type="dxa"/>
              <w:left w:w="30" w:type="dxa"/>
              <w:bottom w:w="30" w:type="dxa"/>
              <w:right w:w="30" w:type="dxa"/>
            </w:tcMar>
            <w:vAlign w:val="center"/>
          </w:tcPr>
          <w:p w14:paraId="07F58892" w14:textId="77777777" w:rsidR="00861C69" w:rsidRDefault="00000000">
            <w:pPr>
              <w:pStyle w:val="af4"/>
              <w:wordWrap w:val="0"/>
              <w:snapToGrid w:val="0"/>
              <w:spacing w:line="240" w:lineRule="auto"/>
              <w:ind w:firstLineChars="0" w:firstLine="0"/>
              <w:jc w:val="center"/>
            </w:pPr>
            <w:r>
              <w:t>装备</w:t>
            </w:r>
            <w:r>
              <w:t>/</w:t>
            </w:r>
            <w:r>
              <w:t>宝物可装备到对应槽位，卸装后归还背包</w:t>
            </w:r>
          </w:p>
        </w:tc>
      </w:tr>
      <w:tr w:rsidR="00861C69" w14:paraId="5341CF7D"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155C8B30" w14:textId="77777777" w:rsidR="00861C69" w:rsidRDefault="00000000">
            <w:pPr>
              <w:pStyle w:val="af4"/>
              <w:wordWrap w:val="0"/>
              <w:snapToGrid w:val="0"/>
              <w:spacing w:line="240" w:lineRule="auto"/>
              <w:ind w:firstLineChars="0" w:firstLine="0"/>
              <w:jc w:val="center"/>
            </w:pPr>
            <w:r>
              <w:t>ITM-06</w:t>
            </w:r>
          </w:p>
        </w:tc>
        <w:tc>
          <w:tcPr>
            <w:tcW w:w="1220" w:type="dxa"/>
            <w:tcBorders>
              <w:top w:val="nil"/>
              <w:left w:val="nil"/>
              <w:bottom w:val="nil"/>
              <w:right w:val="nil"/>
            </w:tcBorders>
            <w:tcMar>
              <w:top w:w="30" w:type="dxa"/>
              <w:left w:w="30" w:type="dxa"/>
              <w:bottom w:w="30" w:type="dxa"/>
              <w:right w:w="30" w:type="dxa"/>
            </w:tcMar>
            <w:vAlign w:val="center"/>
          </w:tcPr>
          <w:p w14:paraId="1A547B4B" w14:textId="77777777" w:rsidR="00861C69" w:rsidRDefault="00000000">
            <w:pPr>
              <w:pStyle w:val="af4"/>
              <w:wordWrap w:val="0"/>
              <w:snapToGrid w:val="0"/>
              <w:spacing w:line="240" w:lineRule="auto"/>
              <w:ind w:firstLineChars="0" w:firstLine="0"/>
              <w:jc w:val="center"/>
            </w:pPr>
            <w:r>
              <w:t>拖拽交互</w:t>
            </w:r>
          </w:p>
        </w:tc>
        <w:tc>
          <w:tcPr>
            <w:tcW w:w="5684" w:type="dxa"/>
            <w:tcBorders>
              <w:top w:val="nil"/>
              <w:left w:val="nil"/>
              <w:bottom w:val="nil"/>
              <w:right w:val="nil"/>
            </w:tcBorders>
            <w:tcMar>
              <w:top w:w="30" w:type="dxa"/>
              <w:left w:w="30" w:type="dxa"/>
              <w:bottom w:w="30" w:type="dxa"/>
              <w:right w:w="30" w:type="dxa"/>
            </w:tcMar>
            <w:vAlign w:val="center"/>
          </w:tcPr>
          <w:p w14:paraId="360AB155" w14:textId="77777777" w:rsidR="00861C69" w:rsidRDefault="00000000">
            <w:pPr>
              <w:pStyle w:val="af4"/>
              <w:wordWrap w:val="0"/>
              <w:snapToGrid w:val="0"/>
              <w:spacing w:line="240" w:lineRule="auto"/>
              <w:ind w:firstLineChars="0" w:firstLine="0"/>
              <w:jc w:val="center"/>
            </w:pPr>
            <w:r>
              <w:t>通过拖拽实现物品移动、装备、丢弃等操作</w:t>
            </w:r>
          </w:p>
        </w:tc>
      </w:tr>
      <w:tr w:rsidR="00861C69" w14:paraId="311B1A4A"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1EC1BE70" w14:textId="77777777" w:rsidR="00861C69" w:rsidRDefault="00000000">
            <w:pPr>
              <w:pStyle w:val="af4"/>
              <w:wordWrap w:val="0"/>
              <w:snapToGrid w:val="0"/>
              <w:spacing w:line="240" w:lineRule="auto"/>
              <w:ind w:firstLineChars="0" w:firstLine="0"/>
              <w:jc w:val="center"/>
            </w:pPr>
            <w:r>
              <w:t>ITM-07</w:t>
            </w:r>
          </w:p>
        </w:tc>
        <w:tc>
          <w:tcPr>
            <w:tcW w:w="1220" w:type="dxa"/>
            <w:tcBorders>
              <w:top w:val="nil"/>
              <w:left w:val="nil"/>
              <w:bottom w:val="nil"/>
              <w:right w:val="nil"/>
            </w:tcBorders>
            <w:tcMar>
              <w:top w:w="30" w:type="dxa"/>
              <w:left w:w="30" w:type="dxa"/>
              <w:bottom w:w="30" w:type="dxa"/>
              <w:right w:w="30" w:type="dxa"/>
            </w:tcMar>
            <w:vAlign w:val="center"/>
          </w:tcPr>
          <w:p w14:paraId="09B381DE" w14:textId="77777777" w:rsidR="00861C69" w:rsidRDefault="00000000">
            <w:pPr>
              <w:pStyle w:val="af4"/>
              <w:wordWrap w:val="0"/>
              <w:snapToGrid w:val="0"/>
              <w:spacing w:line="240" w:lineRule="auto"/>
              <w:ind w:firstLineChars="0" w:firstLine="0"/>
              <w:jc w:val="center"/>
            </w:pPr>
            <w:r>
              <w:t>物品详情</w:t>
            </w:r>
          </w:p>
        </w:tc>
        <w:tc>
          <w:tcPr>
            <w:tcW w:w="5684" w:type="dxa"/>
            <w:tcBorders>
              <w:top w:val="nil"/>
              <w:left w:val="nil"/>
              <w:bottom w:val="nil"/>
              <w:right w:val="nil"/>
            </w:tcBorders>
            <w:tcMar>
              <w:top w:w="30" w:type="dxa"/>
              <w:left w:w="30" w:type="dxa"/>
              <w:bottom w:w="30" w:type="dxa"/>
              <w:right w:w="30" w:type="dxa"/>
            </w:tcMar>
            <w:vAlign w:val="center"/>
          </w:tcPr>
          <w:p w14:paraId="4689D772" w14:textId="77777777" w:rsidR="00861C69" w:rsidRDefault="00000000">
            <w:pPr>
              <w:pStyle w:val="af4"/>
              <w:wordWrap w:val="0"/>
              <w:snapToGrid w:val="0"/>
              <w:spacing w:line="240" w:lineRule="auto"/>
              <w:ind w:firstLineChars="0" w:firstLine="0"/>
              <w:jc w:val="center"/>
            </w:pPr>
            <w:r>
              <w:t>点击物品查看详细属性、描述和词条信息</w:t>
            </w:r>
          </w:p>
        </w:tc>
      </w:tr>
      <w:tr w:rsidR="00861C69" w14:paraId="239EBDAD" w14:textId="77777777">
        <w:trPr>
          <w:jc w:val="center"/>
        </w:trPr>
        <w:tc>
          <w:tcPr>
            <w:tcW w:w="1019" w:type="dxa"/>
            <w:tcBorders>
              <w:top w:val="nil"/>
              <w:left w:val="nil"/>
              <w:bottom w:val="nil"/>
              <w:right w:val="nil"/>
            </w:tcBorders>
            <w:tcMar>
              <w:top w:w="30" w:type="dxa"/>
              <w:left w:w="30" w:type="dxa"/>
              <w:bottom w:w="30" w:type="dxa"/>
              <w:right w:w="30" w:type="dxa"/>
            </w:tcMar>
            <w:vAlign w:val="center"/>
          </w:tcPr>
          <w:p w14:paraId="77CC559B" w14:textId="77777777" w:rsidR="00861C69" w:rsidRDefault="00000000">
            <w:pPr>
              <w:pStyle w:val="af4"/>
              <w:wordWrap w:val="0"/>
              <w:snapToGrid w:val="0"/>
              <w:spacing w:line="240" w:lineRule="auto"/>
              <w:ind w:firstLineChars="0" w:firstLine="0"/>
              <w:jc w:val="center"/>
            </w:pPr>
            <w:r>
              <w:t>ITM-08</w:t>
            </w:r>
          </w:p>
        </w:tc>
        <w:tc>
          <w:tcPr>
            <w:tcW w:w="1220" w:type="dxa"/>
            <w:tcBorders>
              <w:top w:val="nil"/>
              <w:left w:val="nil"/>
              <w:bottom w:val="nil"/>
              <w:right w:val="nil"/>
            </w:tcBorders>
            <w:tcMar>
              <w:top w:w="30" w:type="dxa"/>
              <w:left w:w="30" w:type="dxa"/>
              <w:bottom w:w="30" w:type="dxa"/>
              <w:right w:w="30" w:type="dxa"/>
            </w:tcMar>
            <w:vAlign w:val="center"/>
          </w:tcPr>
          <w:p w14:paraId="74FD1B82" w14:textId="77777777" w:rsidR="00861C69" w:rsidRDefault="00000000">
            <w:pPr>
              <w:pStyle w:val="af4"/>
              <w:wordWrap w:val="0"/>
              <w:snapToGrid w:val="0"/>
              <w:spacing w:line="240" w:lineRule="auto"/>
              <w:ind w:firstLineChars="0" w:firstLine="0"/>
              <w:jc w:val="center"/>
            </w:pPr>
            <w:r>
              <w:t>词条系统</w:t>
            </w:r>
          </w:p>
        </w:tc>
        <w:tc>
          <w:tcPr>
            <w:tcW w:w="5684" w:type="dxa"/>
            <w:tcBorders>
              <w:top w:val="nil"/>
              <w:left w:val="nil"/>
              <w:bottom w:val="nil"/>
              <w:right w:val="nil"/>
            </w:tcBorders>
            <w:tcMar>
              <w:top w:w="30" w:type="dxa"/>
              <w:left w:w="30" w:type="dxa"/>
              <w:bottom w:w="30" w:type="dxa"/>
              <w:right w:w="30" w:type="dxa"/>
            </w:tcMar>
            <w:vAlign w:val="center"/>
          </w:tcPr>
          <w:p w14:paraId="2D154257" w14:textId="77777777" w:rsidR="00861C69" w:rsidRDefault="00000000">
            <w:pPr>
              <w:pStyle w:val="af4"/>
              <w:wordWrap w:val="0"/>
              <w:snapToGrid w:val="0"/>
              <w:spacing w:line="240" w:lineRule="auto"/>
              <w:ind w:firstLineChars="0" w:firstLine="0"/>
              <w:jc w:val="center"/>
            </w:pPr>
            <w:r>
              <w:t>宝物具有随机词条，提供额外属性加成</w:t>
            </w:r>
          </w:p>
        </w:tc>
      </w:tr>
      <w:tr w:rsidR="00861C69" w14:paraId="3CFB4251" w14:textId="77777777">
        <w:trPr>
          <w:jc w:val="center"/>
        </w:trPr>
        <w:tc>
          <w:tcPr>
            <w:tcW w:w="1019" w:type="dxa"/>
            <w:tcBorders>
              <w:top w:val="nil"/>
              <w:left w:val="nil"/>
              <w:bottom w:val="single" w:sz="12" w:space="0" w:color="454545"/>
              <w:right w:val="nil"/>
            </w:tcBorders>
            <w:tcMar>
              <w:top w:w="30" w:type="dxa"/>
              <w:left w:w="30" w:type="dxa"/>
              <w:bottom w:w="30" w:type="dxa"/>
              <w:right w:w="30" w:type="dxa"/>
            </w:tcMar>
            <w:vAlign w:val="center"/>
          </w:tcPr>
          <w:p w14:paraId="1BDF66EC" w14:textId="77777777" w:rsidR="00861C69" w:rsidRDefault="00000000">
            <w:pPr>
              <w:pStyle w:val="af4"/>
              <w:wordWrap w:val="0"/>
              <w:snapToGrid w:val="0"/>
              <w:spacing w:line="240" w:lineRule="auto"/>
              <w:ind w:firstLineChars="0" w:firstLine="0"/>
              <w:jc w:val="center"/>
            </w:pPr>
            <w:r>
              <w:t>ITM-09</w:t>
            </w:r>
          </w:p>
        </w:tc>
        <w:tc>
          <w:tcPr>
            <w:tcW w:w="1220" w:type="dxa"/>
            <w:tcBorders>
              <w:top w:val="nil"/>
              <w:left w:val="nil"/>
              <w:bottom w:val="single" w:sz="12" w:space="0" w:color="454545"/>
              <w:right w:val="nil"/>
            </w:tcBorders>
            <w:tcMar>
              <w:top w:w="30" w:type="dxa"/>
              <w:left w:w="30" w:type="dxa"/>
              <w:bottom w:w="30" w:type="dxa"/>
              <w:right w:w="30" w:type="dxa"/>
            </w:tcMar>
            <w:vAlign w:val="center"/>
          </w:tcPr>
          <w:p w14:paraId="647C33BD" w14:textId="77777777" w:rsidR="00861C69" w:rsidRDefault="00000000">
            <w:pPr>
              <w:pStyle w:val="af4"/>
              <w:wordWrap w:val="0"/>
              <w:snapToGrid w:val="0"/>
              <w:spacing w:line="240" w:lineRule="auto"/>
              <w:ind w:firstLineChars="0" w:firstLine="0"/>
              <w:jc w:val="center"/>
            </w:pPr>
            <w:r>
              <w:t>羁绊系统</w:t>
            </w:r>
          </w:p>
        </w:tc>
        <w:tc>
          <w:tcPr>
            <w:tcW w:w="5684" w:type="dxa"/>
            <w:tcBorders>
              <w:top w:val="nil"/>
              <w:left w:val="nil"/>
              <w:bottom w:val="single" w:sz="12" w:space="0" w:color="454545"/>
              <w:right w:val="nil"/>
            </w:tcBorders>
            <w:tcMar>
              <w:top w:w="30" w:type="dxa"/>
              <w:left w:w="30" w:type="dxa"/>
              <w:bottom w:w="30" w:type="dxa"/>
              <w:right w:w="30" w:type="dxa"/>
            </w:tcMar>
            <w:vAlign w:val="center"/>
          </w:tcPr>
          <w:p w14:paraId="0BD9C8DB" w14:textId="77777777" w:rsidR="00861C69" w:rsidRDefault="00000000">
            <w:pPr>
              <w:pStyle w:val="af4"/>
              <w:wordWrap w:val="0"/>
              <w:snapToGrid w:val="0"/>
              <w:spacing w:line="240" w:lineRule="auto"/>
              <w:ind w:firstLineChars="0" w:firstLine="0"/>
              <w:jc w:val="center"/>
            </w:pPr>
            <w:r>
              <w:t>特定宝物组合激活羁绊，提供额外加成或特殊效果</w:t>
            </w:r>
          </w:p>
        </w:tc>
      </w:tr>
    </w:tbl>
    <w:p w14:paraId="0E2BDF37" w14:textId="77777777" w:rsidR="00861C69" w:rsidRDefault="00000000">
      <w:pPr>
        <w:pStyle w:val="3"/>
        <w:wordWrap w:val="0"/>
        <w:spacing w:before="120" w:after="120"/>
        <w:jc w:val="left"/>
      </w:pPr>
      <w:bookmarkStart w:id="77" w:name="_Toc10853"/>
      <w:r>
        <w:t xml:space="preserve">3.3.5 </w:t>
      </w:r>
      <w:r>
        <w:t>卡牌策略需求</w:t>
      </w:r>
      <w:bookmarkEnd w:id="77"/>
    </w:p>
    <w:p w14:paraId="441F06E3" w14:textId="77777777" w:rsidR="00861C69" w:rsidRDefault="00000000">
      <w:pPr>
        <w:pStyle w:val="af4"/>
        <w:wordWrap w:val="0"/>
        <w:ind w:firstLine="480"/>
      </w:pPr>
      <w:r>
        <w:t>策略卡系统为战斗提供额外的策略层次，主要功能需求如下：</w:t>
      </w:r>
    </w:p>
    <w:p w14:paraId="75581E5C" w14:textId="77777777" w:rsidR="00861C69" w:rsidRDefault="00000000">
      <w:pPr>
        <w:pStyle w:val="af4"/>
        <w:wordWrap w:val="0"/>
        <w:ind w:firstLine="480"/>
      </w:pPr>
      <w:r>
        <w:t>（</w:t>
      </w:r>
      <w:r>
        <w:t>1</w:t>
      </w:r>
      <w:r>
        <w:t>）卡牌获取：通过净化敌人、完成任务等方式获得策略卡牌。</w:t>
      </w:r>
    </w:p>
    <w:p w14:paraId="50919ED7" w14:textId="77777777" w:rsidR="00861C69" w:rsidRDefault="00000000">
      <w:pPr>
        <w:pStyle w:val="af4"/>
        <w:wordWrap w:val="0"/>
        <w:ind w:firstLine="480"/>
      </w:pPr>
      <w:r>
        <w:t>（</w:t>
      </w:r>
      <w:r>
        <w:t>2</w:t>
      </w:r>
      <w:r>
        <w:t>）卡牌管理：玩家可以查看、整理手中的策略卡牌，选择携带的卡牌组合。</w:t>
      </w:r>
    </w:p>
    <w:p w14:paraId="7D877BD6" w14:textId="77777777" w:rsidR="00861C69" w:rsidRDefault="00000000">
      <w:pPr>
        <w:pStyle w:val="af4"/>
        <w:wordWrap w:val="0"/>
        <w:ind w:firstLine="480"/>
      </w:pPr>
      <w:r>
        <w:t>（</w:t>
      </w:r>
      <w:r>
        <w:t>3</w:t>
      </w:r>
      <w:r>
        <w:t>）卡牌使用：战斗中可以在特定时机使用策略卡牌，触发对应效果。</w:t>
      </w:r>
    </w:p>
    <w:p w14:paraId="51A6C9DC" w14:textId="77777777" w:rsidR="00861C69" w:rsidRDefault="00000000">
      <w:pPr>
        <w:pStyle w:val="af4"/>
        <w:wordWrap w:val="0"/>
        <w:ind w:firstLine="480"/>
      </w:pPr>
      <w:r>
        <w:t>（</w:t>
      </w:r>
      <w:r>
        <w:t>4</w:t>
      </w:r>
      <w:r>
        <w:t>）卡牌效果：卡牌效果多样，包括强化棋子、削弱敌人、改变战场状态等。</w:t>
      </w:r>
    </w:p>
    <w:p w14:paraId="069AE633" w14:textId="77777777" w:rsidR="00861C69" w:rsidRDefault="00000000">
      <w:pPr>
        <w:pStyle w:val="af4"/>
        <w:wordWrap w:val="0"/>
        <w:ind w:firstLine="480"/>
      </w:pPr>
      <w:r>
        <w:t>（</w:t>
      </w:r>
      <w:r>
        <w:t>5</w:t>
      </w:r>
      <w:r>
        <w:t>）卡牌池管理：系统维护卡牌池，控制卡牌的获取概率和数量。</w:t>
      </w:r>
    </w:p>
    <w:p w14:paraId="7F7DEDDE" w14:textId="77777777" w:rsidR="00861C69" w:rsidRDefault="00000000">
      <w:pPr>
        <w:pStyle w:val="af4"/>
        <w:wordWrap w:val="0"/>
        <w:ind w:firstLine="480"/>
      </w:pPr>
      <w:r>
        <w:t>卡牌系统功能需求汇总如表</w:t>
      </w:r>
      <w:r>
        <w:t>3</w:t>
      </w:r>
      <w:r>
        <w:rPr>
          <w:rFonts w:hint="eastAsia"/>
        </w:rPr>
        <w:t>.</w:t>
      </w:r>
      <w:r>
        <w:t>4</w:t>
      </w:r>
      <w:r>
        <w:t>所示：</w:t>
      </w:r>
    </w:p>
    <w:p w14:paraId="1D1B5875"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3</w:t>
      </w:r>
      <w:r>
        <w:rPr>
          <w:rFonts w:eastAsiaTheme="minorEastAsia" w:hint="eastAsia"/>
          <w:szCs w:val="21"/>
        </w:rPr>
        <w:t>.</w:t>
      </w:r>
      <w:r>
        <w:rPr>
          <w:rFonts w:eastAsiaTheme="minorEastAsia"/>
          <w:szCs w:val="21"/>
        </w:rPr>
        <w:t xml:space="preserve">4 </w:t>
      </w:r>
      <w:r>
        <w:rPr>
          <w:rFonts w:eastAsiaTheme="minorEastAsia"/>
          <w:szCs w:val="21"/>
        </w:rPr>
        <w:t>策略卡系统功能需求表</w:t>
      </w:r>
    </w:p>
    <w:tbl>
      <w:tblPr>
        <w:tblW w:w="0" w:type="auto"/>
        <w:jc w:val="center"/>
        <w:shd w:val="clear" w:color="auto" w:fill="181818"/>
        <w:tblCellMar>
          <w:top w:w="15" w:type="dxa"/>
          <w:left w:w="15" w:type="dxa"/>
          <w:bottom w:w="15" w:type="dxa"/>
          <w:right w:w="15" w:type="dxa"/>
        </w:tblCellMar>
        <w:tblLook w:val="04A0" w:firstRow="1" w:lastRow="0" w:firstColumn="1" w:lastColumn="0" w:noHBand="0" w:noVBand="1"/>
      </w:tblPr>
      <w:tblGrid>
        <w:gridCol w:w="874"/>
        <w:gridCol w:w="1260"/>
        <w:gridCol w:w="5100"/>
      </w:tblGrid>
      <w:tr w:rsidR="00861C69" w14:paraId="24BE6150" w14:textId="77777777">
        <w:trPr>
          <w:tblHeader/>
          <w:jc w:val="center"/>
        </w:trPr>
        <w:tc>
          <w:tcPr>
            <w:tcW w:w="874" w:type="dxa"/>
            <w:tcBorders>
              <w:top w:val="single" w:sz="4" w:space="0" w:color="auto"/>
              <w:bottom w:val="single" w:sz="4" w:space="0" w:color="auto"/>
            </w:tcBorders>
            <w:tcMar>
              <w:top w:w="30" w:type="dxa"/>
              <w:left w:w="30" w:type="dxa"/>
              <w:bottom w:w="30" w:type="dxa"/>
              <w:right w:w="30" w:type="dxa"/>
            </w:tcMar>
            <w:vAlign w:val="center"/>
          </w:tcPr>
          <w:p w14:paraId="3D1D4F41" w14:textId="77777777" w:rsidR="00861C69" w:rsidRDefault="00000000">
            <w:pPr>
              <w:pStyle w:val="af4"/>
              <w:wordWrap w:val="0"/>
              <w:snapToGrid w:val="0"/>
              <w:spacing w:line="240" w:lineRule="auto"/>
              <w:ind w:firstLineChars="0" w:firstLine="0"/>
              <w:jc w:val="center"/>
              <w:rPr>
                <w:b/>
              </w:rPr>
            </w:pPr>
            <w:r>
              <w:rPr>
                <w:b/>
              </w:rPr>
              <w:t>编号</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287646C8" w14:textId="77777777" w:rsidR="00861C69" w:rsidRDefault="00000000">
            <w:pPr>
              <w:pStyle w:val="af4"/>
              <w:wordWrap w:val="0"/>
              <w:snapToGrid w:val="0"/>
              <w:spacing w:line="240" w:lineRule="auto"/>
              <w:ind w:firstLineChars="0" w:firstLine="0"/>
              <w:jc w:val="center"/>
              <w:rPr>
                <w:b/>
              </w:rPr>
            </w:pPr>
            <w:r>
              <w:rPr>
                <w:b/>
              </w:rPr>
              <w:t>需求名称</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5C863C26" w14:textId="77777777" w:rsidR="00861C69" w:rsidRDefault="00000000">
            <w:pPr>
              <w:pStyle w:val="af4"/>
              <w:wordWrap w:val="0"/>
              <w:snapToGrid w:val="0"/>
              <w:spacing w:line="240" w:lineRule="auto"/>
              <w:ind w:firstLineChars="0" w:firstLine="0"/>
              <w:jc w:val="center"/>
              <w:rPr>
                <w:b/>
              </w:rPr>
            </w:pPr>
            <w:r>
              <w:rPr>
                <w:b/>
              </w:rPr>
              <w:t>需求描述</w:t>
            </w:r>
          </w:p>
        </w:tc>
      </w:tr>
      <w:tr w:rsidR="00861C69" w14:paraId="4B29C601" w14:textId="77777777">
        <w:trPr>
          <w:jc w:val="center"/>
        </w:trPr>
        <w:tc>
          <w:tcPr>
            <w:tcW w:w="874" w:type="dxa"/>
            <w:tcBorders>
              <w:top w:val="single" w:sz="4" w:space="0" w:color="auto"/>
            </w:tcBorders>
            <w:tcMar>
              <w:top w:w="30" w:type="dxa"/>
              <w:left w:w="30" w:type="dxa"/>
              <w:bottom w:w="30" w:type="dxa"/>
              <w:right w:w="30" w:type="dxa"/>
            </w:tcMar>
            <w:vAlign w:val="center"/>
          </w:tcPr>
          <w:p w14:paraId="36A7F5EE" w14:textId="77777777" w:rsidR="00861C69" w:rsidRDefault="00000000">
            <w:pPr>
              <w:pStyle w:val="af4"/>
              <w:wordWrap w:val="0"/>
              <w:snapToGrid w:val="0"/>
              <w:spacing w:line="240" w:lineRule="auto"/>
              <w:ind w:firstLineChars="0" w:firstLine="0"/>
              <w:jc w:val="center"/>
              <w:rPr>
                <w:bCs/>
              </w:rPr>
            </w:pPr>
            <w:r>
              <w:rPr>
                <w:bCs/>
              </w:rPr>
              <w:t>CRD-01</w:t>
            </w:r>
          </w:p>
        </w:tc>
        <w:tc>
          <w:tcPr>
            <w:tcW w:w="0" w:type="auto"/>
            <w:tcBorders>
              <w:top w:val="single" w:sz="4" w:space="0" w:color="auto"/>
            </w:tcBorders>
            <w:tcMar>
              <w:top w:w="30" w:type="dxa"/>
              <w:left w:w="30" w:type="dxa"/>
              <w:bottom w:w="30" w:type="dxa"/>
              <w:right w:w="30" w:type="dxa"/>
            </w:tcMar>
            <w:vAlign w:val="center"/>
          </w:tcPr>
          <w:p w14:paraId="64928A51" w14:textId="77777777" w:rsidR="00861C69" w:rsidRDefault="00000000">
            <w:pPr>
              <w:pStyle w:val="af4"/>
              <w:wordWrap w:val="0"/>
              <w:snapToGrid w:val="0"/>
              <w:spacing w:line="240" w:lineRule="auto"/>
              <w:ind w:firstLineChars="0" w:firstLine="0"/>
              <w:jc w:val="center"/>
              <w:rPr>
                <w:bCs/>
              </w:rPr>
            </w:pPr>
            <w:r>
              <w:rPr>
                <w:bCs/>
              </w:rPr>
              <w:t>卡牌获取</w:t>
            </w:r>
          </w:p>
        </w:tc>
        <w:tc>
          <w:tcPr>
            <w:tcW w:w="0" w:type="auto"/>
            <w:tcBorders>
              <w:top w:val="single" w:sz="4" w:space="0" w:color="auto"/>
            </w:tcBorders>
            <w:tcMar>
              <w:top w:w="30" w:type="dxa"/>
              <w:left w:w="30" w:type="dxa"/>
              <w:bottom w:w="30" w:type="dxa"/>
              <w:right w:w="30" w:type="dxa"/>
            </w:tcMar>
            <w:vAlign w:val="center"/>
          </w:tcPr>
          <w:p w14:paraId="64D143FA" w14:textId="77777777" w:rsidR="00861C69" w:rsidRDefault="00000000">
            <w:pPr>
              <w:pStyle w:val="af4"/>
              <w:wordWrap w:val="0"/>
              <w:snapToGrid w:val="0"/>
              <w:spacing w:line="240" w:lineRule="auto"/>
              <w:ind w:firstLineChars="0" w:firstLine="0"/>
              <w:jc w:val="center"/>
              <w:rPr>
                <w:bCs/>
              </w:rPr>
            </w:pPr>
            <w:r>
              <w:rPr>
                <w:bCs/>
              </w:rPr>
              <w:t>通过净化敌人或完成任务获得策略卡牌</w:t>
            </w:r>
          </w:p>
        </w:tc>
      </w:tr>
      <w:tr w:rsidR="00861C69" w14:paraId="5DDFE730" w14:textId="77777777">
        <w:trPr>
          <w:jc w:val="center"/>
        </w:trPr>
        <w:tc>
          <w:tcPr>
            <w:tcW w:w="874" w:type="dxa"/>
            <w:tcMar>
              <w:top w:w="30" w:type="dxa"/>
              <w:left w:w="30" w:type="dxa"/>
              <w:bottom w:w="30" w:type="dxa"/>
              <w:right w:w="30" w:type="dxa"/>
            </w:tcMar>
            <w:vAlign w:val="center"/>
          </w:tcPr>
          <w:p w14:paraId="1C9DFBB1" w14:textId="77777777" w:rsidR="00861C69" w:rsidRDefault="00000000">
            <w:pPr>
              <w:pStyle w:val="af4"/>
              <w:wordWrap w:val="0"/>
              <w:snapToGrid w:val="0"/>
              <w:spacing w:line="240" w:lineRule="auto"/>
              <w:ind w:firstLineChars="0" w:firstLine="0"/>
              <w:jc w:val="center"/>
              <w:rPr>
                <w:bCs/>
              </w:rPr>
            </w:pPr>
            <w:r>
              <w:rPr>
                <w:bCs/>
              </w:rPr>
              <w:t>CRD-02</w:t>
            </w:r>
          </w:p>
        </w:tc>
        <w:tc>
          <w:tcPr>
            <w:tcW w:w="0" w:type="auto"/>
            <w:tcMar>
              <w:top w:w="30" w:type="dxa"/>
              <w:left w:w="30" w:type="dxa"/>
              <w:bottom w:w="30" w:type="dxa"/>
              <w:right w:w="30" w:type="dxa"/>
            </w:tcMar>
            <w:vAlign w:val="center"/>
          </w:tcPr>
          <w:p w14:paraId="73CD7B48" w14:textId="77777777" w:rsidR="00861C69" w:rsidRDefault="00000000">
            <w:pPr>
              <w:pStyle w:val="af4"/>
              <w:wordWrap w:val="0"/>
              <w:snapToGrid w:val="0"/>
              <w:spacing w:line="240" w:lineRule="auto"/>
              <w:ind w:firstLineChars="0" w:firstLine="0"/>
              <w:jc w:val="center"/>
              <w:rPr>
                <w:bCs/>
              </w:rPr>
            </w:pPr>
            <w:r>
              <w:rPr>
                <w:bCs/>
              </w:rPr>
              <w:t>手牌管理</w:t>
            </w:r>
          </w:p>
        </w:tc>
        <w:tc>
          <w:tcPr>
            <w:tcW w:w="0" w:type="auto"/>
            <w:tcMar>
              <w:top w:w="30" w:type="dxa"/>
              <w:left w:w="30" w:type="dxa"/>
              <w:bottom w:w="30" w:type="dxa"/>
              <w:right w:w="30" w:type="dxa"/>
            </w:tcMar>
            <w:vAlign w:val="center"/>
          </w:tcPr>
          <w:p w14:paraId="2CFF6C06" w14:textId="77777777" w:rsidR="00861C69" w:rsidRDefault="00000000">
            <w:pPr>
              <w:pStyle w:val="af4"/>
              <w:wordWrap w:val="0"/>
              <w:snapToGrid w:val="0"/>
              <w:spacing w:line="240" w:lineRule="auto"/>
              <w:ind w:firstLineChars="0" w:firstLine="0"/>
              <w:jc w:val="center"/>
              <w:rPr>
                <w:bCs/>
              </w:rPr>
            </w:pPr>
            <w:r>
              <w:rPr>
                <w:bCs/>
              </w:rPr>
              <w:t>战斗中维护手牌列表，支持查看和选择</w:t>
            </w:r>
          </w:p>
        </w:tc>
      </w:tr>
      <w:tr w:rsidR="00861C69" w14:paraId="2B101112" w14:textId="77777777">
        <w:trPr>
          <w:trHeight w:val="271"/>
          <w:jc w:val="center"/>
        </w:trPr>
        <w:tc>
          <w:tcPr>
            <w:tcW w:w="874" w:type="dxa"/>
            <w:tcMar>
              <w:top w:w="30" w:type="dxa"/>
              <w:left w:w="30" w:type="dxa"/>
              <w:bottom w:w="30" w:type="dxa"/>
              <w:right w:w="30" w:type="dxa"/>
            </w:tcMar>
            <w:vAlign w:val="center"/>
          </w:tcPr>
          <w:p w14:paraId="71B50170" w14:textId="77777777" w:rsidR="00861C69" w:rsidRDefault="00000000">
            <w:pPr>
              <w:pStyle w:val="af4"/>
              <w:wordWrap w:val="0"/>
              <w:snapToGrid w:val="0"/>
              <w:spacing w:line="240" w:lineRule="auto"/>
              <w:ind w:firstLineChars="0" w:firstLine="0"/>
              <w:jc w:val="center"/>
              <w:rPr>
                <w:bCs/>
              </w:rPr>
            </w:pPr>
            <w:r>
              <w:rPr>
                <w:bCs/>
              </w:rPr>
              <w:t>CRD-03</w:t>
            </w:r>
          </w:p>
        </w:tc>
        <w:tc>
          <w:tcPr>
            <w:tcW w:w="0" w:type="auto"/>
            <w:tcMar>
              <w:top w:w="30" w:type="dxa"/>
              <w:left w:w="30" w:type="dxa"/>
              <w:bottom w:w="30" w:type="dxa"/>
              <w:right w:w="30" w:type="dxa"/>
            </w:tcMar>
            <w:vAlign w:val="center"/>
          </w:tcPr>
          <w:p w14:paraId="48052032" w14:textId="77777777" w:rsidR="00861C69" w:rsidRDefault="00000000">
            <w:pPr>
              <w:pStyle w:val="af4"/>
              <w:wordWrap w:val="0"/>
              <w:snapToGrid w:val="0"/>
              <w:spacing w:line="240" w:lineRule="auto"/>
              <w:ind w:firstLineChars="0" w:firstLine="0"/>
              <w:jc w:val="center"/>
              <w:rPr>
                <w:bCs/>
              </w:rPr>
            </w:pPr>
            <w:r>
              <w:rPr>
                <w:bCs/>
              </w:rPr>
              <w:t>卡牌使用</w:t>
            </w:r>
          </w:p>
        </w:tc>
        <w:tc>
          <w:tcPr>
            <w:tcW w:w="0" w:type="auto"/>
            <w:tcMar>
              <w:top w:w="30" w:type="dxa"/>
              <w:left w:w="30" w:type="dxa"/>
              <w:bottom w:w="30" w:type="dxa"/>
              <w:right w:w="30" w:type="dxa"/>
            </w:tcMar>
            <w:vAlign w:val="center"/>
          </w:tcPr>
          <w:p w14:paraId="07B0F768" w14:textId="77777777" w:rsidR="00861C69" w:rsidRDefault="00000000">
            <w:pPr>
              <w:pStyle w:val="af4"/>
              <w:wordWrap w:val="0"/>
              <w:snapToGrid w:val="0"/>
              <w:spacing w:line="240" w:lineRule="auto"/>
              <w:ind w:firstLineChars="0" w:firstLine="0"/>
              <w:jc w:val="center"/>
              <w:rPr>
                <w:bCs/>
              </w:rPr>
            </w:pPr>
            <w:r>
              <w:rPr>
                <w:bCs/>
              </w:rPr>
              <w:t>在战斗中使用卡牌触发效果，消耗手牌</w:t>
            </w:r>
          </w:p>
        </w:tc>
      </w:tr>
      <w:tr w:rsidR="00861C69" w14:paraId="00CE32AF" w14:textId="77777777">
        <w:trPr>
          <w:trHeight w:val="258"/>
          <w:jc w:val="center"/>
        </w:trPr>
        <w:tc>
          <w:tcPr>
            <w:tcW w:w="874" w:type="dxa"/>
            <w:tcMar>
              <w:top w:w="30" w:type="dxa"/>
              <w:left w:w="30" w:type="dxa"/>
              <w:bottom w:w="30" w:type="dxa"/>
              <w:right w:w="30" w:type="dxa"/>
            </w:tcMar>
            <w:vAlign w:val="center"/>
          </w:tcPr>
          <w:p w14:paraId="226BB389" w14:textId="77777777" w:rsidR="00861C69" w:rsidRDefault="00000000">
            <w:pPr>
              <w:pStyle w:val="af4"/>
              <w:wordWrap w:val="0"/>
              <w:snapToGrid w:val="0"/>
              <w:spacing w:line="240" w:lineRule="auto"/>
              <w:ind w:firstLineChars="0" w:firstLine="0"/>
              <w:jc w:val="center"/>
              <w:rPr>
                <w:bCs/>
              </w:rPr>
            </w:pPr>
            <w:r>
              <w:rPr>
                <w:bCs/>
              </w:rPr>
              <w:t>CRD-04</w:t>
            </w:r>
          </w:p>
        </w:tc>
        <w:tc>
          <w:tcPr>
            <w:tcW w:w="0" w:type="auto"/>
            <w:tcMar>
              <w:top w:w="30" w:type="dxa"/>
              <w:left w:w="30" w:type="dxa"/>
              <w:bottom w:w="30" w:type="dxa"/>
              <w:right w:w="30" w:type="dxa"/>
            </w:tcMar>
            <w:vAlign w:val="center"/>
          </w:tcPr>
          <w:p w14:paraId="18D35A00" w14:textId="77777777" w:rsidR="00861C69" w:rsidRDefault="00000000">
            <w:pPr>
              <w:pStyle w:val="af4"/>
              <w:wordWrap w:val="0"/>
              <w:snapToGrid w:val="0"/>
              <w:spacing w:line="240" w:lineRule="auto"/>
              <w:ind w:firstLineChars="0" w:firstLine="0"/>
              <w:jc w:val="center"/>
              <w:rPr>
                <w:bCs/>
              </w:rPr>
            </w:pPr>
            <w:r>
              <w:rPr>
                <w:bCs/>
              </w:rPr>
              <w:t>效果多样性</w:t>
            </w:r>
          </w:p>
        </w:tc>
        <w:tc>
          <w:tcPr>
            <w:tcW w:w="0" w:type="auto"/>
            <w:tcMar>
              <w:top w:w="30" w:type="dxa"/>
              <w:left w:w="30" w:type="dxa"/>
              <w:bottom w:w="30" w:type="dxa"/>
              <w:right w:w="30" w:type="dxa"/>
            </w:tcMar>
            <w:vAlign w:val="center"/>
          </w:tcPr>
          <w:p w14:paraId="7F30738F" w14:textId="77777777" w:rsidR="00861C69" w:rsidRDefault="00000000">
            <w:pPr>
              <w:pStyle w:val="af4"/>
              <w:wordWrap w:val="0"/>
              <w:snapToGrid w:val="0"/>
              <w:spacing w:line="240" w:lineRule="auto"/>
              <w:ind w:firstLineChars="0" w:firstLine="0"/>
              <w:jc w:val="center"/>
              <w:rPr>
                <w:bCs/>
              </w:rPr>
            </w:pPr>
            <w:r>
              <w:rPr>
                <w:bCs/>
              </w:rPr>
              <w:t>卡牌效果包括棋子强化、敌方削弱、战场改变等</w:t>
            </w:r>
          </w:p>
        </w:tc>
      </w:tr>
      <w:tr w:rsidR="00861C69" w14:paraId="476DC68B" w14:textId="77777777">
        <w:trPr>
          <w:jc w:val="center"/>
        </w:trPr>
        <w:tc>
          <w:tcPr>
            <w:tcW w:w="874" w:type="dxa"/>
            <w:tcBorders>
              <w:bottom w:val="single" w:sz="4" w:space="0" w:color="auto"/>
            </w:tcBorders>
            <w:tcMar>
              <w:top w:w="30" w:type="dxa"/>
              <w:left w:w="30" w:type="dxa"/>
              <w:bottom w:w="30" w:type="dxa"/>
              <w:right w:w="30" w:type="dxa"/>
            </w:tcMar>
            <w:vAlign w:val="center"/>
          </w:tcPr>
          <w:p w14:paraId="017B0F1D" w14:textId="77777777" w:rsidR="00861C69" w:rsidRDefault="00000000">
            <w:pPr>
              <w:pStyle w:val="af4"/>
              <w:wordWrap w:val="0"/>
              <w:snapToGrid w:val="0"/>
              <w:spacing w:line="240" w:lineRule="auto"/>
              <w:ind w:firstLineChars="0" w:firstLine="0"/>
              <w:jc w:val="center"/>
              <w:rPr>
                <w:bCs/>
              </w:rPr>
            </w:pPr>
            <w:r>
              <w:rPr>
                <w:bCs/>
              </w:rPr>
              <w:t>CRD-05</w:t>
            </w:r>
          </w:p>
        </w:tc>
        <w:tc>
          <w:tcPr>
            <w:tcW w:w="0" w:type="auto"/>
            <w:tcBorders>
              <w:bottom w:val="single" w:sz="4" w:space="0" w:color="auto"/>
            </w:tcBorders>
            <w:tcMar>
              <w:top w:w="30" w:type="dxa"/>
              <w:left w:w="30" w:type="dxa"/>
              <w:bottom w:w="30" w:type="dxa"/>
              <w:right w:w="30" w:type="dxa"/>
            </w:tcMar>
            <w:vAlign w:val="center"/>
          </w:tcPr>
          <w:p w14:paraId="68FF6D1A" w14:textId="77777777" w:rsidR="00861C69" w:rsidRDefault="00000000">
            <w:pPr>
              <w:pStyle w:val="af4"/>
              <w:wordWrap w:val="0"/>
              <w:snapToGrid w:val="0"/>
              <w:spacing w:line="240" w:lineRule="auto"/>
              <w:ind w:firstLineChars="0" w:firstLine="0"/>
              <w:jc w:val="center"/>
              <w:rPr>
                <w:bCs/>
              </w:rPr>
            </w:pPr>
            <w:r>
              <w:rPr>
                <w:bCs/>
              </w:rPr>
              <w:t>卡牌池管理</w:t>
            </w:r>
          </w:p>
        </w:tc>
        <w:tc>
          <w:tcPr>
            <w:tcW w:w="0" w:type="auto"/>
            <w:tcBorders>
              <w:bottom w:val="single" w:sz="4" w:space="0" w:color="auto"/>
            </w:tcBorders>
            <w:tcMar>
              <w:top w:w="30" w:type="dxa"/>
              <w:left w:w="30" w:type="dxa"/>
              <w:bottom w:w="30" w:type="dxa"/>
              <w:right w:w="30" w:type="dxa"/>
            </w:tcMar>
            <w:vAlign w:val="center"/>
          </w:tcPr>
          <w:p w14:paraId="2A09722C" w14:textId="77777777" w:rsidR="00861C69" w:rsidRDefault="00000000">
            <w:pPr>
              <w:pStyle w:val="af4"/>
              <w:wordWrap w:val="0"/>
              <w:snapToGrid w:val="0"/>
              <w:spacing w:line="240" w:lineRule="auto"/>
              <w:ind w:firstLineChars="0" w:firstLine="0"/>
              <w:jc w:val="center"/>
              <w:rPr>
                <w:bCs/>
              </w:rPr>
            </w:pPr>
            <w:r>
              <w:rPr>
                <w:bCs/>
              </w:rPr>
              <w:t>系统维护卡牌池，控制获取概率和总量</w:t>
            </w:r>
          </w:p>
        </w:tc>
      </w:tr>
    </w:tbl>
    <w:p w14:paraId="5966A40D" w14:textId="77777777" w:rsidR="00861C69" w:rsidRDefault="00000000">
      <w:pPr>
        <w:pStyle w:val="2"/>
        <w:wordWrap w:val="0"/>
        <w:spacing w:before="120" w:after="120"/>
        <w:jc w:val="left"/>
      </w:pPr>
      <w:bookmarkStart w:id="78" w:name="_Toc23705"/>
      <w:r>
        <w:t xml:space="preserve">3.4 </w:t>
      </w:r>
      <w:r>
        <w:t>非功能需求分析</w:t>
      </w:r>
      <w:bookmarkEnd w:id="78"/>
    </w:p>
    <w:p w14:paraId="51B07398" w14:textId="77777777" w:rsidR="00861C69" w:rsidRDefault="00000000">
      <w:pPr>
        <w:pStyle w:val="af4"/>
        <w:wordWrap w:val="0"/>
        <w:ind w:firstLine="480"/>
      </w:pPr>
      <w:r>
        <w:t>非功能需求对于确保系统满足用户和业务目标至关重要。本系统不仅需要关注功能实现，还需要关注系统实现的可行性、易用性、性能等方面。</w:t>
      </w:r>
    </w:p>
    <w:p w14:paraId="794F6522" w14:textId="77777777" w:rsidR="00861C69" w:rsidRDefault="00000000">
      <w:pPr>
        <w:pStyle w:val="af4"/>
        <w:wordWrap w:val="0"/>
        <w:ind w:firstLine="480"/>
      </w:pPr>
      <w:r>
        <w:t>非功能需求汇总如表</w:t>
      </w:r>
      <w:r>
        <w:t>3</w:t>
      </w:r>
      <w:r>
        <w:rPr>
          <w:rFonts w:hint="eastAsia"/>
        </w:rPr>
        <w:t>.</w:t>
      </w:r>
      <w:r>
        <w:t>5</w:t>
      </w:r>
      <w:r>
        <w:t>所示：</w:t>
      </w:r>
    </w:p>
    <w:p w14:paraId="75E7BE29"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3</w:t>
      </w:r>
      <w:r>
        <w:rPr>
          <w:rFonts w:eastAsiaTheme="minorEastAsia" w:hint="eastAsia"/>
          <w:szCs w:val="21"/>
        </w:rPr>
        <w:t>.</w:t>
      </w:r>
      <w:r>
        <w:rPr>
          <w:rFonts w:eastAsiaTheme="minorEastAsia"/>
          <w:szCs w:val="21"/>
        </w:rPr>
        <w:t xml:space="preserve">5 </w:t>
      </w:r>
      <w:r>
        <w:rPr>
          <w:rFonts w:eastAsiaTheme="minorEastAsia"/>
          <w:szCs w:val="21"/>
        </w:rPr>
        <w:t>非功能需求汇总表</w:t>
      </w:r>
    </w:p>
    <w:tbl>
      <w:tblPr>
        <w:tblW w:w="0" w:type="auto"/>
        <w:jc w:val="center"/>
        <w:shd w:val="clear" w:color="auto" w:fill="181818"/>
        <w:tblCellMar>
          <w:top w:w="15" w:type="dxa"/>
          <w:left w:w="15" w:type="dxa"/>
          <w:bottom w:w="15" w:type="dxa"/>
          <w:right w:w="15" w:type="dxa"/>
        </w:tblCellMar>
        <w:tblLook w:val="04A0" w:firstRow="1" w:lastRow="0" w:firstColumn="1" w:lastColumn="0" w:noHBand="0" w:noVBand="1"/>
      </w:tblPr>
      <w:tblGrid>
        <w:gridCol w:w="780"/>
        <w:gridCol w:w="847"/>
        <w:gridCol w:w="1260"/>
        <w:gridCol w:w="5003"/>
      </w:tblGrid>
      <w:tr w:rsidR="00861C69" w14:paraId="56AF4355"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567731FD" w14:textId="77777777" w:rsidR="00861C69" w:rsidRDefault="00000000">
            <w:pPr>
              <w:pStyle w:val="af4"/>
              <w:wordWrap w:val="0"/>
              <w:snapToGrid w:val="0"/>
              <w:spacing w:line="240" w:lineRule="auto"/>
              <w:ind w:firstLineChars="0" w:firstLine="0"/>
              <w:jc w:val="center"/>
              <w:rPr>
                <w:b/>
              </w:rPr>
            </w:pPr>
            <w:r>
              <w:rPr>
                <w:b/>
              </w:rPr>
              <w:t>类别</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35C5A3EF" w14:textId="77777777" w:rsidR="00861C69" w:rsidRDefault="00000000">
            <w:pPr>
              <w:pStyle w:val="af4"/>
              <w:wordWrap w:val="0"/>
              <w:snapToGrid w:val="0"/>
              <w:spacing w:line="240" w:lineRule="auto"/>
              <w:ind w:firstLineChars="0" w:firstLine="0"/>
              <w:jc w:val="center"/>
              <w:rPr>
                <w:b/>
              </w:rPr>
            </w:pPr>
            <w:r>
              <w:rPr>
                <w:b/>
              </w:rPr>
              <w:t>编号</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7A2EC650" w14:textId="77777777" w:rsidR="00861C69" w:rsidRDefault="00000000">
            <w:pPr>
              <w:pStyle w:val="af4"/>
              <w:wordWrap w:val="0"/>
              <w:snapToGrid w:val="0"/>
              <w:spacing w:line="240" w:lineRule="auto"/>
              <w:ind w:firstLineChars="0" w:firstLine="0"/>
              <w:jc w:val="center"/>
              <w:rPr>
                <w:b/>
              </w:rPr>
            </w:pPr>
            <w:r>
              <w:rPr>
                <w:b/>
              </w:rPr>
              <w:t>需求描述</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6F7AD7A2" w14:textId="77777777" w:rsidR="00861C69" w:rsidRDefault="00000000">
            <w:pPr>
              <w:pStyle w:val="af4"/>
              <w:wordWrap w:val="0"/>
              <w:snapToGrid w:val="0"/>
              <w:spacing w:line="240" w:lineRule="auto"/>
              <w:ind w:firstLineChars="0" w:firstLine="0"/>
              <w:jc w:val="center"/>
              <w:rPr>
                <w:b/>
              </w:rPr>
            </w:pPr>
            <w:r>
              <w:rPr>
                <w:b/>
              </w:rPr>
              <w:t>量化指标</w:t>
            </w:r>
          </w:p>
        </w:tc>
      </w:tr>
      <w:tr w:rsidR="00861C69" w14:paraId="3019B3B2" w14:textId="77777777">
        <w:trPr>
          <w:jc w:val="center"/>
        </w:trPr>
        <w:tc>
          <w:tcPr>
            <w:tcW w:w="0" w:type="auto"/>
            <w:tcBorders>
              <w:top w:val="single" w:sz="4" w:space="0" w:color="auto"/>
            </w:tcBorders>
            <w:tcMar>
              <w:top w:w="30" w:type="dxa"/>
              <w:left w:w="30" w:type="dxa"/>
              <w:bottom w:w="30" w:type="dxa"/>
              <w:right w:w="30" w:type="dxa"/>
            </w:tcMar>
            <w:vAlign w:val="center"/>
          </w:tcPr>
          <w:p w14:paraId="1CB6F9DC" w14:textId="77777777" w:rsidR="00861C69" w:rsidRDefault="00000000">
            <w:pPr>
              <w:pStyle w:val="af4"/>
              <w:wordWrap w:val="0"/>
              <w:snapToGrid w:val="0"/>
              <w:spacing w:line="240" w:lineRule="auto"/>
              <w:ind w:firstLineChars="0" w:firstLine="0"/>
              <w:jc w:val="center"/>
              <w:rPr>
                <w:bCs/>
              </w:rPr>
            </w:pPr>
            <w:r>
              <w:rPr>
                <w:bCs/>
              </w:rPr>
              <w:t>性能</w:t>
            </w:r>
          </w:p>
        </w:tc>
        <w:tc>
          <w:tcPr>
            <w:tcW w:w="0" w:type="auto"/>
            <w:tcBorders>
              <w:top w:val="single" w:sz="4" w:space="0" w:color="auto"/>
            </w:tcBorders>
            <w:tcMar>
              <w:top w:w="30" w:type="dxa"/>
              <w:left w:w="30" w:type="dxa"/>
              <w:bottom w:w="30" w:type="dxa"/>
              <w:right w:w="30" w:type="dxa"/>
            </w:tcMar>
            <w:vAlign w:val="center"/>
          </w:tcPr>
          <w:p w14:paraId="329C2891" w14:textId="77777777" w:rsidR="00861C69" w:rsidRDefault="00000000">
            <w:pPr>
              <w:pStyle w:val="af4"/>
              <w:wordWrap w:val="0"/>
              <w:snapToGrid w:val="0"/>
              <w:spacing w:line="240" w:lineRule="auto"/>
              <w:ind w:firstLineChars="0" w:firstLine="0"/>
              <w:jc w:val="center"/>
              <w:rPr>
                <w:bCs/>
              </w:rPr>
            </w:pPr>
            <w:r>
              <w:rPr>
                <w:bCs/>
              </w:rPr>
              <w:t>NFR-01</w:t>
            </w:r>
          </w:p>
        </w:tc>
        <w:tc>
          <w:tcPr>
            <w:tcW w:w="0" w:type="auto"/>
            <w:tcBorders>
              <w:top w:val="single" w:sz="4" w:space="0" w:color="auto"/>
            </w:tcBorders>
            <w:tcMar>
              <w:top w:w="30" w:type="dxa"/>
              <w:left w:w="30" w:type="dxa"/>
              <w:bottom w:w="30" w:type="dxa"/>
              <w:right w:w="30" w:type="dxa"/>
            </w:tcMar>
            <w:vAlign w:val="center"/>
          </w:tcPr>
          <w:p w14:paraId="2BCD0CA2" w14:textId="77777777" w:rsidR="00861C69" w:rsidRDefault="00000000">
            <w:pPr>
              <w:pStyle w:val="af4"/>
              <w:wordWrap w:val="0"/>
              <w:snapToGrid w:val="0"/>
              <w:spacing w:line="240" w:lineRule="auto"/>
              <w:ind w:firstLineChars="0" w:firstLine="0"/>
              <w:jc w:val="center"/>
              <w:rPr>
                <w:bCs/>
              </w:rPr>
            </w:pPr>
            <w:r>
              <w:rPr>
                <w:bCs/>
              </w:rPr>
              <w:t>帧率稳定</w:t>
            </w:r>
          </w:p>
        </w:tc>
        <w:tc>
          <w:tcPr>
            <w:tcW w:w="0" w:type="auto"/>
            <w:tcBorders>
              <w:top w:val="single" w:sz="4" w:space="0" w:color="auto"/>
            </w:tcBorders>
            <w:tcMar>
              <w:top w:w="30" w:type="dxa"/>
              <w:left w:w="30" w:type="dxa"/>
              <w:bottom w:w="30" w:type="dxa"/>
              <w:right w:w="30" w:type="dxa"/>
            </w:tcMar>
            <w:vAlign w:val="center"/>
          </w:tcPr>
          <w:p w14:paraId="746A610A" w14:textId="77777777" w:rsidR="00861C69" w:rsidRDefault="00000000">
            <w:pPr>
              <w:pStyle w:val="af4"/>
              <w:wordWrap w:val="0"/>
              <w:snapToGrid w:val="0"/>
              <w:spacing w:line="240" w:lineRule="auto"/>
              <w:ind w:firstLineChars="0" w:firstLine="0"/>
              <w:jc w:val="center"/>
              <w:rPr>
                <w:bCs/>
              </w:rPr>
            </w:pPr>
            <w:r>
              <w:rPr>
                <w:bCs/>
              </w:rPr>
              <w:t>PC</w:t>
            </w:r>
            <w:r>
              <w:rPr>
                <w:bCs/>
              </w:rPr>
              <w:t>端稳定</w:t>
            </w:r>
            <w:r>
              <w:rPr>
                <w:bCs/>
              </w:rPr>
              <w:t>60FPS</w:t>
            </w:r>
          </w:p>
        </w:tc>
      </w:tr>
      <w:tr w:rsidR="00861C69" w14:paraId="0135E3E9" w14:textId="77777777">
        <w:trPr>
          <w:jc w:val="center"/>
        </w:trPr>
        <w:tc>
          <w:tcPr>
            <w:tcW w:w="0" w:type="auto"/>
            <w:tcMar>
              <w:top w:w="30" w:type="dxa"/>
              <w:left w:w="30" w:type="dxa"/>
              <w:bottom w:w="30" w:type="dxa"/>
              <w:right w:w="30" w:type="dxa"/>
            </w:tcMar>
            <w:vAlign w:val="center"/>
          </w:tcPr>
          <w:p w14:paraId="650F7F44" w14:textId="77777777" w:rsidR="00861C69" w:rsidRDefault="00000000">
            <w:pPr>
              <w:pStyle w:val="af4"/>
              <w:wordWrap w:val="0"/>
              <w:snapToGrid w:val="0"/>
              <w:spacing w:line="240" w:lineRule="auto"/>
              <w:ind w:firstLineChars="0" w:firstLine="0"/>
              <w:jc w:val="center"/>
              <w:rPr>
                <w:bCs/>
              </w:rPr>
            </w:pPr>
            <w:r>
              <w:rPr>
                <w:bCs/>
              </w:rPr>
              <w:lastRenderedPageBreak/>
              <w:t>性能</w:t>
            </w:r>
          </w:p>
        </w:tc>
        <w:tc>
          <w:tcPr>
            <w:tcW w:w="0" w:type="auto"/>
            <w:tcMar>
              <w:top w:w="30" w:type="dxa"/>
              <w:left w:w="30" w:type="dxa"/>
              <w:bottom w:w="30" w:type="dxa"/>
              <w:right w:w="30" w:type="dxa"/>
            </w:tcMar>
            <w:vAlign w:val="center"/>
          </w:tcPr>
          <w:p w14:paraId="1E92381C" w14:textId="77777777" w:rsidR="00861C69" w:rsidRDefault="00000000">
            <w:pPr>
              <w:pStyle w:val="af4"/>
              <w:wordWrap w:val="0"/>
              <w:snapToGrid w:val="0"/>
              <w:spacing w:line="240" w:lineRule="auto"/>
              <w:ind w:firstLineChars="0" w:firstLine="0"/>
              <w:jc w:val="center"/>
              <w:rPr>
                <w:bCs/>
              </w:rPr>
            </w:pPr>
            <w:r>
              <w:rPr>
                <w:bCs/>
              </w:rPr>
              <w:t>NFR-02</w:t>
            </w:r>
          </w:p>
        </w:tc>
        <w:tc>
          <w:tcPr>
            <w:tcW w:w="0" w:type="auto"/>
            <w:tcMar>
              <w:top w:w="30" w:type="dxa"/>
              <w:left w:w="30" w:type="dxa"/>
              <w:bottom w:w="30" w:type="dxa"/>
              <w:right w:w="30" w:type="dxa"/>
            </w:tcMar>
            <w:vAlign w:val="center"/>
          </w:tcPr>
          <w:p w14:paraId="6A7F4CEE" w14:textId="77777777" w:rsidR="00861C69" w:rsidRDefault="00000000">
            <w:pPr>
              <w:pStyle w:val="af4"/>
              <w:wordWrap w:val="0"/>
              <w:snapToGrid w:val="0"/>
              <w:spacing w:line="240" w:lineRule="auto"/>
              <w:ind w:firstLineChars="0" w:firstLine="0"/>
              <w:jc w:val="center"/>
              <w:rPr>
                <w:bCs/>
              </w:rPr>
            </w:pPr>
            <w:r>
              <w:rPr>
                <w:bCs/>
              </w:rPr>
              <w:t>内存控制</w:t>
            </w:r>
          </w:p>
        </w:tc>
        <w:tc>
          <w:tcPr>
            <w:tcW w:w="0" w:type="auto"/>
            <w:tcMar>
              <w:top w:w="30" w:type="dxa"/>
              <w:left w:w="30" w:type="dxa"/>
              <w:bottom w:w="30" w:type="dxa"/>
              <w:right w:w="30" w:type="dxa"/>
            </w:tcMar>
            <w:vAlign w:val="center"/>
          </w:tcPr>
          <w:p w14:paraId="30B74098" w14:textId="77777777" w:rsidR="00861C69" w:rsidRDefault="00000000">
            <w:pPr>
              <w:pStyle w:val="af4"/>
              <w:wordWrap w:val="0"/>
              <w:snapToGrid w:val="0"/>
              <w:spacing w:line="240" w:lineRule="auto"/>
              <w:ind w:firstLineChars="0" w:firstLine="0"/>
              <w:jc w:val="center"/>
              <w:rPr>
                <w:bCs/>
              </w:rPr>
            </w:pPr>
            <w:r>
              <w:rPr>
                <w:bCs/>
              </w:rPr>
              <w:t>运行时不超过</w:t>
            </w:r>
            <w:r>
              <w:rPr>
                <w:bCs/>
              </w:rPr>
              <w:t>500MB</w:t>
            </w:r>
          </w:p>
        </w:tc>
      </w:tr>
      <w:tr w:rsidR="00861C69" w14:paraId="331CC08E" w14:textId="77777777">
        <w:trPr>
          <w:jc w:val="center"/>
        </w:trPr>
        <w:tc>
          <w:tcPr>
            <w:tcW w:w="0" w:type="auto"/>
            <w:tcMar>
              <w:top w:w="30" w:type="dxa"/>
              <w:left w:w="30" w:type="dxa"/>
              <w:bottom w:w="30" w:type="dxa"/>
              <w:right w:w="30" w:type="dxa"/>
            </w:tcMar>
            <w:vAlign w:val="center"/>
          </w:tcPr>
          <w:p w14:paraId="0B750936" w14:textId="77777777" w:rsidR="00861C69" w:rsidRDefault="00000000">
            <w:pPr>
              <w:pStyle w:val="af4"/>
              <w:wordWrap w:val="0"/>
              <w:snapToGrid w:val="0"/>
              <w:spacing w:line="240" w:lineRule="auto"/>
              <w:ind w:firstLineChars="0" w:firstLine="0"/>
              <w:jc w:val="center"/>
              <w:rPr>
                <w:bCs/>
              </w:rPr>
            </w:pPr>
            <w:r>
              <w:rPr>
                <w:bCs/>
              </w:rPr>
              <w:t>性能</w:t>
            </w:r>
          </w:p>
        </w:tc>
        <w:tc>
          <w:tcPr>
            <w:tcW w:w="0" w:type="auto"/>
            <w:tcMar>
              <w:top w:w="30" w:type="dxa"/>
              <w:left w:w="30" w:type="dxa"/>
              <w:bottom w:w="30" w:type="dxa"/>
              <w:right w:w="30" w:type="dxa"/>
            </w:tcMar>
            <w:vAlign w:val="center"/>
          </w:tcPr>
          <w:p w14:paraId="23EF0C80" w14:textId="77777777" w:rsidR="00861C69" w:rsidRDefault="00000000">
            <w:pPr>
              <w:pStyle w:val="af4"/>
              <w:wordWrap w:val="0"/>
              <w:snapToGrid w:val="0"/>
              <w:spacing w:line="240" w:lineRule="auto"/>
              <w:ind w:firstLineChars="0" w:firstLine="0"/>
              <w:jc w:val="center"/>
              <w:rPr>
                <w:bCs/>
              </w:rPr>
            </w:pPr>
            <w:r>
              <w:rPr>
                <w:bCs/>
              </w:rPr>
              <w:t>NFR-03</w:t>
            </w:r>
          </w:p>
        </w:tc>
        <w:tc>
          <w:tcPr>
            <w:tcW w:w="0" w:type="auto"/>
            <w:tcMar>
              <w:top w:w="30" w:type="dxa"/>
              <w:left w:w="30" w:type="dxa"/>
              <w:bottom w:w="30" w:type="dxa"/>
              <w:right w:w="30" w:type="dxa"/>
            </w:tcMar>
            <w:vAlign w:val="center"/>
          </w:tcPr>
          <w:p w14:paraId="24BF4C1A" w14:textId="77777777" w:rsidR="00861C69" w:rsidRDefault="00000000">
            <w:pPr>
              <w:pStyle w:val="af4"/>
              <w:wordWrap w:val="0"/>
              <w:snapToGrid w:val="0"/>
              <w:spacing w:line="240" w:lineRule="auto"/>
              <w:ind w:firstLineChars="0" w:firstLine="0"/>
              <w:jc w:val="center"/>
              <w:rPr>
                <w:bCs/>
              </w:rPr>
            </w:pPr>
            <w:r>
              <w:rPr>
                <w:bCs/>
              </w:rPr>
              <w:t>加载时间</w:t>
            </w:r>
          </w:p>
        </w:tc>
        <w:tc>
          <w:tcPr>
            <w:tcW w:w="0" w:type="auto"/>
            <w:tcMar>
              <w:top w:w="30" w:type="dxa"/>
              <w:left w:w="30" w:type="dxa"/>
              <w:bottom w:w="30" w:type="dxa"/>
              <w:right w:w="30" w:type="dxa"/>
            </w:tcMar>
            <w:vAlign w:val="center"/>
          </w:tcPr>
          <w:p w14:paraId="59D7491D" w14:textId="77777777" w:rsidR="00861C69" w:rsidRDefault="00000000">
            <w:pPr>
              <w:pStyle w:val="af4"/>
              <w:wordWrap w:val="0"/>
              <w:snapToGrid w:val="0"/>
              <w:spacing w:line="240" w:lineRule="auto"/>
              <w:ind w:firstLineChars="0" w:firstLine="0"/>
              <w:jc w:val="center"/>
              <w:rPr>
                <w:bCs/>
              </w:rPr>
            </w:pPr>
            <w:r>
              <w:rPr>
                <w:bCs/>
              </w:rPr>
              <w:t>场景切换</w:t>
            </w:r>
            <w:r>
              <w:rPr>
                <w:bCs/>
              </w:rPr>
              <w:t>≤5</w:t>
            </w:r>
            <w:r>
              <w:rPr>
                <w:bCs/>
              </w:rPr>
              <w:t>秒，战斗加载</w:t>
            </w:r>
            <w:r>
              <w:rPr>
                <w:bCs/>
              </w:rPr>
              <w:t>≤3</w:t>
            </w:r>
            <w:r>
              <w:rPr>
                <w:bCs/>
              </w:rPr>
              <w:t>秒</w:t>
            </w:r>
          </w:p>
        </w:tc>
      </w:tr>
      <w:tr w:rsidR="00861C69" w14:paraId="711BA89A" w14:textId="77777777">
        <w:trPr>
          <w:jc w:val="center"/>
        </w:trPr>
        <w:tc>
          <w:tcPr>
            <w:tcW w:w="0" w:type="auto"/>
            <w:tcMar>
              <w:top w:w="30" w:type="dxa"/>
              <w:left w:w="30" w:type="dxa"/>
              <w:bottom w:w="30" w:type="dxa"/>
              <w:right w:w="30" w:type="dxa"/>
            </w:tcMar>
            <w:vAlign w:val="center"/>
          </w:tcPr>
          <w:p w14:paraId="7113CFBD" w14:textId="77777777" w:rsidR="00861C69" w:rsidRDefault="00000000">
            <w:pPr>
              <w:pStyle w:val="af4"/>
              <w:wordWrap w:val="0"/>
              <w:snapToGrid w:val="0"/>
              <w:spacing w:line="240" w:lineRule="auto"/>
              <w:ind w:firstLineChars="0" w:firstLine="0"/>
              <w:jc w:val="center"/>
              <w:rPr>
                <w:bCs/>
              </w:rPr>
            </w:pPr>
            <w:r>
              <w:rPr>
                <w:bCs/>
              </w:rPr>
              <w:t>性能</w:t>
            </w:r>
          </w:p>
        </w:tc>
        <w:tc>
          <w:tcPr>
            <w:tcW w:w="0" w:type="auto"/>
            <w:tcMar>
              <w:top w:w="30" w:type="dxa"/>
              <w:left w:w="30" w:type="dxa"/>
              <w:bottom w:w="30" w:type="dxa"/>
              <w:right w:w="30" w:type="dxa"/>
            </w:tcMar>
            <w:vAlign w:val="center"/>
          </w:tcPr>
          <w:p w14:paraId="201582CB" w14:textId="77777777" w:rsidR="00861C69" w:rsidRDefault="00000000">
            <w:pPr>
              <w:pStyle w:val="af4"/>
              <w:wordWrap w:val="0"/>
              <w:snapToGrid w:val="0"/>
              <w:spacing w:line="240" w:lineRule="auto"/>
              <w:ind w:firstLineChars="0" w:firstLine="0"/>
              <w:jc w:val="center"/>
              <w:rPr>
                <w:bCs/>
              </w:rPr>
            </w:pPr>
            <w:r>
              <w:rPr>
                <w:bCs/>
              </w:rPr>
              <w:t>NFR-04</w:t>
            </w:r>
          </w:p>
        </w:tc>
        <w:tc>
          <w:tcPr>
            <w:tcW w:w="0" w:type="auto"/>
            <w:tcMar>
              <w:top w:w="30" w:type="dxa"/>
              <w:left w:w="30" w:type="dxa"/>
              <w:bottom w:w="30" w:type="dxa"/>
              <w:right w:w="30" w:type="dxa"/>
            </w:tcMar>
            <w:vAlign w:val="center"/>
          </w:tcPr>
          <w:p w14:paraId="74476642" w14:textId="77777777" w:rsidR="00861C69" w:rsidRDefault="00000000">
            <w:pPr>
              <w:pStyle w:val="af4"/>
              <w:wordWrap w:val="0"/>
              <w:snapToGrid w:val="0"/>
              <w:spacing w:line="240" w:lineRule="auto"/>
              <w:ind w:firstLineChars="0" w:firstLine="0"/>
              <w:jc w:val="center"/>
              <w:rPr>
                <w:bCs/>
              </w:rPr>
            </w:pPr>
            <w:r>
              <w:rPr>
                <w:bCs/>
              </w:rPr>
              <w:t>响应时间</w:t>
            </w:r>
          </w:p>
        </w:tc>
        <w:tc>
          <w:tcPr>
            <w:tcW w:w="0" w:type="auto"/>
            <w:tcMar>
              <w:top w:w="30" w:type="dxa"/>
              <w:left w:w="30" w:type="dxa"/>
              <w:bottom w:w="30" w:type="dxa"/>
              <w:right w:w="30" w:type="dxa"/>
            </w:tcMar>
            <w:vAlign w:val="center"/>
          </w:tcPr>
          <w:p w14:paraId="722ADAE0" w14:textId="77777777" w:rsidR="00861C69" w:rsidRDefault="00000000">
            <w:pPr>
              <w:pStyle w:val="af4"/>
              <w:wordWrap w:val="0"/>
              <w:snapToGrid w:val="0"/>
              <w:spacing w:line="240" w:lineRule="auto"/>
              <w:ind w:firstLineChars="0" w:firstLine="0"/>
              <w:jc w:val="center"/>
              <w:rPr>
                <w:bCs/>
              </w:rPr>
            </w:pPr>
            <w:r>
              <w:rPr>
                <w:bCs/>
              </w:rPr>
              <w:t>UI</w:t>
            </w:r>
            <w:r>
              <w:rPr>
                <w:bCs/>
              </w:rPr>
              <w:t>交互响应</w:t>
            </w:r>
            <w:r>
              <w:rPr>
                <w:bCs/>
              </w:rPr>
              <w:t>≤100</w:t>
            </w:r>
            <w:r>
              <w:rPr>
                <w:bCs/>
              </w:rPr>
              <w:t>毫秒</w:t>
            </w:r>
          </w:p>
        </w:tc>
      </w:tr>
      <w:tr w:rsidR="00861C69" w14:paraId="3467C646" w14:textId="77777777">
        <w:trPr>
          <w:jc w:val="center"/>
        </w:trPr>
        <w:tc>
          <w:tcPr>
            <w:tcW w:w="0" w:type="auto"/>
            <w:tcMar>
              <w:top w:w="30" w:type="dxa"/>
              <w:left w:w="30" w:type="dxa"/>
              <w:bottom w:w="30" w:type="dxa"/>
              <w:right w:w="30" w:type="dxa"/>
            </w:tcMar>
            <w:vAlign w:val="center"/>
          </w:tcPr>
          <w:p w14:paraId="4D200512" w14:textId="77777777" w:rsidR="00861C69" w:rsidRDefault="00000000">
            <w:pPr>
              <w:pStyle w:val="af4"/>
              <w:wordWrap w:val="0"/>
              <w:snapToGrid w:val="0"/>
              <w:spacing w:line="240" w:lineRule="auto"/>
              <w:ind w:firstLineChars="0" w:firstLine="0"/>
              <w:jc w:val="center"/>
              <w:rPr>
                <w:bCs/>
              </w:rPr>
            </w:pPr>
            <w:r>
              <w:rPr>
                <w:bCs/>
              </w:rPr>
              <w:t>可维护</w:t>
            </w:r>
          </w:p>
        </w:tc>
        <w:tc>
          <w:tcPr>
            <w:tcW w:w="0" w:type="auto"/>
            <w:tcMar>
              <w:top w:w="30" w:type="dxa"/>
              <w:left w:w="30" w:type="dxa"/>
              <w:bottom w:w="30" w:type="dxa"/>
              <w:right w:w="30" w:type="dxa"/>
            </w:tcMar>
            <w:vAlign w:val="center"/>
          </w:tcPr>
          <w:p w14:paraId="606F5762" w14:textId="77777777" w:rsidR="00861C69" w:rsidRDefault="00000000">
            <w:pPr>
              <w:pStyle w:val="af4"/>
              <w:wordWrap w:val="0"/>
              <w:snapToGrid w:val="0"/>
              <w:spacing w:line="240" w:lineRule="auto"/>
              <w:ind w:firstLineChars="0" w:firstLine="0"/>
              <w:jc w:val="center"/>
              <w:rPr>
                <w:bCs/>
              </w:rPr>
            </w:pPr>
            <w:r>
              <w:rPr>
                <w:bCs/>
              </w:rPr>
              <w:t>NFR-05</w:t>
            </w:r>
          </w:p>
        </w:tc>
        <w:tc>
          <w:tcPr>
            <w:tcW w:w="0" w:type="auto"/>
            <w:tcMar>
              <w:top w:w="30" w:type="dxa"/>
              <w:left w:w="30" w:type="dxa"/>
              <w:bottom w:w="30" w:type="dxa"/>
              <w:right w:w="30" w:type="dxa"/>
            </w:tcMar>
            <w:vAlign w:val="center"/>
          </w:tcPr>
          <w:p w14:paraId="2A782E42" w14:textId="77777777" w:rsidR="00861C69" w:rsidRDefault="00000000">
            <w:pPr>
              <w:pStyle w:val="af4"/>
              <w:wordWrap w:val="0"/>
              <w:snapToGrid w:val="0"/>
              <w:spacing w:line="240" w:lineRule="auto"/>
              <w:ind w:firstLineChars="0" w:firstLine="0"/>
              <w:jc w:val="center"/>
              <w:rPr>
                <w:bCs/>
              </w:rPr>
            </w:pPr>
            <w:r>
              <w:rPr>
                <w:bCs/>
              </w:rPr>
              <w:t>模块解耦</w:t>
            </w:r>
          </w:p>
        </w:tc>
        <w:tc>
          <w:tcPr>
            <w:tcW w:w="0" w:type="auto"/>
            <w:tcMar>
              <w:top w:w="30" w:type="dxa"/>
              <w:left w:w="30" w:type="dxa"/>
              <w:bottom w:w="30" w:type="dxa"/>
              <w:right w:w="30" w:type="dxa"/>
            </w:tcMar>
            <w:vAlign w:val="center"/>
          </w:tcPr>
          <w:p w14:paraId="5F9363C8" w14:textId="77777777" w:rsidR="00861C69" w:rsidRDefault="00000000">
            <w:pPr>
              <w:pStyle w:val="af4"/>
              <w:wordWrap w:val="0"/>
              <w:snapToGrid w:val="0"/>
              <w:spacing w:line="240" w:lineRule="auto"/>
              <w:ind w:firstLineChars="0" w:firstLine="0"/>
              <w:jc w:val="center"/>
              <w:rPr>
                <w:bCs/>
              </w:rPr>
            </w:pPr>
            <w:r>
              <w:rPr>
                <w:bCs/>
              </w:rPr>
              <w:t>模块间通过事件系统通信，无直接依赖</w:t>
            </w:r>
          </w:p>
        </w:tc>
      </w:tr>
      <w:tr w:rsidR="00861C69" w14:paraId="238F869B" w14:textId="77777777">
        <w:trPr>
          <w:jc w:val="center"/>
        </w:trPr>
        <w:tc>
          <w:tcPr>
            <w:tcW w:w="0" w:type="auto"/>
            <w:tcMar>
              <w:top w:w="30" w:type="dxa"/>
              <w:left w:w="30" w:type="dxa"/>
              <w:bottom w:w="30" w:type="dxa"/>
              <w:right w:w="30" w:type="dxa"/>
            </w:tcMar>
            <w:vAlign w:val="center"/>
          </w:tcPr>
          <w:p w14:paraId="0C2E4460" w14:textId="77777777" w:rsidR="00861C69" w:rsidRDefault="00000000">
            <w:pPr>
              <w:pStyle w:val="af4"/>
              <w:wordWrap w:val="0"/>
              <w:snapToGrid w:val="0"/>
              <w:spacing w:line="240" w:lineRule="auto"/>
              <w:ind w:firstLineChars="0" w:firstLine="0"/>
              <w:jc w:val="center"/>
              <w:rPr>
                <w:bCs/>
              </w:rPr>
            </w:pPr>
            <w:r>
              <w:rPr>
                <w:bCs/>
              </w:rPr>
              <w:t>可维护</w:t>
            </w:r>
          </w:p>
        </w:tc>
        <w:tc>
          <w:tcPr>
            <w:tcW w:w="0" w:type="auto"/>
            <w:tcMar>
              <w:top w:w="30" w:type="dxa"/>
              <w:left w:w="30" w:type="dxa"/>
              <w:bottom w:w="30" w:type="dxa"/>
              <w:right w:w="30" w:type="dxa"/>
            </w:tcMar>
            <w:vAlign w:val="center"/>
          </w:tcPr>
          <w:p w14:paraId="6601BB4A" w14:textId="77777777" w:rsidR="00861C69" w:rsidRDefault="00000000">
            <w:pPr>
              <w:pStyle w:val="af4"/>
              <w:wordWrap w:val="0"/>
              <w:snapToGrid w:val="0"/>
              <w:spacing w:line="240" w:lineRule="auto"/>
              <w:ind w:firstLineChars="0" w:firstLine="0"/>
              <w:jc w:val="center"/>
              <w:rPr>
                <w:bCs/>
              </w:rPr>
            </w:pPr>
            <w:r>
              <w:rPr>
                <w:bCs/>
              </w:rPr>
              <w:t>NFR-06</w:t>
            </w:r>
          </w:p>
        </w:tc>
        <w:tc>
          <w:tcPr>
            <w:tcW w:w="0" w:type="auto"/>
            <w:tcMar>
              <w:top w:w="30" w:type="dxa"/>
              <w:left w:w="30" w:type="dxa"/>
              <w:bottom w:w="30" w:type="dxa"/>
              <w:right w:w="30" w:type="dxa"/>
            </w:tcMar>
            <w:vAlign w:val="center"/>
          </w:tcPr>
          <w:p w14:paraId="6B7AEA5C" w14:textId="77777777" w:rsidR="00861C69" w:rsidRDefault="00000000">
            <w:pPr>
              <w:pStyle w:val="af4"/>
              <w:wordWrap w:val="0"/>
              <w:snapToGrid w:val="0"/>
              <w:spacing w:line="240" w:lineRule="auto"/>
              <w:ind w:firstLineChars="0" w:firstLine="0"/>
              <w:jc w:val="center"/>
              <w:rPr>
                <w:bCs/>
              </w:rPr>
            </w:pPr>
            <w:r>
              <w:rPr>
                <w:bCs/>
              </w:rPr>
              <w:t>配置分离</w:t>
            </w:r>
          </w:p>
        </w:tc>
        <w:tc>
          <w:tcPr>
            <w:tcW w:w="0" w:type="auto"/>
            <w:tcMar>
              <w:top w:w="30" w:type="dxa"/>
              <w:left w:w="30" w:type="dxa"/>
              <w:bottom w:w="30" w:type="dxa"/>
              <w:right w:w="30" w:type="dxa"/>
            </w:tcMar>
            <w:vAlign w:val="center"/>
          </w:tcPr>
          <w:p w14:paraId="657DBB83" w14:textId="77777777" w:rsidR="00861C69" w:rsidRDefault="00000000">
            <w:pPr>
              <w:pStyle w:val="af4"/>
              <w:wordWrap w:val="0"/>
              <w:snapToGrid w:val="0"/>
              <w:spacing w:line="240" w:lineRule="auto"/>
              <w:ind w:firstLineChars="0" w:firstLine="0"/>
              <w:jc w:val="center"/>
              <w:rPr>
                <w:bCs/>
              </w:rPr>
            </w:pPr>
            <w:r>
              <w:rPr>
                <w:bCs/>
              </w:rPr>
              <w:t>游戏数据通过</w:t>
            </w:r>
            <w:r>
              <w:rPr>
                <w:bCs/>
              </w:rPr>
              <w:t>DataTable</w:t>
            </w:r>
            <w:r>
              <w:rPr>
                <w:bCs/>
              </w:rPr>
              <w:t>管理，策划可独立修改</w:t>
            </w:r>
          </w:p>
        </w:tc>
      </w:tr>
      <w:tr w:rsidR="00861C69" w14:paraId="364089AA" w14:textId="77777777">
        <w:trPr>
          <w:jc w:val="center"/>
        </w:trPr>
        <w:tc>
          <w:tcPr>
            <w:tcW w:w="0" w:type="auto"/>
            <w:tcMar>
              <w:top w:w="30" w:type="dxa"/>
              <w:left w:w="30" w:type="dxa"/>
              <w:bottom w:w="30" w:type="dxa"/>
              <w:right w:w="30" w:type="dxa"/>
            </w:tcMar>
            <w:vAlign w:val="center"/>
          </w:tcPr>
          <w:p w14:paraId="542B9F01" w14:textId="77777777" w:rsidR="00861C69" w:rsidRDefault="00000000">
            <w:pPr>
              <w:pStyle w:val="af4"/>
              <w:wordWrap w:val="0"/>
              <w:snapToGrid w:val="0"/>
              <w:spacing w:line="240" w:lineRule="auto"/>
              <w:ind w:firstLineChars="0" w:firstLine="0"/>
              <w:jc w:val="center"/>
              <w:rPr>
                <w:bCs/>
              </w:rPr>
            </w:pPr>
            <w:r>
              <w:rPr>
                <w:bCs/>
              </w:rPr>
              <w:t>可扩展</w:t>
            </w:r>
          </w:p>
        </w:tc>
        <w:tc>
          <w:tcPr>
            <w:tcW w:w="0" w:type="auto"/>
            <w:tcMar>
              <w:top w:w="30" w:type="dxa"/>
              <w:left w:w="30" w:type="dxa"/>
              <w:bottom w:w="30" w:type="dxa"/>
              <w:right w:w="30" w:type="dxa"/>
            </w:tcMar>
            <w:vAlign w:val="center"/>
          </w:tcPr>
          <w:p w14:paraId="287FDA22" w14:textId="77777777" w:rsidR="00861C69" w:rsidRDefault="00000000">
            <w:pPr>
              <w:pStyle w:val="af4"/>
              <w:wordWrap w:val="0"/>
              <w:snapToGrid w:val="0"/>
              <w:spacing w:line="240" w:lineRule="auto"/>
              <w:ind w:firstLineChars="0" w:firstLine="0"/>
              <w:jc w:val="center"/>
              <w:rPr>
                <w:bCs/>
              </w:rPr>
            </w:pPr>
            <w:r>
              <w:rPr>
                <w:bCs/>
              </w:rPr>
              <w:t>NFR-07</w:t>
            </w:r>
          </w:p>
        </w:tc>
        <w:tc>
          <w:tcPr>
            <w:tcW w:w="0" w:type="auto"/>
            <w:tcMar>
              <w:top w:w="30" w:type="dxa"/>
              <w:left w:w="30" w:type="dxa"/>
              <w:bottom w:w="30" w:type="dxa"/>
              <w:right w:w="30" w:type="dxa"/>
            </w:tcMar>
            <w:vAlign w:val="center"/>
          </w:tcPr>
          <w:p w14:paraId="4BE00BFD" w14:textId="77777777" w:rsidR="00861C69" w:rsidRDefault="00000000">
            <w:pPr>
              <w:pStyle w:val="af4"/>
              <w:wordWrap w:val="0"/>
              <w:snapToGrid w:val="0"/>
              <w:spacing w:line="240" w:lineRule="auto"/>
              <w:ind w:firstLineChars="0" w:firstLine="0"/>
              <w:jc w:val="center"/>
              <w:rPr>
                <w:bCs/>
              </w:rPr>
            </w:pPr>
            <w:r>
              <w:rPr>
                <w:bCs/>
              </w:rPr>
              <w:t>内容扩展</w:t>
            </w:r>
          </w:p>
        </w:tc>
        <w:tc>
          <w:tcPr>
            <w:tcW w:w="0" w:type="auto"/>
            <w:tcMar>
              <w:top w:w="30" w:type="dxa"/>
              <w:left w:w="30" w:type="dxa"/>
              <w:bottom w:w="30" w:type="dxa"/>
              <w:right w:w="30" w:type="dxa"/>
            </w:tcMar>
            <w:vAlign w:val="center"/>
          </w:tcPr>
          <w:p w14:paraId="6D38C73E" w14:textId="77777777" w:rsidR="00861C69" w:rsidRDefault="00000000">
            <w:pPr>
              <w:pStyle w:val="af4"/>
              <w:wordWrap w:val="0"/>
              <w:snapToGrid w:val="0"/>
              <w:spacing w:line="240" w:lineRule="auto"/>
              <w:ind w:firstLineChars="0" w:firstLine="0"/>
              <w:jc w:val="center"/>
              <w:rPr>
                <w:bCs/>
              </w:rPr>
            </w:pPr>
            <w:r>
              <w:rPr>
                <w:bCs/>
              </w:rPr>
              <w:t>新增棋子</w:t>
            </w:r>
            <w:r>
              <w:rPr>
                <w:bCs/>
              </w:rPr>
              <w:t>/</w:t>
            </w:r>
            <w:r>
              <w:rPr>
                <w:bCs/>
              </w:rPr>
              <w:t>物品</w:t>
            </w:r>
            <w:r>
              <w:rPr>
                <w:bCs/>
              </w:rPr>
              <w:t>/</w:t>
            </w:r>
            <w:r>
              <w:rPr>
                <w:bCs/>
              </w:rPr>
              <w:t>卡牌仅需配置表</w:t>
            </w:r>
            <w:r>
              <w:rPr>
                <w:bCs/>
              </w:rPr>
              <w:t>+</w:t>
            </w:r>
            <w:r>
              <w:rPr>
                <w:bCs/>
              </w:rPr>
              <w:t>效果类</w:t>
            </w:r>
          </w:p>
        </w:tc>
      </w:tr>
      <w:tr w:rsidR="00861C69" w14:paraId="7B371642" w14:textId="77777777">
        <w:trPr>
          <w:jc w:val="center"/>
        </w:trPr>
        <w:tc>
          <w:tcPr>
            <w:tcW w:w="0" w:type="auto"/>
            <w:tcMar>
              <w:top w:w="30" w:type="dxa"/>
              <w:left w:w="30" w:type="dxa"/>
              <w:bottom w:w="30" w:type="dxa"/>
              <w:right w:w="30" w:type="dxa"/>
            </w:tcMar>
            <w:vAlign w:val="center"/>
          </w:tcPr>
          <w:p w14:paraId="64EE0710" w14:textId="77777777" w:rsidR="00861C69" w:rsidRDefault="00000000">
            <w:pPr>
              <w:pStyle w:val="af4"/>
              <w:wordWrap w:val="0"/>
              <w:snapToGrid w:val="0"/>
              <w:spacing w:line="240" w:lineRule="auto"/>
              <w:ind w:firstLineChars="0" w:firstLine="0"/>
              <w:jc w:val="center"/>
              <w:rPr>
                <w:bCs/>
              </w:rPr>
            </w:pPr>
            <w:r>
              <w:rPr>
                <w:bCs/>
              </w:rPr>
              <w:t>兼容</w:t>
            </w:r>
          </w:p>
        </w:tc>
        <w:tc>
          <w:tcPr>
            <w:tcW w:w="0" w:type="auto"/>
            <w:tcMar>
              <w:top w:w="30" w:type="dxa"/>
              <w:left w:w="30" w:type="dxa"/>
              <w:bottom w:w="30" w:type="dxa"/>
              <w:right w:w="30" w:type="dxa"/>
            </w:tcMar>
            <w:vAlign w:val="center"/>
          </w:tcPr>
          <w:p w14:paraId="1A91D585" w14:textId="77777777" w:rsidR="00861C69" w:rsidRDefault="00000000">
            <w:pPr>
              <w:pStyle w:val="af4"/>
              <w:wordWrap w:val="0"/>
              <w:snapToGrid w:val="0"/>
              <w:spacing w:line="240" w:lineRule="auto"/>
              <w:ind w:firstLineChars="0" w:firstLine="0"/>
              <w:jc w:val="center"/>
              <w:rPr>
                <w:bCs/>
              </w:rPr>
            </w:pPr>
            <w:r>
              <w:rPr>
                <w:bCs/>
              </w:rPr>
              <w:t>NFR-08</w:t>
            </w:r>
          </w:p>
        </w:tc>
        <w:tc>
          <w:tcPr>
            <w:tcW w:w="0" w:type="auto"/>
            <w:tcMar>
              <w:top w:w="30" w:type="dxa"/>
              <w:left w:w="30" w:type="dxa"/>
              <w:bottom w:w="30" w:type="dxa"/>
              <w:right w:w="30" w:type="dxa"/>
            </w:tcMar>
            <w:vAlign w:val="center"/>
          </w:tcPr>
          <w:p w14:paraId="67B90796" w14:textId="77777777" w:rsidR="00861C69" w:rsidRDefault="00000000">
            <w:pPr>
              <w:pStyle w:val="af4"/>
              <w:wordWrap w:val="0"/>
              <w:snapToGrid w:val="0"/>
              <w:spacing w:line="240" w:lineRule="auto"/>
              <w:ind w:firstLineChars="0" w:firstLine="0"/>
              <w:jc w:val="center"/>
              <w:rPr>
                <w:bCs/>
              </w:rPr>
            </w:pPr>
            <w:r>
              <w:rPr>
                <w:bCs/>
              </w:rPr>
              <w:t>平台兼容</w:t>
            </w:r>
          </w:p>
        </w:tc>
        <w:tc>
          <w:tcPr>
            <w:tcW w:w="0" w:type="auto"/>
            <w:tcMar>
              <w:top w:w="30" w:type="dxa"/>
              <w:left w:w="30" w:type="dxa"/>
              <w:bottom w:w="30" w:type="dxa"/>
              <w:right w:w="30" w:type="dxa"/>
            </w:tcMar>
            <w:vAlign w:val="center"/>
          </w:tcPr>
          <w:p w14:paraId="4064EF24" w14:textId="77777777" w:rsidR="00861C69" w:rsidRDefault="00000000">
            <w:pPr>
              <w:pStyle w:val="af4"/>
              <w:wordWrap w:val="0"/>
              <w:snapToGrid w:val="0"/>
              <w:spacing w:line="240" w:lineRule="auto"/>
              <w:ind w:firstLineChars="0" w:firstLine="0"/>
              <w:jc w:val="center"/>
              <w:rPr>
                <w:bCs/>
              </w:rPr>
            </w:pPr>
            <w:r>
              <w:rPr>
                <w:bCs/>
              </w:rPr>
              <w:t>Windows 10</w:t>
            </w:r>
            <w:r>
              <w:rPr>
                <w:bCs/>
              </w:rPr>
              <w:t>及以上</w:t>
            </w:r>
          </w:p>
        </w:tc>
      </w:tr>
      <w:tr w:rsidR="00861C69" w14:paraId="20654824" w14:textId="77777777">
        <w:trPr>
          <w:jc w:val="center"/>
        </w:trPr>
        <w:tc>
          <w:tcPr>
            <w:tcW w:w="0" w:type="auto"/>
            <w:tcBorders>
              <w:bottom w:val="single" w:sz="4" w:space="0" w:color="auto"/>
            </w:tcBorders>
            <w:tcMar>
              <w:top w:w="30" w:type="dxa"/>
              <w:left w:w="30" w:type="dxa"/>
              <w:bottom w:w="30" w:type="dxa"/>
              <w:right w:w="30" w:type="dxa"/>
            </w:tcMar>
            <w:vAlign w:val="center"/>
          </w:tcPr>
          <w:p w14:paraId="0B5DEE8C" w14:textId="77777777" w:rsidR="00861C69" w:rsidRDefault="00000000">
            <w:pPr>
              <w:pStyle w:val="af4"/>
              <w:wordWrap w:val="0"/>
              <w:snapToGrid w:val="0"/>
              <w:spacing w:line="240" w:lineRule="auto"/>
              <w:ind w:firstLineChars="0" w:firstLine="0"/>
              <w:jc w:val="center"/>
              <w:rPr>
                <w:bCs/>
              </w:rPr>
            </w:pPr>
            <w:r>
              <w:rPr>
                <w:bCs/>
              </w:rPr>
              <w:t>兼容</w:t>
            </w:r>
          </w:p>
        </w:tc>
        <w:tc>
          <w:tcPr>
            <w:tcW w:w="0" w:type="auto"/>
            <w:tcBorders>
              <w:bottom w:val="single" w:sz="4" w:space="0" w:color="auto"/>
            </w:tcBorders>
            <w:tcMar>
              <w:top w:w="30" w:type="dxa"/>
              <w:left w:w="30" w:type="dxa"/>
              <w:bottom w:w="30" w:type="dxa"/>
              <w:right w:w="30" w:type="dxa"/>
            </w:tcMar>
            <w:vAlign w:val="center"/>
          </w:tcPr>
          <w:p w14:paraId="2D951B0C" w14:textId="77777777" w:rsidR="00861C69" w:rsidRDefault="00000000">
            <w:pPr>
              <w:pStyle w:val="af4"/>
              <w:wordWrap w:val="0"/>
              <w:snapToGrid w:val="0"/>
              <w:spacing w:line="240" w:lineRule="auto"/>
              <w:ind w:firstLineChars="0" w:firstLine="0"/>
              <w:jc w:val="center"/>
              <w:rPr>
                <w:bCs/>
              </w:rPr>
            </w:pPr>
            <w:r>
              <w:rPr>
                <w:bCs/>
              </w:rPr>
              <w:t>NFR-09</w:t>
            </w:r>
          </w:p>
        </w:tc>
        <w:tc>
          <w:tcPr>
            <w:tcW w:w="0" w:type="auto"/>
            <w:tcBorders>
              <w:bottom w:val="single" w:sz="4" w:space="0" w:color="auto"/>
            </w:tcBorders>
            <w:tcMar>
              <w:top w:w="30" w:type="dxa"/>
              <w:left w:w="30" w:type="dxa"/>
              <w:bottom w:w="30" w:type="dxa"/>
              <w:right w:w="30" w:type="dxa"/>
            </w:tcMar>
            <w:vAlign w:val="center"/>
          </w:tcPr>
          <w:p w14:paraId="4C3B58F3" w14:textId="77777777" w:rsidR="00861C69" w:rsidRDefault="00000000">
            <w:pPr>
              <w:pStyle w:val="af4"/>
              <w:wordWrap w:val="0"/>
              <w:snapToGrid w:val="0"/>
              <w:spacing w:line="240" w:lineRule="auto"/>
              <w:ind w:firstLineChars="0" w:firstLine="0"/>
              <w:jc w:val="center"/>
              <w:rPr>
                <w:bCs/>
              </w:rPr>
            </w:pPr>
            <w:r>
              <w:rPr>
                <w:bCs/>
              </w:rPr>
              <w:t>分辨率适配</w:t>
            </w:r>
          </w:p>
        </w:tc>
        <w:tc>
          <w:tcPr>
            <w:tcW w:w="0" w:type="auto"/>
            <w:tcBorders>
              <w:bottom w:val="single" w:sz="4" w:space="0" w:color="auto"/>
            </w:tcBorders>
            <w:tcMar>
              <w:top w:w="30" w:type="dxa"/>
              <w:left w:w="30" w:type="dxa"/>
              <w:bottom w:w="30" w:type="dxa"/>
              <w:right w:w="30" w:type="dxa"/>
            </w:tcMar>
            <w:vAlign w:val="center"/>
          </w:tcPr>
          <w:p w14:paraId="1BD047F5" w14:textId="77777777" w:rsidR="00861C69" w:rsidRDefault="00000000">
            <w:pPr>
              <w:pStyle w:val="af4"/>
              <w:wordWrap w:val="0"/>
              <w:snapToGrid w:val="0"/>
              <w:spacing w:line="240" w:lineRule="auto"/>
              <w:ind w:firstLineChars="0" w:firstLine="0"/>
              <w:jc w:val="center"/>
              <w:rPr>
                <w:bCs/>
              </w:rPr>
            </w:pPr>
            <w:r>
              <w:rPr>
                <w:bCs/>
              </w:rPr>
              <w:t>支持</w:t>
            </w:r>
            <w:r>
              <w:rPr>
                <w:bCs/>
              </w:rPr>
              <w:t>1080p/1440p/4K</w:t>
            </w:r>
          </w:p>
        </w:tc>
      </w:tr>
    </w:tbl>
    <w:p w14:paraId="688D4127" w14:textId="77777777" w:rsidR="00861C69" w:rsidRDefault="00000000">
      <w:pPr>
        <w:pStyle w:val="3"/>
        <w:wordWrap w:val="0"/>
        <w:spacing w:before="120" w:after="120"/>
        <w:jc w:val="left"/>
      </w:pPr>
      <w:bookmarkStart w:id="79" w:name="_Toc20228"/>
      <w:r>
        <w:t xml:space="preserve">3.4.1 </w:t>
      </w:r>
      <w:r>
        <w:t>性能需求</w:t>
      </w:r>
      <w:bookmarkEnd w:id="79"/>
    </w:p>
    <w:p w14:paraId="0E09583A" w14:textId="77777777" w:rsidR="00861C69" w:rsidRDefault="00000000">
      <w:pPr>
        <w:pStyle w:val="af4"/>
        <w:wordWrap w:val="0"/>
        <w:ind w:firstLine="480"/>
      </w:pPr>
      <w:r>
        <w:t>（</w:t>
      </w:r>
      <w:r>
        <w:t>1</w:t>
      </w:r>
      <w:r>
        <w:t>）帧率要求：游戏在</w:t>
      </w:r>
      <w:r>
        <w:t>PC</w:t>
      </w:r>
      <w:r>
        <w:t>端应保持稳定的</w:t>
      </w:r>
      <w:r>
        <w:t>60</w:t>
      </w:r>
      <w:r>
        <w:t>帧每秒（</w:t>
      </w:r>
      <w:r>
        <w:t>FPS</w:t>
      </w:r>
      <w:r>
        <w:t>），确保流畅的游戏体验。</w:t>
      </w:r>
    </w:p>
    <w:p w14:paraId="178A617E" w14:textId="77777777" w:rsidR="00861C69" w:rsidRDefault="00000000">
      <w:pPr>
        <w:pStyle w:val="af4"/>
        <w:wordWrap w:val="0"/>
        <w:ind w:firstLine="480"/>
      </w:pPr>
      <w:r>
        <w:t>（</w:t>
      </w:r>
      <w:r>
        <w:t>2</w:t>
      </w:r>
      <w:r>
        <w:t>）内存占用：游戏运行时内存占用不超过</w:t>
      </w:r>
      <w:r>
        <w:t>500MB</w:t>
      </w:r>
      <w:r>
        <w:t>，避免因内存不足导致的崩溃。</w:t>
      </w:r>
    </w:p>
    <w:p w14:paraId="32CAEFFF" w14:textId="77777777" w:rsidR="00861C69" w:rsidRDefault="00000000">
      <w:pPr>
        <w:pStyle w:val="af4"/>
        <w:wordWrap w:val="0"/>
        <w:ind w:firstLine="480"/>
      </w:pPr>
      <w:r>
        <w:t>（</w:t>
      </w:r>
      <w:r>
        <w:t>3</w:t>
      </w:r>
      <w:r>
        <w:t>）加载时间：场景切换加载时间不超过</w:t>
      </w:r>
      <w:r>
        <w:t>5</w:t>
      </w:r>
      <w:r>
        <w:t>秒，战斗场景加载时间不超过</w:t>
      </w:r>
      <w:r>
        <w:t>3</w:t>
      </w:r>
      <w:r>
        <w:t>秒。</w:t>
      </w:r>
    </w:p>
    <w:p w14:paraId="2E65DF95" w14:textId="77777777" w:rsidR="00861C69" w:rsidRDefault="00000000">
      <w:pPr>
        <w:pStyle w:val="af4"/>
        <w:wordWrap w:val="0"/>
        <w:ind w:firstLine="480"/>
      </w:pPr>
      <w:r>
        <w:t>（</w:t>
      </w:r>
      <w:r>
        <w:t>4</w:t>
      </w:r>
      <w:r>
        <w:t>）响应时间：</w:t>
      </w:r>
      <w:r>
        <w:t>UI</w:t>
      </w:r>
      <w:r>
        <w:t>交互响应时间不超过</w:t>
      </w:r>
      <w:r>
        <w:t>100</w:t>
      </w:r>
      <w:r>
        <w:t>毫秒，确保操作流畅。</w:t>
      </w:r>
    </w:p>
    <w:p w14:paraId="153F17B8" w14:textId="77777777" w:rsidR="00861C69" w:rsidRDefault="00000000">
      <w:pPr>
        <w:pStyle w:val="3"/>
        <w:wordWrap w:val="0"/>
        <w:spacing w:before="120" w:after="120"/>
        <w:jc w:val="left"/>
      </w:pPr>
      <w:bookmarkStart w:id="80" w:name="_Toc25184"/>
      <w:r>
        <w:t xml:space="preserve">3.4.2 </w:t>
      </w:r>
      <w:r>
        <w:t>可维护性需求</w:t>
      </w:r>
      <w:bookmarkEnd w:id="80"/>
    </w:p>
    <w:p w14:paraId="307DB75A" w14:textId="77777777" w:rsidR="00861C69" w:rsidRDefault="00000000">
      <w:pPr>
        <w:pStyle w:val="af4"/>
        <w:wordWrap w:val="0"/>
        <w:ind w:firstLine="480"/>
      </w:pPr>
      <w:r>
        <w:t>（</w:t>
      </w:r>
      <w:r>
        <w:t>1</w:t>
      </w:r>
      <w:r>
        <w:t>）代码规范：代码应遵循统一的命名规范和编码风格，关键逻辑应有注释说明。</w:t>
      </w:r>
    </w:p>
    <w:p w14:paraId="61EFB270" w14:textId="77777777" w:rsidR="00861C69" w:rsidRDefault="00000000">
      <w:pPr>
        <w:pStyle w:val="af4"/>
        <w:wordWrap w:val="0"/>
        <w:ind w:firstLine="480"/>
      </w:pPr>
      <w:r>
        <w:t>（</w:t>
      </w:r>
      <w:r>
        <w:t>2</w:t>
      </w:r>
      <w:r>
        <w:t>）模块独立：各功能模块应保持独立，模块间通过定义良好的接口通信，降低耦合度。</w:t>
      </w:r>
    </w:p>
    <w:p w14:paraId="439D5C1D" w14:textId="77777777" w:rsidR="00861C69" w:rsidRDefault="00000000">
      <w:pPr>
        <w:pStyle w:val="af4"/>
        <w:wordWrap w:val="0"/>
        <w:ind w:firstLine="480"/>
      </w:pPr>
      <w:r>
        <w:t>（</w:t>
      </w:r>
      <w:r>
        <w:t>3</w:t>
      </w:r>
      <w:r>
        <w:t>）日志系统：系统应提供完善的日志输出，便于问题定位和调试。</w:t>
      </w:r>
    </w:p>
    <w:p w14:paraId="06E38DD2" w14:textId="77777777" w:rsidR="00861C69" w:rsidRDefault="00000000">
      <w:pPr>
        <w:pStyle w:val="af4"/>
        <w:wordWrap w:val="0"/>
        <w:ind w:firstLine="480"/>
      </w:pPr>
      <w:r>
        <w:t>（</w:t>
      </w:r>
      <w:r>
        <w:t>4</w:t>
      </w:r>
      <w:r>
        <w:t>）配置分离：游戏数据应与代码分离，通过配置表管理，便于策划调整。</w:t>
      </w:r>
    </w:p>
    <w:p w14:paraId="62C45720" w14:textId="77777777" w:rsidR="00861C69" w:rsidRDefault="00000000">
      <w:pPr>
        <w:pStyle w:val="3"/>
        <w:wordWrap w:val="0"/>
        <w:spacing w:before="120" w:after="120"/>
        <w:jc w:val="left"/>
      </w:pPr>
      <w:bookmarkStart w:id="81" w:name="_Toc5984"/>
      <w:r>
        <w:t xml:space="preserve">3.4.3 </w:t>
      </w:r>
      <w:r>
        <w:t>可扩展性需求</w:t>
      </w:r>
      <w:bookmarkEnd w:id="81"/>
    </w:p>
    <w:p w14:paraId="214F5C6A" w14:textId="77777777" w:rsidR="00861C69" w:rsidRDefault="00000000">
      <w:pPr>
        <w:pStyle w:val="af4"/>
        <w:wordWrap w:val="0"/>
        <w:ind w:firstLine="480"/>
      </w:pPr>
      <w:r>
        <w:t>（</w:t>
      </w:r>
      <w:r>
        <w:t>1</w:t>
      </w:r>
      <w:r>
        <w:t>）新增棋子：系统应支持方便地新增棋子类型，只需添加配置和实现技能类即可。</w:t>
      </w:r>
    </w:p>
    <w:p w14:paraId="7C9916A9" w14:textId="77777777" w:rsidR="00861C69" w:rsidRDefault="00000000">
      <w:pPr>
        <w:pStyle w:val="af4"/>
        <w:wordWrap w:val="0"/>
        <w:ind w:firstLine="480"/>
      </w:pPr>
      <w:r>
        <w:t>（</w:t>
      </w:r>
      <w:r>
        <w:t>2</w:t>
      </w:r>
      <w:r>
        <w:t>）新增物品：物品系统应支持方便地新增物品类型和效果，通过配置表和效果执行器扩展。</w:t>
      </w:r>
    </w:p>
    <w:p w14:paraId="18074E87" w14:textId="77777777" w:rsidR="00861C69" w:rsidRDefault="00000000">
      <w:pPr>
        <w:pStyle w:val="af4"/>
        <w:wordWrap w:val="0"/>
        <w:ind w:firstLine="480"/>
      </w:pPr>
      <w:r>
        <w:t>（</w:t>
      </w:r>
      <w:r>
        <w:t>3</w:t>
      </w:r>
      <w:r>
        <w:t>）新增卡牌：卡牌系统应支持方便地新增卡牌效果，通过实现效果接口扩展。</w:t>
      </w:r>
    </w:p>
    <w:p w14:paraId="6B5C518E" w14:textId="77777777" w:rsidR="00861C69" w:rsidRDefault="00000000">
      <w:pPr>
        <w:pStyle w:val="af4"/>
        <w:wordWrap w:val="0"/>
        <w:ind w:firstLine="480"/>
      </w:pPr>
      <w:r>
        <w:t>（</w:t>
      </w:r>
      <w:r>
        <w:t>4</w:t>
      </w:r>
      <w:r>
        <w:t>）新增地图：探索系统应支持方便地新增地图场景，通过配置敌人分布和场景参数实现。</w:t>
      </w:r>
    </w:p>
    <w:p w14:paraId="4FB19D7C" w14:textId="77777777" w:rsidR="00861C69" w:rsidRDefault="00000000">
      <w:pPr>
        <w:pStyle w:val="3"/>
        <w:wordWrap w:val="0"/>
        <w:spacing w:before="120" w:after="120"/>
        <w:jc w:val="left"/>
      </w:pPr>
      <w:bookmarkStart w:id="82" w:name="_Toc24151"/>
      <w:r>
        <w:lastRenderedPageBreak/>
        <w:t xml:space="preserve">3.4.4 </w:t>
      </w:r>
      <w:r>
        <w:t>兼容性需求</w:t>
      </w:r>
      <w:bookmarkEnd w:id="82"/>
    </w:p>
    <w:p w14:paraId="6BF38346" w14:textId="77777777" w:rsidR="00861C69" w:rsidRDefault="00000000">
      <w:pPr>
        <w:pStyle w:val="af4"/>
        <w:wordWrap w:val="0"/>
        <w:ind w:firstLine="480"/>
      </w:pPr>
      <w:r>
        <w:t>（</w:t>
      </w:r>
      <w:r>
        <w:t>1</w:t>
      </w:r>
      <w:r>
        <w:t>）平台兼容：游戏目标平台为</w:t>
      </w:r>
      <w:r>
        <w:t>PC</w:t>
      </w:r>
      <w:r>
        <w:t>端（</w:t>
      </w:r>
      <w:r>
        <w:t>Windows</w:t>
      </w:r>
      <w:r>
        <w:t>），兼容主流</w:t>
      </w:r>
      <w:r>
        <w:t>Windows</w:t>
      </w:r>
      <w:r>
        <w:t>版本（</w:t>
      </w:r>
      <w:r>
        <w:t>Windows 10</w:t>
      </w:r>
      <w:r>
        <w:t>及以上）。</w:t>
      </w:r>
    </w:p>
    <w:p w14:paraId="77FFFD7A" w14:textId="77777777" w:rsidR="00861C69" w:rsidRDefault="00000000">
      <w:pPr>
        <w:pStyle w:val="af4"/>
        <w:wordWrap w:val="0"/>
        <w:ind w:firstLine="480"/>
      </w:pPr>
      <w:r>
        <w:t>（</w:t>
      </w:r>
      <w:r>
        <w:t>2</w:t>
      </w:r>
      <w:r>
        <w:t>）分辨率适配：</w:t>
      </w:r>
      <w:r>
        <w:t>UI</w:t>
      </w:r>
      <w:r>
        <w:t>应支持主流</w:t>
      </w:r>
      <w:r>
        <w:t>PC</w:t>
      </w:r>
      <w:r>
        <w:t>分辨率，包括</w:t>
      </w:r>
      <w:r>
        <w:t>1920×1080</w:t>
      </w:r>
      <w:r>
        <w:t>、</w:t>
      </w:r>
      <w:r>
        <w:t>2560×1440</w:t>
      </w:r>
      <w:r>
        <w:t>、</w:t>
      </w:r>
      <w:r>
        <w:t>3840×2160</w:t>
      </w:r>
      <w:r>
        <w:t>等常见分辨率。</w:t>
      </w:r>
    </w:p>
    <w:p w14:paraId="32AC247C" w14:textId="77777777" w:rsidR="00861C69" w:rsidRDefault="00000000">
      <w:pPr>
        <w:pStyle w:val="af4"/>
        <w:wordWrap w:val="0"/>
        <w:ind w:firstLine="480"/>
      </w:pPr>
      <w:r>
        <w:t>（</w:t>
      </w:r>
      <w:r>
        <w:t>3</w:t>
      </w:r>
      <w:r>
        <w:t>）输入方式：支持键盘鼠标操作，所有按键输入通过</w:t>
      </w:r>
      <w:r>
        <w:t>PlayerInputManager</w:t>
      </w:r>
      <w:r>
        <w:t>统一管理。</w:t>
      </w:r>
    </w:p>
    <w:p w14:paraId="110089EF" w14:textId="77777777" w:rsidR="00861C69" w:rsidRDefault="00000000">
      <w:pPr>
        <w:pStyle w:val="2"/>
        <w:wordWrap w:val="0"/>
        <w:spacing w:before="120" w:after="120"/>
        <w:jc w:val="left"/>
      </w:pPr>
      <w:bookmarkStart w:id="83" w:name="_Toc32254"/>
      <w:r>
        <w:t xml:space="preserve">3.5 </w:t>
      </w:r>
      <w:r>
        <w:t>用例分析</w:t>
      </w:r>
      <w:bookmarkEnd w:id="83"/>
    </w:p>
    <w:p w14:paraId="5CB843FB" w14:textId="77777777" w:rsidR="00861C69" w:rsidRDefault="00000000">
      <w:pPr>
        <w:pStyle w:val="3"/>
        <w:wordWrap w:val="0"/>
        <w:spacing w:before="120" w:after="120"/>
        <w:jc w:val="left"/>
      </w:pPr>
      <w:bookmarkStart w:id="84" w:name="_Toc3608"/>
      <w:r>
        <w:t xml:space="preserve">3.5.1 </w:t>
      </w:r>
      <w:r>
        <w:t>参与者识别</w:t>
      </w:r>
      <w:bookmarkEnd w:id="84"/>
    </w:p>
    <w:p w14:paraId="2414C9D4" w14:textId="77777777" w:rsidR="00861C69" w:rsidRDefault="00000000">
      <w:pPr>
        <w:pStyle w:val="af4"/>
        <w:wordWrap w:val="0"/>
        <w:ind w:firstLine="480"/>
      </w:pPr>
      <w:r>
        <w:t>系统的主要参与者为玩家（</w:t>
      </w:r>
      <w:r>
        <w:t>Player</w:t>
      </w:r>
      <w:r>
        <w:t>），玩家是游戏的唯一用户，通过键鼠与游戏交互。</w:t>
      </w:r>
    </w:p>
    <w:p w14:paraId="4C8F9518" w14:textId="77777777" w:rsidR="00861C69" w:rsidRDefault="00000000">
      <w:pPr>
        <w:pStyle w:val="3"/>
        <w:wordWrap w:val="0"/>
        <w:spacing w:before="120" w:after="120"/>
        <w:jc w:val="left"/>
      </w:pPr>
      <w:bookmarkStart w:id="85" w:name="_Toc27280"/>
      <w:r>
        <w:t xml:space="preserve">3.5.2 </w:t>
      </w:r>
      <w:r>
        <w:t>用例描述</w:t>
      </w:r>
      <w:bookmarkEnd w:id="85"/>
    </w:p>
    <w:p w14:paraId="3B5793B5" w14:textId="77777777" w:rsidR="00861C69" w:rsidRDefault="00000000">
      <w:pPr>
        <w:pStyle w:val="af4"/>
        <w:wordWrap w:val="0"/>
        <w:ind w:firstLine="480"/>
      </w:pPr>
      <w:r>
        <w:t>根据功能需求分析，系统的主要用例如下：</w:t>
      </w:r>
    </w:p>
    <w:p w14:paraId="29CA665D"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3</w:t>
      </w:r>
      <w:r>
        <w:rPr>
          <w:rFonts w:eastAsiaTheme="minorEastAsia" w:hint="eastAsia"/>
          <w:szCs w:val="21"/>
        </w:rPr>
        <w:t>.</w:t>
      </w:r>
      <w:r>
        <w:rPr>
          <w:rFonts w:eastAsiaTheme="minorEastAsia"/>
          <w:szCs w:val="21"/>
        </w:rPr>
        <w:t xml:space="preserve">6 </w:t>
      </w:r>
      <w:r>
        <w:rPr>
          <w:rFonts w:eastAsiaTheme="minorEastAsia"/>
          <w:szCs w:val="21"/>
        </w:rPr>
        <w:t>关键用例描述表</w:t>
      </w:r>
    </w:p>
    <w:tbl>
      <w:tblPr>
        <w:tblW w:w="0" w:type="auto"/>
        <w:jc w:val="center"/>
        <w:tblBorders>
          <w:top w:val="single" w:sz="6" w:space="0" w:color="454545"/>
          <w:left w:val="single" w:sz="6" w:space="0" w:color="454545"/>
          <w:bottom w:val="single" w:sz="6" w:space="0" w:color="454545"/>
          <w:right w:val="single" w:sz="6" w:space="0" w:color="454545"/>
        </w:tblBorders>
        <w:shd w:val="clear" w:color="auto" w:fill="181818"/>
        <w:tblLayout w:type="fixed"/>
        <w:tblCellMar>
          <w:top w:w="15" w:type="dxa"/>
          <w:left w:w="15" w:type="dxa"/>
          <w:bottom w:w="15" w:type="dxa"/>
          <w:right w:w="15" w:type="dxa"/>
        </w:tblCellMar>
        <w:tblLook w:val="04A0" w:firstRow="1" w:lastRow="0" w:firstColumn="1" w:lastColumn="0" w:noHBand="0" w:noVBand="1"/>
      </w:tblPr>
      <w:tblGrid>
        <w:gridCol w:w="1091"/>
        <w:gridCol w:w="684"/>
        <w:gridCol w:w="240"/>
        <w:gridCol w:w="1057"/>
        <w:gridCol w:w="4038"/>
        <w:gridCol w:w="1677"/>
      </w:tblGrid>
      <w:tr w:rsidR="00861C69" w14:paraId="731004F3" w14:textId="77777777">
        <w:trPr>
          <w:trHeight w:val="608"/>
          <w:tblHeader/>
          <w:jc w:val="center"/>
        </w:trPr>
        <w:tc>
          <w:tcPr>
            <w:tcW w:w="1091" w:type="dxa"/>
            <w:tcBorders>
              <w:top w:val="single" w:sz="4" w:space="0" w:color="auto"/>
              <w:left w:val="nil"/>
              <w:bottom w:val="single" w:sz="4" w:space="0" w:color="auto"/>
              <w:right w:val="nil"/>
            </w:tcBorders>
            <w:tcMar>
              <w:top w:w="30" w:type="dxa"/>
              <w:left w:w="30" w:type="dxa"/>
              <w:bottom w:w="30" w:type="dxa"/>
              <w:right w:w="30" w:type="dxa"/>
            </w:tcMar>
            <w:vAlign w:val="center"/>
          </w:tcPr>
          <w:p w14:paraId="54C5CEEE" w14:textId="77777777" w:rsidR="00861C69" w:rsidRDefault="00000000">
            <w:pPr>
              <w:pStyle w:val="af4"/>
              <w:wordWrap w:val="0"/>
              <w:snapToGrid w:val="0"/>
              <w:spacing w:line="240" w:lineRule="auto"/>
              <w:ind w:firstLineChars="0" w:firstLine="0"/>
              <w:jc w:val="center"/>
              <w:rPr>
                <w:b/>
              </w:rPr>
            </w:pPr>
            <w:r>
              <w:rPr>
                <w:b/>
              </w:rPr>
              <w:t>用例编号</w:t>
            </w:r>
          </w:p>
        </w:tc>
        <w:tc>
          <w:tcPr>
            <w:tcW w:w="684" w:type="dxa"/>
            <w:tcBorders>
              <w:top w:val="single" w:sz="4" w:space="0" w:color="auto"/>
              <w:left w:val="nil"/>
              <w:bottom w:val="single" w:sz="4" w:space="0" w:color="auto"/>
              <w:right w:val="nil"/>
            </w:tcBorders>
            <w:tcMar>
              <w:top w:w="30" w:type="dxa"/>
              <w:left w:w="30" w:type="dxa"/>
              <w:bottom w:w="30" w:type="dxa"/>
              <w:right w:w="30" w:type="dxa"/>
            </w:tcMar>
            <w:vAlign w:val="center"/>
          </w:tcPr>
          <w:p w14:paraId="43A075CC" w14:textId="77777777" w:rsidR="00861C69" w:rsidRDefault="00000000">
            <w:pPr>
              <w:pStyle w:val="af4"/>
              <w:wordWrap w:val="0"/>
              <w:snapToGrid w:val="0"/>
              <w:spacing w:line="240" w:lineRule="auto"/>
              <w:ind w:firstLineChars="0" w:firstLine="0"/>
              <w:jc w:val="center"/>
              <w:rPr>
                <w:b/>
              </w:rPr>
            </w:pPr>
            <w:r>
              <w:rPr>
                <w:b/>
              </w:rPr>
              <w:t>用例名称</w:t>
            </w:r>
          </w:p>
        </w:tc>
        <w:tc>
          <w:tcPr>
            <w:tcW w:w="240" w:type="dxa"/>
            <w:tcBorders>
              <w:top w:val="single" w:sz="4" w:space="0" w:color="auto"/>
              <w:left w:val="nil"/>
              <w:bottom w:val="single" w:sz="4" w:space="0" w:color="auto"/>
              <w:right w:val="nil"/>
            </w:tcBorders>
            <w:tcMar>
              <w:top w:w="30" w:type="dxa"/>
              <w:left w:w="30" w:type="dxa"/>
              <w:bottom w:w="30" w:type="dxa"/>
              <w:right w:w="30" w:type="dxa"/>
            </w:tcMar>
            <w:vAlign w:val="center"/>
          </w:tcPr>
          <w:p w14:paraId="7DD3FE2E" w14:textId="77777777" w:rsidR="00861C69" w:rsidRDefault="00000000">
            <w:pPr>
              <w:pStyle w:val="af4"/>
              <w:wordWrap w:val="0"/>
              <w:snapToGrid w:val="0"/>
              <w:spacing w:line="240" w:lineRule="auto"/>
              <w:ind w:firstLineChars="0" w:firstLine="0"/>
              <w:jc w:val="center"/>
              <w:rPr>
                <w:b/>
              </w:rPr>
            </w:pPr>
            <w:r>
              <w:rPr>
                <w:b/>
              </w:rPr>
              <w:t>参与者</w:t>
            </w:r>
          </w:p>
        </w:tc>
        <w:tc>
          <w:tcPr>
            <w:tcW w:w="1057" w:type="dxa"/>
            <w:tcBorders>
              <w:top w:val="single" w:sz="4" w:space="0" w:color="auto"/>
              <w:left w:val="nil"/>
              <w:bottom w:val="single" w:sz="4" w:space="0" w:color="auto"/>
              <w:right w:val="nil"/>
            </w:tcBorders>
            <w:tcMar>
              <w:top w:w="30" w:type="dxa"/>
              <w:left w:w="30" w:type="dxa"/>
              <w:bottom w:w="30" w:type="dxa"/>
              <w:right w:w="30" w:type="dxa"/>
            </w:tcMar>
            <w:vAlign w:val="center"/>
          </w:tcPr>
          <w:p w14:paraId="48CB1A34" w14:textId="77777777" w:rsidR="00861C69" w:rsidRDefault="00000000">
            <w:pPr>
              <w:pStyle w:val="af4"/>
              <w:wordWrap w:val="0"/>
              <w:snapToGrid w:val="0"/>
              <w:spacing w:line="240" w:lineRule="auto"/>
              <w:ind w:firstLineChars="0" w:firstLine="0"/>
              <w:jc w:val="center"/>
              <w:rPr>
                <w:b/>
              </w:rPr>
            </w:pPr>
            <w:r>
              <w:rPr>
                <w:b/>
              </w:rPr>
              <w:t>前置条件</w:t>
            </w:r>
          </w:p>
        </w:tc>
        <w:tc>
          <w:tcPr>
            <w:tcW w:w="4038" w:type="dxa"/>
            <w:tcBorders>
              <w:top w:val="single" w:sz="4" w:space="0" w:color="auto"/>
              <w:left w:val="nil"/>
              <w:bottom w:val="single" w:sz="4" w:space="0" w:color="auto"/>
              <w:right w:val="nil"/>
            </w:tcBorders>
            <w:tcMar>
              <w:top w:w="30" w:type="dxa"/>
              <w:left w:w="30" w:type="dxa"/>
              <w:bottom w:w="30" w:type="dxa"/>
              <w:right w:w="30" w:type="dxa"/>
            </w:tcMar>
            <w:vAlign w:val="center"/>
          </w:tcPr>
          <w:p w14:paraId="32B92185" w14:textId="77777777" w:rsidR="00861C69" w:rsidRDefault="00000000">
            <w:pPr>
              <w:pStyle w:val="af4"/>
              <w:wordWrap w:val="0"/>
              <w:snapToGrid w:val="0"/>
              <w:spacing w:line="240" w:lineRule="auto"/>
              <w:ind w:firstLineChars="0" w:firstLine="0"/>
              <w:jc w:val="center"/>
              <w:rPr>
                <w:b/>
              </w:rPr>
            </w:pPr>
            <w:r>
              <w:rPr>
                <w:b/>
              </w:rPr>
              <w:t>基本流程</w:t>
            </w:r>
          </w:p>
        </w:tc>
        <w:tc>
          <w:tcPr>
            <w:tcW w:w="1677" w:type="dxa"/>
            <w:tcBorders>
              <w:top w:val="single" w:sz="4" w:space="0" w:color="auto"/>
              <w:left w:val="nil"/>
              <w:bottom w:val="single" w:sz="4" w:space="0" w:color="auto"/>
              <w:right w:val="nil"/>
            </w:tcBorders>
            <w:tcMar>
              <w:top w:w="30" w:type="dxa"/>
              <w:left w:w="30" w:type="dxa"/>
              <w:bottom w:w="30" w:type="dxa"/>
              <w:right w:w="30" w:type="dxa"/>
            </w:tcMar>
            <w:vAlign w:val="center"/>
          </w:tcPr>
          <w:p w14:paraId="0347C2FD" w14:textId="77777777" w:rsidR="00861C69" w:rsidRDefault="00000000">
            <w:pPr>
              <w:pStyle w:val="af4"/>
              <w:wordWrap w:val="0"/>
              <w:snapToGrid w:val="0"/>
              <w:spacing w:line="240" w:lineRule="auto"/>
              <w:ind w:firstLineChars="0" w:firstLine="0"/>
              <w:jc w:val="center"/>
              <w:rPr>
                <w:b/>
              </w:rPr>
            </w:pPr>
            <w:r>
              <w:rPr>
                <w:b/>
              </w:rPr>
              <w:t>异常流程</w:t>
            </w:r>
          </w:p>
        </w:tc>
      </w:tr>
      <w:tr w:rsidR="00861C69" w14:paraId="372573D1" w14:textId="77777777">
        <w:trPr>
          <w:jc w:val="center"/>
        </w:trPr>
        <w:tc>
          <w:tcPr>
            <w:tcW w:w="1091" w:type="dxa"/>
            <w:tcBorders>
              <w:top w:val="single" w:sz="4" w:space="0" w:color="auto"/>
              <w:left w:val="nil"/>
              <w:bottom w:val="nil"/>
              <w:right w:val="nil"/>
            </w:tcBorders>
            <w:tcMar>
              <w:top w:w="30" w:type="dxa"/>
              <w:left w:w="30" w:type="dxa"/>
              <w:bottom w:w="30" w:type="dxa"/>
              <w:right w:w="30" w:type="dxa"/>
            </w:tcMar>
            <w:vAlign w:val="center"/>
          </w:tcPr>
          <w:p w14:paraId="489AE274" w14:textId="77777777" w:rsidR="00861C69" w:rsidRDefault="00000000">
            <w:pPr>
              <w:pStyle w:val="af4"/>
              <w:wordWrap w:val="0"/>
              <w:snapToGrid w:val="0"/>
              <w:spacing w:line="240" w:lineRule="auto"/>
              <w:ind w:firstLineChars="0" w:firstLine="0"/>
              <w:jc w:val="center"/>
              <w:rPr>
                <w:bCs/>
              </w:rPr>
            </w:pPr>
            <w:r>
              <w:rPr>
                <w:bCs/>
              </w:rPr>
              <w:t>UC-01</w:t>
            </w:r>
          </w:p>
        </w:tc>
        <w:tc>
          <w:tcPr>
            <w:tcW w:w="684" w:type="dxa"/>
            <w:tcBorders>
              <w:top w:val="single" w:sz="4" w:space="0" w:color="auto"/>
              <w:left w:val="nil"/>
              <w:bottom w:val="nil"/>
              <w:right w:val="nil"/>
            </w:tcBorders>
            <w:tcMar>
              <w:top w:w="30" w:type="dxa"/>
              <w:left w:w="30" w:type="dxa"/>
              <w:bottom w:w="30" w:type="dxa"/>
              <w:right w:w="30" w:type="dxa"/>
            </w:tcMar>
            <w:vAlign w:val="center"/>
          </w:tcPr>
          <w:p w14:paraId="78EE566D" w14:textId="77777777" w:rsidR="00861C69" w:rsidRDefault="00000000">
            <w:pPr>
              <w:pStyle w:val="af4"/>
              <w:wordWrap w:val="0"/>
              <w:snapToGrid w:val="0"/>
              <w:spacing w:line="240" w:lineRule="auto"/>
              <w:ind w:firstLineChars="0" w:firstLine="0"/>
              <w:jc w:val="center"/>
              <w:rPr>
                <w:bCs/>
              </w:rPr>
            </w:pPr>
            <w:r>
              <w:rPr>
                <w:bCs/>
              </w:rPr>
              <w:t>探索地图</w:t>
            </w:r>
          </w:p>
        </w:tc>
        <w:tc>
          <w:tcPr>
            <w:tcW w:w="240" w:type="dxa"/>
            <w:tcBorders>
              <w:top w:val="single" w:sz="4" w:space="0" w:color="auto"/>
              <w:left w:val="nil"/>
              <w:bottom w:val="nil"/>
              <w:right w:val="nil"/>
            </w:tcBorders>
            <w:tcMar>
              <w:top w:w="30" w:type="dxa"/>
              <w:left w:w="30" w:type="dxa"/>
              <w:bottom w:w="30" w:type="dxa"/>
              <w:right w:w="30" w:type="dxa"/>
            </w:tcMar>
            <w:vAlign w:val="center"/>
          </w:tcPr>
          <w:p w14:paraId="6A768F14"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single" w:sz="4" w:space="0" w:color="auto"/>
              <w:left w:val="nil"/>
              <w:bottom w:val="nil"/>
              <w:right w:val="nil"/>
            </w:tcBorders>
            <w:tcMar>
              <w:top w:w="30" w:type="dxa"/>
              <w:left w:w="30" w:type="dxa"/>
              <w:bottom w:w="30" w:type="dxa"/>
              <w:right w:w="30" w:type="dxa"/>
            </w:tcMar>
            <w:vAlign w:val="center"/>
          </w:tcPr>
          <w:p w14:paraId="615BD94A" w14:textId="77777777" w:rsidR="00861C69" w:rsidRDefault="00000000">
            <w:pPr>
              <w:pStyle w:val="af4"/>
              <w:wordWrap w:val="0"/>
              <w:snapToGrid w:val="0"/>
              <w:spacing w:line="240" w:lineRule="auto"/>
              <w:ind w:firstLineChars="0" w:firstLine="0"/>
              <w:jc w:val="center"/>
              <w:rPr>
                <w:bCs/>
              </w:rPr>
            </w:pPr>
            <w:r>
              <w:rPr>
                <w:bCs/>
              </w:rPr>
              <w:t>进入探索状态</w:t>
            </w:r>
          </w:p>
        </w:tc>
        <w:tc>
          <w:tcPr>
            <w:tcW w:w="4038" w:type="dxa"/>
            <w:tcBorders>
              <w:top w:val="single" w:sz="4" w:space="0" w:color="auto"/>
              <w:left w:val="nil"/>
              <w:bottom w:val="nil"/>
              <w:right w:val="nil"/>
            </w:tcBorders>
            <w:tcMar>
              <w:top w:w="30" w:type="dxa"/>
              <w:left w:w="30" w:type="dxa"/>
              <w:bottom w:w="30" w:type="dxa"/>
              <w:right w:w="30" w:type="dxa"/>
            </w:tcMar>
            <w:vAlign w:val="center"/>
          </w:tcPr>
          <w:p w14:paraId="1BABE2B9" w14:textId="77777777" w:rsidR="00861C69" w:rsidRDefault="00000000">
            <w:pPr>
              <w:pStyle w:val="af4"/>
              <w:wordWrap w:val="0"/>
              <w:snapToGrid w:val="0"/>
              <w:spacing w:line="240" w:lineRule="auto"/>
              <w:ind w:firstLineChars="0" w:firstLine="0"/>
              <w:jc w:val="center"/>
              <w:rPr>
                <w:bCs/>
              </w:rPr>
            </w:pPr>
            <w:r>
              <w:rPr>
                <w:bCs/>
              </w:rPr>
              <w:t>1.</w:t>
            </w:r>
            <w:r>
              <w:rPr>
                <w:bCs/>
              </w:rPr>
              <w:t>玩家通过键鼠移动</w:t>
            </w:r>
            <w:r>
              <w:rPr>
                <w:bCs/>
              </w:rPr>
              <w:t xml:space="preserve"> 2.</w:t>
            </w:r>
            <w:r>
              <w:rPr>
                <w:bCs/>
              </w:rPr>
              <w:t>场景加载敌人和道具</w:t>
            </w:r>
            <w:r>
              <w:rPr>
                <w:bCs/>
              </w:rPr>
              <w:t xml:space="preserve"> 3.</w:t>
            </w:r>
            <w:r>
              <w:rPr>
                <w:bCs/>
              </w:rPr>
              <w:t>玩家自由探索各区域</w:t>
            </w:r>
          </w:p>
        </w:tc>
        <w:tc>
          <w:tcPr>
            <w:tcW w:w="1677" w:type="dxa"/>
            <w:tcBorders>
              <w:top w:val="single" w:sz="4" w:space="0" w:color="auto"/>
              <w:left w:val="nil"/>
              <w:bottom w:val="nil"/>
              <w:right w:val="nil"/>
            </w:tcBorders>
            <w:tcMar>
              <w:top w:w="30" w:type="dxa"/>
              <w:left w:w="30" w:type="dxa"/>
              <w:bottom w:w="30" w:type="dxa"/>
              <w:right w:w="30" w:type="dxa"/>
            </w:tcMar>
            <w:vAlign w:val="center"/>
          </w:tcPr>
          <w:p w14:paraId="2C2589D5" w14:textId="77777777" w:rsidR="00861C69" w:rsidRDefault="00000000">
            <w:pPr>
              <w:pStyle w:val="af4"/>
              <w:wordWrap w:val="0"/>
              <w:snapToGrid w:val="0"/>
              <w:spacing w:line="240" w:lineRule="auto"/>
              <w:ind w:firstLineChars="0" w:firstLine="0"/>
              <w:jc w:val="center"/>
              <w:rPr>
                <w:bCs/>
              </w:rPr>
            </w:pPr>
            <w:r>
              <w:rPr>
                <w:bCs/>
              </w:rPr>
              <w:t>切换场景时加载失败</w:t>
            </w:r>
            <w:r>
              <w:rPr>
                <w:bCs/>
              </w:rPr>
              <w:t>→</w:t>
            </w:r>
            <w:r>
              <w:rPr>
                <w:bCs/>
              </w:rPr>
              <w:t>提示错误</w:t>
            </w:r>
          </w:p>
        </w:tc>
      </w:tr>
      <w:tr w:rsidR="00861C69" w14:paraId="5E5CD3FD" w14:textId="77777777">
        <w:trPr>
          <w:jc w:val="center"/>
        </w:trPr>
        <w:tc>
          <w:tcPr>
            <w:tcW w:w="1091" w:type="dxa"/>
            <w:tcBorders>
              <w:top w:val="nil"/>
              <w:left w:val="nil"/>
              <w:bottom w:val="nil"/>
              <w:right w:val="nil"/>
            </w:tcBorders>
            <w:tcMar>
              <w:top w:w="30" w:type="dxa"/>
              <w:left w:w="30" w:type="dxa"/>
              <w:bottom w:w="30" w:type="dxa"/>
              <w:right w:w="30" w:type="dxa"/>
            </w:tcMar>
            <w:vAlign w:val="center"/>
          </w:tcPr>
          <w:p w14:paraId="32D8DEAF" w14:textId="77777777" w:rsidR="00861C69" w:rsidRDefault="00000000">
            <w:pPr>
              <w:pStyle w:val="af4"/>
              <w:wordWrap w:val="0"/>
              <w:snapToGrid w:val="0"/>
              <w:spacing w:line="240" w:lineRule="auto"/>
              <w:ind w:firstLineChars="0" w:firstLine="0"/>
              <w:jc w:val="center"/>
              <w:rPr>
                <w:bCs/>
              </w:rPr>
            </w:pPr>
            <w:r>
              <w:rPr>
                <w:bCs/>
              </w:rPr>
              <w:t>UC-02</w:t>
            </w:r>
          </w:p>
        </w:tc>
        <w:tc>
          <w:tcPr>
            <w:tcW w:w="684" w:type="dxa"/>
            <w:tcBorders>
              <w:top w:val="nil"/>
              <w:left w:val="nil"/>
              <w:bottom w:val="nil"/>
              <w:right w:val="nil"/>
            </w:tcBorders>
            <w:tcMar>
              <w:top w:w="30" w:type="dxa"/>
              <w:left w:w="30" w:type="dxa"/>
              <w:bottom w:w="30" w:type="dxa"/>
              <w:right w:w="30" w:type="dxa"/>
            </w:tcMar>
            <w:vAlign w:val="center"/>
          </w:tcPr>
          <w:p w14:paraId="44E3BD89" w14:textId="77777777" w:rsidR="00861C69" w:rsidRDefault="00000000">
            <w:pPr>
              <w:pStyle w:val="af4"/>
              <w:wordWrap w:val="0"/>
              <w:snapToGrid w:val="0"/>
              <w:spacing w:line="240" w:lineRule="auto"/>
              <w:ind w:firstLineChars="0" w:firstLine="0"/>
              <w:jc w:val="center"/>
              <w:rPr>
                <w:bCs/>
              </w:rPr>
            </w:pPr>
            <w:r>
              <w:rPr>
                <w:bCs/>
              </w:rPr>
              <w:t>触发战斗</w:t>
            </w:r>
          </w:p>
        </w:tc>
        <w:tc>
          <w:tcPr>
            <w:tcW w:w="240" w:type="dxa"/>
            <w:tcBorders>
              <w:top w:val="nil"/>
              <w:left w:val="nil"/>
              <w:bottom w:val="nil"/>
              <w:right w:val="nil"/>
            </w:tcBorders>
            <w:tcMar>
              <w:top w:w="30" w:type="dxa"/>
              <w:left w:w="30" w:type="dxa"/>
              <w:bottom w:w="30" w:type="dxa"/>
              <w:right w:w="30" w:type="dxa"/>
            </w:tcMar>
            <w:vAlign w:val="center"/>
          </w:tcPr>
          <w:p w14:paraId="6FEB0210"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nil"/>
              <w:left w:val="nil"/>
              <w:bottom w:val="nil"/>
              <w:right w:val="nil"/>
            </w:tcBorders>
            <w:tcMar>
              <w:top w:w="30" w:type="dxa"/>
              <w:left w:w="30" w:type="dxa"/>
              <w:bottom w:w="30" w:type="dxa"/>
              <w:right w:w="30" w:type="dxa"/>
            </w:tcMar>
            <w:vAlign w:val="center"/>
          </w:tcPr>
          <w:p w14:paraId="25BB2317" w14:textId="77777777" w:rsidR="00861C69" w:rsidRDefault="00000000">
            <w:pPr>
              <w:pStyle w:val="af4"/>
              <w:wordWrap w:val="0"/>
              <w:snapToGrid w:val="0"/>
              <w:spacing w:line="240" w:lineRule="auto"/>
              <w:ind w:firstLineChars="0" w:firstLine="0"/>
              <w:jc w:val="center"/>
              <w:rPr>
                <w:bCs/>
              </w:rPr>
            </w:pPr>
            <w:r>
              <w:rPr>
                <w:bCs/>
              </w:rPr>
              <w:t>探索中发现敌人</w:t>
            </w:r>
          </w:p>
        </w:tc>
        <w:tc>
          <w:tcPr>
            <w:tcW w:w="4038" w:type="dxa"/>
            <w:tcBorders>
              <w:top w:val="nil"/>
              <w:left w:val="nil"/>
              <w:bottom w:val="nil"/>
              <w:right w:val="nil"/>
            </w:tcBorders>
            <w:tcMar>
              <w:top w:w="30" w:type="dxa"/>
              <w:left w:w="30" w:type="dxa"/>
              <w:bottom w:w="30" w:type="dxa"/>
              <w:right w:w="30" w:type="dxa"/>
            </w:tcMar>
            <w:vAlign w:val="center"/>
          </w:tcPr>
          <w:p w14:paraId="173DE5D3" w14:textId="77777777" w:rsidR="00861C69" w:rsidRDefault="00000000">
            <w:pPr>
              <w:pStyle w:val="af4"/>
              <w:wordWrap w:val="0"/>
              <w:snapToGrid w:val="0"/>
              <w:spacing w:line="240" w:lineRule="auto"/>
              <w:ind w:firstLineChars="0" w:firstLine="0"/>
              <w:jc w:val="center"/>
              <w:rPr>
                <w:bCs/>
              </w:rPr>
            </w:pPr>
            <w:r>
              <w:rPr>
                <w:bCs/>
              </w:rPr>
              <w:t>1.</w:t>
            </w:r>
            <w:r>
              <w:rPr>
                <w:bCs/>
              </w:rPr>
              <w:t>检测战斗触发类型</w:t>
            </w:r>
            <w:r>
              <w:rPr>
                <w:bCs/>
              </w:rPr>
              <w:t xml:space="preserve"> 2.</w:t>
            </w:r>
            <w:r>
              <w:rPr>
                <w:bCs/>
              </w:rPr>
              <w:t>判断先手效果</w:t>
            </w:r>
            <w:r>
              <w:rPr>
                <w:bCs/>
              </w:rPr>
              <w:t xml:space="preserve"> 3.</w:t>
            </w:r>
            <w:r>
              <w:rPr>
                <w:bCs/>
              </w:rPr>
              <w:t>进入战斗准备</w:t>
            </w:r>
            <w:r>
              <w:rPr>
                <w:bCs/>
              </w:rPr>
              <w:t xml:space="preserve"> 4.</w:t>
            </w:r>
            <w:r>
              <w:rPr>
                <w:bCs/>
              </w:rPr>
              <w:t>玩家部署棋子</w:t>
            </w:r>
            <w:r>
              <w:rPr>
                <w:bCs/>
              </w:rPr>
              <w:t xml:space="preserve"> 5.</w:t>
            </w:r>
            <w:r>
              <w:rPr>
                <w:bCs/>
              </w:rPr>
              <w:t>确认开始战斗</w:t>
            </w:r>
          </w:p>
        </w:tc>
        <w:tc>
          <w:tcPr>
            <w:tcW w:w="1677" w:type="dxa"/>
            <w:tcBorders>
              <w:top w:val="nil"/>
              <w:left w:val="nil"/>
              <w:bottom w:val="nil"/>
              <w:right w:val="nil"/>
            </w:tcBorders>
            <w:tcMar>
              <w:top w:w="30" w:type="dxa"/>
              <w:left w:w="30" w:type="dxa"/>
              <w:bottom w:w="30" w:type="dxa"/>
              <w:right w:w="30" w:type="dxa"/>
            </w:tcMar>
            <w:vAlign w:val="center"/>
          </w:tcPr>
          <w:p w14:paraId="3CA69988" w14:textId="77777777" w:rsidR="00861C69" w:rsidRDefault="00000000">
            <w:pPr>
              <w:pStyle w:val="af4"/>
              <w:wordWrap w:val="0"/>
              <w:snapToGrid w:val="0"/>
              <w:spacing w:line="240" w:lineRule="auto"/>
              <w:ind w:firstLineChars="0" w:firstLine="0"/>
              <w:jc w:val="center"/>
              <w:rPr>
                <w:bCs/>
              </w:rPr>
            </w:pPr>
            <w:r>
              <w:rPr>
                <w:bCs/>
              </w:rPr>
              <w:t>敌人数据缺失</w:t>
            </w:r>
            <w:r>
              <w:rPr>
                <w:bCs/>
              </w:rPr>
              <w:t>→</w:t>
            </w:r>
            <w:r>
              <w:rPr>
                <w:bCs/>
              </w:rPr>
              <w:t>跳过战斗</w:t>
            </w:r>
          </w:p>
        </w:tc>
      </w:tr>
      <w:tr w:rsidR="00861C69" w14:paraId="09A6E3A0" w14:textId="77777777">
        <w:trPr>
          <w:jc w:val="center"/>
        </w:trPr>
        <w:tc>
          <w:tcPr>
            <w:tcW w:w="1091" w:type="dxa"/>
            <w:tcBorders>
              <w:top w:val="nil"/>
              <w:left w:val="nil"/>
              <w:bottom w:val="nil"/>
              <w:right w:val="nil"/>
            </w:tcBorders>
            <w:tcMar>
              <w:top w:w="30" w:type="dxa"/>
              <w:left w:w="30" w:type="dxa"/>
              <w:bottom w:w="30" w:type="dxa"/>
              <w:right w:w="30" w:type="dxa"/>
            </w:tcMar>
            <w:vAlign w:val="center"/>
          </w:tcPr>
          <w:p w14:paraId="2A3D8C18" w14:textId="77777777" w:rsidR="00861C69" w:rsidRDefault="00000000">
            <w:pPr>
              <w:pStyle w:val="af4"/>
              <w:wordWrap w:val="0"/>
              <w:snapToGrid w:val="0"/>
              <w:spacing w:line="240" w:lineRule="auto"/>
              <w:ind w:firstLineChars="0" w:firstLine="0"/>
              <w:jc w:val="center"/>
              <w:rPr>
                <w:bCs/>
              </w:rPr>
            </w:pPr>
            <w:r>
              <w:rPr>
                <w:bCs/>
              </w:rPr>
              <w:t>UC-03</w:t>
            </w:r>
          </w:p>
        </w:tc>
        <w:tc>
          <w:tcPr>
            <w:tcW w:w="684" w:type="dxa"/>
            <w:tcBorders>
              <w:top w:val="nil"/>
              <w:left w:val="nil"/>
              <w:bottom w:val="nil"/>
              <w:right w:val="nil"/>
            </w:tcBorders>
            <w:tcMar>
              <w:top w:w="30" w:type="dxa"/>
              <w:left w:w="30" w:type="dxa"/>
              <w:bottom w:w="30" w:type="dxa"/>
              <w:right w:w="30" w:type="dxa"/>
            </w:tcMar>
            <w:vAlign w:val="center"/>
          </w:tcPr>
          <w:p w14:paraId="16343FE0" w14:textId="77777777" w:rsidR="00861C69" w:rsidRDefault="00000000">
            <w:pPr>
              <w:pStyle w:val="af4"/>
              <w:wordWrap w:val="0"/>
              <w:snapToGrid w:val="0"/>
              <w:spacing w:line="240" w:lineRule="auto"/>
              <w:ind w:firstLineChars="0" w:firstLine="0"/>
              <w:jc w:val="center"/>
              <w:rPr>
                <w:bCs/>
              </w:rPr>
            </w:pPr>
            <w:r>
              <w:rPr>
                <w:bCs/>
              </w:rPr>
              <w:t>自动战斗</w:t>
            </w:r>
          </w:p>
        </w:tc>
        <w:tc>
          <w:tcPr>
            <w:tcW w:w="240" w:type="dxa"/>
            <w:tcBorders>
              <w:top w:val="nil"/>
              <w:left w:val="nil"/>
              <w:bottom w:val="nil"/>
              <w:right w:val="nil"/>
            </w:tcBorders>
            <w:tcMar>
              <w:top w:w="30" w:type="dxa"/>
              <w:left w:w="30" w:type="dxa"/>
              <w:bottom w:w="30" w:type="dxa"/>
              <w:right w:w="30" w:type="dxa"/>
            </w:tcMar>
            <w:vAlign w:val="center"/>
          </w:tcPr>
          <w:p w14:paraId="6D832EF7" w14:textId="77777777" w:rsidR="00861C69" w:rsidRDefault="00000000">
            <w:pPr>
              <w:pStyle w:val="af4"/>
              <w:wordWrap w:val="0"/>
              <w:snapToGrid w:val="0"/>
              <w:spacing w:line="240" w:lineRule="auto"/>
              <w:ind w:firstLineChars="0" w:firstLine="0"/>
              <w:jc w:val="center"/>
              <w:rPr>
                <w:bCs/>
              </w:rPr>
            </w:pPr>
            <w:r>
              <w:rPr>
                <w:bCs/>
              </w:rPr>
              <w:t>系统</w:t>
            </w:r>
          </w:p>
        </w:tc>
        <w:tc>
          <w:tcPr>
            <w:tcW w:w="1057" w:type="dxa"/>
            <w:tcBorders>
              <w:top w:val="nil"/>
              <w:left w:val="nil"/>
              <w:bottom w:val="nil"/>
              <w:right w:val="nil"/>
            </w:tcBorders>
            <w:tcMar>
              <w:top w:w="30" w:type="dxa"/>
              <w:left w:w="30" w:type="dxa"/>
              <w:bottom w:w="30" w:type="dxa"/>
              <w:right w:w="30" w:type="dxa"/>
            </w:tcMar>
            <w:vAlign w:val="center"/>
          </w:tcPr>
          <w:p w14:paraId="5CADBB94" w14:textId="77777777" w:rsidR="00861C69" w:rsidRDefault="00000000">
            <w:pPr>
              <w:pStyle w:val="af4"/>
              <w:wordWrap w:val="0"/>
              <w:snapToGrid w:val="0"/>
              <w:spacing w:line="240" w:lineRule="auto"/>
              <w:ind w:firstLineChars="0" w:firstLine="0"/>
              <w:jc w:val="center"/>
              <w:rPr>
                <w:bCs/>
              </w:rPr>
            </w:pPr>
            <w:r>
              <w:rPr>
                <w:bCs/>
              </w:rPr>
              <w:t>战斗准备完成</w:t>
            </w:r>
          </w:p>
        </w:tc>
        <w:tc>
          <w:tcPr>
            <w:tcW w:w="4038" w:type="dxa"/>
            <w:tcBorders>
              <w:top w:val="nil"/>
              <w:left w:val="nil"/>
              <w:bottom w:val="nil"/>
              <w:right w:val="nil"/>
            </w:tcBorders>
            <w:tcMar>
              <w:top w:w="30" w:type="dxa"/>
              <w:left w:w="30" w:type="dxa"/>
              <w:bottom w:w="30" w:type="dxa"/>
              <w:right w:w="30" w:type="dxa"/>
            </w:tcMar>
            <w:vAlign w:val="center"/>
          </w:tcPr>
          <w:p w14:paraId="100214BB" w14:textId="77777777" w:rsidR="00861C69" w:rsidRDefault="00000000">
            <w:pPr>
              <w:pStyle w:val="af4"/>
              <w:wordWrap w:val="0"/>
              <w:snapToGrid w:val="0"/>
              <w:spacing w:line="240" w:lineRule="auto"/>
              <w:ind w:firstLineChars="0" w:firstLine="0"/>
              <w:jc w:val="center"/>
              <w:rPr>
                <w:bCs/>
              </w:rPr>
            </w:pPr>
            <w:r>
              <w:rPr>
                <w:bCs/>
              </w:rPr>
              <w:t>1.</w:t>
            </w:r>
            <w:r>
              <w:rPr>
                <w:bCs/>
              </w:rPr>
              <w:t>棋子</w:t>
            </w:r>
            <w:r>
              <w:rPr>
                <w:bCs/>
              </w:rPr>
              <w:t>AI</w:t>
            </w:r>
            <w:r>
              <w:rPr>
                <w:bCs/>
              </w:rPr>
              <w:t>寻敌</w:t>
            </w:r>
            <w:r>
              <w:rPr>
                <w:bCs/>
              </w:rPr>
              <w:t xml:space="preserve"> 2.</w:t>
            </w:r>
            <w:r>
              <w:rPr>
                <w:bCs/>
              </w:rPr>
              <w:t>移动到攻击范围</w:t>
            </w:r>
            <w:r>
              <w:rPr>
                <w:bCs/>
              </w:rPr>
              <w:t xml:space="preserve"> 3.</w:t>
            </w:r>
            <w:r>
              <w:rPr>
                <w:bCs/>
              </w:rPr>
              <w:t>执行普攻</w:t>
            </w:r>
            <w:r>
              <w:rPr>
                <w:bCs/>
              </w:rPr>
              <w:t>/</w:t>
            </w:r>
            <w:r>
              <w:rPr>
                <w:bCs/>
              </w:rPr>
              <w:t>技能</w:t>
            </w:r>
            <w:r>
              <w:rPr>
                <w:bCs/>
              </w:rPr>
              <w:t xml:space="preserve"> 4.</w:t>
            </w:r>
            <w:r>
              <w:rPr>
                <w:bCs/>
              </w:rPr>
              <w:t>计算伤害和</w:t>
            </w:r>
            <w:r>
              <w:rPr>
                <w:bCs/>
              </w:rPr>
              <w:t>Buff 5.</w:t>
            </w:r>
            <w:r>
              <w:rPr>
                <w:bCs/>
              </w:rPr>
              <w:t>判定胜负</w:t>
            </w:r>
          </w:p>
        </w:tc>
        <w:tc>
          <w:tcPr>
            <w:tcW w:w="1677" w:type="dxa"/>
            <w:tcBorders>
              <w:top w:val="nil"/>
              <w:left w:val="nil"/>
              <w:bottom w:val="nil"/>
              <w:right w:val="nil"/>
            </w:tcBorders>
            <w:tcMar>
              <w:top w:w="30" w:type="dxa"/>
              <w:left w:w="30" w:type="dxa"/>
              <w:bottom w:w="30" w:type="dxa"/>
              <w:right w:w="30" w:type="dxa"/>
            </w:tcMar>
            <w:vAlign w:val="center"/>
          </w:tcPr>
          <w:p w14:paraId="3AE1F5FE" w14:textId="77777777" w:rsidR="00861C69" w:rsidRDefault="00000000">
            <w:pPr>
              <w:pStyle w:val="af4"/>
              <w:wordWrap w:val="0"/>
              <w:snapToGrid w:val="0"/>
              <w:spacing w:line="240" w:lineRule="auto"/>
              <w:ind w:firstLineChars="0" w:firstLine="0"/>
              <w:jc w:val="center"/>
              <w:rPr>
                <w:bCs/>
              </w:rPr>
            </w:pPr>
            <w:r>
              <w:rPr>
                <w:bCs/>
              </w:rPr>
              <w:t>所有棋子阵亡</w:t>
            </w:r>
            <w:r>
              <w:rPr>
                <w:bCs/>
              </w:rPr>
              <w:t>→</w:t>
            </w:r>
            <w:r>
              <w:rPr>
                <w:bCs/>
              </w:rPr>
              <w:t>战斗失败</w:t>
            </w:r>
          </w:p>
        </w:tc>
      </w:tr>
      <w:tr w:rsidR="00861C69" w14:paraId="088FDD7A" w14:textId="77777777">
        <w:trPr>
          <w:jc w:val="center"/>
        </w:trPr>
        <w:tc>
          <w:tcPr>
            <w:tcW w:w="1091" w:type="dxa"/>
            <w:tcBorders>
              <w:top w:val="nil"/>
              <w:left w:val="nil"/>
              <w:bottom w:val="nil"/>
              <w:right w:val="nil"/>
            </w:tcBorders>
            <w:tcMar>
              <w:top w:w="30" w:type="dxa"/>
              <w:left w:w="30" w:type="dxa"/>
              <w:bottom w:w="30" w:type="dxa"/>
              <w:right w:w="30" w:type="dxa"/>
            </w:tcMar>
            <w:vAlign w:val="center"/>
          </w:tcPr>
          <w:p w14:paraId="62771623" w14:textId="77777777" w:rsidR="00861C69" w:rsidRDefault="00000000">
            <w:pPr>
              <w:pStyle w:val="af4"/>
              <w:wordWrap w:val="0"/>
              <w:snapToGrid w:val="0"/>
              <w:spacing w:line="240" w:lineRule="auto"/>
              <w:ind w:firstLineChars="0" w:firstLine="0"/>
              <w:jc w:val="center"/>
              <w:rPr>
                <w:bCs/>
              </w:rPr>
            </w:pPr>
            <w:r>
              <w:rPr>
                <w:bCs/>
              </w:rPr>
              <w:t>UC-04</w:t>
            </w:r>
          </w:p>
        </w:tc>
        <w:tc>
          <w:tcPr>
            <w:tcW w:w="684" w:type="dxa"/>
            <w:tcBorders>
              <w:top w:val="nil"/>
              <w:left w:val="nil"/>
              <w:bottom w:val="nil"/>
              <w:right w:val="nil"/>
            </w:tcBorders>
            <w:tcMar>
              <w:top w:w="30" w:type="dxa"/>
              <w:left w:w="30" w:type="dxa"/>
              <w:bottom w:w="30" w:type="dxa"/>
              <w:right w:w="30" w:type="dxa"/>
            </w:tcMar>
            <w:vAlign w:val="center"/>
          </w:tcPr>
          <w:p w14:paraId="0D993295" w14:textId="77777777" w:rsidR="00861C69" w:rsidRDefault="00000000">
            <w:pPr>
              <w:pStyle w:val="af4"/>
              <w:wordWrap w:val="0"/>
              <w:snapToGrid w:val="0"/>
              <w:spacing w:line="240" w:lineRule="auto"/>
              <w:ind w:firstLineChars="0" w:firstLine="0"/>
              <w:jc w:val="center"/>
              <w:rPr>
                <w:bCs/>
              </w:rPr>
            </w:pPr>
            <w:r>
              <w:rPr>
                <w:bCs/>
              </w:rPr>
              <w:t>使用策略卡</w:t>
            </w:r>
          </w:p>
        </w:tc>
        <w:tc>
          <w:tcPr>
            <w:tcW w:w="240" w:type="dxa"/>
            <w:tcBorders>
              <w:top w:val="nil"/>
              <w:left w:val="nil"/>
              <w:bottom w:val="nil"/>
              <w:right w:val="nil"/>
            </w:tcBorders>
            <w:tcMar>
              <w:top w:w="30" w:type="dxa"/>
              <w:left w:w="30" w:type="dxa"/>
              <w:bottom w:w="30" w:type="dxa"/>
              <w:right w:w="30" w:type="dxa"/>
            </w:tcMar>
            <w:vAlign w:val="center"/>
          </w:tcPr>
          <w:p w14:paraId="493626E4"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nil"/>
              <w:left w:val="nil"/>
              <w:bottom w:val="nil"/>
              <w:right w:val="nil"/>
            </w:tcBorders>
            <w:tcMar>
              <w:top w:w="30" w:type="dxa"/>
              <w:left w:w="30" w:type="dxa"/>
              <w:bottom w:w="30" w:type="dxa"/>
              <w:right w:w="30" w:type="dxa"/>
            </w:tcMar>
            <w:vAlign w:val="center"/>
          </w:tcPr>
          <w:p w14:paraId="3D7ECB79" w14:textId="77777777" w:rsidR="00861C69" w:rsidRDefault="00000000">
            <w:pPr>
              <w:pStyle w:val="af4"/>
              <w:wordWrap w:val="0"/>
              <w:snapToGrid w:val="0"/>
              <w:spacing w:line="240" w:lineRule="auto"/>
              <w:ind w:firstLineChars="0" w:firstLine="0"/>
              <w:jc w:val="center"/>
              <w:rPr>
                <w:bCs/>
              </w:rPr>
            </w:pPr>
            <w:r>
              <w:rPr>
                <w:bCs/>
              </w:rPr>
              <w:t>战斗进行中</w:t>
            </w:r>
          </w:p>
        </w:tc>
        <w:tc>
          <w:tcPr>
            <w:tcW w:w="4038" w:type="dxa"/>
            <w:tcBorders>
              <w:top w:val="nil"/>
              <w:left w:val="nil"/>
              <w:bottom w:val="nil"/>
              <w:right w:val="nil"/>
            </w:tcBorders>
            <w:tcMar>
              <w:top w:w="30" w:type="dxa"/>
              <w:left w:w="30" w:type="dxa"/>
              <w:bottom w:w="30" w:type="dxa"/>
              <w:right w:w="30" w:type="dxa"/>
            </w:tcMar>
            <w:vAlign w:val="center"/>
          </w:tcPr>
          <w:p w14:paraId="4450C835" w14:textId="77777777" w:rsidR="00861C69" w:rsidRDefault="00000000">
            <w:pPr>
              <w:pStyle w:val="af4"/>
              <w:wordWrap w:val="0"/>
              <w:snapToGrid w:val="0"/>
              <w:spacing w:line="240" w:lineRule="auto"/>
              <w:ind w:firstLineChars="0" w:firstLine="0"/>
              <w:jc w:val="center"/>
              <w:rPr>
                <w:bCs/>
              </w:rPr>
            </w:pPr>
            <w:r>
              <w:rPr>
                <w:bCs/>
              </w:rPr>
              <w:t>1.</w:t>
            </w:r>
            <w:r>
              <w:rPr>
                <w:bCs/>
              </w:rPr>
              <w:t>打开手牌面板</w:t>
            </w:r>
            <w:r>
              <w:rPr>
                <w:bCs/>
              </w:rPr>
              <w:t xml:space="preserve"> 2.</w:t>
            </w:r>
            <w:r>
              <w:rPr>
                <w:bCs/>
              </w:rPr>
              <w:t>选择卡牌</w:t>
            </w:r>
            <w:r>
              <w:rPr>
                <w:bCs/>
              </w:rPr>
              <w:t xml:space="preserve"> 3.</w:t>
            </w:r>
            <w:r>
              <w:rPr>
                <w:bCs/>
              </w:rPr>
              <w:t>选择目标</w:t>
            </w:r>
            <w:r>
              <w:rPr>
                <w:bCs/>
              </w:rPr>
              <w:t xml:space="preserve"> 4.</w:t>
            </w:r>
            <w:r>
              <w:rPr>
                <w:bCs/>
              </w:rPr>
              <w:t>执行卡牌效果</w:t>
            </w:r>
            <w:r>
              <w:rPr>
                <w:bCs/>
              </w:rPr>
              <w:t xml:space="preserve"> 5.</w:t>
            </w:r>
            <w:r>
              <w:rPr>
                <w:bCs/>
              </w:rPr>
              <w:t>消耗手牌</w:t>
            </w:r>
          </w:p>
        </w:tc>
        <w:tc>
          <w:tcPr>
            <w:tcW w:w="1677" w:type="dxa"/>
            <w:tcBorders>
              <w:top w:val="nil"/>
              <w:left w:val="nil"/>
              <w:bottom w:val="nil"/>
              <w:right w:val="nil"/>
            </w:tcBorders>
            <w:tcMar>
              <w:top w:w="30" w:type="dxa"/>
              <w:left w:w="30" w:type="dxa"/>
              <w:bottom w:w="30" w:type="dxa"/>
              <w:right w:w="30" w:type="dxa"/>
            </w:tcMar>
            <w:vAlign w:val="center"/>
          </w:tcPr>
          <w:p w14:paraId="6A1D7EA1" w14:textId="77777777" w:rsidR="00861C69" w:rsidRDefault="00000000">
            <w:pPr>
              <w:pStyle w:val="af4"/>
              <w:wordWrap w:val="0"/>
              <w:snapToGrid w:val="0"/>
              <w:spacing w:line="240" w:lineRule="auto"/>
              <w:ind w:firstLineChars="0" w:firstLine="0"/>
              <w:jc w:val="center"/>
              <w:rPr>
                <w:bCs/>
              </w:rPr>
            </w:pPr>
            <w:r>
              <w:rPr>
                <w:bCs/>
              </w:rPr>
              <w:t>无有效目标</w:t>
            </w:r>
            <w:r>
              <w:rPr>
                <w:bCs/>
              </w:rPr>
              <w:t>→</w:t>
            </w:r>
            <w:r>
              <w:rPr>
                <w:bCs/>
              </w:rPr>
              <w:t>提示无法使用</w:t>
            </w:r>
          </w:p>
        </w:tc>
      </w:tr>
      <w:tr w:rsidR="00861C69" w14:paraId="16E6A363" w14:textId="77777777">
        <w:trPr>
          <w:jc w:val="center"/>
        </w:trPr>
        <w:tc>
          <w:tcPr>
            <w:tcW w:w="1091" w:type="dxa"/>
            <w:tcBorders>
              <w:top w:val="nil"/>
              <w:left w:val="nil"/>
              <w:bottom w:val="nil"/>
              <w:right w:val="nil"/>
            </w:tcBorders>
            <w:tcMar>
              <w:top w:w="30" w:type="dxa"/>
              <w:left w:w="30" w:type="dxa"/>
              <w:bottom w:w="30" w:type="dxa"/>
              <w:right w:w="30" w:type="dxa"/>
            </w:tcMar>
            <w:vAlign w:val="center"/>
          </w:tcPr>
          <w:p w14:paraId="123055E2" w14:textId="77777777" w:rsidR="00861C69" w:rsidRDefault="00000000">
            <w:pPr>
              <w:pStyle w:val="af4"/>
              <w:wordWrap w:val="0"/>
              <w:snapToGrid w:val="0"/>
              <w:spacing w:line="240" w:lineRule="auto"/>
              <w:ind w:firstLineChars="0" w:firstLine="0"/>
              <w:jc w:val="center"/>
              <w:rPr>
                <w:bCs/>
              </w:rPr>
            </w:pPr>
            <w:r>
              <w:rPr>
                <w:bCs/>
              </w:rPr>
              <w:t>UC-05</w:t>
            </w:r>
          </w:p>
        </w:tc>
        <w:tc>
          <w:tcPr>
            <w:tcW w:w="684" w:type="dxa"/>
            <w:tcBorders>
              <w:top w:val="nil"/>
              <w:left w:val="nil"/>
              <w:bottom w:val="nil"/>
              <w:right w:val="nil"/>
            </w:tcBorders>
            <w:tcMar>
              <w:top w:w="30" w:type="dxa"/>
              <w:left w:w="30" w:type="dxa"/>
              <w:bottom w:w="30" w:type="dxa"/>
              <w:right w:w="30" w:type="dxa"/>
            </w:tcMar>
            <w:vAlign w:val="center"/>
          </w:tcPr>
          <w:p w14:paraId="635B7A4B" w14:textId="77777777" w:rsidR="00861C69" w:rsidRDefault="00000000">
            <w:pPr>
              <w:pStyle w:val="af4"/>
              <w:wordWrap w:val="0"/>
              <w:snapToGrid w:val="0"/>
              <w:spacing w:line="240" w:lineRule="auto"/>
              <w:ind w:firstLineChars="0" w:firstLine="0"/>
              <w:jc w:val="center"/>
              <w:rPr>
                <w:bCs/>
              </w:rPr>
            </w:pPr>
            <w:r>
              <w:rPr>
                <w:bCs/>
              </w:rPr>
              <w:t>管理背包</w:t>
            </w:r>
          </w:p>
        </w:tc>
        <w:tc>
          <w:tcPr>
            <w:tcW w:w="240" w:type="dxa"/>
            <w:tcBorders>
              <w:top w:val="nil"/>
              <w:left w:val="nil"/>
              <w:bottom w:val="nil"/>
              <w:right w:val="nil"/>
            </w:tcBorders>
            <w:tcMar>
              <w:top w:w="30" w:type="dxa"/>
              <w:left w:w="30" w:type="dxa"/>
              <w:bottom w:w="30" w:type="dxa"/>
              <w:right w:w="30" w:type="dxa"/>
            </w:tcMar>
            <w:vAlign w:val="center"/>
          </w:tcPr>
          <w:p w14:paraId="476F7C1E"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nil"/>
              <w:left w:val="nil"/>
              <w:bottom w:val="nil"/>
              <w:right w:val="nil"/>
            </w:tcBorders>
            <w:tcMar>
              <w:top w:w="30" w:type="dxa"/>
              <w:left w:w="30" w:type="dxa"/>
              <w:bottom w:w="30" w:type="dxa"/>
              <w:right w:w="30" w:type="dxa"/>
            </w:tcMar>
            <w:vAlign w:val="center"/>
          </w:tcPr>
          <w:p w14:paraId="1AF961D1" w14:textId="77777777" w:rsidR="00861C69" w:rsidRDefault="00000000">
            <w:pPr>
              <w:pStyle w:val="af4"/>
              <w:wordWrap w:val="0"/>
              <w:snapToGrid w:val="0"/>
              <w:spacing w:line="240" w:lineRule="auto"/>
              <w:ind w:firstLineChars="0" w:firstLine="0"/>
              <w:jc w:val="center"/>
              <w:rPr>
                <w:bCs/>
              </w:rPr>
            </w:pPr>
            <w:r>
              <w:rPr>
                <w:bCs/>
              </w:rPr>
              <w:t>探索或战斗准备中</w:t>
            </w:r>
          </w:p>
        </w:tc>
        <w:tc>
          <w:tcPr>
            <w:tcW w:w="4038" w:type="dxa"/>
            <w:tcBorders>
              <w:top w:val="nil"/>
              <w:left w:val="nil"/>
              <w:bottom w:val="nil"/>
              <w:right w:val="nil"/>
            </w:tcBorders>
            <w:tcMar>
              <w:top w:w="30" w:type="dxa"/>
              <w:left w:w="30" w:type="dxa"/>
              <w:bottom w:w="30" w:type="dxa"/>
              <w:right w:w="30" w:type="dxa"/>
            </w:tcMar>
            <w:vAlign w:val="center"/>
          </w:tcPr>
          <w:p w14:paraId="6C2A5D60" w14:textId="77777777" w:rsidR="00861C69" w:rsidRDefault="00000000">
            <w:pPr>
              <w:pStyle w:val="af4"/>
              <w:wordWrap w:val="0"/>
              <w:snapToGrid w:val="0"/>
              <w:spacing w:line="240" w:lineRule="auto"/>
              <w:ind w:firstLineChars="0" w:firstLine="0"/>
              <w:jc w:val="center"/>
              <w:rPr>
                <w:bCs/>
              </w:rPr>
            </w:pPr>
            <w:r>
              <w:rPr>
                <w:bCs/>
              </w:rPr>
              <w:t>1.</w:t>
            </w:r>
            <w:r>
              <w:rPr>
                <w:bCs/>
              </w:rPr>
              <w:t>打开背包</w:t>
            </w:r>
            <w:r>
              <w:rPr>
                <w:bCs/>
              </w:rPr>
              <w:t>UI 2.</w:t>
            </w:r>
            <w:r>
              <w:rPr>
                <w:bCs/>
              </w:rPr>
              <w:t>拖拽物品移动</w:t>
            </w:r>
            <w:r>
              <w:rPr>
                <w:bCs/>
              </w:rPr>
              <w:t>/</w:t>
            </w:r>
            <w:r>
              <w:rPr>
                <w:bCs/>
              </w:rPr>
              <w:t>装备</w:t>
            </w:r>
            <w:r>
              <w:rPr>
                <w:bCs/>
              </w:rPr>
              <w:t xml:space="preserve"> 3.</w:t>
            </w:r>
            <w:r>
              <w:rPr>
                <w:bCs/>
              </w:rPr>
              <w:t>点击查看详情</w:t>
            </w:r>
            <w:r>
              <w:rPr>
                <w:bCs/>
              </w:rPr>
              <w:t xml:space="preserve"> 4.</w:t>
            </w:r>
            <w:r>
              <w:rPr>
                <w:bCs/>
              </w:rPr>
              <w:t>使用消耗品</w:t>
            </w:r>
          </w:p>
        </w:tc>
        <w:tc>
          <w:tcPr>
            <w:tcW w:w="1677" w:type="dxa"/>
            <w:tcBorders>
              <w:top w:val="nil"/>
              <w:left w:val="nil"/>
              <w:bottom w:val="nil"/>
              <w:right w:val="nil"/>
            </w:tcBorders>
            <w:tcMar>
              <w:top w:w="30" w:type="dxa"/>
              <w:left w:w="30" w:type="dxa"/>
              <w:bottom w:w="30" w:type="dxa"/>
              <w:right w:w="30" w:type="dxa"/>
            </w:tcMar>
            <w:vAlign w:val="center"/>
          </w:tcPr>
          <w:p w14:paraId="304D0C89" w14:textId="77777777" w:rsidR="00861C69" w:rsidRDefault="00000000">
            <w:pPr>
              <w:pStyle w:val="af4"/>
              <w:wordWrap w:val="0"/>
              <w:snapToGrid w:val="0"/>
              <w:spacing w:line="240" w:lineRule="auto"/>
              <w:ind w:firstLineChars="0" w:firstLine="0"/>
              <w:jc w:val="center"/>
              <w:rPr>
                <w:bCs/>
              </w:rPr>
            </w:pPr>
            <w:r>
              <w:rPr>
                <w:bCs/>
              </w:rPr>
              <w:t>背包已满</w:t>
            </w:r>
            <w:r>
              <w:rPr>
                <w:bCs/>
              </w:rPr>
              <w:t>→</w:t>
            </w:r>
            <w:r>
              <w:rPr>
                <w:bCs/>
              </w:rPr>
              <w:t>提示空间不足</w:t>
            </w:r>
          </w:p>
        </w:tc>
      </w:tr>
      <w:tr w:rsidR="00861C69" w14:paraId="19F2741F" w14:textId="77777777">
        <w:trPr>
          <w:jc w:val="center"/>
        </w:trPr>
        <w:tc>
          <w:tcPr>
            <w:tcW w:w="1091" w:type="dxa"/>
            <w:tcBorders>
              <w:top w:val="nil"/>
              <w:left w:val="nil"/>
              <w:bottom w:val="nil"/>
              <w:right w:val="nil"/>
            </w:tcBorders>
            <w:tcMar>
              <w:top w:w="30" w:type="dxa"/>
              <w:left w:w="30" w:type="dxa"/>
              <w:bottom w:w="30" w:type="dxa"/>
              <w:right w:w="30" w:type="dxa"/>
            </w:tcMar>
            <w:vAlign w:val="center"/>
          </w:tcPr>
          <w:p w14:paraId="2916C89C" w14:textId="77777777" w:rsidR="00861C69" w:rsidRDefault="00000000">
            <w:pPr>
              <w:pStyle w:val="af4"/>
              <w:wordWrap w:val="0"/>
              <w:snapToGrid w:val="0"/>
              <w:spacing w:line="240" w:lineRule="auto"/>
              <w:ind w:firstLineChars="0" w:firstLine="0"/>
              <w:jc w:val="center"/>
              <w:rPr>
                <w:bCs/>
              </w:rPr>
            </w:pPr>
            <w:r>
              <w:rPr>
                <w:bCs/>
              </w:rPr>
              <w:t>UC-06</w:t>
            </w:r>
          </w:p>
        </w:tc>
        <w:tc>
          <w:tcPr>
            <w:tcW w:w="684" w:type="dxa"/>
            <w:tcBorders>
              <w:top w:val="nil"/>
              <w:left w:val="nil"/>
              <w:bottom w:val="nil"/>
              <w:right w:val="nil"/>
            </w:tcBorders>
            <w:tcMar>
              <w:top w:w="30" w:type="dxa"/>
              <w:left w:w="30" w:type="dxa"/>
              <w:bottom w:w="30" w:type="dxa"/>
              <w:right w:w="30" w:type="dxa"/>
            </w:tcMar>
            <w:vAlign w:val="center"/>
          </w:tcPr>
          <w:p w14:paraId="6A1AD2A0" w14:textId="77777777" w:rsidR="00861C69" w:rsidRDefault="00000000">
            <w:pPr>
              <w:pStyle w:val="af4"/>
              <w:wordWrap w:val="0"/>
              <w:snapToGrid w:val="0"/>
              <w:spacing w:line="240" w:lineRule="auto"/>
              <w:ind w:firstLineChars="0" w:firstLine="0"/>
              <w:jc w:val="center"/>
              <w:rPr>
                <w:bCs/>
              </w:rPr>
            </w:pPr>
            <w:r>
              <w:rPr>
                <w:bCs/>
              </w:rPr>
              <w:t>脱战</w:t>
            </w:r>
          </w:p>
        </w:tc>
        <w:tc>
          <w:tcPr>
            <w:tcW w:w="240" w:type="dxa"/>
            <w:tcBorders>
              <w:top w:val="nil"/>
              <w:left w:val="nil"/>
              <w:bottom w:val="nil"/>
              <w:right w:val="nil"/>
            </w:tcBorders>
            <w:tcMar>
              <w:top w:w="30" w:type="dxa"/>
              <w:left w:w="30" w:type="dxa"/>
              <w:bottom w:w="30" w:type="dxa"/>
              <w:right w:w="30" w:type="dxa"/>
            </w:tcMar>
            <w:vAlign w:val="center"/>
          </w:tcPr>
          <w:p w14:paraId="220F28AE"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nil"/>
              <w:left w:val="nil"/>
              <w:bottom w:val="nil"/>
              <w:right w:val="nil"/>
            </w:tcBorders>
            <w:tcMar>
              <w:top w:w="30" w:type="dxa"/>
              <w:left w:w="30" w:type="dxa"/>
              <w:bottom w:w="30" w:type="dxa"/>
              <w:right w:w="30" w:type="dxa"/>
            </w:tcMar>
            <w:vAlign w:val="center"/>
          </w:tcPr>
          <w:p w14:paraId="3A986BE9" w14:textId="77777777" w:rsidR="00861C69" w:rsidRDefault="00000000">
            <w:pPr>
              <w:pStyle w:val="af4"/>
              <w:wordWrap w:val="0"/>
              <w:snapToGrid w:val="0"/>
              <w:spacing w:line="240" w:lineRule="auto"/>
              <w:ind w:firstLineChars="0" w:firstLine="0"/>
              <w:jc w:val="center"/>
              <w:rPr>
                <w:bCs/>
              </w:rPr>
            </w:pPr>
            <w:r>
              <w:rPr>
                <w:bCs/>
              </w:rPr>
              <w:t>战斗进行中</w:t>
            </w:r>
          </w:p>
        </w:tc>
        <w:tc>
          <w:tcPr>
            <w:tcW w:w="4038" w:type="dxa"/>
            <w:tcBorders>
              <w:top w:val="nil"/>
              <w:left w:val="nil"/>
              <w:bottom w:val="nil"/>
              <w:right w:val="nil"/>
            </w:tcBorders>
            <w:tcMar>
              <w:top w:w="30" w:type="dxa"/>
              <w:left w:w="30" w:type="dxa"/>
              <w:bottom w:w="30" w:type="dxa"/>
              <w:right w:w="30" w:type="dxa"/>
            </w:tcMar>
            <w:vAlign w:val="center"/>
          </w:tcPr>
          <w:p w14:paraId="0470952D" w14:textId="77777777" w:rsidR="00861C69" w:rsidRDefault="00000000">
            <w:pPr>
              <w:pStyle w:val="af4"/>
              <w:wordWrap w:val="0"/>
              <w:snapToGrid w:val="0"/>
              <w:spacing w:line="240" w:lineRule="auto"/>
              <w:ind w:firstLineChars="0" w:firstLine="0"/>
              <w:jc w:val="center"/>
              <w:rPr>
                <w:bCs/>
              </w:rPr>
            </w:pPr>
            <w:r>
              <w:rPr>
                <w:bCs/>
              </w:rPr>
              <w:t>1.</w:t>
            </w:r>
            <w:r>
              <w:rPr>
                <w:bCs/>
              </w:rPr>
              <w:t>点击脱战按钮</w:t>
            </w:r>
            <w:r>
              <w:rPr>
                <w:bCs/>
              </w:rPr>
              <w:t xml:space="preserve"> 2.</w:t>
            </w:r>
            <w:r>
              <w:rPr>
                <w:bCs/>
              </w:rPr>
              <w:t>系统计算成功率</w:t>
            </w:r>
            <w:r>
              <w:rPr>
                <w:bCs/>
              </w:rPr>
              <w:t xml:space="preserve"> 3.</w:t>
            </w:r>
            <w:r>
              <w:rPr>
                <w:bCs/>
              </w:rPr>
              <w:t>成功</w:t>
            </w:r>
            <w:r>
              <w:rPr>
                <w:bCs/>
              </w:rPr>
              <w:t>→</w:t>
            </w:r>
            <w:r>
              <w:rPr>
                <w:bCs/>
              </w:rPr>
              <w:t>退出战斗</w:t>
            </w:r>
          </w:p>
        </w:tc>
        <w:tc>
          <w:tcPr>
            <w:tcW w:w="1677" w:type="dxa"/>
            <w:tcBorders>
              <w:top w:val="nil"/>
              <w:left w:val="nil"/>
              <w:bottom w:val="nil"/>
              <w:right w:val="nil"/>
            </w:tcBorders>
            <w:tcMar>
              <w:top w:w="30" w:type="dxa"/>
              <w:left w:w="30" w:type="dxa"/>
              <w:bottom w:w="30" w:type="dxa"/>
              <w:right w:w="30" w:type="dxa"/>
            </w:tcMar>
            <w:vAlign w:val="center"/>
          </w:tcPr>
          <w:p w14:paraId="6E17966B" w14:textId="77777777" w:rsidR="00861C69" w:rsidRDefault="00000000">
            <w:pPr>
              <w:pStyle w:val="af4"/>
              <w:wordWrap w:val="0"/>
              <w:snapToGrid w:val="0"/>
              <w:spacing w:line="240" w:lineRule="auto"/>
              <w:ind w:firstLineChars="0" w:firstLine="0"/>
              <w:jc w:val="center"/>
              <w:rPr>
                <w:bCs/>
              </w:rPr>
            </w:pPr>
            <w:r>
              <w:rPr>
                <w:bCs/>
              </w:rPr>
              <w:t>失败</w:t>
            </w:r>
            <w:r>
              <w:rPr>
                <w:bCs/>
              </w:rPr>
              <w:t>→</w:t>
            </w:r>
            <w:r>
              <w:rPr>
                <w:bCs/>
              </w:rPr>
              <w:t>扣除生命值，继续战斗</w:t>
            </w:r>
          </w:p>
        </w:tc>
      </w:tr>
      <w:tr w:rsidR="00861C69" w14:paraId="3BD2899F" w14:textId="77777777">
        <w:trPr>
          <w:jc w:val="center"/>
        </w:trPr>
        <w:tc>
          <w:tcPr>
            <w:tcW w:w="1091" w:type="dxa"/>
            <w:tcBorders>
              <w:top w:val="nil"/>
              <w:left w:val="nil"/>
              <w:bottom w:val="single" w:sz="4" w:space="0" w:color="auto"/>
              <w:right w:val="nil"/>
            </w:tcBorders>
            <w:tcMar>
              <w:top w:w="30" w:type="dxa"/>
              <w:left w:w="30" w:type="dxa"/>
              <w:bottom w:w="30" w:type="dxa"/>
              <w:right w:w="30" w:type="dxa"/>
            </w:tcMar>
            <w:vAlign w:val="center"/>
          </w:tcPr>
          <w:p w14:paraId="055D764C" w14:textId="77777777" w:rsidR="00861C69" w:rsidRDefault="00000000">
            <w:pPr>
              <w:pStyle w:val="af4"/>
              <w:wordWrap w:val="0"/>
              <w:snapToGrid w:val="0"/>
              <w:spacing w:line="240" w:lineRule="auto"/>
              <w:ind w:firstLineChars="0" w:firstLine="0"/>
              <w:jc w:val="center"/>
              <w:rPr>
                <w:bCs/>
              </w:rPr>
            </w:pPr>
            <w:r>
              <w:rPr>
                <w:bCs/>
              </w:rPr>
              <w:t>UC-07</w:t>
            </w:r>
          </w:p>
        </w:tc>
        <w:tc>
          <w:tcPr>
            <w:tcW w:w="684" w:type="dxa"/>
            <w:tcBorders>
              <w:top w:val="nil"/>
              <w:left w:val="nil"/>
              <w:bottom w:val="single" w:sz="4" w:space="0" w:color="auto"/>
              <w:right w:val="nil"/>
            </w:tcBorders>
            <w:tcMar>
              <w:top w:w="30" w:type="dxa"/>
              <w:left w:w="30" w:type="dxa"/>
              <w:bottom w:w="30" w:type="dxa"/>
              <w:right w:w="30" w:type="dxa"/>
            </w:tcMar>
            <w:vAlign w:val="center"/>
          </w:tcPr>
          <w:p w14:paraId="6D8FFB74" w14:textId="77777777" w:rsidR="00861C69" w:rsidRDefault="00000000">
            <w:pPr>
              <w:pStyle w:val="af4"/>
              <w:wordWrap w:val="0"/>
              <w:snapToGrid w:val="0"/>
              <w:spacing w:line="240" w:lineRule="auto"/>
              <w:ind w:firstLineChars="0" w:firstLine="0"/>
              <w:jc w:val="center"/>
              <w:rPr>
                <w:bCs/>
              </w:rPr>
            </w:pPr>
            <w:r>
              <w:rPr>
                <w:bCs/>
              </w:rPr>
              <w:t>偷袭敌人</w:t>
            </w:r>
          </w:p>
        </w:tc>
        <w:tc>
          <w:tcPr>
            <w:tcW w:w="240" w:type="dxa"/>
            <w:tcBorders>
              <w:top w:val="nil"/>
              <w:left w:val="nil"/>
              <w:bottom w:val="single" w:sz="4" w:space="0" w:color="auto"/>
              <w:right w:val="nil"/>
            </w:tcBorders>
            <w:tcMar>
              <w:top w:w="30" w:type="dxa"/>
              <w:left w:w="30" w:type="dxa"/>
              <w:bottom w:w="30" w:type="dxa"/>
              <w:right w:w="30" w:type="dxa"/>
            </w:tcMar>
            <w:vAlign w:val="center"/>
          </w:tcPr>
          <w:p w14:paraId="47AE73AC" w14:textId="77777777" w:rsidR="00861C69" w:rsidRDefault="00000000">
            <w:pPr>
              <w:pStyle w:val="af4"/>
              <w:wordWrap w:val="0"/>
              <w:snapToGrid w:val="0"/>
              <w:spacing w:line="240" w:lineRule="auto"/>
              <w:ind w:firstLineChars="0" w:firstLine="0"/>
              <w:jc w:val="center"/>
              <w:rPr>
                <w:bCs/>
              </w:rPr>
            </w:pPr>
            <w:r>
              <w:rPr>
                <w:bCs/>
              </w:rPr>
              <w:t>玩家</w:t>
            </w:r>
          </w:p>
        </w:tc>
        <w:tc>
          <w:tcPr>
            <w:tcW w:w="1057" w:type="dxa"/>
            <w:tcBorders>
              <w:top w:val="nil"/>
              <w:left w:val="nil"/>
              <w:bottom w:val="single" w:sz="4" w:space="0" w:color="auto"/>
              <w:right w:val="nil"/>
            </w:tcBorders>
            <w:tcMar>
              <w:top w:w="30" w:type="dxa"/>
              <w:left w:w="30" w:type="dxa"/>
              <w:bottom w:w="30" w:type="dxa"/>
              <w:right w:w="30" w:type="dxa"/>
            </w:tcMar>
            <w:vAlign w:val="center"/>
          </w:tcPr>
          <w:p w14:paraId="0A9861EF" w14:textId="77777777" w:rsidR="00861C69" w:rsidRDefault="00000000">
            <w:pPr>
              <w:pStyle w:val="af4"/>
              <w:wordWrap w:val="0"/>
              <w:snapToGrid w:val="0"/>
              <w:spacing w:line="240" w:lineRule="auto"/>
              <w:ind w:firstLineChars="0" w:firstLine="0"/>
              <w:jc w:val="center"/>
              <w:rPr>
                <w:bCs/>
              </w:rPr>
            </w:pPr>
            <w:r>
              <w:rPr>
                <w:bCs/>
              </w:rPr>
              <w:t>接近未警觉敌人背后</w:t>
            </w:r>
          </w:p>
        </w:tc>
        <w:tc>
          <w:tcPr>
            <w:tcW w:w="4038" w:type="dxa"/>
            <w:tcBorders>
              <w:top w:val="nil"/>
              <w:left w:val="nil"/>
              <w:bottom w:val="single" w:sz="4" w:space="0" w:color="auto"/>
              <w:right w:val="nil"/>
            </w:tcBorders>
            <w:tcMar>
              <w:top w:w="30" w:type="dxa"/>
              <w:left w:w="30" w:type="dxa"/>
              <w:bottom w:w="30" w:type="dxa"/>
              <w:right w:w="30" w:type="dxa"/>
            </w:tcMar>
            <w:vAlign w:val="center"/>
          </w:tcPr>
          <w:p w14:paraId="12F1B624" w14:textId="77777777" w:rsidR="00861C69" w:rsidRDefault="00000000">
            <w:pPr>
              <w:pStyle w:val="af4"/>
              <w:wordWrap w:val="0"/>
              <w:snapToGrid w:val="0"/>
              <w:spacing w:line="240" w:lineRule="auto"/>
              <w:ind w:firstLineChars="0" w:firstLine="0"/>
              <w:jc w:val="center"/>
              <w:rPr>
                <w:bCs/>
              </w:rPr>
            </w:pPr>
            <w:r>
              <w:rPr>
                <w:bCs/>
              </w:rPr>
              <w:t>1.</w:t>
            </w:r>
            <w:r>
              <w:rPr>
                <w:bCs/>
              </w:rPr>
              <w:t>显示偷袭提示</w:t>
            </w:r>
            <w:r>
              <w:rPr>
                <w:bCs/>
              </w:rPr>
              <w:t xml:space="preserve"> 2.</w:t>
            </w:r>
            <w:r>
              <w:rPr>
                <w:bCs/>
              </w:rPr>
              <w:t>按空格触发</w:t>
            </w:r>
            <w:r>
              <w:rPr>
                <w:bCs/>
              </w:rPr>
              <w:t xml:space="preserve"> 3.</w:t>
            </w:r>
            <w:r>
              <w:rPr>
                <w:bCs/>
              </w:rPr>
              <w:t>选择偷袭</w:t>
            </w:r>
            <w:r>
              <w:rPr>
                <w:bCs/>
              </w:rPr>
              <w:t>Debuff 4.</w:t>
            </w:r>
            <w:r>
              <w:rPr>
                <w:bCs/>
              </w:rPr>
              <w:t>施加给敌方后进入战斗</w:t>
            </w:r>
          </w:p>
        </w:tc>
        <w:tc>
          <w:tcPr>
            <w:tcW w:w="1677" w:type="dxa"/>
            <w:tcBorders>
              <w:top w:val="nil"/>
              <w:left w:val="nil"/>
              <w:bottom w:val="single" w:sz="4" w:space="0" w:color="auto"/>
              <w:right w:val="nil"/>
            </w:tcBorders>
            <w:tcMar>
              <w:top w:w="30" w:type="dxa"/>
              <w:left w:w="30" w:type="dxa"/>
              <w:bottom w:w="30" w:type="dxa"/>
              <w:right w:w="30" w:type="dxa"/>
            </w:tcMar>
            <w:vAlign w:val="center"/>
          </w:tcPr>
          <w:p w14:paraId="5DE52BEA" w14:textId="77777777" w:rsidR="00861C69" w:rsidRDefault="00000000">
            <w:pPr>
              <w:pStyle w:val="af4"/>
              <w:wordWrap w:val="0"/>
              <w:snapToGrid w:val="0"/>
              <w:spacing w:line="240" w:lineRule="auto"/>
              <w:ind w:firstLineChars="0" w:firstLine="0"/>
              <w:jc w:val="center"/>
              <w:rPr>
                <w:bCs/>
              </w:rPr>
            </w:pPr>
            <w:r>
              <w:rPr>
                <w:bCs/>
              </w:rPr>
              <w:t>敌人转身发现</w:t>
            </w:r>
            <w:r>
              <w:rPr>
                <w:bCs/>
              </w:rPr>
              <w:t>→</w:t>
            </w:r>
            <w:r>
              <w:rPr>
                <w:bCs/>
              </w:rPr>
              <w:t>变为遭遇战</w:t>
            </w:r>
          </w:p>
        </w:tc>
      </w:tr>
    </w:tbl>
    <w:p w14:paraId="16F67BE5" w14:textId="77777777" w:rsidR="00861C69" w:rsidRDefault="00000000">
      <w:pPr>
        <w:pStyle w:val="3"/>
        <w:wordWrap w:val="0"/>
        <w:spacing w:before="120" w:after="120"/>
        <w:jc w:val="left"/>
      </w:pPr>
      <w:bookmarkStart w:id="86" w:name="_Toc24834"/>
      <w:r>
        <w:lastRenderedPageBreak/>
        <w:t xml:space="preserve">3.5.3 </w:t>
      </w:r>
      <w:commentRangeStart w:id="87"/>
      <w:r>
        <w:t>系统总体用例图</w:t>
      </w:r>
      <w:bookmarkEnd w:id="86"/>
      <w:commentRangeEnd w:id="87"/>
      <w:r w:rsidR="00746F36">
        <w:rPr>
          <w:rStyle w:val="af1"/>
          <w:sz w:val="24"/>
          <w:szCs w:val="24"/>
        </w:rPr>
        <w:commentReference w:id="87"/>
      </w:r>
    </w:p>
    <w:p w14:paraId="08FBBF96" w14:textId="77777777" w:rsidR="00861C69" w:rsidRDefault="00000000">
      <w:pPr>
        <w:pStyle w:val="af4"/>
        <w:wordWrap w:val="0"/>
        <w:ind w:firstLine="480"/>
      </w:pPr>
      <w:r>
        <w:t>系统总体用例</w:t>
      </w:r>
      <w:r>
        <w:rPr>
          <w:rFonts w:hint="eastAsia"/>
        </w:rPr>
        <w:t>如图</w:t>
      </w:r>
      <w:r>
        <w:rPr>
          <w:rFonts w:hint="eastAsia"/>
        </w:rPr>
        <w:t>3.1</w:t>
      </w:r>
      <w:r>
        <w:rPr>
          <w:rFonts w:hint="eastAsia"/>
        </w:rPr>
        <w:t>所示：</w:t>
      </w:r>
    </w:p>
    <w:p w14:paraId="3CF1843B" w14:textId="77777777" w:rsidR="00861C69" w:rsidRDefault="00000000">
      <w:pPr>
        <w:pStyle w:val="af4"/>
        <w:wordWrap w:val="0"/>
        <w:spacing w:line="240" w:lineRule="auto"/>
        <w:ind w:firstLineChars="0" w:firstLine="0"/>
      </w:pPr>
      <w:r>
        <w:rPr>
          <w:rFonts w:hint="eastAsia"/>
          <w:noProof/>
        </w:rPr>
        <w:drawing>
          <wp:inline distT="0" distB="0" distL="114300" distR="114300" wp14:anchorId="3AEEE463" wp14:editId="79BC7544">
            <wp:extent cx="5259070" cy="4579620"/>
            <wp:effectExtent l="0" t="0" r="17780" b="11430"/>
            <wp:docPr id="30" name="图片 30" descr="系统总体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系统总体用例图"/>
                    <pic:cNvPicPr>
                      <a:picLocks noChangeAspect="1"/>
                    </pic:cNvPicPr>
                  </pic:nvPicPr>
                  <pic:blipFill>
                    <a:blip r:embed="rId21"/>
                    <a:stretch>
                      <a:fillRect/>
                    </a:stretch>
                  </pic:blipFill>
                  <pic:spPr>
                    <a:xfrm>
                      <a:off x="0" y="0"/>
                      <a:ext cx="5259070" cy="4579620"/>
                    </a:xfrm>
                    <a:prstGeom prst="rect">
                      <a:avLst/>
                    </a:prstGeom>
                  </pic:spPr>
                </pic:pic>
              </a:graphicData>
            </a:graphic>
          </wp:inline>
        </w:drawing>
      </w:r>
    </w:p>
    <w:p w14:paraId="186AA1C1" w14:textId="77777777" w:rsidR="00861C69" w:rsidRDefault="00000000">
      <w:pPr>
        <w:pStyle w:val="a3"/>
        <w:wordWrap w:val="0"/>
        <w:ind w:firstLine="480"/>
        <w:jc w:val="center"/>
        <w:rPr>
          <w:rFonts w:eastAsia="宋体"/>
        </w:rP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系统总体用例图</w:t>
      </w:r>
    </w:p>
    <w:p w14:paraId="4DCC262E" w14:textId="77777777" w:rsidR="00861C69" w:rsidRDefault="00000000">
      <w:pPr>
        <w:pStyle w:val="af4"/>
        <w:wordWrap w:val="0"/>
        <w:ind w:firstLine="480"/>
      </w:pPr>
      <w:r>
        <w:t>包括以下几部分：</w:t>
      </w:r>
    </w:p>
    <w:p w14:paraId="2BE18DFA" w14:textId="77777777" w:rsidR="00861C69" w:rsidRDefault="00000000">
      <w:pPr>
        <w:pStyle w:val="af4"/>
        <w:wordWrap w:val="0"/>
        <w:ind w:firstLine="480"/>
      </w:pPr>
      <w:r>
        <w:t>参与者：玩家（</w:t>
      </w:r>
      <w:r>
        <w:t>Player</w:t>
      </w:r>
      <w:r>
        <w:t>）</w:t>
      </w:r>
    </w:p>
    <w:p w14:paraId="07106C71" w14:textId="77777777" w:rsidR="00861C69" w:rsidRDefault="00000000">
      <w:pPr>
        <w:pStyle w:val="af4"/>
        <w:wordWrap w:val="0"/>
        <w:ind w:firstLine="480"/>
      </w:pPr>
      <w:r>
        <w:t>玩家可执行用例：</w:t>
      </w:r>
    </w:p>
    <w:p w14:paraId="1C1CDC82" w14:textId="77777777" w:rsidR="00861C69" w:rsidRDefault="00000000">
      <w:pPr>
        <w:pStyle w:val="af4"/>
        <w:wordWrap w:val="0"/>
        <w:ind w:firstLine="480"/>
      </w:pPr>
      <w:r>
        <w:t>探索系统用例：移动探索、触发战斗（偷袭</w:t>
      </w:r>
      <w:r>
        <w:t>/</w:t>
      </w:r>
      <w:r>
        <w:t>遭遇</w:t>
      </w:r>
      <w:r>
        <w:t>/</w:t>
      </w:r>
      <w:r>
        <w:t>被追）、净化敌人、脱战、管理污染值</w:t>
      </w:r>
    </w:p>
    <w:p w14:paraId="1A441636" w14:textId="77777777" w:rsidR="00861C69" w:rsidRDefault="00000000">
      <w:pPr>
        <w:pStyle w:val="af4"/>
        <w:wordWrap w:val="0"/>
        <w:ind w:firstLine="480"/>
      </w:pPr>
      <w:r>
        <w:t>战斗系统用例：部署棋子、观看自动战斗、使用策略卡、尝试脱战、查看战斗结算</w:t>
      </w:r>
    </w:p>
    <w:p w14:paraId="4114C4D3" w14:textId="77777777" w:rsidR="00861C69" w:rsidRDefault="00000000">
      <w:pPr>
        <w:pStyle w:val="af4"/>
        <w:wordWrap w:val="0"/>
        <w:ind w:firstLine="480"/>
      </w:pPr>
      <w:r>
        <w:t>物品系统用例：管理背包、装备</w:t>
      </w:r>
      <w:r>
        <w:t>/</w:t>
      </w:r>
      <w:r>
        <w:t>卸装、使用消耗品、查看物品详情</w:t>
      </w:r>
    </w:p>
    <w:p w14:paraId="54CF96C3" w14:textId="77777777" w:rsidR="00861C69" w:rsidRDefault="00000000">
      <w:pPr>
        <w:pStyle w:val="af4"/>
        <w:wordWrap w:val="0"/>
        <w:ind w:firstLine="480"/>
      </w:pPr>
      <w:r>
        <w:t>卡牌系统用例：查看手牌、使用卡牌、查看卡牌效果</w:t>
      </w:r>
    </w:p>
    <w:p w14:paraId="3AD794F3" w14:textId="77777777" w:rsidR="00861C69" w:rsidRDefault="00000000">
      <w:pPr>
        <w:pStyle w:val="af4"/>
        <w:wordWrap w:val="0"/>
        <w:ind w:firstLine="480"/>
      </w:pPr>
      <w:r>
        <w:t>系统自动执行用例：</w:t>
      </w:r>
    </w:p>
    <w:p w14:paraId="7B7A0D82" w14:textId="77777777" w:rsidR="00861C69" w:rsidRDefault="00000000">
      <w:pPr>
        <w:pStyle w:val="af4"/>
        <w:wordWrap w:val="0"/>
        <w:ind w:firstLine="480"/>
      </w:pPr>
      <w:r>
        <w:t>敌人</w:t>
      </w:r>
      <w:r>
        <w:t>AI</w:t>
      </w:r>
      <w:r>
        <w:t>巡逻、敌人视野检测、敌人广播、污染值增长、战斗结算、奖励发放、场景过渡</w:t>
      </w:r>
    </w:p>
    <w:p w14:paraId="14652F43" w14:textId="77777777" w:rsidR="00861C69" w:rsidRDefault="00000000">
      <w:pPr>
        <w:pStyle w:val="3"/>
        <w:wordWrap w:val="0"/>
        <w:spacing w:before="120" w:after="120"/>
        <w:jc w:val="left"/>
      </w:pPr>
      <w:bookmarkStart w:id="88" w:name="_Toc906"/>
      <w:r>
        <w:lastRenderedPageBreak/>
        <w:t xml:space="preserve">3.5.4 </w:t>
      </w:r>
      <w:r>
        <w:t>分模块用例图</w:t>
      </w:r>
      <w:bookmarkEnd w:id="88"/>
    </w:p>
    <w:p w14:paraId="08D2DA8F" w14:textId="77777777" w:rsidR="00861C69" w:rsidRDefault="00000000">
      <w:pPr>
        <w:pStyle w:val="af4"/>
        <w:wordWrap w:val="0"/>
        <w:ind w:firstLine="480"/>
      </w:pPr>
      <w:r>
        <w:t>探索系统用例</w:t>
      </w:r>
      <w:r>
        <w:rPr>
          <w:rFonts w:hint="eastAsia"/>
        </w:rPr>
        <w:t>如图</w:t>
      </w:r>
      <w:r>
        <w:rPr>
          <w:rFonts w:hint="eastAsia"/>
        </w:rPr>
        <w:t>3.2</w:t>
      </w:r>
      <w:r>
        <w:rPr>
          <w:rFonts w:hint="eastAsia"/>
        </w:rPr>
        <w:t>所示：</w:t>
      </w:r>
    </w:p>
    <w:p w14:paraId="1C1762CA" w14:textId="77777777" w:rsidR="00861C69" w:rsidRDefault="00000000">
      <w:pPr>
        <w:pStyle w:val="af4"/>
        <w:wordWrap w:val="0"/>
        <w:spacing w:line="240" w:lineRule="auto"/>
        <w:ind w:firstLineChars="0" w:firstLine="0"/>
        <w:jc w:val="center"/>
      </w:pPr>
      <w:r>
        <w:rPr>
          <w:noProof/>
        </w:rPr>
        <w:drawing>
          <wp:inline distT="0" distB="0" distL="114300" distR="114300" wp14:anchorId="4DEBA099" wp14:editId="637CE0D3">
            <wp:extent cx="4874260" cy="3870960"/>
            <wp:effectExtent l="0" t="0" r="2540" b="15240"/>
            <wp:docPr id="31" name="图片 31" descr="探索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探索系统用例图"/>
                    <pic:cNvPicPr>
                      <a:picLocks noChangeAspect="1"/>
                    </pic:cNvPicPr>
                  </pic:nvPicPr>
                  <pic:blipFill>
                    <a:blip r:embed="rId22"/>
                    <a:stretch>
                      <a:fillRect/>
                    </a:stretch>
                  </pic:blipFill>
                  <pic:spPr>
                    <a:xfrm>
                      <a:off x="0" y="0"/>
                      <a:ext cx="4874260" cy="3870960"/>
                    </a:xfrm>
                    <a:prstGeom prst="rect">
                      <a:avLst/>
                    </a:prstGeom>
                  </pic:spPr>
                </pic:pic>
              </a:graphicData>
            </a:graphic>
          </wp:inline>
        </w:drawing>
      </w:r>
    </w:p>
    <w:p w14:paraId="483593C2" w14:textId="77777777" w:rsidR="00861C69" w:rsidRDefault="00000000">
      <w:pPr>
        <w:pStyle w:val="a3"/>
        <w:wordWrap w:val="0"/>
        <w:ind w:firstLine="480"/>
        <w:jc w:val="center"/>
        <w:rPr>
          <w:rFonts w:eastAsia="宋体"/>
        </w:rP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探索系统用例图</w:t>
      </w:r>
    </w:p>
    <w:p w14:paraId="4A72520B" w14:textId="77777777" w:rsidR="00861C69" w:rsidRDefault="00000000">
      <w:pPr>
        <w:pStyle w:val="af4"/>
        <w:wordWrap w:val="0"/>
        <w:ind w:firstLine="480"/>
      </w:pPr>
      <w:r>
        <w:t>战斗系统用例</w:t>
      </w:r>
      <w:r>
        <w:rPr>
          <w:rFonts w:hint="eastAsia"/>
        </w:rPr>
        <w:t>如图</w:t>
      </w:r>
      <w:r>
        <w:rPr>
          <w:rFonts w:hint="eastAsia"/>
        </w:rPr>
        <w:t>3.3</w:t>
      </w:r>
      <w:r>
        <w:rPr>
          <w:rFonts w:hint="eastAsia"/>
        </w:rPr>
        <w:t>所示：</w:t>
      </w:r>
    </w:p>
    <w:p w14:paraId="1EC23E4C" w14:textId="77777777" w:rsidR="00861C69" w:rsidRDefault="00000000">
      <w:pPr>
        <w:pStyle w:val="af4"/>
        <w:wordWrap w:val="0"/>
        <w:spacing w:line="240" w:lineRule="auto"/>
        <w:ind w:firstLineChars="0" w:firstLine="0"/>
        <w:jc w:val="center"/>
      </w:pPr>
      <w:r>
        <w:rPr>
          <w:noProof/>
        </w:rPr>
        <w:drawing>
          <wp:inline distT="0" distB="0" distL="114300" distR="114300" wp14:anchorId="48C9F749" wp14:editId="0720964C">
            <wp:extent cx="4880610" cy="3749675"/>
            <wp:effectExtent l="0" t="0" r="15240" b="3175"/>
            <wp:docPr id="32" name="图片 32" descr="战斗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战斗系统用例图"/>
                    <pic:cNvPicPr>
                      <a:picLocks noChangeAspect="1"/>
                    </pic:cNvPicPr>
                  </pic:nvPicPr>
                  <pic:blipFill>
                    <a:blip r:embed="rId23"/>
                    <a:stretch>
                      <a:fillRect/>
                    </a:stretch>
                  </pic:blipFill>
                  <pic:spPr>
                    <a:xfrm>
                      <a:off x="0" y="0"/>
                      <a:ext cx="4880610" cy="3749675"/>
                    </a:xfrm>
                    <a:prstGeom prst="rect">
                      <a:avLst/>
                    </a:prstGeom>
                  </pic:spPr>
                </pic:pic>
              </a:graphicData>
            </a:graphic>
          </wp:inline>
        </w:drawing>
      </w:r>
    </w:p>
    <w:p w14:paraId="1CDCBC55" w14:textId="77777777" w:rsidR="00861C69" w:rsidRDefault="00000000">
      <w:pPr>
        <w:pStyle w:val="a3"/>
        <w:wordWrap w:val="0"/>
        <w:ind w:firstLine="480"/>
        <w:jc w:val="center"/>
        <w:rPr>
          <w:rFonts w:eastAsia="宋体"/>
        </w:rP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Pr>
          <w:rFonts w:hint="eastAsia"/>
        </w:rPr>
        <w:t>战斗系统用例图</w:t>
      </w:r>
    </w:p>
    <w:p w14:paraId="5B31D0BC" w14:textId="77777777" w:rsidR="00861C69" w:rsidRDefault="00000000">
      <w:pPr>
        <w:pStyle w:val="af4"/>
        <w:wordWrap w:val="0"/>
        <w:ind w:firstLine="480"/>
      </w:pPr>
      <w:r>
        <w:lastRenderedPageBreak/>
        <w:t>物品</w:t>
      </w:r>
      <w:r>
        <w:rPr>
          <w:rFonts w:hint="eastAsia"/>
        </w:rPr>
        <w:t>背包</w:t>
      </w:r>
      <w:r>
        <w:t>系统用例</w:t>
      </w:r>
      <w:r>
        <w:rPr>
          <w:rFonts w:hint="eastAsia"/>
        </w:rPr>
        <w:t>如图</w:t>
      </w:r>
      <w:r>
        <w:rPr>
          <w:rFonts w:hint="eastAsia"/>
        </w:rPr>
        <w:t>3.4</w:t>
      </w:r>
      <w:r>
        <w:rPr>
          <w:rFonts w:hint="eastAsia"/>
        </w:rPr>
        <w:t>所示</w:t>
      </w:r>
      <w:r>
        <w:t>：</w:t>
      </w:r>
    </w:p>
    <w:p w14:paraId="21219D8E" w14:textId="77777777" w:rsidR="00861C69" w:rsidRDefault="00000000">
      <w:pPr>
        <w:pStyle w:val="af4"/>
        <w:wordWrap w:val="0"/>
        <w:spacing w:line="240" w:lineRule="auto"/>
        <w:ind w:firstLineChars="0" w:firstLine="0"/>
        <w:jc w:val="center"/>
      </w:pPr>
      <w:r>
        <w:rPr>
          <w:rFonts w:hint="eastAsia"/>
          <w:noProof/>
        </w:rPr>
        <w:drawing>
          <wp:inline distT="0" distB="0" distL="114300" distR="114300" wp14:anchorId="08328EDF" wp14:editId="169FA967">
            <wp:extent cx="4946650" cy="3547745"/>
            <wp:effectExtent l="0" t="0" r="6350" b="14605"/>
            <wp:docPr id="33" name="图片 33" descr="物品背包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物品背包系统用例图"/>
                    <pic:cNvPicPr>
                      <a:picLocks noChangeAspect="1"/>
                    </pic:cNvPicPr>
                  </pic:nvPicPr>
                  <pic:blipFill>
                    <a:blip r:embed="rId24"/>
                    <a:stretch>
                      <a:fillRect/>
                    </a:stretch>
                  </pic:blipFill>
                  <pic:spPr>
                    <a:xfrm>
                      <a:off x="0" y="0"/>
                      <a:ext cx="4946650" cy="3547745"/>
                    </a:xfrm>
                    <a:prstGeom prst="rect">
                      <a:avLst/>
                    </a:prstGeom>
                  </pic:spPr>
                </pic:pic>
              </a:graphicData>
            </a:graphic>
          </wp:inline>
        </w:drawing>
      </w:r>
    </w:p>
    <w:p w14:paraId="21A62196" w14:textId="77777777" w:rsidR="00861C69" w:rsidRDefault="00000000">
      <w:pPr>
        <w:pStyle w:val="a3"/>
        <w:wordWrap w:val="0"/>
        <w:ind w:firstLine="480"/>
        <w:jc w:val="center"/>
        <w:rPr>
          <w:rFonts w:eastAsia="宋体"/>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w:t>
      </w:r>
      <w:r>
        <w:rPr>
          <w:rFonts w:hint="eastAsia"/>
        </w:rPr>
        <w:t>物品背包系统用例图</w:t>
      </w:r>
    </w:p>
    <w:p w14:paraId="7D633887" w14:textId="77777777" w:rsidR="00861C69" w:rsidRDefault="00000000">
      <w:pPr>
        <w:pStyle w:val="2"/>
        <w:wordWrap w:val="0"/>
        <w:spacing w:before="120" w:after="120"/>
        <w:jc w:val="left"/>
      </w:pPr>
      <w:bookmarkStart w:id="89" w:name="_Toc19978"/>
      <w:r>
        <w:t xml:space="preserve">3.6 </w:t>
      </w:r>
      <w:r>
        <w:t>可行性分析</w:t>
      </w:r>
      <w:bookmarkEnd w:id="89"/>
    </w:p>
    <w:p w14:paraId="627C865B" w14:textId="77777777" w:rsidR="00861C69" w:rsidRDefault="00000000">
      <w:pPr>
        <w:pStyle w:val="3"/>
        <w:wordWrap w:val="0"/>
        <w:spacing w:before="120" w:after="120"/>
        <w:jc w:val="left"/>
      </w:pPr>
      <w:bookmarkStart w:id="90" w:name="_Toc19762"/>
      <w:r>
        <w:t xml:space="preserve">3.6.1 </w:t>
      </w:r>
      <w:r>
        <w:t>技术可行性</w:t>
      </w:r>
      <w:bookmarkEnd w:id="90"/>
    </w:p>
    <w:p w14:paraId="5E3B3FE0" w14:textId="77777777" w:rsidR="00861C69" w:rsidRDefault="00000000">
      <w:pPr>
        <w:pStyle w:val="af4"/>
        <w:wordWrap w:val="0"/>
        <w:ind w:firstLine="480"/>
      </w:pPr>
      <w:r>
        <w:t>本项目采用</w:t>
      </w:r>
      <w:r>
        <w:t>Unity</w:t>
      </w:r>
      <w:r>
        <w:t>引擎和</w:t>
      </w:r>
      <w:r>
        <w:t>GameFramework</w:t>
      </w:r>
      <w:r>
        <w:t>框架进行开发，技术方案成熟可靠。</w:t>
      </w:r>
    </w:p>
    <w:p w14:paraId="220E6704" w14:textId="77777777" w:rsidR="00861C69" w:rsidRDefault="00000000">
      <w:pPr>
        <w:pStyle w:val="af4"/>
        <w:wordWrap w:val="0"/>
        <w:ind w:firstLine="480"/>
      </w:pPr>
      <w:r>
        <w:t>Unity</w:t>
      </w:r>
      <w:r>
        <w:t>引擎在游戏开发领域有广泛应用，相关技术文档和社区资源丰富，开发团队具备使用</w:t>
      </w:r>
      <w:r>
        <w:t>Unity</w:t>
      </w:r>
      <w:r>
        <w:t>开发游戏的经验。</w:t>
      </w:r>
    </w:p>
    <w:p w14:paraId="1D92DAD9" w14:textId="77777777" w:rsidR="00861C69" w:rsidRDefault="00000000">
      <w:pPr>
        <w:pStyle w:val="af4"/>
        <w:wordWrap w:val="0"/>
        <w:ind w:firstLine="480"/>
      </w:pPr>
      <w:r>
        <w:t>GameFramework</w:t>
      </w:r>
      <w:r>
        <w:t>框架提供了完善的游戏开发基础设施，包括事件系统、实体系统、</w:t>
      </w:r>
      <w:r>
        <w:t>UI</w:t>
      </w:r>
      <w:r>
        <w:t>系统等，可以大大减少底层开发工作量。</w:t>
      </w:r>
    </w:p>
    <w:p w14:paraId="25E27ADE" w14:textId="77777777" w:rsidR="00861C69" w:rsidRDefault="00000000">
      <w:pPr>
        <w:pStyle w:val="af4"/>
        <w:wordWrap w:val="0"/>
        <w:ind w:firstLine="480"/>
      </w:pPr>
      <w:r>
        <w:t>UniTask</w:t>
      </w:r>
      <w:r>
        <w:t>异步编程库提供了高效的异步操作支持，可以避免协程的性能问题，提高代码可读性。</w:t>
      </w:r>
    </w:p>
    <w:p w14:paraId="7C906DC9" w14:textId="77777777" w:rsidR="00861C69" w:rsidRDefault="00000000">
      <w:pPr>
        <w:pStyle w:val="af4"/>
        <w:wordWrap w:val="0"/>
        <w:ind w:firstLine="480"/>
      </w:pPr>
      <w:r>
        <w:t>DOTween</w:t>
      </w:r>
      <w:r>
        <w:t>动画库提供了强大的</w:t>
      </w:r>
      <w:r>
        <w:t>UI</w:t>
      </w:r>
      <w:r>
        <w:t>和对象动画支持，可实现复杂的动画效果。</w:t>
      </w:r>
    </w:p>
    <w:p w14:paraId="4BD0C1BD" w14:textId="77777777" w:rsidR="00861C69" w:rsidRDefault="00000000">
      <w:pPr>
        <w:pStyle w:val="af4"/>
        <w:wordWrap w:val="0"/>
        <w:ind w:firstLine="480"/>
      </w:pPr>
      <w:r>
        <w:t>综上，本项目在技术层面具有充分的可行性。</w:t>
      </w:r>
    </w:p>
    <w:p w14:paraId="22A543F5" w14:textId="77777777" w:rsidR="00861C69" w:rsidRDefault="00000000">
      <w:pPr>
        <w:pStyle w:val="3"/>
        <w:wordWrap w:val="0"/>
        <w:spacing w:before="120" w:after="120"/>
        <w:jc w:val="left"/>
      </w:pPr>
      <w:bookmarkStart w:id="91" w:name="_Toc5366"/>
      <w:r>
        <w:t xml:space="preserve">3.6.2 </w:t>
      </w:r>
      <w:r>
        <w:t>经济可行性</w:t>
      </w:r>
      <w:bookmarkEnd w:id="91"/>
    </w:p>
    <w:p w14:paraId="392CCEBE" w14:textId="77777777" w:rsidR="00861C69" w:rsidRDefault="00000000">
      <w:pPr>
        <w:pStyle w:val="af4"/>
        <w:wordWrap w:val="0"/>
        <w:ind w:firstLine="480"/>
      </w:pPr>
      <w:r>
        <w:t>本项目为毕业设计项目，主要成本为开发人员的时间成本。</w:t>
      </w:r>
    </w:p>
    <w:p w14:paraId="07042678" w14:textId="77777777" w:rsidR="00861C69" w:rsidRDefault="00000000">
      <w:pPr>
        <w:pStyle w:val="af4"/>
        <w:wordWrap w:val="0"/>
        <w:ind w:firstLine="480"/>
      </w:pPr>
      <w:r>
        <w:t>开发工具方面，</w:t>
      </w:r>
      <w:r>
        <w:t>Unity</w:t>
      </w:r>
      <w:r>
        <w:t>引擎个人版免费，</w:t>
      </w:r>
      <w:r>
        <w:t>GameFramework</w:t>
      </w:r>
      <w:r>
        <w:t>框架开源免费，主要开发工具无需额外费用。</w:t>
      </w:r>
    </w:p>
    <w:p w14:paraId="45447C18" w14:textId="77777777" w:rsidR="00861C69" w:rsidRDefault="00000000">
      <w:pPr>
        <w:pStyle w:val="af4"/>
        <w:wordWrap w:val="0"/>
        <w:ind w:firstLine="480"/>
      </w:pPr>
      <w:r>
        <w:t>美术资源方面，可以使用</w:t>
      </w:r>
      <w:r>
        <w:t>Unity Asset Store</w:t>
      </w:r>
      <w:r>
        <w:t>的免费资源和自制资源，控制美术成</w:t>
      </w:r>
      <w:r>
        <w:lastRenderedPageBreak/>
        <w:t>本。</w:t>
      </w:r>
    </w:p>
    <w:p w14:paraId="6F598EE4" w14:textId="77777777" w:rsidR="00861C69" w:rsidRDefault="00000000">
      <w:pPr>
        <w:pStyle w:val="af4"/>
        <w:wordWrap w:val="0"/>
        <w:ind w:firstLine="480"/>
      </w:pPr>
      <w:r>
        <w:t>服务器方面，本项目为单机游戏，无需服务器费用。</w:t>
      </w:r>
    </w:p>
    <w:p w14:paraId="59CBA96D" w14:textId="77777777" w:rsidR="00861C69" w:rsidRDefault="00000000">
      <w:pPr>
        <w:pStyle w:val="af4"/>
        <w:wordWrap w:val="0"/>
        <w:ind w:firstLine="480"/>
      </w:pPr>
      <w:r>
        <w:t>综上，本项目在经济层面具有可行性。</w:t>
      </w:r>
    </w:p>
    <w:p w14:paraId="752FAA50" w14:textId="77777777" w:rsidR="00861C69" w:rsidRDefault="00000000">
      <w:pPr>
        <w:pStyle w:val="3"/>
        <w:wordWrap w:val="0"/>
        <w:spacing w:before="120" w:after="120"/>
        <w:jc w:val="left"/>
      </w:pPr>
      <w:bookmarkStart w:id="92" w:name="_Toc2660"/>
      <w:r>
        <w:t xml:space="preserve">3.6.3 </w:t>
      </w:r>
      <w:r>
        <w:t>时间可行性</w:t>
      </w:r>
      <w:bookmarkEnd w:id="92"/>
    </w:p>
    <w:p w14:paraId="40A5B899" w14:textId="77777777" w:rsidR="00861C69" w:rsidRDefault="00000000">
      <w:pPr>
        <w:pStyle w:val="af4"/>
        <w:wordWrap w:val="0"/>
        <w:ind w:firstLine="480"/>
      </w:pPr>
      <w:r>
        <w:t>本项目的开发周期约为</w:t>
      </w:r>
      <w:r>
        <w:t>6</w:t>
      </w:r>
      <w:r>
        <w:t>个月，按照以下阶段规划：</w:t>
      </w:r>
    </w:p>
    <w:p w14:paraId="30A790E3" w14:textId="77777777" w:rsidR="00861C69" w:rsidRDefault="00000000">
      <w:pPr>
        <w:pStyle w:val="af4"/>
        <w:wordWrap w:val="0"/>
        <w:ind w:firstLine="480"/>
      </w:pPr>
      <w:r>
        <w:t>第一阶段（</w:t>
      </w:r>
      <w:r>
        <w:t>1</w:t>
      </w:r>
      <w:r>
        <w:t>个月）：需求分析和系统设计，完成需求文档和设计文档。</w:t>
      </w:r>
    </w:p>
    <w:p w14:paraId="276E1CFF" w14:textId="77777777" w:rsidR="00861C69" w:rsidRDefault="00000000">
      <w:pPr>
        <w:pStyle w:val="af4"/>
        <w:wordWrap w:val="0"/>
        <w:ind w:firstLine="480"/>
      </w:pPr>
      <w:r>
        <w:t>第二阶段（</w:t>
      </w:r>
      <w:r>
        <w:t>3</w:t>
      </w:r>
      <w:r>
        <w:t>个月）：核心系统开发，包括战斗系统、物品系统、卡牌系统、探索系统等。</w:t>
      </w:r>
    </w:p>
    <w:p w14:paraId="465B35E2" w14:textId="77777777" w:rsidR="00861C69" w:rsidRDefault="00000000">
      <w:pPr>
        <w:pStyle w:val="af4"/>
        <w:wordWrap w:val="0"/>
        <w:ind w:firstLine="480"/>
      </w:pPr>
      <w:r>
        <w:t>第三阶段（</w:t>
      </w:r>
      <w:r>
        <w:t>1</w:t>
      </w:r>
      <w:r>
        <w:t>个月）：系统集成和测试，修复发现的问题。</w:t>
      </w:r>
    </w:p>
    <w:p w14:paraId="342EF160" w14:textId="77777777" w:rsidR="00861C69" w:rsidRDefault="00000000">
      <w:pPr>
        <w:pStyle w:val="af4"/>
        <w:wordWrap w:val="0"/>
        <w:ind w:firstLine="480"/>
      </w:pPr>
      <w:r>
        <w:t>第四阶段（</w:t>
      </w:r>
      <w:r>
        <w:t>1</w:t>
      </w:r>
      <w:r>
        <w:t>个月）：优化完善，撰写论文。</w:t>
      </w:r>
    </w:p>
    <w:p w14:paraId="07EEB44A" w14:textId="77777777" w:rsidR="00861C69" w:rsidRDefault="00000000">
      <w:pPr>
        <w:pStyle w:val="af4"/>
        <w:wordWrap w:val="0"/>
        <w:ind w:firstLine="480"/>
      </w:pPr>
      <w:r>
        <w:t>按照此计划，在</w:t>
      </w:r>
      <w:r>
        <w:t>6</w:t>
      </w:r>
      <w:r>
        <w:t>个月内完成项目开发和论文撰写是可行的。</w:t>
      </w:r>
    </w:p>
    <w:p w14:paraId="6B872823" w14:textId="77777777" w:rsidR="00861C69" w:rsidRDefault="00000000">
      <w:pPr>
        <w:pStyle w:val="2"/>
        <w:wordWrap w:val="0"/>
        <w:spacing w:before="120" w:after="120"/>
        <w:jc w:val="left"/>
      </w:pPr>
      <w:bookmarkStart w:id="93" w:name="_Toc11929"/>
      <w:r>
        <w:t xml:space="preserve">3.7 </w:t>
      </w:r>
      <w:r>
        <w:t>本章小结</w:t>
      </w:r>
      <w:bookmarkEnd w:id="93"/>
    </w:p>
    <w:p w14:paraId="3B1BBBD4" w14:textId="77777777" w:rsidR="00861C69" w:rsidRDefault="00000000">
      <w:pPr>
        <w:pStyle w:val="af4"/>
        <w:wordWrap w:val="0"/>
        <w:ind w:firstLine="480"/>
      </w:pPr>
      <w:r>
        <w:t>本章对</w:t>
      </w:r>
      <w:r>
        <w:t>Clash of Gods</w:t>
      </w:r>
      <w:r>
        <w:t>游戏系统进行了全面的需求分析。在业务需求和用户需求的基础上，详细分析了功能需求，包括探索系统、战斗系统、物品背包系统和策略卡系统的具体功能需求，共计</w:t>
      </w:r>
      <w:r>
        <w:t>50</w:t>
      </w:r>
      <w:r>
        <w:t>个具体需求项。在非功能需求方面，明确了性能、可维护性、可扩展性和兼容性等方面的量化要求。通过用例分析，识别了系统的主要参与者和用例，绘制了用例图并描述了关键用例的详细流程。通过可行性分析，从技术、经济和时间三个维度论证了项目的可行性。</w:t>
      </w:r>
    </w:p>
    <w:p w14:paraId="32018A42" w14:textId="77777777" w:rsidR="00861C69" w:rsidRDefault="00000000">
      <w:pPr>
        <w:pStyle w:val="af4"/>
        <w:wordWrap w:val="0"/>
        <w:ind w:firstLine="480"/>
      </w:pPr>
      <w:r>
        <w:t>本章的需求分析结果将作为后续系统设计的依据，确保系统设计能够满足用户需求和技术要求。</w:t>
      </w:r>
    </w:p>
    <w:p w14:paraId="0021E271" w14:textId="77777777" w:rsidR="00861C69" w:rsidRDefault="00861C69">
      <w:pPr>
        <w:pStyle w:val="af4"/>
        <w:wordWrap w:val="0"/>
        <w:ind w:firstLine="480"/>
        <w:sectPr w:rsidR="00861C69">
          <w:headerReference w:type="default" r:id="rId25"/>
          <w:type w:val="oddPage"/>
          <w:pgSz w:w="11907" w:h="16840"/>
          <w:pgMar w:top="1417" w:right="1418" w:bottom="1417" w:left="1701" w:header="851" w:footer="850" w:gutter="0"/>
          <w:cols w:space="0"/>
          <w:docGrid w:linePitch="312"/>
        </w:sectPr>
      </w:pPr>
    </w:p>
    <w:p w14:paraId="2EF8C213" w14:textId="77777777" w:rsidR="00861C69" w:rsidRDefault="00000000">
      <w:pPr>
        <w:pStyle w:val="1"/>
        <w:wordWrap w:val="0"/>
        <w:spacing w:before="192" w:after="120"/>
      </w:pPr>
      <w:bookmarkStart w:id="94" w:name="_Toc168561272"/>
      <w:bookmarkStart w:id="95" w:name="_Toc13421"/>
      <w:r>
        <w:rPr>
          <w:rFonts w:hint="eastAsia"/>
        </w:rPr>
        <w:lastRenderedPageBreak/>
        <w:t>第</w:t>
      </w:r>
      <w:r>
        <w:t>4</w:t>
      </w:r>
      <w:r>
        <w:rPr>
          <w:rFonts w:hint="eastAsia"/>
        </w:rPr>
        <w:t>章</w:t>
      </w:r>
      <w:r>
        <w:rPr>
          <w:rFonts w:hint="eastAsia"/>
        </w:rPr>
        <w:t xml:space="preserve"> </w:t>
      </w:r>
      <w:r>
        <w:rPr>
          <w:rFonts w:hint="eastAsia"/>
        </w:rPr>
        <w:t>系统设计</w:t>
      </w:r>
      <w:bookmarkEnd w:id="94"/>
      <w:bookmarkEnd w:id="95"/>
    </w:p>
    <w:p w14:paraId="183A0F26" w14:textId="77777777" w:rsidR="00861C69" w:rsidRDefault="00000000">
      <w:pPr>
        <w:wordWrap w:val="0"/>
        <w:spacing w:line="460" w:lineRule="exact"/>
        <w:ind w:firstLineChars="200" w:firstLine="480"/>
        <w:rPr>
          <w:sz w:val="24"/>
        </w:rPr>
      </w:pPr>
      <w:r>
        <w:rPr>
          <w:rFonts w:hint="eastAsia"/>
          <w:sz w:val="24"/>
        </w:rPr>
        <w:t>本章详细介绍</w:t>
      </w:r>
      <w:r>
        <w:rPr>
          <w:rFonts w:hint="eastAsia"/>
          <w:sz w:val="24"/>
        </w:rPr>
        <w:t>Clash of Gods</w:t>
      </w:r>
      <w:r>
        <w:rPr>
          <w:rFonts w:hint="eastAsia"/>
          <w:sz w:val="24"/>
        </w:rPr>
        <w:t>游戏系统的整体设计方案。在充分分析需求的基础上，采用分层架构和模块化设计思想，对系统总体架构、战斗系统、物品与背包系统、策略卡系统、探索系统、数据表与配置系统以及</w:t>
      </w:r>
      <w:r>
        <w:rPr>
          <w:rFonts w:hint="eastAsia"/>
          <w:sz w:val="24"/>
        </w:rPr>
        <w:t>UI</w:t>
      </w:r>
      <w:r>
        <w:rPr>
          <w:rFonts w:hint="eastAsia"/>
          <w:sz w:val="24"/>
        </w:rPr>
        <w:t>系统进行了详细设计，为后续实现提供完整的设计依据。</w:t>
      </w:r>
    </w:p>
    <w:p w14:paraId="0663E82B" w14:textId="77777777" w:rsidR="00861C69" w:rsidRDefault="00000000">
      <w:pPr>
        <w:pStyle w:val="2"/>
        <w:wordWrap w:val="0"/>
        <w:spacing w:before="120" w:after="120"/>
        <w:jc w:val="left"/>
      </w:pPr>
      <w:bookmarkStart w:id="96" w:name="_Toc3016"/>
      <w:r>
        <w:rPr>
          <w:rFonts w:hint="eastAsia"/>
        </w:rPr>
        <w:t xml:space="preserve">4.1 </w:t>
      </w:r>
      <w:r>
        <w:rPr>
          <w:rFonts w:hint="eastAsia"/>
        </w:rPr>
        <w:t>系统总体架构设计</w:t>
      </w:r>
      <w:bookmarkEnd w:id="96"/>
    </w:p>
    <w:p w14:paraId="41CE7869" w14:textId="77777777" w:rsidR="00861C69" w:rsidRDefault="00000000">
      <w:pPr>
        <w:pStyle w:val="3"/>
        <w:wordWrap w:val="0"/>
        <w:spacing w:before="120" w:after="120"/>
        <w:jc w:val="left"/>
      </w:pPr>
      <w:bookmarkStart w:id="97" w:name="_Toc19101"/>
      <w:r>
        <w:rPr>
          <w:rFonts w:hint="eastAsia"/>
        </w:rPr>
        <w:t xml:space="preserve">4.1.1 </w:t>
      </w:r>
      <w:r>
        <w:rPr>
          <w:rFonts w:hint="eastAsia"/>
        </w:rPr>
        <w:t>分层架构设计</w:t>
      </w:r>
      <w:bookmarkEnd w:id="97"/>
    </w:p>
    <w:p w14:paraId="28EE363A" w14:textId="77777777" w:rsidR="00861C69" w:rsidRDefault="00000000">
      <w:pPr>
        <w:wordWrap w:val="0"/>
        <w:spacing w:line="460" w:lineRule="exact"/>
        <w:ind w:firstLineChars="200" w:firstLine="480"/>
        <w:rPr>
          <w:sz w:val="24"/>
        </w:rPr>
      </w:pPr>
      <w:r>
        <w:rPr>
          <w:rFonts w:hint="eastAsia"/>
          <w:sz w:val="24"/>
        </w:rPr>
        <w:t>系统采用四层架构设计，从下到上依次为基础框架层、核心系统层、业务逻辑层和表现层，如图</w:t>
      </w:r>
      <w:r>
        <w:rPr>
          <w:rFonts w:hint="eastAsia"/>
          <w:sz w:val="24"/>
        </w:rPr>
        <w:t>4.1</w:t>
      </w:r>
      <w:r>
        <w:rPr>
          <w:rFonts w:hint="eastAsia"/>
          <w:sz w:val="24"/>
        </w:rPr>
        <w:t>所示</w:t>
      </w:r>
      <w:r>
        <w:rPr>
          <w:rFonts w:hint="eastAsia"/>
          <w:sz w:val="24"/>
        </w:rPr>
        <w:t>:</w:t>
      </w:r>
    </w:p>
    <w:p w14:paraId="55A31FFE" w14:textId="77777777" w:rsidR="00861C69" w:rsidRDefault="00000000">
      <w:pPr>
        <w:wordWrap w:val="0"/>
        <w:jc w:val="center"/>
        <w:rPr>
          <w:sz w:val="24"/>
        </w:rPr>
      </w:pPr>
      <w:r>
        <w:rPr>
          <w:rFonts w:hint="eastAsia"/>
          <w:noProof/>
          <w:sz w:val="24"/>
        </w:rPr>
        <w:drawing>
          <wp:inline distT="0" distB="0" distL="114300" distR="114300" wp14:anchorId="0632843A" wp14:editId="5B075433">
            <wp:extent cx="5034280" cy="3386455"/>
            <wp:effectExtent l="0" t="0" r="13970" b="4445"/>
            <wp:docPr id="24" name="图片 24" descr="系统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系统分层架构图"/>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034280" cy="3386455"/>
                    </a:xfrm>
                    <a:prstGeom prst="rect">
                      <a:avLst/>
                    </a:prstGeom>
                  </pic:spPr>
                </pic:pic>
              </a:graphicData>
            </a:graphic>
          </wp:inline>
        </w:drawing>
      </w:r>
    </w:p>
    <w:p w14:paraId="6E0F33B4" w14:textId="77777777" w:rsidR="00861C69" w:rsidRDefault="00000000">
      <w:pPr>
        <w:pStyle w:val="a3"/>
        <w:wordWrap w:val="0"/>
        <w:ind w:firstLineChars="200" w:firstLine="400"/>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系统分层架构图</w:t>
      </w:r>
    </w:p>
    <w:p w14:paraId="583F77D3" w14:textId="77777777" w:rsidR="00861C69" w:rsidRDefault="00000000">
      <w:pPr>
        <w:wordWrap w:val="0"/>
        <w:spacing w:line="460" w:lineRule="exact"/>
        <w:ind w:firstLineChars="200" w:firstLine="480"/>
        <w:rPr>
          <w:sz w:val="24"/>
        </w:rPr>
      </w:pPr>
      <w:r>
        <w:rPr>
          <w:rFonts w:hint="eastAsia"/>
          <w:sz w:val="24"/>
        </w:rPr>
        <w:t>各层之间单向依赖，上层依赖下层，下层不感知上层，保证了系统的低耦合性。</w:t>
      </w:r>
    </w:p>
    <w:p w14:paraId="15E4C806" w14:textId="77777777" w:rsidR="00861C69" w:rsidRDefault="00000000">
      <w:pPr>
        <w:wordWrap w:val="0"/>
        <w:spacing w:line="460" w:lineRule="exact"/>
        <w:ind w:firstLineChars="200" w:firstLine="480"/>
        <w:rPr>
          <w:sz w:val="24"/>
        </w:rPr>
      </w:pPr>
      <w:r>
        <w:rPr>
          <w:rFonts w:hint="eastAsia"/>
          <w:sz w:val="24"/>
        </w:rPr>
        <w:t>基础框架层是整个系统的基石，包括</w:t>
      </w:r>
      <w:r>
        <w:rPr>
          <w:rFonts w:hint="eastAsia"/>
          <w:sz w:val="24"/>
        </w:rPr>
        <w:t>Unity</w:t>
      </w:r>
      <w:r>
        <w:rPr>
          <w:rFonts w:hint="eastAsia"/>
          <w:sz w:val="24"/>
        </w:rPr>
        <w:t>引擎和</w:t>
      </w:r>
      <w:r>
        <w:rPr>
          <w:rFonts w:hint="eastAsia"/>
          <w:sz w:val="24"/>
        </w:rPr>
        <w:t>GameFramework</w:t>
      </w:r>
      <w:r>
        <w:rPr>
          <w:rFonts w:hint="eastAsia"/>
          <w:sz w:val="24"/>
        </w:rPr>
        <w:t>框架。</w:t>
      </w:r>
      <w:r>
        <w:rPr>
          <w:rFonts w:hint="eastAsia"/>
          <w:sz w:val="24"/>
        </w:rPr>
        <w:t>Unity</w:t>
      </w:r>
      <w:r>
        <w:rPr>
          <w:rFonts w:hint="eastAsia"/>
          <w:sz w:val="24"/>
        </w:rPr>
        <w:t>引擎提供渲染管线、物理引擎、音频系统、输入系统等底层能力；</w:t>
      </w:r>
      <w:r>
        <w:rPr>
          <w:rFonts w:hint="eastAsia"/>
          <w:sz w:val="24"/>
        </w:rPr>
        <w:t>GameFramework</w:t>
      </w:r>
      <w:r>
        <w:rPr>
          <w:rFonts w:hint="eastAsia"/>
          <w:sz w:val="24"/>
        </w:rPr>
        <w:t>框架在</w:t>
      </w:r>
      <w:r>
        <w:rPr>
          <w:rFonts w:hint="eastAsia"/>
          <w:sz w:val="24"/>
        </w:rPr>
        <w:t>Unity</w:t>
      </w:r>
      <w:r>
        <w:rPr>
          <w:rFonts w:hint="eastAsia"/>
          <w:sz w:val="24"/>
        </w:rPr>
        <w:t>之上提供了游戏开发所需的基础设施，包括资源管理、对象池、有限状态机等通用功能。</w:t>
      </w:r>
    </w:p>
    <w:p w14:paraId="04DA5704" w14:textId="77777777" w:rsidR="00861C69" w:rsidRDefault="00000000">
      <w:pPr>
        <w:wordWrap w:val="0"/>
        <w:spacing w:line="460" w:lineRule="exact"/>
        <w:ind w:firstLineChars="200" w:firstLine="480"/>
        <w:rPr>
          <w:sz w:val="24"/>
        </w:rPr>
      </w:pPr>
      <w:r>
        <w:rPr>
          <w:rFonts w:hint="eastAsia"/>
          <w:sz w:val="24"/>
        </w:rPr>
        <w:t>核心系统层基于</w:t>
      </w:r>
      <w:r>
        <w:rPr>
          <w:rFonts w:hint="eastAsia"/>
          <w:sz w:val="24"/>
        </w:rPr>
        <w:t>GameFramework</w:t>
      </w:r>
      <w:r>
        <w:rPr>
          <w:rFonts w:hint="eastAsia"/>
          <w:sz w:val="24"/>
        </w:rPr>
        <w:t>框架构建，包含事件系统（</w:t>
      </w:r>
      <w:r>
        <w:rPr>
          <w:rFonts w:hint="eastAsia"/>
          <w:sz w:val="24"/>
        </w:rPr>
        <w:t>Event</w:t>
      </w:r>
      <w:r>
        <w:rPr>
          <w:rFonts w:hint="eastAsia"/>
          <w:sz w:val="24"/>
        </w:rPr>
        <w:t>）、实体系统（</w:t>
      </w:r>
      <w:r>
        <w:rPr>
          <w:rFonts w:hint="eastAsia"/>
          <w:sz w:val="24"/>
        </w:rPr>
        <w:t>Entity</w:t>
      </w:r>
      <w:r>
        <w:rPr>
          <w:rFonts w:hint="eastAsia"/>
          <w:sz w:val="24"/>
        </w:rPr>
        <w:t>）、数据表系统（</w:t>
      </w:r>
      <w:r>
        <w:rPr>
          <w:rFonts w:hint="eastAsia"/>
          <w:sz w:val="24"/>
        </w:rPr>
        <w:t>DataTable</w:t>
      </w:r>
      <w:r>
        <w:rPr>
          <w:rFonts w:hint="eastAsia"/>
          <w:sz w:val="24"/>
        </w:rPr>
        <w:t>）、</w:t>
      </w:r>
      <w:r>
        <w:rPr>
          <w:rFonts w:hint="eastAsia"/>
          <w:sz w:val="24"/>
        </w:rPr>
        <w:t>UI</w:t>
      </w:r>
      <w:r>
        <w:rPr>
          <w:rFonts w:hint="eastAsia"/>
          <w:sz w:val="24"/>
        </w:rPr>
        <w:t>系统（</w:t>
      </w:r>
      <w:r>
        <w:rPr>
          <w:rFonts w:hint="eastAsia"/>
          <w:sz w:val="24"/>
        </w:rPr>
        <w:t>UI</w:t>
      </w:r>
      <w:r>
        <w:rPr>
          <w:rFonts w:hint="eastAsia"/>
          <w:sz w:val="24"/>
        </w:rPr>
        <w:t>）、资源系统（</w:t>
      </w:r>
      <w:r>
        <w:rPr>
          <w:rFonts w:hint="eastAsia"/>
          <w:sz w:val="24"/>
        </w:rPr>
        <w:t>Resource</w:t>
      </w:r>
      <w:r>
        <w:rPr>
          <w:rFonts w:hint="eastAsia"/>
          <w:sz w:val="24"/>
        </w:rPr>
        <w:t>）、流程系统（</w:t>
      </w:r>
      <w:r>
        <w:rPr>
          <w:rFonts w:hint="eastAsia"/>
          <w:sz w:val="24"/>
        </w:rPr>
        <w:t>Procedure</w:t>
      </w:r>
      <w:r>
        <w:rPr>
          <w:rFonts w:hint="eastAsia"/>
          <w:sz w:val="24"/>
        </w:rPr>
        <w:t>）等核心模块。这些模块为上层业务逻辑提供标准化的服务接口，</w:t>
      </w:r>
      <w:r>
        <w:rPr>
          <w:rFonts w:hint="eastAsia"/>
          <w:sz w:val="24"/>
        </w:rPr>
        <w:lastRenderedPageBreak/>
        <w:t>屏蔽了底层实现细节。</w:t>
      </w:r>
    </w:p>
    <w:p w14:paraId="4748D6D8" w14:textId="77777777" w:rsidR="00861C69" w:rsidRDefault="00000000">
      <w:pPr>
        <w:wordWrap w:val="0"/>
        <w:spacing w:line="460" w:lineRule="exact"/>
        <w:ind w:firstLineChars="200" w:firstLine="480"/>
        <w:rPr>
          <w:sz w:val="24"/>
        </w:rPr>
      </w:pPr>
      <w:r>
        <w:rPr>
          <w:rFonts w:hint="eastAsia"/>
          <w:sz w:val="24"/>
        </w:rPr>
        <w:t>业务逻辑层是游戏功能的核心，包含战斗系统、物品系统、卡牌系统、探索系统、配置系统等游戏特有的业务模块。各业务模块通过核心系统层提供的事件系统进行解耦通信，通过数据表系统读取配置数据。</w:t>
      </w:r>
    </w:p>
    <w:p w14:paraId="5067049E" w14:textId="77777777" w:rsidR="00861C69" w:rsidRDefault="00000000">
      <w:pPr>
        <w:wordWrap w:val="0"/>
        <w:spacing w:line="460" w:lineRule="exact"/>
        <w:ind w:firstLineChars="200" w:firstLine="480"/>
        <w:rPr>
          <w:sz w:val="24"/>
        </w:rPr>
      </w:pPr>
      <w:r>
        <w:rPr>
          <w:rFonts w:hint="eastAsia"/>
          <w:sz w:val="24"/>
        </w:rPr>
        <w:t>表现层负责将游戏状态以视觉和听觉的形式呈现给玩家，包括</w:t>
      </w:r>
      <w:r>
        <w:rPr>
          <w:rFonts w:hint="eastAsia"/>
          <w:sz w:val="24"/>
        </w:rPr>
        <w:t>UI</w:t>
      </w:r>
      <w:r>
        <w:rPr>
          <w:rFonts w:hint="eastAsia"/>
          <w:sz w:val="24"/>
        </w:rPr>
        <w:t>界面、粒子特效、角色动画、音效等。表现层通过订阅业务逻辑层发出的事件来更新显示状态，实现了逻辑与表现的分离。</w:t>
      </w:r>
    </w:p>
    <w:p w14:paraId="1B290DAC" w14:textId="77777777" w:rsidR="00861C69" w:rsidRDefault="00000000">
      <w:pPr>
        <w:pStyle w:val="3"/>
        <w:wordWrap w:val="0"/>
        <w:spacing w:before="120" w:after="120"/>
        <w:jc w:val="left"/>
      </w:pPr>
      <w:bookmarkStart w:id="98" w:name="_Toc289"/>
      <w:r>
        <w:rPr>
          <w:rFonts w:hint="eastAsia"/>
        </w:rPr>
        <w:t xml:space="preserve">4.1.2 </w:t>
      </w:r>
      <w:r>
        <w:rPr>
          <w:rFonts w:hint="eastAsia"/>
        </w:rPr>
        <w:t>系统整体架构图</w:t>
      </w:r>
      <w:bookmarkEnd w:id="98"/>
    </w:p>
    <w:p w14:paraId="10FE4505" w14:textId="77777777" w:rsidR="00861C69" w:rsidRDefault="00000000">
      <w:pPr>
        <w:wordWrap w:val="0"/>
        <w:jc w:val="center"/>
      </w:pPr>
      <w:r>
        <w:rPr>
          <w:rFonts w:hint="eastAsia"/>
          <w:noProof/>
        </w:rPr>
        <w:drawing>
          <wp:inline distT="0" distB="0" distL="114300" distR="114300" wp14:anchorId="43360C08" wp14:editId="0B787124">
            <wp:extent cx="3848735" cy="6230620"/>
            <wp:effectExtent l="0" t="0" r="18415" b="17780"/>
            <wp:docPr id="23" name="图片 2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系统整体架构图"/>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3848735" cy="6230620"/>
                    </a:xfrm>
                    <a:prstGeom prst="rect">
                      <a:avLst/>
                    </a:prstGeom>
                  </pic:spPr>
                </pic:pic>
              </a:graphicData>
            </a:graphic>
          </wp:inline>
        </w:drawing>
      </w:r>
    </w:p>
    <w:p w14:paraId="05AA99E0" w14:textId="77777777" w:rsidR="00861C69" w:rsidRDefault="00000000">
      <w:pPr>
        <w:pStyle w:val="a3"/>
        <w:wordWrap w:val="0"/>
        <w:jc w:val="center"/>
        <w:rPr>
          <w:rFonts w:eastAsia="宋体"/>
        </w:rPr>
      </w:pPr>
      <w:commentRangeStart w:id="99"/>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系统整体架构图</w:t>
      </w:r>
      <w:commentRangeEnd w:id="99"/>
      <w:r w:rsidR="00746F36">
        <w:rPr>
          <w:rStyle w:val="af1"/>
          <w:rFonts w:eastAsia="宋体"/>
          <w:sz w:val="20"/>
          <w:szCs w:val="24"/>
        </w:rPr>
        <w:commentReference w:id="99"/>
      </w:r>
    </w:p>
    <w:p w14:paraId="7CDDDDAB" w14:textId="77777777" w:rsidR="00861C69" w:rsidRDefault="00000000">
      <w:pPr>
        <w:wordWrap w:val="0"/>
        <w:spacing w:line="460" w:lineRule="exact"/>
        <w:ind w:firstLineChars="200" w:firstLine="480"/>
        <w:rPr>
          <w:sz w:val="24"/>
        </w:rPr>
      </w:pPr>
      <w:r>
        <w:rPr>
          <w:rFonts w:hint="eastAsia"/>
          <w:sz w:val="24"/>
        </w:rPr>
        <w:lastRenderedPageBreak/>
        <w:t>系统整体架构如图</w:t>
      </w:r>
      <w:r>
        <w:rPr>
          <w:rFonts w:hint="eastAsia"/>
          <w:sz w:val="24"/>
        </w:rPr>
        <w:t>4.2</w:t>
      </w:r>
      <w:r>
        <w:rPr>
          <w:rFonts w:hint="eastAsia"/>
          <w:sz w:val="24"/>
        </w:rPr>
        <w:t>所示。游戏流程由</w:t>
      </w:r>
      <w:r>
        <w:rPr>
          <w:rFonts w:hint="eastAsia"/>
          <w:sz w:val="24"/>
        </w:rPr>
        <w:t>ProcedureManager</w:t>
      </w:r>
      <w:r>
        <w:rPr>
          <w:rFonts w:hint="eastAsia"/>
          <w:sz w:val="24"/>
        </w:rPr>
        <w:t>通过有限状态机管理，控制游戏在</w:t>
      </w:r>
      <w:r>
        <w:rPr>
          <w:rFonts w:hint="eastAsia"/>
          <w:sz w:val="24"/>
        </w:rPr>
        <w:t>LaunchProcedure</w:t>
      </w:r>
      <w:r>
        <w:rPr>
          <w:rFonts w:hint="eastAsia"/>
          <w:sz w:val="24"/>
        </w:rPr>
        <w:t>（启动）、</w:t>
      </w:r>
      <w:r>
        <w:rPr>
          <w:rFonts w:hint="eastAsia"/>
          <w:sz w:val="24"/>
        </w:rPr>
        <w:t>PreloadProcedure</w:t>
      </w:r>
      <w:r>
        <w:rPr>
          <w:rFonts w:hint="eastAsia"/>
          <w:sz w:val="24"/>
        </w:rPr>
        <w:t>（预加载）、</w:t>
      </w:r>
      <w:r>
        <w:rPr>
          <w:rFonts w:hint="eastAsia"/>
          <w:sz w:val="24"/>
        </w:rPr>
        <w:t>MenuProcedure</w:t>
      </w:r>
      <w:r>
        <w:rPr>
          <w:rFonts w:hint="eastAsia"/>
          <w:sz w:val="24"/>
        </w:rPr>
        <w:t>（主菜单）、</w:t>
      </w:r>
      <w:r>
        <w:rPr>
          <w:rFonts w:hint="eastAsia"/>
          <w:sz w:val="24"/>
        </w:rPr>
        <w:t>ExploreProcedure</w:t>
      </w:r>
      <w:r>
        <w:rPr>
          <w:rFonts w:hint="eastAsia"/>
          <w:sz w:val="24"/>
        </w:rPr>
        <w:t>（探索）、</w:t>
      </w:r>
      <w:r>
        <w:rPr>
          <w:rFonts w:hint="eastAsia"/>
          <w:sz w:val="24"/>
        </w:rPr>
        <w:t>CombatProcedure</w:t>
      </w:r>
      <w:r>
        <w:rPr>
          <w:rFonts w:hint="eastAsia"/>
          <w:sz w:val="24"/>
        </w:rPr>
        <w:t>（战斗）等流程之间切换。</w:t>
      </w:r>
    </w:p>
    <w:p w14:paraId="668DEB45" w14:textId="77777777" w:rsidR="00861C69" w:rsidRDefault="00000000">
      <w:pPr>
        <w:wordWrap w:val="0"/>
        <w:spacing w:line="460" w:lineRule="exact"/>
        <w:ind w:firstLineChars="200" w:firstLine="480"/>
        <w:rPr>
          <w:sz w:val="24"/>
        </w:rPr>
      </w:pPr>
      <w:r>
        <w:rPr>
          <w:rFonts w:hint="eastAsia"/>
          <w:sz w:val="24"/>
        </w:rPr>
        <w:t>各业务系统通过</w:t>
      </w:r>
      <w:r>
        <w:rPr>
          <w:rFonts w:hint="eastAsia"/>
          <w:sz w:val="24"/>
        </w:rPr>
        <w:t>GameFramework</w:t>
      </w:r>
      <w:r>
        <w:rPr>
          <w:rFonts w:hint="eastAsia"/>
          <w:sz w:val="24"/>
        </w:rPr>
        <w:t>事件系统进行解耦通信。例如，探索系统中的</w:t>
      </w:r>
      <w:r>
        <w:rPr>
          <w:rFonts w:hint="eastAsia"/>
          <w:sz w:val="24"/>
        </w:rPr>
        <w:t>CombatTriggerManager</w:t>
      </w:r>
      <w:r>
        <w:rPr>
          <w:rFonts w:hint="eastAsia"/>
          <w:sz w:val="24"/>
        </w:rPr>
        <w:t>触发战斗时，通过发布</w:t>
      </w:r>
      <w:r>
        <w:rPr>
          <w:rFonts w:hint="eastAsia"/>
          <w:sz w:val="24"/>
        </w:rPr>
        <w:t>CombatStartEventArgs</w:t>
      </w:r>
      <w:r>
        <w:rPr>
          <w:rFonts w:hint="eastAsia"/>
          <w:sz w:val="24"/>
        </w:rPr>
        <w:t>事件通知战斗系统；战斗系统结束后发布</w:t>
      </w:r>
      <w:r>
        <w:rPr>
          <w:rFonts w:hint="eastAsia"/>
          <w:sz w:val="24"/>
        </w:rPr>
        <w:t>CombatEndEventArgs</w:t>
      </w:r>
      <w:r>
        <w:rPr>
          <w:rFonts w:hint="eastAsia"/>
          <w:sz w:val="24"/>
        </w:rPr>
        <w:t>事件，通知探索系统和物品系统进行后续处理。</w:t>
      </w:r>
    </w:p>
    <w:p w14:paraId="6D87A389" w14:textId="77777777" w:rsidR="00861C69" w:rsidRDefault="00000000">
      <w:pPr>
        <w:wordWrap w:val="0"/>
        <w:spacing w:line="460" w:lineRule="exact"/>
        <w:ind w:firstLineChars="200" w:firstLine="480"/>
        <w:rPr>
          <w:sz w:val="24"/>
        </w:rPr>
      </w:pPr>
      <w:r>
        <w:rPr>
          <w:rFonts w:hint="eastAsia"/>
          <w:sz w:val="24"/>
        </w:rPr>
        <w:t>数据流向遵循单向原则：配置数据从</w:t>
      </w:r>
      <w:r>
        <w:rPr>
          <w:rFonts w:hint="eastAsia"/>
          <w:sz w:val="24"/>
        </w:rPr>
        <w:t>DataTable</w:t>
      </w:r>
      <w:r>
        <w:rPr>
          <w:rFonts w:hint="eastAsia"/>
          <w:sz w:val="24"/>
        </w:rPr>
        <w:t>流向各业务系统，运行时数据存储在</w:t>
      </w:r>
      <w:r>
        <w:rPr>
          <w:rFonts w:hint="eastAsia"/>
          <w:sz w:val="24"/>
        </w:rPr>
        <w:t>DataModel</w:t>
      </w:r>
      <w:r>
        <w:rPr>
          <w:rFonts w:hint="eastAsia"/>
          <w:sz w:val="24"/>
        </w:rPr>
        <w:t>中，</w:t>
      </w:r>
      <w:r>
        <w:rPr>
          <w:rFonts w:hint="eastAsia"/>
          <w:sz w:val="24"/>
        </w:rPr>
        <w:t>UI</w:t>
      </w:r>
      <w:r>
        <w:rPr>
          <w:rFonts w:hint="eastAsia"/>
          <w:sz w:val="24"/>
        </w:rPr>
        <w:t>通过订阅事件获取数据更新。</w:t>
      </w:r>
    </w:p>
    <w:p w14:paraId="0799A713" w14:textId="77777777" w:rsidR="00861C69" w:rsidRDefault="00000000">
      <w:pPr>
        <w:pStyle w:val="3"/>
        <w:wordWrap w:val="0"/>
        <w:spacing w:before="120" w:after="120"/>
        <w:jc w:val="left"/>
      </w:pPr>
      <w:bookmarkStart w:id="100" w:name="_Toc32638"/>
      <w:r>
        <w:rPr>
          <w:rFonts w:hint="eastAsia"/>
        </w:rPr>
        <w:t xml:space="preserve">4.1.3 </w:t>
      </w:r>
      <w:r>
        <w:rPr>
          <w:rFonts w:hint="eastAsia"/>
        </w:rPr>
        <w:t>核心系统模块划分</w:t>
      </w:r>
      <w:bookmarkEnd w:id="100"/>
    </w:p>
    <w:p w14:paraId="2CAB3163" w14:textId="77777777" w:rsidR="00861C69" w:rsidRDefault="00000000">
      <w:pPr>
        <w:wordWrap w:val="0"/>
        <w:spacing w:line="460" w:lineRule="exact"/>
        <w:ind w:firstLineChars="200" w:firstLine="480"/>
        <w:rPr>
          <w:sz w:val="24"/>
        </w:rPr>
      </w:pPr>
      <w:r>
        <w:rPr>
          <w:rFonts w:hint="eastAsia"/>
          <w:sz w:val="24"/>
        </w:rPr>
        <w:t>系统按功能职责划分为以下核心模块，各模块的职责边界清晰：</w:t>
      </w:r>
    </w:p>
    <w:p w14:paraId="3E926042" w14:textId="77777777" w:rsidR="00861C69" w:rsidRDefault="00000000">
      <w:pPr>
        <w:wordWrap w:val="0"/>
        <w:spacing w:line="460" w:lineRule="exact"/>
        <w:ind w:firstLineChars="200" w:firstLine="480"/>
        <w:rPr>
          <w:sz w:val="24"/>
        </w:rPr>
      </w:pPr>
      <w:r>
        <w:rPr>
          <w:rFonts w:hint="eastAsia"/>
          <w:sz w:val="24"/>
        </w:rPr>
        <w:t>战斗模块（</w:t>
      </w:r>
      <w:r>
        <w:rPr>
          <w:rFonts w:hint="eastAsia"/>
          <w:sz w:val="24"/>
        </w:rPr>
        <w:t>Combat</w:t>
      </w:r>
      <w:r>
        <w:rPr>
          <w:rFonts w:hint="eastAsia"/>
          <w:sz w:val="24"/>
        </w:rPr>
        <w:t>）：职责范围包括战斗流程管理、棋子实体管理、</w:t>
      </w:r>
      <w:r>
        <w:rPr>
          <w:rFonts w:hint="eastAsia"/>
          <w:sz w:val="24"/>
        </w:rPr>
        <w:t>AI</w:t>
      </w:r>
      <w:r>
        <w:rPr>
          <w:rFonts w:hint="eastAsia"/>
          <w:sz w:val="24"/>
        </w:rPr>
        <w:t>决策、技能执行、</w:t>
      </w:r>
      <w:r>
        <w:rPr>
          <w:rFonts w:hint="eastAsia"/>
          <w:sz w:val="24"/>
        </w:rPr>
        <w:t>Buff</w:t>
      </w:r>
      <w:r>
        <w:rPr>
          <w:rFonts w:hint="eastAsia"/>
          <w:sz w:val="24"/>
        </w:rPr>
        <w:t>效果管理、伤害计算、命中检测等。对外提供战斗开始</w:t>
      </w:r>
      <w:r>
        <w:rPr>
          <w:rFonts w:hint="eastAsia"/>
          <w:sz w:val="24"/>
        </w:rPr>
        <w:t>/</w:t>
      </w:r>
      <w:r>
        <w:rPr>
          <w:rFonts w:hint="eastAsia"/>
          <w:sz w:val="24"/>
        </w:rPr>
        <w:t>结束接口，通过事件系统对外广播战斗状态变化。</w:t>
      </w:r>
    </w:p>
    <w:p w14:paraId="10838DC9" w14:textId="77777777" w:rsidR="00861C69" w:rsidRDefault="00000000">
      <w:pPr>
        <w:wordWrap w:val="0"/>
        <w:spacing w:line="460" w:lineRule="exact"/>
        <w:ind w:firstLineChars="200" w:firstLine="480"/>
        <w:rPr>
          <w:sz w:val="24"/>
        </w:rPr>
      </w:pPr>
      <w:r>
        <w:rPr>
          <w:rFonts w:hint="eastAsia"/>
          <w:sz w:val="24"/>
        </w:rPr>
        <w:t>探索模块（</w:t>
      </w:r>
      <w:r>
        <w:rPr>
          <w:rFonts w:hint="eastAsia"/>
          <w:sz w:val="24"/>
        </w:rPr>
        <w:t>Explore</w:t>
      </w:r>
      <w:r>
        <w:rPr>
          <w:rFonts w:hint="eastAsia"/>
          <w:sz w:val="24"/>
        </w:rPr>
        <w:t>）：职责范围包括探索场景中的敌人实体管理、敌人</w:t>
      </w:r>
      <w:r>
        <w:rPr>
          <w:rFonts w:hint="eastAsia"/>
          <w:sz w:val="24"/>
        </w:rPr>
        <w:t>AI</w:t>
      </w:r>
      <w:r>
        <w:rPr>
          <w:rFonts w:hint="eastAsia"/>
          <w:sz w:val="24"/>
        </w:rPr>
        <w:t>状态机、视野检测、战斗触发检测、净化系统等。与战斗模块通过事件系统协作，负责战斗的发起和结束后的场景恢复。</w:t>
      </w:r>
    </w:p>
    <w:p w14:paraId="21E30847" w14:textId="77777777" w:rsidR="00861C69" w:rsidRDefault="00000000">
      <w:pPr>
        <w:wordWrap w:val="0"/>
        <w:spacing w:line="460" w:lineRule="exact"/>
        <w:ind w:firstLineChars="200" w:firstLine="480"/>
        <w:rPr>
          <w:sz w:val="24"/>
        </w:rPr>
      </w:pPr>
      <w:r>
        <w:rPr>
          <w:rFonts w:hint="eastAsia"/>
          <w:sz w:val="24"/>
        </w:rPr>
        <w:t>物品模块（</w:t>
      </w:r>
      <w:r>
        <w:rPr>
          <w:rFonts w:hint="eastAsia"/>
          <w:sz w:val="24"/>
        </w:rPr>
        <w:t>Item</w:t>
      </w:r>
      <w:r>
        <w:rPr>
          <w:rFonts w:hint="eastAsia"/>
          <w:sz w:val="24"/>
        </w:rPr>
        <w:t>）：职责范围包括物品数据管理、背包容器管理、装备系统、宝物词条系统、羁绊系统、物品效果执行等。提供统一的物品操作接口，通过事件系统通知</w:t>
      </w:r>
      <w:r>
        <w:rPr>
          <w:rFonts w:hint="eastAsia"/>
          <w:sz w:val="24"/>
        </w:rPr>
        <w:t>UI</w:t>
      </w:r>
      <w:r>
        <w:rPr>
          <w:rFonts w:hint="eastAsia"/>
          <w:sz w:val="24"/>
        </w:rPr>
        <w:t>更新。</w:t>
      </w:r>
    </w:p>
    <w:p w14:paraId="1DC13E5F" w14:textId="77777777" w:rsidR="00861C69" w:rsidRDefault="00000000">
      <w:pPr>
        <w:wordWrap w:val="0"/>
        <w:spacing w:line="460" w:lineRule="exact"/>
        <w:ind w:firstLineChars="200" w:firstLine="480"/>
        <w:rPr>
          <w:sz w:val="24"/>
        </w:rPr>
      </w:pPr>
      <w:r>
        <w:rPr>
          <w:rFonts w:hint="eastAsia"/>
          <w:sz w:val="24"/>
        </w:rPr>
        <w:t>卡牌模块（</w:t>
      </w:r>
      <w:r>
        <w:rPr>
          <w:rFonts w:hint="eastAsia"/>
          <w:sz w:val="24"/>
        </w:rPr>
        <w:t>Card</w:t>
      </w:r>
      <w:r>
        <w:rPr>
          <w:rFonts w:hint="eastAsia"/>
          <w:sz w:val="24"/>
        </w:rPr>
        <w:t>）：职责范围包括卡牌数据管理、手牌管理、卡牌效果执行、卡牌池管理等。在战斗模块中被调用，通过事件系统通知卡牌</w:t>
      </w:r>
      <w:r>
        <w:rPr>
          <w:rFonts w:hint="eastAsia"/>
          <w:sz w:val="24"/>
        </w:rPr>
        <w:t>UI</w:t>
      </w:r>
      <w:r>
        <w:rPr>
          <w:rFonts w:hint="eastAsia"/>
          <w:sz w:val="24"/>
        </w:rPr>
        <w:t>更新。</w:t>
      </w:r>
    </w:p>
    <w:p w14:paraId="19828D4B" w14:textId="77777777" w:rsidR="00861C69" w:rsidRDefault="00000000">
      <w:pPr>
        <w:wordWrap w:val="0"/>
        <w:spacing w:line="460" w:lineRule="exact"/>
        <w:ind w:firstLineChars="200" w:firstLine="480"/>
        <w:rPr>
          <w:sz w:val="24"/>
        </w:rPr>
      </w:pPr>
      <w:r>
        <w:rPr>
          <w:rFonts w:hint="eastAsia"/>
          <w:sz w:val="24"/>
        </w:rPr>
        <w:t>配置模块（</w:t>
      </w:r>
      <w:r>
        <w:rPr>
          <w:rFonts w:hint="eastAsia"/>
          <w:sz w:val="24"/>
        </w:rPr>
        <w:t>Config</w:t>
      </w:r>
      <w:r>
        <w:rPr>
          <w:rFonts w:hint="eastAsia"/>
          <w:sz w:val="24"/>
        </w:rPr>
        <w:t>）：职责范围包括配置表的加载、缓存和访问接口封装。为其他所有模块提供数据访问服务，是系统数据驱动设计的核心支撑。</w:t>
      </w:r>
    </w:p>
    <w:p w14:paraId="4073345D" w14:textId="77777777" w:rsidR="00861C69" w:rsidRDefault="00000000">
      <w:pPr>
        <w:wordWrap w:val="0"/>
        <w:spacing w:line="460" w:lineRule="exact"/>
        <w:ind w:firstLineChars="200" w:firstLine="480"/>
        <w:rPr>
          <w:sz w:val="24"/>
        </w:rPr>
      </w:pPr>
      <w:r>
        <w:rPr>
          <w:rFonts w:hint="eastAsia"/>
          <w:sz w:val="24"/>
        </w:rPr>
        <w:t>UI</w:t>
      </w:r>
      <w:r>
        <w:rPr>
          <w:rFonts w:hint="eastAsia"/>
          <w:sz w:val="24"/>
        </w:rPr>
        <w:t>模块（</w:t>
      </w:r>
      <w:r>
        <w:rPr>
          <w:rFonts w:hint="eastAsia"/>
          <w:sz w:val="24"/>
        </w:rPr>
        <w:t>UI</w:t>
      </w:r>
      <w:r>
        <w:rPr>
          <w:rFonts w:hint="eastAsia"/>
          <w:sz w:val="24"/>
        </w:rPr>
        <w:t>）：职责范围包括各界面的显示逻辑管理。</w:t>
      </w:r>
      <w:r>
        <w:rPr>
          <w:rFonts w:hint="eastAsia"/>
          <w:sz w:val="24"/>
        </w:rPr>
        <w:t>UI</w:t>
      </w:r>
      <w:r>
        <w:rPr>
          <w:rFonts w:hint="eastAsia"/>
          <w:sz w:val="24"/>
        </w:rPr>
        <w:t>模块不直接调用业务模块，而是通过订阅事件被动更新，保证了</w:t>
      </w:r>
      <w:r>
        <w:rPr>
          <w:rFonts w:hint="eastAsia"/>
          <w:sz w:val="24"/>
        </w:rPr>
        <w:t>UI</w:t>
      </w:r>
      <w:r>
        <w:rPr>
          <w:rFonts w:hint="eastAsia"/>
          <w:sz w:val="24"/>
        </w:rPr>
        <w:t>与业务逻辑的解耦。</w:t>
      </w:r>
    </w:p>
    <w:p w14:paraId="1EAC9D84" w14:textId="77777777" w:rsidR="00861C69" w:rsidRDefault="00000000">
      <w:pPr>
        <w:pStyle w:val="3"/>
        <w:wordWrap w:val="0"/>
        <w:spacing w:before="120" w:after="120"/>
        <w:jc w:val="left"/>
      </w:pPr>
      <w:bookmarkStart w:id="101" w:name="_Toc28122"/>
      <w:r>
        <w:rPr>
          <w:rFonts w:hint="eastAsia"/>
        </w:rPr>
        <w:t xml:space="preserve">4.1.4 </w:t>
      </w:r>
      <w:r>
        <w:rPr>
          <w:rFonts w:hint="eastAsia"/>
        </w:rPr>
        <w:t>事件系统设计</w:t>
      </w:r>
      <w:bookmarkEnd w:id="101"/>
    </w:p>
    <w:p w14:paraId="5F23A09A" w14:textId="77777777" w:rsidR="00861C69" w:rsidRDefault="00000000">
      <w:pPr>
        <w:wordWrap w:val="0"/>
        <w:spacing w:line="460" w:lineRule="exact"/>
        <w:ind w:firstLineChars="200" w:firstLine="480"/>
        <w:rPr>
          <w:sz w:val="24"/>
        </w:rPr>
      </w:pPr>
      <w:r>
        <w:rPr>
          <w:rFonts w:hint="eastAsia"/>
          <w:sz w:val="24"/>
        </w:rPr>
        <w:t>事件系统是实现模块解耦的核心机制。系统基于</w:t>
      </w:r>
      <w:r>
        <w:rPr>
          <w:rFonts w:hint="eastAsia"/>
          <w:sz w:val="24"/>
        </w:rPr>
        <w:t>GameFramework</w:t>
      </w:r>
      <w:r>
        <w:rPr>
          <w:rFonts w:hint="eastAsia"/>
          <w:sz w:val="24"/>
        </w:rPr>
        <w:t>的</w:t>
      </w:r>
      <w:r>
        <w:rPr>
          <w:rFonts w:hint="eastAsia"/>
          <w:sz w:val="24"/>
        </w:rPr>
        <w:t>Event</w:t>
      </w:r>
      <w:r>
        <w:rPr>
          <w:rFonts w:hint="eastAsia"/>
          <w:sz w:val="24"/>
        </w:rPr>
        <w:t>模块，采用发布</w:t>
      </w:r>
      <w:r>
        <w:rPr>
          <w:rFonts w:hint="eastAsia"/>
          <w:sz w:val="24"/>
        </w:rPr>
        <w:t>-</w:t>
      </w:r>
      <w:r>
        <w:rPr>
          <w:rFonts w:hint="eastAsia"/>
          <w:sz w:val="24"/>
        </w:rPr>
        <w:t>订阅模式实现模块间通信。</w:t>
      </w:r>
    </w:p>
    <w:p w14:paraId="74D51101" w14:textId="77777777" w:rsidR="00861C69" w:rsidRDefault="00000000">
      <w:pPr>
        <w:wordWrap w:val="0"/>
        <w:spacing w:line="460" w:lineRule="exact"/>
        <w:ind w:firstLineChars="200" w:firstLine="480"/>
        <w:rPr>
          <w:sz w:val="24"/>
        </w:rPr>
      </w:pPr>
      <w:r>
        <w:rPr>
          <w:rFonts w:hint="eastAsia"/>
          <w:sz w:val="24"/>
        </w:rPr>
        <w:t>事件定义规范：每个事件对应一个继承自</w:t>
      </w:r>
      <w:r>
        <w:rPr>
          <w:rFonts w:hint="eastAsia"/>
          <w:sz w:val="24"/>
        </w:rPr>
        <w:t>GameEventArgs</w:t>
      </w:r>
      <w:r>
        <w:rPr>
          <w:rFonts w:hint="eastAsia"/>
          <w:sz w:val="24"/>
        </w:rPr>
        <w:t>的事件参数类，类名</w:t>
      </w:r>
      <w:r>
        <w:rPr>
          <w:rFonts w:hint="eastAsia"/>
          <w:sz w:val="24"/>
        </w:rPr>
        <w:lastRenderedPageBreak/>
        <w:t>以</w:t>
      </w:r>
      <w:r>
        <w:rPr>
          <w:rFonts w:hint="eastAsia"/>
          <w:sz w:val="24"/>
        </w:rPr>
        <w:t>EventArgs</w:t>
      </w:r>
      <w:r>
        <w:rPr>
          <w:rFonts w:hint="eastAsia"/>
          <w:sz w:val="24"/>
        </w:rPr>
        <w:t>结尾。事件</w:t>
      </w:r>
      <w:r>
        <w:rPr>
          <w:rFonts w:hint="eastAsia"/>
          <w:sz w:val="24"/>
        </w:rPr>
        <w:t>ID</w:t>
      </w:r>
      <w:r>
        <w:rPr>
          <w:rFonts w:hint="eastAsia"/>
          <w:sz w:val="24"/>
        </w:rPr>
        <w:t>通过</w:t>
      </w:r>
      <w:r>
        <w:rPr>
          <w:rFonts w:hint="eastAsia"/>
          <w:sz w:val="24"/>
        </w:rPr>
        <w:t>GetHashCode()</w:t>
      </w:r>
      <w:r>
        <w:rPr>
          <w:rFonts w:hint="eastAsia"/>
          <w:sz w:val="24"/>
        </w:rPr>
        <w:t>自动生成，保证唯一性。事件参数类实现对象池接口，通过</w:t>
      </w:r>
      <w:r>
        <w:rPr>
          <w:rFonts w:hint="eastAsia"/>
          <w:sz w:val="24"/>
        </w:rPr>
        <w:t>ReferencePool</w:t>
      </w:r>
      <w:r>
        <w:rPr>
          <w:rFonts w:hint="eastAsia"/>
          <w:sz w:val="24"/>
        </w:rPr>
        <w:t>管理生命周期，避免</w:t>
      </w:r>
      <w:r>
        <w:rPr>
          <w:rFonts w:hint="eastAsia"/>
          <w:sz w:val="24"/>
        </w:rPr>
        <w:t>GC</w:t>
      </w:r>
      <w:r>
        <w:rPr>
          <w:rFonts w:hint="eastAsia"/>
          <w:sz w:val="24"/>
        </w:rPr>
        <w:t>分配。</w:t>
      </w:r>
    </w:p>
    <w:p w14:paraId="2CFA4422" w14:textId="77777777" w:rsidR="00861C69" w:rsidRDefault="00000000">
      <w:pPr>
        <w:wordWrap w:val="0"/>
        <w:spacing w:line="460" w:lineRule="exact"/>
        <w:ind w:firstLineChars="200" w:firstLine="480"/>
        <w:rPr>
          <w:sz w:val="24"/>
        </w:rPr>
      </w:pPr>
      <w:r>
        <w:rPr>
          <w:rFonts w:hint="eastAsia"/>
          <w:sz w:val="24"/>
        </w:rPr>
        <w:t>主要事件类型如表</w:t>
      </w:r>
      <w:r>
        <w:rPr>
          <w:rFonts w:hint="eastAsia"/>
          <w:sz w:val="24"/>
        </w:rPr>
        <w:t>4.1</w:t>
      </w:r>
      <w:r>
        <w:rPr>
          <w:rFonts w:hint="eastAsia"/>
          <w:sz w:val="24"/>
        </w:rPr>
        <w:t>所示：</w:t>
      </w:r>
    </w:p>
    <w:p w14:paraId="18148E11" w14:textId="77777777" w:rsidR="00861C69" w:rsidRDefault="00000000">
      <w:pPr>
        <w:wordWrap w:val="0"/>
        <w:spacing w:line="460" w:lineRule="exact"/>
        <w:ind w:firstLineChars="200" w:firstLine="420"/>
        <w:jc w:val="center"/>
        <w:rPr>
          <w:rFonts w:eastAsiaTheme="minorEastAsia"/>
          <w:szCs w:val="21"/>
        </w:rPr>
      </w:pPr>
      <w:r>
        <w:rPr>
          <w:rFonts w:eastAsiaTheme="minorEastAsia" w:hint="eastAsia"/>
          <w:szCs w:val="21"/>
        </w:rPr>
        <w:t>表</w:t>
      </w:r>
      <w:r>
        <w:rPr>
          <w:rFonts w:eastAsiaTheme="minorEastAsia" w:hint="eastAsia"/>
          <w:szCs w:val="21"/>
        </w:rPr>
        <w:t xml:space="preserve">4.1 </w:t>
      </w:r>
      <w:r>
        <w:rPr>
          <w:rFonts w:eastAsiaTheme="minorEastAsia" w:hint="eastAsia"/>
          <w:szCs w:val="21"/>
        </w:rPr>
        <w:t>系统主要事件类型</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1"/>
        <w:gridCol w:w="1761"/>
        <w:gridCol w:w="1813"/>
        <w:gridCol w:w="2303"/>
      </w:tblGrid>
      <w:tr w:rsidR="00861C69" w14:paraId="2833A47F" w14:textId="77777777">
        <w:trPr>
          <w:tblHeader/>
          <w:jc w:val="center"/>
        </w:trPr>
        <w:tc>
          <w:tcPr>
            <w:tcW w:w="291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79AE11D" w14:textId="77777777" w:rsidR="00861C69" w:rsidRDefault="00000000">
            <w:pPr>
              <w:widowControl/>
              <w:wordWrap w:val="0"/>
              <w:rPr>
                <w:rFonts w:cs="宋体"/>
                <w:b/>
                <w:kern w:val="0"/>
                <w:szCs w:val="21"/>
              </w:rPr>
            </w:pPr>
            <w:r>
              <w:rPr>
                <w:rFonts w:cs="宋体" w:hint="eastAsia"/>
                <w:b/>
                <w:kern w:val="0"/>
                <w:szCs w:val="21"/>
              </w:rPr>
              <w:t>事件类名</w:t>
            </w:r>
          </w:p>
        </w:tc>
        <w:tc>
          <w:tcPr>
            <w:tcW w:w="176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BBB058E" w14:textId="77777777" w:rsidR="00861C69" w:rsidRDefault="00000000">
            <w:pPr>
              <w:widowControl/>
              <w:wordWrap w:val="0"/>
              <w:rPr>
                <w:rFonts w:cs="宋体"/>
                <w:b/>
                <w:kern w:val="0"/>
                <w:szCs w:val="21"/>
              </w:rPr>
            </w:pPr>
            <w:r>
              <w:rPr>
                <w:rFonts w:cs="宋体" w:hint="eastAsia"/>
                <w:b/>
                <w:kern w:val="0"/>
                <w:szCs w:val="21"/>
              </w:rPr>
              <w:t>触发时机</w:t>
            </w:r>
          </w:p>
        </w:tc>
        <w:tc>
          <w:tcPr>
            <w:tcW w:w="181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0D0E145" w14:textId="77777777" w:rsidR="00861C69" w:rsidRDefault="00000000">
            <w:pPr>
              <w:widowControl/>
              <w:wordWrap w:val="0"/>
              <w:rPr>
                <w:rFonts w:cs="宋体"/>
                <w:b/>
                <w:kern w:val="0"/>
                <w:szCs w:val="21"/>
              </w:rPr>
            </w:pPr>
            <w:r>
              <w:rPr>
                <w:rFonts w:cs="宋体" w:hint="eastAsia"/>
                <w:b/>
                <w:kern w:val="0"/>
                <w:szCs w:val="21"/>
              </w:rPr>
              <w:t>主要订阅方</w:t>
            </w:r>
          </w:p>
        </w:tc>
        <w:tc>
          <w:tcPr>
            <w:tcW w:w="230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85ECEE3" w14:textId="77777777" w:rsidR="00861C69" w:rsidRDefault="00000000">
            <w:pPr>
              <w:widowControl/>
              <w:wordWrap w:val="0"/>
              <w:rPr>
                <w:rFonts w:cs="宋体"/>
                <w:b/>
                <w:kern w:val="0"/>
                <w:szCs w:val="21"/>
              </w:rPr>
            </w:pPr>
            <w:r>
              <w:rPr>
                <w:rFonts w:cs="宋体" w:hint="eastAsia"/>
                <w:b/>
                <w:kern w:val="0"/>
                <w:szCs w:val="21"/>
              </w:rPr>
              <w:t>携带数据</w:t>
            </w:r>
          </w:p>
        </w:tc>
      </w:tr>
      <w:tr w:rsidR="00861C69" w14:paraId="3C5E03F5"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603A614B" w14:textId="77777777" w:rsidR="00861C69" w:rsidRDefault="00000000">
            <w:pPr>
              <w:widowControl/>
              <w:wordWrap w:val="0"/>
              <w:rPr>
                <w:rFonts w:cs="宋体"/>
                <w:bCs/>
                <w:kern w:val="0"/>
                <w:szCs w:val="21"/>
              </w:rPr>
            </w:pPr>
            <w:r>
              <w:rPr>
                <w:rFonts w:cs="宋体" w:hint="eastAsia"/>
                <w:bCs/>
                <w:kern w:val="0"/>
                <w:szCs w:val="21"/>
              </w:rPr>
              <w:t>CombatStartEventArgs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3AB36D30" w14:textId="77777777" w:rsidR="00861C69" w:rsidRDefault="00000000">
            <w:pPr>
              <w:widowControl/>
              <w:wordWrap w:val="0"/>
              <w:rPr>
                <w:rFonts w:cs="宋体"/>
                <w:bCs/>
                <w:kern w:val="0"/>
                <w:szCs w:val="21"/>
              </w:rPr>
            </w:pPr>
            <w:r>
              <w:rPr>
                <w:rFonts w:cs="宋体" w:hint="eastAsia"/>
                <w:bCs/>
                <w:kern w:val="0"/>
                <w:szCs w:val="21"/>
              </w:rPr>
              <w:t>战斗开始</w:t>
            </w:r>
          </w:p>
        </w:tc>
        <w:tc>
          <w:tcPr>
            <w:tcW w:w="1813" w:type="dxa"/>
            <w:tcBorders>
              <w:top w:val="nil"/>
              <w:left w:val="nil"/>
              <w:bottom w:val="nil"/>
              <w:right w:val="nil"/>
            </w:tcBorders>
            <w:shd w:val="clear" w:color="auto" w:fill="FFFFFF"/>
            <w:tcMar>
              <w:top w:w="60" w:type="dxa"/>
              <w:left w:w="120" w:type="dxa"/>
              <w:bottom w:w="60" w:type="dxa"/>
              <w:right w:w="120" w:type="dxa"/>
            </w:tcMar>
          </w:tcPr>
          <w:p w14:paraId="10709658" w14:textId="77777777" w:rsidR="00861C69" w:rsidRDefault="00000000">
            <w:pPr>
              <w:widowControl/>
              <w:wordWrap w:val="0"/>
              <w:rPr>
                <w:rFonts w:cs="宋体"/>
                <w:bCs/>
                <w:kern w:val="0"/>
                <w:szCs w:val="21"/>
              </w:rPr>
            </w:pPr>
            <w:r>
              <w:rPr>
                <w:rFonts w:cs="宋体" w:hint="eastAsia"/>
                <w:bCs/>
                <w:kern w:val="0"/>
                <w:szCs w:val="21"/>
              </w:rPr>
              <w:t>CombatUI</w:t>
            </w:r>
            <w:r>
              <w:rPr>
                <w:rFonts w:cs="宋体" w:hint="eastAsia"/>
                <w:bCs/>
                <w:kern w:val="0"/>
                <w:szCs w:val="21"/>
              </w:rPr>
              <w:t>、</w:t>
            </w:r>
            <w:r>
              <w:rPr>
                <w:rFonts w:cs="宋体" w:hint="eastAsia"/>
                <w:bCs/>
                <w:kern w:val="0"/>
                <w:szCs w:val="21"/>
              </w:rPr>
              <w:t>BuffManager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4A446185" w14:textId="77777777" w:rsidR="00861C69" w:rsidRDefault="00000000">
            <w:pPr>
              <w:widowControl/>
              <w:wordWrap w:val="0"/>
              <w:rPr>
                <w:rFonts w:cs="宋体"/>
                <w:bCs/>
                <w:kern w:val="0"/>
                <w:szCs w:val="21"/>
              </w:rPr>
            </w:pPr>
            <w:r>
              <w:rPr>
                <w:rFonts w:cs="宋体" w:hint="eastAsia"/>
                <w:bCs/>
                <w:kern w:val="0"/>
                <w:szCs w:val="21"/>
              </w:rPr>
              <w:t>触发类型、敌人信息</w:t>
            </w:r>
          </w:p>
        </w:tc>
      </w:tr>
      <w:tr w:rsidR="00861C69" w14:paraId="5D42566C"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7DCAA345" w14:textId="77777777" w:rsidR="00861C69" w:rsidRDefault="00000000">
            <w:pPr>
              <w:widowControl/>
              <w:wordWrap w:val="0"/>
              <w:rPr>
                <w:rFonts w:cs="宋体"/>
                <w:bCs/>
                <w:kern w:val="0"/>
                <w:szCs w:val="21"/>
              </w:rPr>
            </w:pPr>
            <w:r>
              <w:rPr>
                <w:rFonts w:cs="宋体" w:hint="eastAsia"/>
                <w:bCs/>
                <w:kern w:val="0"/>
                <w:szCs w:val="21"/>
              </w:rPr>
              <w:t>CombatEndEventArgs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61E68307" w14:textId="77777777" w:rsidR="00861C69" w:rsidRDefault="00000000">
            <w:pPr>
              <w:widowControl/>
              <w:wordWrap w:val="0"/>
              <w:rPr>
                <w:rFonts w:cs="宋体"/>
                <w:bCs/>
                <w:kern w:val="0"/>
                <w:szCs w:val="21"/>
              </w:rPr>
            </w:pPr>
            <w:r>
              <w:rPr>
                <w:rFonts w:cs="宋体" w:hint="eastAsia"/>
                <w:bCs/>
                <w:kern w:val="0"/>
                <w:szCs w:val="21"/>
              </w:rPr>
              <w:t>战斗结束</w:t>
            </w:r>
          </w:p>
        </w:tc>
        <w:tc>
          <w:tcPr>
            <w:tcW w:w="1813" w:type="dxa"/>
            <w:tcBorders>
              <w:top w:val="nil"/>
              <w:left w:val="nil"/>
              <w:bottom w:val="nil"/>
              <w:right w:val="nil"/>
            </w:tcBorders>
            <w:shd w:val="clear" w:color="auto" w:fill="FFFFFF"/>
            <w:tcMar>
              <w:top w:w="60" w:type="dxa"/>
              <w:left w:w="120" w:type="dxa"/>
              <w:bottom w:w="60" w:type="dxa"/>
              <w:right w:w="120" w:type="dxa"/>
            </w:tcMar>
          </w:tcPr>
          <w:p w14:paraId="633D9236" w14:textId="77777777" w:rsidR="00861C69" w:rsidRDefault="00000000">
            <w:pPr>
              <w:widowControl/>
              <w:wordWrap w:val="0"/>
              <w:rPr>
                <w:rFonts w:cs="宋体"/>
                <w:bCs/>
                <w:kern w:val="0"/>
                <w:szCs w:val="21"/>
              </w:rPr>
            </w:pPr>
            <w:r>
              <w:rPr>
                <w:rFonts w:cs="宋体" w:hint="eastAsia"/>
                <w:bCs/>
                <w:kern w:val="0"/>
                <w:szCs w:val="21"/>
              </w:rPr>
              <w:t>GameProcedure</w:t>
            </w:r>
            <w:r>
              <w:rPr>
                <w:rFonts w:cs="宋体" w:hint="eastAsia"/>
                <w:bCs/>
                <w:kern w:val="0"/>
                <w:szCs w:val="21"/>
              </w:rPr>
              <w:t>、</w:t>
            </w:r>
            <w:r>
              <w:rPr>
                <w:rFonts w:cs="宋体" w:hint="eastAsia"/>
                <w:bCs/>
                <w:kern w:val="0"/>
                <w:szCs w:val="21"/>
              </w:rPr>
              <w:t>InventoryManager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4C1F0652" w14:textId="77777777" w:rsidR="00861C69" w:rsidRDefault="00000000">
            <w:pPr>
              <w:widowControl/>
              <w:wordWrap w:val="0"/>
              <w:rPr>
                <w:rFonts w:cs="宋体"/>
                <w:bCs/>
                <w:kern w:val="0"/>
                <w:szCs w:val="21"/>
              </w:rPr>
            </w:pPr>
            <w:r>
              <w:rPr>
                <w:rFonts w:cs="宋体" w:hint="eastAsia"/>
                <w:bCs/>
                <w:kern w:val="0"/>
                <w:szCs w:val="21"/>
              </w:rPr>
              <w:t>胜负结果、奖励数据</w:t>
            </w:r>
          </w:p>
        </w:tc>
      </w:tr>
      <w:tr w:rsidR="00861C69" w14:paraId="5DB27D11"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54FA56E2" w14:textId="77777777" w:rsidR="00861C69" w:rsidRDefault="00000000">
            <w:pPr>
              <w:widowControl/>
              <w:wordWrap w:val="0"/>
              <w:rPr>
                <w:rFonts w:cs="宋体"/>
                <w:bCs/>
                <w:kern w:val="0"/>
                <w:szCs w:val="21"/>
              </w:rPr>
            </w:pPr>
            <w:r>
              <w:rPr>
                <w:rFonts w:cs="宋体" w:hint="eastAsia"/>
                <w:bCs/>
                <w:kern w:val="0"/>
                <w:szCs w:val="21"/>
              </w:rPr>
              <w:t>ChessDeathEventArgs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22E3FA4A" w14:textId="77777777" w:rsidR="00861C69" w:rsidRDefault="00000000">
            <w:pPr>
              <w:widowControl/>
              <w:wordWrap w:val="0"/>
              <w:rPr>
                <w:rFonts w:cs="宋体"/>
                <w:bCs/>
                <w:kern w:val="0"/>
                <w:szCs w:val="21"/>
              </w:rPr>
            </w:pPr>
            <w:r>
              <w:rPr>
                <w:rFonts w:cs="宋体" w:hint="eastAsia"/>
                <w:bCs/>
                <w:kern w:val="0"/>
                <w:szCs w:val="21"/>
              </w:rPr>
              <w:t>棋子死亡</w:t>
            </w:r>
          </w:p>
        </w:tc>
        <w:tc>
          <w:tcPr>
            <w:tcW w:w="1813" w:type="dxa"/>
            <w:tcBorders>
              <w:top w:val="nil"/>
              <w:left w:val="nil"/>
              <w:bottom w:val="nil"/>
              <w:right w:val="nil"/>
            </w:tcBorders>
            <w:shd w:val="clear" w:color="auto" w:fill="FFFFFF"/>
            <w:tcMar>
              <w:top w:w="60" w:type="dxa"/>
              <w:left w:w="120" w:type="dxa"/>
              <w:bottom w:w="60" w:type="dxa"/>
              <w:right w:w="120" w:type="dxa"/>
            </w:tcMar>
          </w:tcPr>
          <w:p w14:paraId="1F05A8B9" w14:textId="77777777" w:rsidR="00861C69" w:rsidRDefault="00000000">
            <w:pPr>
              <w:widowControl/>
              <w:wordWrap w:val="0"/>
              <w:rPr>
                <w:rFonts w:cs="宋体"/>
                <w:bCs/>
                <w:kern w:val="0"/>
                <w:szCs w:val="21"/>
              </w:rPr>
            </w:pPr>
            <w:r>
              <w:rPr>
                <w:rFonts w:cs="宋体" w:hint="eastAsia"/>
                <w:bCs/>
                <w:kern w:val="0"/>
                <w:szCs w:val="21"/>
              </w:rPr>
              <w:t>CombatManager</w:t>
            </w:r>
            <w:r>
              <w:rPr>
                <w:rFonts w:cs="宋体" w:hint="eastAsia"/>
                <w:bCs/>
                <w:kern w:val="0"/>
                <w:szCs w:val="21"/>
              </w:rPr>
              <w:t>、</w:t>
            </w:r>
            <w:r>
              <w:rPr>
                <w:rFonts w:cs="宋体" w:hint="eastAsia"/>
                <w:bCs/>
                <w:kern w:val="0"/>
                <w:szCs w:val="21"/>
              </w:rPr>
              <w:t>ChessManager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372691C1" w14:textId="77777777" w:rsidR="00861C69" w:rsidRDefault="00000000">
            <w:pPr>
              <w:widowControl/>
              <w:wordWrap w:val="0"/>
              <w:rPr>
                <w:rFonts w:cs="宋体"/>
                <w:bCs/>
                <w:kern w:val="0"/>
                <w:szCs w:val="21"/>
              </w:rPr>
            </w:pPr>
            <w:r>
              <w:rPr>
                <w:rFonts w:cs="宋体" w:hint="eastAsia"/>
                <w:bCs/>
                <w:kern w:val="0"/>
                <w:szCs w:val="21"/>
              </w:rPr>
              <w:t>死亡棋子</w:t>
            </w:r>
            <w:r>
              <w:rPr>
                <w:rFonts w:cs="宋体" w:hint="eastAsia"/>
                <w:bCs/>
                <w:kern w:val="0"/>
                <w:szCs w:val="21"/>
              </w:rPr>
              <w:t>ID</w:t>
            </w:r>
          </w:p>
        </w:tc>
      </w:tr>
      <w:tr w:rsidR="00861C69" w14:paraId="6BC0D943"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2374DADB" w14:textId="77777777" w:rsidR="00861C69" w:rsidRDefault="00000000">
            <w:pPr>
              <w:widowControl/>
              <w:wordWrap w:val="0"/>
              <w:rPr>
                <w:rFonts w:cs="宋体"/>
                <w:bCs/>
                <w:kern w:val="0"/>
                <w:szCs w:val="21"/>
              </w:rPr>
            </w:pPr>
            <w:r>
              <w:rPr>
                <w:rFonts w:cs="宋体" w:hint="eastAsia"/>
                <w:bCs/>
                <w:kern w:val="0"/>
                <w:szCs w:val="21"/>
              </w:rPr>
              <w:t>BuffAddedEventArgs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54FCC9B1" w14:textId="77777777" w:rsidR="00861C69" w:rsidRDefault="00000000">
            <w:pPr>
              <w:widowControl/>
              <w:wordWrap w:val="0"/>
              <w:rPr>
                <w:rFonts w:cs="宋体"/>
                <w:bCs/>
                <w:kern w:val="0"/>
                <w:szCs w:val="21"/>
              </w:rPr>
            </w:pPr>
            <w:r>
              <w:rPr>
                <w:rFonts w:cs="宋体" w:hint="eastAsia"/>
                <w:bCs/>
                <w:kern w:val="0"/>
                <w:szCs w:val="21"/>
              </w:rPr>
              <w:t>Buff</w:t>
            </w:r>
            <w:r>
              <w:rPr>
                <w:rFonts w:cs="宋体" w:hint="eastAsia"/>
                <w:bCs/>
                <w:kern w:val="0"/>
                <w:szCs w:val="21"/>
              </w:rPr>
              <w:t>添加</w:t>
            </w:r>
          </w:p>
        </w:tc>
        <w:tc>
          <w:tcPr>
            <w:tcW w:w="1813" w:type="dxa"/>
            <w:tcBorders>
              <w:top w:val="nil"/>
              <w:left w:val="nil"/>
              <w:bottom w:val="nil"/>
              <w:right w:val="nil"/>
            </w:tcBorders>
            <w:shd w:val="clear" w:color="auto" w:fill="FFFFFF"/>
            <w:tcMar>
              <w:top w:w="60" w:type="dxa"/>
              <w:left w:w="120" w:type="dxa"/>
              <w:bottom w:w="60" w:type="dxa"/>
              <w:right w:w="120" w:type="dxa"/>
            </w:tcMar>
          </w:tcPr>
          <w:p w14:paraId="00D265BE" w14:textId="77777777" w:rsidR="00861C69" w:rsidRDefault="00000000">
            <w:pPr>
              <w:widowControl/>
              <w:wordWrap w:val="0"/>
              <w:rPr>
                <w:rFonts w:cs="宋体"/>
                <w:bCs/>
                <w:kern w:val="0"/>
                <w:szCs w:val="21"/>
              </w:rPr>
            </w:pPr>
            <w:r>
              <w:rPr>
                <w:rFonts w:cs="宋体" w:hint="eastAsia"/>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2295E6B8" w14:textId="77777777" w:rsidR="00861C69" w:rsidRDefault="00000000">
            <w:pPr>
              <w:widowControl/>
              <w:wordWrap w:val="0"/>
              <w:rPr>
                <w:rFonts w:cs="宋体"/>
                <w:bCs/>
                <w:kern w:val="0"/>
                <w:szCs w:val="21"/>
              </w:rPr>
            </w:pPr>
            <w:r>
              <w:rPr>
                <w:rFonts w:cs="宋体" w:hint="eastAsia"/>
                <w:bCs/>
                <w:kern w:val="0"/>
                <w:szCs w:val="21"/>
              </w:rPr>
              <w:t>棋子</w:t>
            </w:r>
            <w:r>
              <w:rPr>
                <w:rFonts w:cs="宋体" w:hint="eastAsia"/>
                <w:bCs/>
                <w:kern w:val="0"/>
                <w:szCs w:val="21"/>
              </w:rPr>
              <w:t>ID</w:t>
            </w:r>
            <w:r>
              <w:rPr>
                <w:rFonts w:cs="宋体" w:hint="eastAsia"/>
                <w:bCs/>
                <w:kern w:val="0"/>
                <w:szCs w:val="21"/>
              </w:rPr>
              <w:t>、</w:t>
            </w:r>
            <w:r>
              <w:rPr>
                <w:rFonts w:cs="宋体" w:hint="eastAsia"/>
                <w:bCs/>
                <w:kern w:val="0"/>
                <w:szCs w:val="21"/>
              </w:rPr>
              <w:t>BuffID</w:t>
            </w:r>
          </w:p>
        </w:tc>
      </w:tr>
      <w:tr w:rsidR="00861C69" w14:paraId="41FD47FC"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605BE26D" w14:textId="77777777" w:rsidR="00861C69" w:rsidRDefault="00000000">
            <w:pPr>
              <w:widowControl/>
              <w:wordWrap w:val="0"/>
              <w:rPr>
                <w:rFonts w:cs="宋体"/>
                <w:bCs/>
                <w:kern w:val="0"/>
                <w:szCs w:val="21"/>
              </w:rPr>
            </w:pPr>
            <w:r>
              <w:rPr>
                <w:rFonts w:cs="宋体" w:hint="eastAsia"/>
                <w:bCs/>
                <w:kern w:val="0"/>
                <w:szCs w:val="21"/>
              </w:rPr>
              <w:t>BuffRemovedEventArgs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400A543A" w14:textId="77777777" w:rsidR="00861C69" w:rsidRDefault="00000000">
            <w:pPr>
              <w:widowControl/>
              <w:wordWrap w:val="0"/>
              <w:rPr>
                <w:rFonts w:cs="宋体"/>
                <w:bCs/>
                <w:kern w:val="0"/>
                <w:szCs w:val="21"/>
              </w:rPr>
            </w:pPr>
            <w:r>
              <w:rPr>
                <w:rFonts w:cs="宋体" w:hint="eastAsia"/>
                <w:bCs/>
                <w:kern w:val="0"/>
                <w:szCs w:val="21"/>
              </w:rPr>
              <w:t>Buff</w:t>
            </w:r>
            <w:r>
              <w:rPr>
                <w:rFonts w:cs="宋体" w:hint="eastAsia"/>
                <w:bCs/>
                <w:kern w:val="0"/>
                <w:szCs w:val="21"/>
              </w:rPr>
              <w:t>移除</w:t>
            </w:r>
          </w:p>
        </w:tc>
        <w:tc>
          <w:tcPr>
            <w:tcW w:w="1813" w:type="dxa"/>
            <w:tcBorders>
              <w:top w:val="nil"/>
              <w:left w:val="nil"/>
              <w:bottom w:val="nil"/>
              <w:right w:val="nil"/>
            </w:tcBorders>
            <w:shd w:val="clear" w:color="auto" w:fill="FFFFFF"/>
            <w:tcMar>
              <w:top w:w="60" w:type="dxa"/>
              <w:left w:w="120" w:type="dxa"/>
              <w:bottom w:w="60" w:type="dxa"/>
              <w:right w:w="120" w:type="dxa"/>
            </w:tcMar>
          </w:tcPr>
          <w:p w14:paraId="674E0CBC" w14:textId="77777777" w:rsidR="00861C69" w:rsidRDefault="00000000">
            <w:pPr>
              <w:widowControl/>
              <w:wordWrap w:val="0"/>
              <w:rPr>
                <w:rFonts w:cs="宋体"/>
                <w:bCs/>
                <w:kern w:val="0"/>
                <w:szCs w:val="21"/>
              </w:rPr>
            </w:pPr>
            <w:r>
              <w:rPr>
                <w:rFonts w:cs="宋体" w:hint="eastAsia"/>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384B7611" w14:textId="77777777" w:rsidR="00861C69" w:rsidRDefault="00000000">
            <w:pPr>
              <w:widowControl/>
              <w:wordWrap w:val="0"/>
              <w:rPr>
                <w:rFonts w:cs="宋体"/>
                <w:bCs/>
                <w:kern w:val="0"/>
                <w:szCs w:val="21"/>
              </w:rPr>
            </w:pPr>
            <w:r>
              <w:rPr>
                <w:rFonts w:cs="宋体" w:hint="eastAsia"/>
                <w:bCs/>
                <w:kern w:val="0"/>
                <w:szCs w:val="21"/>
              </w:rPr>
              <w:t>棋子</w:t>
            </w:r>
            <w:r>
              <w:rPr>
                <w:rFonts w:cs="宋体" w:hint="eastAsia"/>
                <w:bCs/>
                <w:kern w:val="0"/>
                <w:szCs w:val="21"/>
              </w:rPr>
              <w:t>ID</w:t>
            </w:r>
            <w:r>
              <w:rPr>
                <w:rFonts w:cs="宋体" w:hint="eastAsia"/>
                <w:bCs/>
                <w:kern w:val="0"/>
                <w:szCs w:val="21"/>
              </w:rPr>
              <w:t>、</w:t>
            </w:r>
            <w:r>
              <w:rPr>
                <w:rFonts w:cs="宋体" w:hint="eastAsia"/>
                <w:bCs/>
                <w:kern w:val="0"/>
                <w:szCs w:val="21"/>
              </w:rPr>
              <w:t>BuffID</w:t>
            </w:r>
          </w:p>
        </w:tc>
      </w:tr>
      <w:tr w:rsidR="00861C69" w14:paraId="2EAAB6C0"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2CBF7846" w14:textId="77777777" w:rsidR="00861C69" w:rsidRDefault="00000000">
            <w:pPr>
              <w:widowControl/>
              <w:wordWrap w:val="0"/>
              <w:rPr>
                <w:rFonts w:cs="宋体"/>
                <w:bCs/>
                <w:kern w:val="0"/>
                <w:szCs w:val="21"/>
              </w:rPr>
            </w:pPr>
            <w:r>
              <w:rPr>
                <w:rFonts w:cs="宋体" w:hint="eastAsia"/>
                <w:bCs/>
                <w:kern w:val="0"/>
                <w:szCs w:val="21"/>
              </w:rPr>
              <w:t>BuffStackChangedEventArgs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4875D438" w14:textId="77777777" w:rsidR="00861C69" w:rsidRDefault="00000000">
            <w:pPr>
              <w:widowControl/>
              <w:wordWrap w:val="0"/>
              <w:rPr>
                <w:rFonts w:cs="宋体"/>
                <w:bCs/>
                <w:kern w:val="0"/>
                <w:szCs w:val="21"/>
              </w:rPr>
            </w:pPr>
            <w:r>
              <w:rPr>
                <w:rFonts w:cs="宋体" w:hint="eastAsia"/>
                <w:bCs/>
                <w:kern w:val="0"/>
                <w:szCs w:val="21"/>
              </w:rPr>
              <w:t>Buff</w:t>
            </w:r>
            <w:r>
              <w:rPr>
                <w:rFonts w:cs="宋体" w:hint="eastAsia"/>
                <w:bCs/>
                <w:kern w:val="0"/>
                <w:szCs w:val="21"/>
              </w:rPr>
              <w:t>层数变化</w:t>
            </w:r>
          </w:p>
        </w:tc>
        <w:tc>
          <w:tcPr>
            <w:tcW w:w="1813" w:type="dxa"/>
            <w:tcBorders>
              <w:top w:val="nil"/>
              <w:left w:val="nil"/>
              <w:bottom w:val="nil"/>
              <w:right w:val="nil"/>
            </w:tcBorders>
            <w:shd w:val="clear" w:color="auto" w:fill="FFFFFF"/>
            <w:tcMar>
              <w:top w:w="60" w:type="dxa"/>
              <w:left w:w="120" w:type="dxa"/>
              <w:bottom w:w="60" w:type="dxa"/>
              <w:right w:w="120" w:type="dxa"/>
            </w:tcMar>
          </w:tcPr>
          <w:p w14:paraId="6B5B4A6C" w14:textId="77777777" w:rsidR="00861C69" w:rsidRDefault="00000000">
            <w:pPr>
              <w:widowControl/>
              <w:wordWrap w:val="0"/>
              <w:rPr>
                <w:rFonts w:cs="宋体"/>
                <w:bCs/>
                <w:kern w:val="0"/>
                <w:szCs w:val="21"/>
              </w:rPr>
            </w:pPr>
            <w:r>
              <w:rPr>
                <w:rFonts w:cs="宋体" w:hint="eastAsia"/>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28430886" w14:textId="77777777" w:rsidR="00861C69" w:rsidRDefault="00000000">
            <w:pPr>
              <w:widowControl/>
              <w:wordWrap w:val="0"/>
              <w:rPr>
                <w:rFonts w:cs="宋体"/>
                <w:bCs/>
                <w:kern w:val="0"/>
                <w:szCs w:val="21"/>
              </w:rPr>
            </w:pPr>
            <w:r>
              <w:rPr>
                <w:rFonts w:cs="宋体" w:hint="eastAsia"/>
                <w:bCs/>
                <w:kern w:val="0"/>
                <w:szCs w:val="21"/>
              </w:rPr>
              <w:t>棋子</w:t>
            </w:r>
            <w:r>
              <w:rPr>
                <w:rFonts w:cs="宋体" w:hint="eastAsia"/>
                <w:bCs/>
                <w:kern w:val="0"/>
                <w:szCs w:val="21"/>
              </w:rPr>
              <w:t>ID</w:t>
            </w:r>
            <w:r>
              <w:rPr>
                <w:rFonts w:cs="宋体" w:hint="eastAsia"/>
                <w:bCs/>
                <w:kern w:val="0"/>
                <w:szCs w:val="21"/>
              </w:rPr>
              <w:t>、</w:t>
            </w:r>
            <w:r>
              <w:rPr>
                <w:rFonts w:cs="宋体" w:hint="eastAsia"/>
                <w:bCs/>
                <w:kern w:val="0"/>
                <w:szCs w:val="21"/>
              </w:rPr>
              <w:t>BuffID</w:t>
            </w:r>
            <w:r>
              <w:rPr>
                <w:rFonts w:cs="宋体" w:hint="eastAsia"/>
                <w:bCs/>
                <w:kern w:val="0"/>
                <w:szCs w:val="21"/>
              </w:rPr>
              <w:t>、新层数</w:t>
            </w:r>
          </w:p>
        </w:tc>
      </w:tr>
      <w:tr w:rsidR="00861C69" w14:paraId="311569CE"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6631B4D2" w14:textId="77777777" w:rsidR="00861C69" w:rsidRDefault="00000000">
            <w:pPr>
              <w:widowControl/>
              <w:wordWrap w:val="0"/>
              <w:rPr>
                <w:rFonts w:cs="宋体"/>
                <w:bCs/>
                <w:kern w:val="0"/>
                <w:szCs w:val="21"/>
              </w:rPr>
            </w:pPr>
            <w:r>
              <w:rPr>
                <w:rFonts w:cs="宋体" w:hint="eastAsia"/>
                <w:bCs/>
                <w:kern w:val="0"/>
                <w:szCs w:val="21"/>
              </w:rPr>
              <w:t>ItemAddedEventArgs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1BF2CAA9" w14:textId="77777777" w:rsidR="00861C69" w:rsidRDefault="00000000">
            <w:pPr>
              <w:widowControl/>
              <w:wordWrap w:val="0"/>
              <w:rPr>
                <w:rFonts w:cs="宋体"/>
                <w:bCs/>
                <w:kern w:val="0"/>
                <w:szCs w:val="21"/>
              </w:rPr>
            </w:pPr>
            <w:r>
              <w:rPr>
                <w:rFonts w:cs="宋体" w:hint="eastAsia"/>
                <w:bCs/>
                <w:kern w:val="0"/>
                <w:szCs w:val="21"/>
              </w:rPr>
              <w:t>物品添加</w:t>
            </w:r>
          </w:p>
        </w:tc>
        <w:tc>
          <w:tcPr>
            <w:tcW w:w="1813" w:type="dxa"/>
            <w:tcBorders>
              <w:top w:val="nil"/>
              <w:left w:val="nil"/>
              <w:bottom w:val="nil"/>
              <w:right w:val="nil"/>
            </w:tcBorders>
            <w:shd w:val="clear" w:color="auto" w:fill="FFFFFF"/>
            <w:tcMar>
              <w:top w:w="60" w:type="dxa"/>
              <w:left w:w="120" w:type="dxa"/>
              <w:bottom w:w="60" w:type="dxa"/>
              <w:right w:w="120" w:type="dxa"/>
            </w:tcMar>
          </w:tcPr>
          <w:p w14:paraId="4C557E39" w14:textId="77777777" w:rsidR="00861C69" w:rsidRDefault="00000000">
            <w:pPr>
              <w:widowControl/>
              <w:wordWrap w:val="0"/>
              <w:rPr>
                <w:rFonts w:cs="宋体"/>
                <w:bCs/>
                <w:kern w:val="0"/>
                <w:szCs w:val="21"/>
              </w:rPr>
            </w:pPr>
            <w:r>
              <w:rPr>
                <w:rFonts w:cs="宋体" w:hint="eastAsia"/>
                <w:bCs/>
                <w:kern w:val="0"/>
                <w:szCs w:val="21"/>
              </w:rPr>
              <w:t>InventoryUI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06D83FD4" w14:textId="77777777" w:rsidR="00861C69" w:rsidRDefault="00000000">
            <w:pPr>
              <w:widowControl/>
              <w:wordWrap w:val="0"/>
              <w:rPr>
                <w:rFonts w:cs="宋体"/>
                <w:bCs/>
                <w:kern w:val="0"/>
                <w:szCs w:val="21"/>
              </w:rPr>
            </w:pPr>
            <w:r>
              <w:rPr>
                <w:rFonts w:cs="宋体" w:hint="eastAsia"/>
                <w:bCs/>
                <w:kern w:val="0"/>
                <w:szCs w:val="21"/>
              </w:rPr>
              <w:t>物品</w:t>
            </w:r>
            <w:r>
              <w:rPr>
                <w:rFonts w:cs="宋体" w:hint="eastAsia"/>
                <w:bCs/>
                <w:kern w:val="0"/>
                <w:szCs w:val="21"/>
              </w:rPr>
              <w:t>ID</w:t>
            </w:r>
            <w:r>
              <w:rPr>
                <w:rFonts w:cs="宋体" w:hint="eastAsia"/>
                <w:bCs/>
                <w:kern w:val="0"/>
                <w:szCs w:val="21"/>
              </w:rPr>
              <w:t>、数量</w:t>
            </w:r>
          </w:p>
        </w:tc>
      </w:tr>
      <w:tr w:rsidR="00861C69" w14:paraId="2F421BC9"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1D88C9BF" w14:textId="77777777" w:rsidR="00861C69" w:rsidRDefault="00000000">
            <w:pPr>
              <w:widowControl/>
              <w:wordWrap w:val="0"/>
              <w:rPr>
                <w:rFonts w:cs="宋体"/>
                <w:bCs/>
                <w:kern w:val="0"/>
                <w:szCs w:val="21"/>
              </w:rPr>
            </w:pPr>
            <w:r>
              <w:rPr>
                <w:rFonts w:cs="宋体" w:hint="eastAsia"/>
                <w:bCs/>
                <w:kern w:val="0"/>
                <w:szCs w:val="21"/>
              </w:rPr>
              <w:t>ItemRemovedEventArgs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23B069EC" w14:textId="77777777" w:rsidR="00861C69" w:rsidRDefault="00000000">
            <w:pPr>
              <w:widowControl/>
              <w:wordWrap w:val="0"/>
              <w:rPr>
                <w:rFonts w:cs="宋体"/>
                <w:bCs/>
                <w:kern w:val="0"/>
                <w:szCs w:val="21"/>
              </w:rPr>
            </w:pPr>
            <w:r>
              <w:rPr>
                <w:rFonts w:cs="宋体" w:hint="eastAsia"/>
                <w:bCs/>
                <w:kern w:val="0"/>
                <w:szCs w:val="21"/>
              </w:rPr>
              <w:t>物品移除</w:t>
            </w:r>
          </w:p>
        </w:tc>
        <w:tc>
          <w:tcPr>
            <w:tcW w:w="1813" w:type="dxa"/>
            <w:tcBorders>
              <w:top w:val="nil"/>
              <w:left w:val="nil"/>
              <w:bottom w:val="nil"/>
              <w:right w:val="nil"/>
            </w:tcBorders>
            <w:shd w:val="clear" w:color="auto" w:fill="FFFFFF"/>
            <w:tcMar>
              <w:top w:w="60" w:type="dxa"/>
              <w:left w:w="120" w:type="dxa"/>
              <w:bottom w:w="60" w:type="dxa"/>
              <w:right w:w="120" w:type="dxa"/>
            </w:tcMar>
          </w:tcPr>
          <w:p w14:paraId="41DC4BCA" w14:textId="77777777" w:rsidR="00861C69" w:rsidRDefault="00000000">
            <w:pPr>
              <w:widowControl/>
              <w:wordWrap w:val="0"/>
              <w:rPr>
                <w:rFonts w:cs="宋体"/>
                <w:bCs/>
                <w:kern w:val="0"/>
                <w:szCs w:val="21"/>
              </w:rPr>
            </w:pPr>
            <w:r>
              <w:rPr>
                <w:rFonts w:cs="宋体" w:hint="eastAsia"/>
                <w:bCs/>
                <w:kern w:val="0"/>
                <w:szCs w:val="21"/>
              </w:rPr>
              <w:t>InventoryUI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3B54620B" w14:textId="77777777" w:rsidR="00861C69" w:rsidRDefault="00000000">
            <w:pPr>
              <w:widowControl/>
              <w:wordWrap w:val="0"/>
              <w:rPr>
                <w:rFonts w:cs="宋体"/>
                <w:bCs/>
                <w:kern w:val="0"/>
                <w:szCs w:val="21"/>
              </w:rPr>
            </w:pPr>
            <w:r>
              <w:rPr>
                <w:rFonts w:cs="宋体" w:hint="eastAsia"/>
                <w:bCs/>
                <w:kern w:val="0"/>
                <w:szCs w:val="21"/>
              </w:rPr>
              <w:t>物品</w:t>
            </w:r>
            <w:r>
              <w:rPr>
                <w:rFonts w:cs="宋体" w:hint="eastAsia"/>
                <w:bCs/>
                <w:kern w:val="0"/>
                <w:szCs w:val="21"/>
              </w:rPr>
              <w:t>ID</w:t>
            </w:r>
            <w:r>
              <w:rPr>
                <w:rFonts w:cs="宋体" w:hint="eastAsia"/>
                <w:bCs/>
                <w:kern w:val="0"/>
                <w:szCs w:val="21"/>
              </w:rPr>
              <w:t>、数量</w:t>
            </w:r>
          </w:p>
        </w:tc>
      </w:tr>
      <w:tr w:rsidR="00861C69" w14:paraId="685DD3B0"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1630B50E" w14:textId="77777777" w:rsidR="00861C69" w:rsidRDefault="00000000">
            <w:pPr>
              <w:widowControl/>
              <w:wordWrap w:val="0"/>
              <w:rPr>
                <w:rFonts w:cs="宋体"/>
                <w:bCs/>
                <w:kern w:val="0"/>
                <w:szCs w:val="21"/>
              </w:rPr>
            </w:pPr>
            <w:r>
              <w:rPr>
                <w:rFonts w:cs="宋体" w:hint="eastAsia"/>
                <w:bCs/>
                <w:kern w:val="0"/>
                <w:szCs w:val="21"/>
              </w:rPr>
              <w:t>CardObtainedEventArgs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659E950D" w14:textId="77777777" w:rsidR="00861C69" w:rsidRDefault="00000000">
            <w:pPr>
              <w:widowControl/>
              <w:wordWrap w:val="0"/>
              <w:rPr>
                <w:rFonts w:cs="宋体"/>
                <w:bCs/>
                <w:kern w:val="0"/>
                <w:szCs w:val="21"/>
              </w:rPr>
            </w:pPr>
            <w:r>
              <w:rPr>
                <w:rFonts w:cs="宋体" w:hint="eastAsia"/>
                <w:bCs/>
                <w:kern w:val="0"/>
                <w:szCs w:val="21"/>
              </w:rPr>
              <w:t>获得卡牌</w:t>
            </w:r>
          </w:p>
        </w:tc>
        <w:tc>
          <w:tcPr>
            <w:tcW w:w="1813" w:type="dxa"/>
            <w:tcBorders>
              <w:top w:val="nil"/>
              <w:left w:val="nil"/>
              <w:bottom w:val="nil"/>
              <w:right w:val="nil"/>
            </w:tcBorders>
            <w:shd w:val="clear" w:color="auto" w:fill="FFFFFF"/>
            <w:tcMar>
              <w:top w:w="60" w:type="dxa"/>
              <w:left w:w="120" w:type="dxa"/>
              <w:bottom w:w="60" w:type="dxa"/>
              <w:right w:w="120" w:type="dxa"/>
            </w:tcMar>
          </w:tcPr>
          <w:p w14:paraId="0FC9120E" w14:textId="77777777" w:rsidR="00861C69" w:rsidRDefault="00000000">
            <w:pPr>
              <w:widowControl/>
              <w:wordWrap w:val="0"/>
              <w:rPr>
                <w:rFonts w:cs="宋体"/>
                <w:bCs/>
                <w:kern w:val="0"/>
                <w:szCs w:val="21"/>
              </w:rPr>
            </w:pPr>
            <w:r>
              <w:rPr>
                <w:rFonts w:cs="宋体" w:hint="eastAsia"/>
                <w:bCs/>
                <w:kern w:val="0"/>
                <w:szCs w:val="21"/>
              </w:rPr>
              <w:t>CardUI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2FC66001" w14:textId="77777777" w:rsidR="00861C69" w:rsidRDefault="00000000">
            <w:pPr>
              <w:widowControl/>
              <w:wordWrap w:val="0"/>
              <w:rPr>
                <w:rFonts w:cs="宋体"/>
                <w:bCs/>
                <w:kern w:val="0"/>
                <w:szCs w:val="21"/>
              </w:rPr>
            </w:pPr>
            <w:r>
              <w:rPr>
                <w:rFonts w:cs="宋体" w:hint="eastAsia"/>
                <w:bCs/>
                <w:kern w:val="0"/>
                <w:szCs w:val="21"/>
              </w:rPr>
              <w:t>卡牌</w:t>
            </w:r>
            <w:r>
              <w:rPr>
                <w:rFonts w:cs="宋体" w:hint="eastAsia"/>
                <w:bCs/>
                <w:kern w:val="0"/>
                <w:szCs w:val="21"/>
              </w:rPr>
              <w:t>ID</w:t>
            </w:r>
          </w:p>
        </w:tc>
      </w:tr>
      <w:tr w:rsidR="00861C69" w14:paraId="498FEFA4"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728EF228" w14:textId="77777777" w:rsidR="00861C69" w:rsidRDefault="00000000">
            <w:pPr>
              <w:widowControl/>
              <w:wordWrap w:val="0"/>
              <w:rPr>
                <w:rFonts w:cs="宋体"/>
                <w:bCs/>
                <w:kern w:val="0"/>
                <w:szCs w:val="21"/>
              </w:rPr>
            </w:pPr>
            <w:r>
              <w:rPr>
                <w:rFonts w:cs="宋体" w:hint="eastAsia"/>
                <w:bCs/>
                <w:kern w:val="0"/>
                <w:szCs w:val="21"/>
              </w:rPr>
              <w:t>EnemyAlertChangedEventArgs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70ECE5F5" w14:textId="77777777" w:rsidR="00861C69" w:rsidRDefault="00000000">
            <w:pPr>
              <w:widowControl/>
              <w:wordWrap w:val="0"/>
              <w:rPr>
                <w:rFonts w:cs="宋体"/>
                <w:bCs/>
                <w:kern w:val="0"/>
                <w:szCs w:val="21"/>
              </w:rPr>
            </w:pPr>
            <w:r>
              <w:rPr>
                <w:rFonts w:cs="宋体" w:hint="eastAsia"/>
                <w:bCs/>
                <w:kern w:val="0"/>
                <w:szCs w:val="21"/>
              </w:rPr>
              <w:t>敌人警觉度变化</w:t>
            </w:r>
          </w:p>
        </w:tc>
        <w:tc>
          <w:tcPr>
            <w:tcW w:w="1813" w:type="dxa"/>
            <w:tcBorders>
              <w:top w:val="nil"/>
              <w:left w:val="nil"/>
              <w:bottom w:val="nil"/>
              <w:right w:val="nil"/>
            </w:tcBorders>
            <w:shd w:val="clear" w:color="auto" w:fill="FFFFFF"/>
            <w:tcMar>
              <w:top w:w="60" w:type="dxa"/>
              <w:left w:w="120" w:type="dxa"/>
              <w:bottom w:w="60" w:type="dxa"/>
              <w:right w:w="120" w:type="dxa"/>
            </w:tcMar>
          </w:tcPr>
          <w:p w14:paraId="4B3EEAC1" w14:textId="77777777" w:rsidR="00861C69" w:rsidRDefault="00000000">
            <w:pPr>
              <w:widowControl/>
              <w:wordWrap w:val="0"/>
              <w:rPr>
                <w:rFonts w:cs="宋体"/>
                <w:bCs/>
                <w:kern w:val="0"/>
                <w:szCs w:val="21"/>
              </w:rPr>
            </w:pPr>
            <w:r>
              <w:rPr>
                <w:rFonts w:cs="宋体" w:hint="eastAsia"/>
                <w:bCs/>
                <w:kern w:val="0"/>
                <w:szCs w:val="21"/>
              </w:rPr>
              <w:t>EnemyAlertUIManager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47C0C69A" w14:textId="77777777" w:rsidR="00861C69" w:rsidRDefault="00000000">
            <w:pPr>
              <w:widowControl/>
              <w:wordWrap w:val="0"/>
              <w:rPr>
                <w:rFonts w:cs="宋体"/>
                <w:bCs/>
                <w:kern w:val="0"/>
                <w:szCs w:val="21"/>
              </w:rPr>
            </w:pPr>
            <w:r>
              <w:rPr>
                <w:rFonts w:cs="宋体" w:hint="eastAsia"/>
                <w:bCs/>
                <w:kern w:val="0"/>
                <w:szCs w:val="21"/>
              </w:rPr>
              <w:t>敌人</w:t>
            </w:r>
            <w:r>
              <w:rPr>
                <w:rFonts w:cs="宋体" w:hint="eastAsia"/>
                <w:bCs/>
                <w:kern w:val="0"/>
                <w:szCs w:val="21"/>
              </w:rPr>
              <w:t>ID</w:t>
            </w:r>
            <w:r>
              <w:rPr>
                <w:rFonts w:cs="宋体" w:hint="eastAsia"/>
                <w:bCs/>
                <w:kern w:val="0"/>
                <w:szCs w:val="21"/>
              </w:rPr>
              <w:t>、警觉度</w:t>
            </w:r>
          </w:p>
        </w:tc>
      </w:tr>
      <w:tr w:rsidR="00861C69" w14:paraId="7A6B4C4A" w14:textId="77777777">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31E93D6C" w14:textId="77777777" w:rsidR="00861C69" w:rsidRDefault="00000000">
            <w:pPr>
              <w:widowControl/>
              <w:wordWrap w:val="0"/>
              <w:rPr>
                <w:rFonts w:cs="宋体"/>
                <w:bCs/>
                <w:kern w:val="0"/>
                <w:szCs w:val="21"/>
              </w:rPr>
            </w:pPr>
            <w:r>
              <w:rPr>
                <w:rFonts w:cs="宋体" w:hint="eastAsia"/>
                <w:bCs/>
                <w:kern w:val="0"/>
                <w:szCs w:val="21"/>
              </w:rPr>
              <w:t>CombatTriggerEventArgs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5BE61FB7" w14:textId="77777777" w:rsidR="00861C69" w:rsidRDefault="00000000">
            <w:pPr>
              <w:widowControl/>
              <w:wordWrap w:val="0"/>
              <w:rPr>
                <w:rFonts w:cs="宋体"/>
                <w:bCs/>
                <w:kern w:val="0"/>
                <w:szCs w:val="21"/>
              </w:rPr>
            </w:pPr>
            <w:r>
              <w:rPr>
                <w:rFonts w:cs="宋体" w:hint="eastAsia"/>
                <w:bCs/>
                <w:kern w:val="0"/>
                <w:szCs w:val="21"/>
              </w:rPr>
              <w:t>战斗触发</w:t>
            </w:r>
          </w:p>
        </w:tc>
        <w:tc>
          <w:tcPr>
            <w:tcW w:w="1813" w:type="dxa"/>
            <w:tcBorders>
              <w:top w:val="nil"/>
              <w:left w:val="nil"/>
              <w:bottom w:val="nil"/>
              <w:right w:val="nil"/>
            </w:tcBorders>
            <w:shd w:val="clear" w:color="auto" w:fill="FFFFFF"/>
            <w:tcMar>
              <w:top w:w="60" w:type="dxa"/>
              <w:left w:w="120" w:type="dxa"/>
              <w:bottom w:w="60" w:type="dxa"/>
              <w:right w:w="120" w:type="dxa"/>
            </w:tcMar>
          </w:tcPr>
          <w:p w14:paraId="265B9443" w14:textId="77777777" w:rsidR="00861C69" w:rsidRDefault="00000000">
            <w:pPr>
              <w:widowControl/>
              <w:wordWrap w:val="0"/>
              <w:rPr>
                <w:rFonts w:cs="宋体"/>
                <w:bCs/>
                <w:kern w:val="0"/>
                <w:szCs w:val="21"/>
              </w:rPr>
            </w:pPr>
            <w:r>
              <w:rPr>
                <w:rFonts w:cs="宋体" w:hint="eastAsia"/>
                <w:bCs/>
                <w:kern w:val="0"/>
                <w:szCs w:val="21"/>
              </w:rPr>
              <w:t>CombatProcedure</w:t>
            </w:r>
          </w:p>
        </w:tc>
        <w:tc>
          <w:tcPr>
            <w:tcW w:w="2303" w:type="dxa"/>
            <w:tcBorders>
              <w:top w:val="nil"/>
              <w:left w:val="nil"/>
              <w:bottom w:val="nil"/>
              <w:right w:val="nil"/>
            </w:tcBorders>
            <w:shd w:val="clear" w:color="auto" w:fill="FFFFFF"/>
            <w:tcMar>
              <w:top w:w="60" w:type="dxa"/>
              <w:left w:w="120" w:type="dxa"/>
              <w:bottom w:w="60" w:type="dxa"/>
              <w:right w:w="120" w:type="dxa"/>
            </w:tcMar>
          </w:tcPr>
          <w:p w14:paraId="22538D95" w14:textId="77777777" w:rsidR="00861C69" w:rsidRDefault="00000000">
            <w:pPr>
              <w:widowControl/>
              <w:wordWrap w:val="0"/>
              <w:rPr>
                <w:rFonts w:cs="宋体"/>
                <w:bCs/>
                <w:kern w:val="0"/>
                <w:szCs w:val="21"/>
              </w:rPr>
            </w:pPr>
            <w:r>
              <w:rPr>
                <w:rFonts w:cs="宋体" w:hint="eastAsia"/>
                <w:bCs/>
                <w:kern w:val="0"/>
                <w:szCs w:val="21"/>
              </w:rPr>
              <w:t>触发上下文</w:t>
            </w:r>
          </w:p>
        </w:tc>
      </w:tr>
      <w:tr w:rsidR="00861C69" w14:paraId="5A7C9A0D" w14:textId="77777777">
        <w:trPr>
          <w:jc w:val="center"/>
        </w:trPr>
        <w:tc>
          <w:tcPr>
            <w:tcW w:w="2911" w:type="dxa"/>
            <w:tcBorders>
              <w:top w:val="nil"/>
              <w:left w:val="nil"/>
              <w:bottom w:val="single" w:sz="4" w:space="0" w:color="000000"/>
              <w:right w:val="nil"/>
            </w:tcBorders>
            <w:shd w:val="clear" w:color="auto" w:fill="FFFFFF"/>
            <w:tcMar>
              <w:top w:w="60" w:type="dxa"/>
              <w:left w:w="120" w:type="dxa"/>
              <w:bottom w:w="60" w:type="dxa"/>
              <w:right w:w="120" w:type="dxa"/>
            </w:tcMar>
          </w:tcPr>
          <w:p w14:paraId="015AB7CF" w14:textId="77777777" w:rsidR="00861C69" w:rsidRDefault="00000000">
            <w:pPr>
              <w:widowControl/>
              <w:wordWrap w:val="0"/>
              <w:rPr>
                <w:rFonts w:cs="宋体"/>
                <w:bCs/>
                <w:kern w:val="0"/>
                <w:szCs w:val="21"/>
              </w:rPr>
            </w:pPr>
            <w:r>
              <w:rPr>
                <w:rFonts w:cs="宋体" w:hint="eastAsia"/>
                <w:bCs/>
                <w:kern w:val="0"/>
                <w:szCs w:val="21"/>
              </w:rPr>
              <w:t>EnemyPurifiedEventArgs</w:t>
            </w:r>
          </w:p>
        </w:tc>
        <w:tc>
          <w:tcPr>
            <w:tcW w:w="1761" w:type="dxa"/>
            <w:tcBorders>
              <w:top w:val="nil"/>
              <w:left w:val="nil"/>
              <w:bottom w:val="single" w:sz="4" w:space="0" w:color="000000"/>
              <w:right w:val="nil"/>
            </w:tcBorders>
            <w:shd w:val="clear" w:color="auto" w:fill="FFFFFF"/>
            <w:tcMar>
              <w:top w:w="60" w:type="dxa"/>
              <w:left w:w="120" w:type="dxa"/>
              <w:bottom w:w="60" w:type="dxa"/>
              <w:right w:w="120" w:type="dxa"/>
            </w:tcMar>
          </w:tcPr>
          <w:p w14:paraId="104A3C85" w14:textId="77777777" w:rsidR="00861C69" w:rsidRDefault="00000000">
            <w:pPr>
              <w:widowControl/>
              <w:wordWrap w:val="0"/>
              <w:rPr>
                <w:rFonts w:cs="宋体"/>
                <w:bCs/>
                <w:kern w:val="0"/>
                <w:szCs w:val="21"/>
              </w:rPr>
            </w:pPr>
            <w:r>
              <w:rPr>
                <w:rFonts w:cs="宋体" w:hint="eastAsia"/>
                <w:bCs/>
                <w:kern w:val="0"/>
                <w:szCs w:val="21"/>
              </w:rPr>
              <w:t>敌人净化</w:t>
            </w:r>
          </w:p>
        </w:tc>
        <w:tc>
          <w:tcPr>
            <w:tcW w:w="1813" w:type="dxa"/>
            <w:tcBorders>
              <w:top w:val="nil"/>
              <w:left w:val="nil"/>
              <w:bottom w:val="single" w:sz="4" w:space="0" w:color="000000"/>
              <w:right w:val="nil"/>
            </w:tcBorders>
            <w:shd w:val="clear" w:color="auto" w:fill="FFFFFF"/>
            <w:tcMar>
              <w:top w:w="60" w:type="dxa"/>
              <w:left w:w="120" w:type="dxa"/>
              <w:bottom w:w="60" w:type="dxa"/>
              <w:right w:w="120" w:type="dxa"/>
            </w:tcMar>
          </w:tcPr>
          <w:p w14:paraId="0B007644" w14:textId="77777777" w:rsidR="00861C69" w:rsidRDefault="00000000">
            <w:pPr>
              <w:widowControl/>
              <w:wordWrap w:val="0"/>
              <w:rPr>
                <w:rFonts w:cs="宋体"/>
                <w:bCs/>
                <w:kern w:val="0"/>
                <w:szCs w:val="21"/>
              </w:rPr>
            </w:pPr>
            <w:r>
              <w:rPr>
                <w:rFonts w:cs="宋体" w:hint="eastAsia"/>
                <w:bCs/>
                <w:kern w:val="0"/>
                <w:szCs w:val="21"/>
              </w:rPr>
              <w:t>CardManager</w:t>
            </w:r>
          </w:p>
        </w:tc>
        <w:tc>
          <w:tcPr>
            <w:tcW w:w="2303" w:type="dxa"/>
            <w:tcBorders>
              <w:top w:val="nil"/>
              <w:left w:val="nil"/>
              <w:bottom w:val="single" w:sz="4" w:space="0" w:color="000000"/>
              <w:right w:val="nil"/>
            </w:tcBorders>
            <w:shd w:val="clear" w:color="auto" w:fill="FFFFFF"/>
            <w:tcMar>
              <w:top w:w="60" w:type="dxa"/>
              <w:left w:w="120" w:type="dxa"/>
              <w:bottom w:w="60" w:type="dxa"/>
              <w:right w:w="120" w:type="dxa"/>
            </w:tcMar>
          </w:tcPr>
          <w:p w14:paraId="2BC5B34F" w14:textId="77777777" w:rsidR="00861C69" w:rsidRDefault="00000000">
            <w:pPr>
              <w:widowControl/>
              <w:wordWrap w:val="0"/>
              <w:rPr>
                <w:rFonts w:cs="宋体"/>
                <w:bCs/>
                <w:kern w:val="0"/>
                <w:szCs w:val="21"/>
              </w:rPr>
            </w:pPr>
            <w:r>
              <w:rPr>
                <w:rFonts w:cs="宋体" w:hint="eastAsia"/>
                <w:bCs/>
                <w:kern w:val="0"/>
                <w:szCs w:val="21"/>
              </w:rPr>
              <w:t>敌人</w:t>
            </w:r>
            <w:r>
              <w:rPr>
                <w:rFonts w:cs="宋体" w:hint="eastAsia"/>
                <w:bCs/>
                <w:kern w:val="0"/>
                <w:szCs w:val="21"/>
              </w:rPr>
              <w:t>ID</w:t>
            </w:r>
            <w:r>
              <w:rPr>
                <w:rFonts w:cs="宋体" w:hint="eastAsia"/>
                <w:bCs/>
                <w:kern w:val="0"/>
                <w:szCs w:val="21"/>
              </w:rPr>
              <w:t>、卡牌</w:t>
            </w:r>
            <w:r>
              <w:rPr>
                <w:rFonts w:cs="宋体" w:hint="eastAsia"/>
                <w:bCs/>
                <w:kern w:val="0"/>
                <w:szCs w:val="21"/>
              </w:rPr>
              <w:t>ID</w:t>
            </w:r>
          </w:p>
        </w:tc>
      </w:tr>
    </w:tbl>
    <w:p w14:paraId="792EDDB1" w14:textId="77777777" w:rsidR="00861C69" w:rsidRDefault="00000000">
      <w:pPr>
        <w:wordWrap w:val="0"/>
        <w:spacing w:line="460" w:lineRule="exact"/>
        <w:ind w:firstLineChars="200" w:firstLine="480"/>
      </w:pPr>
      <w:r>
        <w:rPr>
          <w:rFonts w:hint="eastAsia"/>
          <w:sz w:val="24"/>
        </w:rPr>
        <w:t>事件的发布采用</w:t>
      </w:r>
      <w:r>
        <w:rPr>
          <w:rFonts w:hint="eastAsia"/>
          <w:sz w:val="24"/>
        </w:rPr>
        <w:t>FireNow</w:t>
      </w:r>
      <w:r>
        <w:rPr>
          <w:rFonts w:hint="eastAsia"/>
          <w:sz w:val="24"/>
        </w:rPr>
        <w:t>（立即触发）和</w:t>
      </w:r>
      <w:r>
        <w:rPr>
          <w:rFonts w:hint="eastAsia"/>
          <w:sz w:val="24"/>
        </w:rPr>
        <w:t>Fire</w:t>
      </w:r>
      <w:r>
        <w:rPr>
          <w:rFonts w:hint="eastAsia"/>
          <w:sz w:val="24"/>
        </w:rPr>
        <w:t>（延迟到下一帧触发）两种方式。对于需要立即响应的事件（如伤害计算后的</w:t>
      </w:r>
      <w:r>
        <w:rPr>
          <w:rFonts w:hint="eastAsia"/>
          <w:sz w:val="24"/>
        </w:rPr>
        <w:t>UI</w:t>
      </w:r>
      <w:r>
        <w:rPr>
          <w:rFonts w:hint="eastAsia"/>
          <w:sz w:val="24"/>
        </w:rPr>
        <w:t>更新）使用</w:t>
      </w:r>
      <w:r>
        <w:rPr>
          <w:rFonts w:hint="eastAsia"/>
          <w:sz w:val="24"/>
        </w:rPr>
        <w:t>FireNow</w:t>
      </w:r>
      <w:r>
        <w:rPr>
          <w:rFonts w:hint="eastAsia"/>
          <w:sz w:val="24"/>
        </w:rPr>
        <w:t>；对于可以延迟处理的事件（如战斗结束后的奖励发放）使用</w:t>
      </w:r>
      <w:r>
        <w:rPr>
          <w:rFonts w:hint="eastAsia"/>
          <w:sz w:val="24"/>
        </w:rPr>
        <w:t>Fire</w:t>
      </w:r>
      <w:r>
        <w:rPr>
          <w:rFonts w:hint="eastAsia"/>
          <w:sz w:val="24"/>
        </w:rPr>
        <w:t>，避免在事件处理中产生嵌套调用。</w:t>
      </w:r>
    </w:p>
    <w:p w14:paraId="15FBC64A" w14:textId="77777777" w:rsidR="00861C69" w:rsidRDefault="00000000">
      <w:pPr>
        <w:pStyle w:val="2"/>
        <w:wordWrap w:val="0"/>
        <w:spacing w:before="120" w:after="120"/>
        <w:jc w:val="left"/>
      </w:pPr>
      <w:bookmarkStart w:id="102" w:name="_Toc14560"/>
      <w:r>
        <w:rPr>
          <w:rFonts w:hint="eastAsia"/>
        </w:rPr>
        <w:t xml:space="preserve">4.2 </w:t>
      </w:r>
      <w:r>
        <w:rPr>
          <w:rFonts w:hint="eastAsia"/>
        </w:rPr>
        <w:t>战斗系统设计</w:t>
      </w:r>
      <w:bookmarkEnd w:id="102"/>
    </w:p>
    <w:p w14:paraId="76F2C970" w14:textId="77777777" w:rsidR="00861C69" w:rsidRDefault="00000000">
      <w:pPr>
        <w:pStyle w:val="3"/>
        <w:wordWrap w:val="0"/>
        <w:spacing w:before="120" w:after="120"/>
        <w:jc w:val="left"/>
      </w:pPr>
      <w:bookmarkStart w:id="103" w:name="_Toc24110"/>
      <w:r>
        <w:rPr>
          <w:rFonts w:hint="eastAsia"/>
        </w:rPr>
        <w:t xml:space="preserve">4.2.1 </w:t>
      </w:r>
      <w:r>
        <w:rPr>
          <w:rFonts w:hint="eastAsia"/>
        </w:rPr>
        <w:t>战斗系统整体架构</w:t>
      </w:r>
      <w:bookmarkEnd w:id="103"/>
    </w:p>
    <w:p w14:paraId="5B26D59B" w14:textId="77777777" w:rsidR="00861C69" w:rsidRDefault="00000000">
      <w:pPr>
        <w:wordWrap w:val="0"/>
        <w:spacing w:line="460" w:lineRule="exact"/>
        <w:ind w:firstLineChars="200" w:firstLine="480"/>
        <w:rPr>
          <w:sz w:val="24"/>
        </w:rPr>
      </w:pPr>
      <w:r>
        <w:rPr>
          <w:rFonts w:hint="eastAsia"/>
          <w:sz w:val="24"/>
        </w:rPr>
        <w:t>战斗系统是游戏的核心玩法系统，采用自走棋机制，棋子由</w:t>
      </w:r>
      <w:r>
        <w:rPr>
          <w:rFonts w:hint="eastAsia"/>
          <w:sz w:val="24"/>
        </w:rPr>
        <w:t>AI</w:t>
      </w:r>
      <w:r>
        <w:rPr>
          <w:rFonts w:hint="eastAsia"/>
          <w:sz w:val="24"/>
        </w:rPr>
        <w:t>自动控制进行战斗。战斗系统的整体架构如图</w:t>
      </w:r>
      <w:r>
        <w:rPr>
          <w:rFonts w:hint="eastAsia"/>
          <w:sz w:val="24"/>
        </w:rPr>
        <w:t>4.3</w:t>
      </w:r>
      <w:r>
        <w:rPr>
          <w:rFonts w:hint="eastAsia"/>
          <w:sz w:val="24"/>
        </w:rPr>
        <w:t>所示，由流程控制层、实体管理层、战斗逻辑层三个层次构成。</w:t>
      </w:r>
    </w:p>
    <w:p w14:paraId="7BDD882D" w14:textId="77777777" w:rsidR="00861C69" w:rsidRDefault="00000000">
      <w:pPr>
        <w:wordWrap w:val="0"/>
        <w:rPr>
          <w:sz w:val="24"/>
        </w:rPr>
      </w:pPr>
      <w:r>
        <w:rPr>
          <w:rFonts w:hint="eastAsia"/>
          <w:noProof/>
          <w:sz w:val="24"/>
        </w:rPr>
        <w:lastRenderedPageBreak/>
        <w:drawing>
          <wp:inline distT="0" distB="0" distL="114300" distR="114300" wp14:anchorId="26992A93" wp14:editId="5D032197">
            <wp:extent cx="5574030" cy="2385695"/>
            <wp:effectExtent l="0" t="0" r="7620" b="14605"/>
            <wp:docPr id="15" name="图片 15" descr="战斗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战斗系统架构"/>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4030" cy="2385695"/>
                    </a:xfrm>
                    <a:prstGeom prst="rect">
                      <a:avLst/>
                    </a:prstGeom>
                  </pic:spPr>
                </pic:pic>
              </a:graphicData>
            </a:graphic>
          </wp:inline>
        </w:drawing>
      </w:r>
    </w:p>
    <w:p w14:paraId="7CBE23A0" w14:textId="77777777" w:rsidR="00861C69" w:rsidRDefault="00000000">
      <w:pPr>
        <w:pStyle w:val="a3"/>
        <w:wordWrap w:val="0"/>
        <w:ind w:firstLineChars="200" w:firstLine="400"/>
        <w:jc w:val="center"/>
        <w:rPr>
          <w:rFonts w:eastAsia="宋体"/>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Pr>
          <w:rFonts w:hint="eastAsia"/>
        </w:rPr>
        <w:t>战斗系统架构</w:t>
      </w:r>
    </w:p>
    <w:p w14:paraId="2569A5F1" w14:textId="77777777" w:rsidR="00861C69" w:rsidRDefault="00000000">
      <w:pPr>
        <w:wordWrap w:val="0"/>
        <w:spacing w:line="460" w:lineRule="exact"/>
        <w:ind w:firstLineChars="200" w:firstLine="480"/>
        <w:rPr>
          <w:sz w:val="24"/>
        </w:rPr>
      </w:pPr>
      <w:r>
        <w:rPr>
          <w:rFonts w:hint="eastAsia"/>
          <w:sz w:val="24"/>
        </w:rPr>
        <w:t>流程控制层由</w:t>
      </w:r>
      <w:r>
        <w:rPr>
          <w:rFonts w:hint="eastAsia"/>
          <w:sz w:val="24"/>
        </w:rPr>
        <w:t>CombatManager</w:t>
      </w:r>
      <w:r>
        <w:rPr>
          <w:rFonts w:hint="eastAsia"/>
          <w:sz w:val="24"/>
        </w:rPr>
        <w:t>负责，管理战斗的整体生命周期，包括战斗准备、战斗进行、战斗结算三个阶段。</w:t>
      </w:r>
      <w:r>
        <w:rPr>
          <w:rFonts w:hint="eastAsia"/>
          <w:sz w:val="24"/>
        </w:rPr>
        <w:t>CombatManager</w:t>
      </w:r>
      <w:r>
        <w:rPr>
          <w:rFonts w:hint="eastAsia"/>
          <w:sz w:val="24"/>
        </w:rPr>
        <w:t>通过有限状态机管理战斗状态，确保各阶段的正确切换。</w:t>
      </w:r>
    </w:p>
    <w:p w14:paraId="610FC8EB" w14:textId="77777777" w:rsidR="00861C69" w:rsidRDefault="00000000">
      <w:pPr>
        <w:wordWrap w:val="0"/>
        <w:spacing w:line="460" w:lineRule="exact"/>
        <w:ind w:firstLineChars="200" w:firstLine="480"/>
        <w:rPr>
          <w:sz w:val="24"/>
        </w:rPr>
      </w:pPr>
      <w:r>
        <w:rPr>
          <w:rFonts w:hint="eastAsia"/>
          <w:sz w:val="24"/>
        </w:rPr>
        <w:t>实体管理层由</w:t>
      </w:r>
      <w:r>
        <w:rPr>
          <w:rFonts w:hint="eastAsia"/>
          <w:sz w:val="24"/>
        </w:rPr>
        <w:t>ChessManager</w:t>
      </w:r>
      <w:r>
        <w:rPr>
          <w:rFonts w:hint="eastAsia"/>
          <w:sz w:val="24"/>
        </w:rPr>
        <w:t>负责，管理战场上所有棋子实体的创建、更新和销毁。每个棋子实体（</w:t>
      </w:r>
      <w:r>
        <w:rPr>
          <w:rFonts w:hint="eastAsia"/>
          <w:sz w:val="24"/>
        </w:rPr>
        <w:t>ChessEntity</w:t>
      </w:r>
      <w:r>
        <w:rPr>
          <w:rFonts w:hint="eastAsia"/>
          <w:sz w:val="24"/>
        </w:rPr>
        <w:t>）持有</w:t>
      </w:r>
      <w:r>
        <w:rPr>
          <w:rFonts w:hint="eastAsia"/>
          <w:sz w:val="24"/>
        </w:rPr>
        <w:t>AI</w:t>
      </w:r>
      <w:r>
        <w:rPr>
          <w:rFonts w:hint="eastAsia"/>
          <w:sz w:val="24"/>
        </w:rPr>
        <w:t>组件、战斗控制器组件、属性组件、</w:t>
      </w:r>
      <w:r>
        <w:rPr>
          <w:rFonts w:hint="eastAsia"/>
          <w:sz w:val="24"/>
        </w:rPr>
        <w:t>Buff</w:t>
      </w:r>
      <w:r>
        <w:rPr>
          <w:rFonts w:hint="eastAsia"/>
          <w:sz w:val="24"/>
        </w:rPr>
        <w:t>管理器组件等，通过组件化设计实现功能的灵活组合。</w:t>
      </w:r>
    </w:p>
    <w:p w14:paraId="359BCC51" w14:textId="77777777" w:rsidR="00861C69" w:rsidRDefault="00000000">
      <w:pPr>
        <w:wordWrap w:val="0"/>
        <w:spacing w:line="460" w:lineRule="exact"/>
        <w:ind w:firstLineChars="200" w:firstLine="480"/>
        <w:rPr>
          <w:sz w:val="24"/>
        </w:rPr>
      </w:pPr>
      <w:r>
        <w:rPr>
          <w:rFonts w:hint="eastAsia"/>
          <w:sz w:val="24"/>
        </w:rPr>
        <w:t>战斗逻辑层包含</w:t>
      </w:r>
      <w:r>
        <w:rPr>
          <w:rFonts w:hint="eastAsia"/>
          <w:sz w:val="24"/>
        </w:rPr>
        <w:t>ChessAI</w:t>
      </w:r>
      <w:r>
        <w:rPr>
          <w:rFonts w:hint="eastAsia"/>
          <w:sz w:val="24"/>
        </w:rPr>
        <w:t>（</w:t>
      </w:r>
      <w:r>
        <w:rPr>
          <w:rFonts w:hint="eastAsia"/>
          <w:sz w:val="24"/>
        </w:rPr>
        <w:t>AI</w:t>
      </w:r>
      <w:r>
        <w:rPr>
          <w:rFonts w:hint="eastAsia"/>
          <w:sz w:val="24"/>
        </w:rPr>
        <w:t>决策）、</w:t>
      </w:r>
      <w:r>
        <w:rPr>
          <w:rFonts w:hint="eastAsia"/>
          <w:sz w:val="24"/>
        </w:rPr>
        <w:t>IChessSkill</w:t>
      </w:r>
      <w:r>
        <w:rPr>
          <w:rFonts w:hint="eastAsia"/>
          <w:sz w:val="24"/>
        </w:rPr>
        <w:t>（技能执行）、</w:t>
      </w:r>
      <w:r>
        <w:rPr>
          <w:rFonts w:hint="eastAsia"/>
          <w:sz w:val="24"/>
        </w:rPr>
        <w:t>IHitDetector</w:t>
      </w:r>
      <w:r>
        <w:rPr>
          <w:rFonts w:hint="eastAsia"/>
          <w:sz w:val="24"/>
        </w:rPr>
        <w:t>（命中检测）、</w:t>
      </w:r>
      <w:r>
        <w:rPr>
          <w:rFonts w:hint="eastAsia"/>
          <w:sz w:val="24"/>
        </w:rPr>
        <w:t>BuffManager</w:t>
      </w:r>
      <w:r>
        <w:rPr>
          <w:rFonts w:hint="eastAsia"/>
          <w:sz w:val="24"/>
        </w:rPr>
        <w:t>（</w:t>
      </w:r>
      <w:r>
        <w:rPr>
          <w:rFonts w:hint="eastAsia"/>
          <w:sz w:val="24"/>
        </w:rPr>
        <w:t>Buff</w:t>
      </w:r>
      <w:r>
        <w:rPr>
          <w:rFonts w:hint="eastAsia"/>
          <w:sz w:val="24"/>
        </w:rPr>
        <w:t>管理）、</w:t>
      </w:r>
      <w:r>
        <w:rPr>
          <w:rFonts w:hint="eastAsia"/>
          <w:sz w:val="24"/>
        </w:rPr>
        <w:t>DamageCalculator</w:t>
      </w:r>
      <w:r>
        <w:rPr>
          <w:rFonts w:hint="eastAsia"/>
          <w:sz w:val="24"/>
        </w:rPr>
        <w:t>（伤害计算）等核心组件，负责战斗的具体逻辑处理。</w:t>
      </w:r>
    </w:p>
    <w:p w14:paraId="34FA1D50" w14:textId="77777777" w:rsidR="00861C69" w:rsidRDefault="00000000">
      <w:pPr>
        <w:wordWrap w:val="0"/>
        <w:spacing w:line="460" w:lineRule="exact"/>
        <w:ind w:firstLineChars="200" w:firstLine="480"/>
        <w:rPr>
          <w:sz w:val="24"/>
        </w:rPr>
      </w:pPr>
      <w:r>
        <w:rPr>
          <w:rFonts w:hint="eastAsia"/>
          <w:sz w:val="24"/>
        </w:rPr>
        <w:t>战斗系统的核心工作流程如下：</w:t>
      </w:r>
      <w:r>
        <w:rPr>
          <w:rFonts w:hint="eastAsia"/>
          <w:sz w:val="24"/>
        </w:rPr>
        <w:t>ChessManager</w:t>
      </w:r>
      <w:r>
        <w:rPr>
          <w:rFonts w:hint="eastAsia"/>
          <w:sz w:val="24"/>
        </w:rPr>
        <w:t>在每帧调用所有存活棋子的</w:t>
      </w:r>
      <w:r>
        <w:rPr>
          <w:rFonts w:hint="eastAsia"/>
          <w:sz w:val="24"/>
        </w:rPr>
        <w:t>Tick</w:t>
      </w:r>
      <w:r>
        <w:rPr>
          <w:rFonts w:hint="eastAsia"/>
          <w:sz w:val="24"/>
        </w:rPr>
        <w:t>方法；</w:t>
      </w:r>
      <w:r>
        <w:rPr>
          <w:rFonts w:hint="eastAsia"/>
          <w:sz w:val="24"/>
        </w:rPr>
        <w:t>ChessAI</w:t>
      </w:r>
      <w:r>
        <w:rPr>
          <w:rFonts w:hint="eastAsia"/>
          <w:sz w:val="24"/>
        </w:rPr>
        <w:t>在</w:t>
      </w:r>
      <w:r>
        <w:rPr>
          <w:rFonts w:hint="eastAsia"/>
          <w:sz w:val="24"/>
        </w:rPr>
        <w:t>Tick</w:t>
      </w:r>
      <w:r>
        <w:rPr>
          <w:rFonts w:hint="eastAsia"/>
          <w:sz w:val="24"/>
        </w:rPr>
        <w:t>中执行目标搜索和攻击决策；攻击决策触发动画播放；动画关键帧触发</w:t>
      </w:r>
      <w:r>
        <w:rPr>
          <w:rFonts w:hint="eastAsia"/>
          <w:sz w:val="24"/>
        </w:rPr>
        <w:t>AnimEvent_AttackHit</w:t>
      </w:r>
      <w:r>
        <w:rPr>
          <w:rFonts w:hint="eastAsia"/>
          <w:sz w:val="24"/>
        </w:rPr>
        <w:t>事件；</w:t>
      </w:r>
      <w:r>
        <w:rPr>
          <w:rFonts w:hint="eastAsia"/>
          <w:sz w:val="24"/>
        </w:rPr>
        <w:t>CombatController</w:t>
      </w:r>
      <w:r>
        <w:rPr>
          <w:rFonts w:hint="eastAsia"/>
          <w:sz w:val="24"/>
        </w:rPr>
        <w:t>响应事件，调用技能类的</w:t>
      </w:r>
      <w:r>
        <w:rPr>
          <w:rFonts w:hint="eastAsia"/>
          <w:sz w:val="24"/>
        </w:rPr>
        <w:t>ExecuteAttack</w:t>
      </w:r>
      <w:r>
        <w:rPr>
          <w:rFonts w:hint="eastAsia"/>
          <w:sz w:val="24"/>
        </w:rPr>
        <w:t>方法；技能类构建</w:t>
      </w:r>
      <w:r>
        <w:rPr>
          <w:rFonts w:hint="eastAsia"/>
          <w:sz w:val="24"/>
        </w:rPr>
        <w:t>HitContext</w:t>
      </w:r>
      <w:r>
        <w:rPr>
          <w:rFonts w:hint="eastAsia"/>
          <w:sz w:val="24"/>
        </w:rPr>
        <w:t>并调用命中检测器；命中检测器检测命中后调用</w:t>
      </w:r>
      <w:r>
        <w:rPr>
          <w:rFonts w:hint="eastAsia"/>
          <w:sz w:val="24"/>
        </w:rPr>
        <w:t>DamageCalculator</w:t>
      </w:r>
      <w:r>
        <w:rPr>
          <w:rFonts w:hint="eastAsia"/>
          <w:sz w:val="24"/>
        </w:rPr>
        <w:t>计算伤害并应用效果。</w:t>
      </w:r>
    </w:p>
    <w:p w14:paraId="7A435063" w14:textId="77777777" w:rsidR="00861C69" w:rsidRDefault="00000000">
      <w:pPr>
        <w:pStyle w:val="3"/>
        <w:wordWrap w:val="0"/>
        <w:spacing w:before="120" w:after="120"/>
        <w:jc w:val="left"/>
      </w:pPr>
      <w:bookmarkStart w:id="104" w:name="_Toc16658"/>
      <w:r>
        <w:rPr>
          <w:rFonts w:hint="eastAsia"/>
        </w:rPr>
        <w:t xml:space="preserve">4.2.2 </w:t>
      </w:r>
      <w:r>
        <w:rPr>
          <w:rFonts w:hint="eastAsia"/>
        </w:rPr>
        <w:t>棋子实体系统设计</w:t>
      </w:r>
      <w:bookmarkEnd w:id="104"/>
    </w:p>
    <w:p w14:paraId="036FED5D" w14:textId="77777777" w:rsidR="00861C69" w:rsidRDefault="00000000">
      <w:pPr>
        <w:wordWrap w:val="0"/>
        <w:spacing w:line="460" w:lineRule="exact"/>
        <w:ind w:firstLineChars="200" w:firstLine="480"/>
        <w:rPr>
          <w:sz w:val="24"/>
        </w:rPr>
      </w:pPr>
      <w:r>
        <w:rPr>
          <w:rFonts w:hint="eastAsia"/>
          <w:sz w:val="24"/>
        </w:rPr>
        <w:t>棋子（</w:t>
      </w:r>
      <w:r>
        <w:rPr>
          <w:rFonts w:hint="eastAsia"/>
          <w:sz w:val="24"/>
        </w:rPr>
        <w:t>Chess Piece</w:t>
      </w:r>
      <w:r>
        <w:rPr>
          <w:rFonts w:hint="eastAsia"/>
          <w:sz w:val="24"/>
        </w:rPr>
        <w:t>）是战斗的基本单位，每个棋子对应一个神话人物，具有独特的属性、技能和视觉表现。棋子实体系统的类图如图</w:t>
      </w:r>
      <w:r>
        <w:rPr>
          <w:rFonts w:hint="eastAsia"/>
          <w:sz w:val="24"/>
        </w:rPr>
        <w:t>4.4</w:t>
      </w:r>
      <w:r>
        <w:rPr>
          <w:rFonts w:hint="eastAsia"/>
          <w:sz w:val="24"/>
        </w:rPr>
        <w:t>所示。</w:t>
      </w:r>
    </w:p>
    <w:p w14:paraId="77F1C4F3" w14:textId="77777777" w:rsidR="00861C69" w:rsidRDefault="00000000">
      <w:pPr>
        <w:wordWrap w:val="0"/>
        <w:jc w:val="center"/>
        <w:rPr>
          <w:sz w:val="24"/>
        </w:rPr>
      </w:pPr>
      <w:r>
        <w:rPr>
          <w:rFonts w:hint="eastAsia"/>
          <w:noProof/>
          <w:sz w:val="24"/>
        </w:rPr>
        <w:lastRenderedPageBreak/>
        <w:drawing>
          <wp:inline distT="0" distB="0" distL="114300" distR="114300" wp14:anchorId="5C2C960A" wp14:editId="3584E4F6">
            <wp:extent cx="5551170" cy="4000500"/>
            <wp:effectExtent l="0" t="0" r="11430" b="0"/>
            <wp:docPr id="25" name="图片 25" descr="棋子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棋子系统类图"/>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51170" cy="4000500"/>
                    </a:xfrm>
                    <a:prstGeom prst="rect">
                      <a:avLst/>
                    </a:prstGeom>
                  </pic:spPr>
                </pic:pic>
              </a:graphicData>
            </a:graphic>
          </wp:inline>
        </w:drawing>
      </w:r>
    </w:p>
    <w:p w14:paraId="111D9903"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4.4 </w:t>
      </w:r>
      <w:commentRangeStart w:id="105"/>
      <w:r>
        <w:rPr>
          <w:rFonts w:hint="eastAsia"/>
        </w:rPr>
        <w:t>棋子系统类图</w:t>
      </w:r>
      <w:commentRangeEnd w:id="105"/>
      <w:r w:rsidR="00746F36">
        <w:rPr>
          <w:rStyle w:val="af1"/>
          <w:rFonts w:eastAsia="宋体"/>
          <w:sz w:val="24"/>
          <w:szCs w:val="24"/>
        </w:rPr>
        <w:commentReference w:id="105"/>
      </w:r>
    </w:p>
    <w:p w14:paraId="3783CFCC" w14:textId="77777777" w:rsidR="00861C69" w:rsidRDefault="00000000">
      <w:pPr>
        <w:wordWrap w:val="0"/>
        <w:spacing w:line="460" w:lineRule="exact"/>
        <w:ind w:firstLineChars="200" w:firstLine="480"/>
        <w:rPr>
          <w:sz w:val="24"/>
        </w:rPr>
      </w:pPr>
      <w:r>
        <w:rPr>
          <w:rFonts w:hint="eastAsia"/>
          <w:sz w:val="24"/>
        </w:rPr>
        <w:t>ChessEntity</w:t>
      </w:r>
      <w:r>
        <w:rPr>
          <w:rFonts w:hint="eastAsia"/>
          <w:sz w:val="24"/>
        </w:rPr>
        <w:t>是棋子实体的核心类，继承自</w:t>
      </w:r>
      <w:r>
        <w:rPr>
          <w:rFonts w:hint="eastAsia"/>
          <w:sz w:val="24"/>
        </w:rPr>
        <w:t>GameFramework</w:t>
      </w:r>
      <w:r>
        <w:rPr>
          <w:rFonts w:hint="eastAsia"/>
          <w:sz w:val="24"/>
        </w:rPr>
        <w:t>的</w:t>
      </w:r>
      <w:r>
        <w:rPr>
          <w:rFonts w:hint="eastAsia"/>
          <w:sz w:val="24"/>
        </w:rPr>
        <w:t>EntityBase</w:t>
      </w:r>
      <w:r>
        <w:rPr>
          <w:rFonts w:hint="eastAsia"/>
          <w:sz w:val="24"/>
        </w:rPr>
        <w:t>，持有以下组件：</w:t>
      </w:r>
    </w:p>
    <w:p w14:paraId="56C7986E" w14:textId="77777777" w:rsidR="00861C69" w:rsidRDefault="00000000">
      <w:pPr>
        <w:wordWrap w:val="0"/>
        <w:spacing w:line="460" w:lineRule="exact"/>
        <w:ind w:firstLineChars="200" w:firstLine="480"/>
        <w:rPr>
          <w:sz w:val="24"/>
        </w:rPr>
      </w:pPr>
      <w:r>
        <w:rPr>
          <w:rFonts w:hint="eastAsia"/>
          <w:sz w:val="24"/>
        </w:rPr>
        <w:t>- ChessAttribute</w:t>
      </w:r>
      <w:r>
        <w:rPr>
          <w:rFonts w:hint="eastAsia"/>
          <w:sz w:val="24"/>
        </w:rPr>
        <w:t>：管理棋子的所有属性数据，包括基础属性和衍生属性</w:t>
      </w:r>
    </w:p>
    <w:p w14:paraId="422F8D33" w14:textId="77777777" w:rsidR="00861C69" w:rsidRDefault="00000000">
      <w:pPr>
        <w:wordWrap w:val="0"/>
        <w:spacing w:line="460" w:lineRule="exact"/>
        <w:ind w:firstLineChars="200" w:firstLine="480"/>
        <w:rPr>
          <w:sz w:val="24"/>
        </w:rPr>
      </w:pPr>
      <w:r>
        <w:rPr>
          <w:rFonts w:hint="eastAsia"/>
          <w:sz w:val="24"/>
        </w:rPr>
        <w:t>- ChessAI</w:t>
      </w:r>
      <w:r>
        <w:rPr>
          <w:rFonts w:hint="eastAsia"/>
          <w:sz w:val="24"/>
        </w:rPr>
        <w:t>：负责棋子的</w:t>
      </w:r>
      <w:r>
        <w:rPr>
          <w:rFonts w:hint="eastAsia"/>
          <w:sz w:val="24"/>
        </w:rPr>
        <w:t>AI</w:t>
      </w:r>
      <w:r>
        <w:rPr>
          <w:rFonts w:hint="eastAsia"/>
          <w:sz w:val="24"/>
        </w:rPr>
        <w:t>决策逻辑</w:t>
      </w:r>
    </w:p>
    <w:p w14:paraId="3548C42E" w14:textId="77777777" w:rsidR="00861C69" w:rsidRDefault="00000000">
      <w:pPr>
        <w:wordWrap w:val="0"/>
        <w:spacing w:line="460" w:lineRule="exact"/>
        <w:ind w:firstLineChars="200" w:firstLine="480"/>
        <w:rPr>
          <w:sz w:val="24"/>
        </w:rPr>
      </w:pPr>
      <w:r>
        <w:rPr>
          <w:rFonts w:hint="eastAsia"/>
          <w:sz w:val="24"/>
        </w:rPr>
        <w:t>- ChessCombatController</w:t>
      </w:r>
      <w:r>
        <w:rPr>
          <w:rFonts w:hint="eastAsia"/>
          <w:sz w:val="24"/>
        </w:rPr>
        <w:t>：处理动画事件回调，将事件转发给技能类</w:t>
      </w:r>
    </w:p>
    <w:p w14:paraId="439AECB5" w14:textId="77777777" w:rsidR="00861C69" w:rsidRDefault="00000000">
      <w:pPr>
        <w:wordWrap w:val="0"/>
        <w:spacing w:line="460" w:lineRule="exact"/>
        <w:ind w:firstLineChars="200" w:firstLine="480"/>
        <w:rPr>
          <w:sz w:val="24"/>
        </w:rPr>
      </w:pPr>
      <w:r>
        <w:rPr>
          <w:rFonts w:hint="eastAsia"/>
          <w:sz w:val="24"/>
        </w:rPr>
        <w:t>- BuffManager</w:t>
      </w:r>
      <w:r>
        <w:rPr>
          <w:rFonts w:hint="eastAsia"/>
          <w:sz w:val="24"/>
        </w:rPr>
        <w:t>：管理棋子身上的所有</w:t>
      </w:r>
      <w:r>
        <w:rPr>
          <w:rFonts w:hint="eastAsia"/>
          <w:sz w:val="24"/>
        </w:rPr>
        <w:t>Buff</w:t>
      </w:r>
      <w:r>
        <w:rPr>
          <w:rFonts w:hint="eastAsia"/>
          <w:sz w:val="24"/>
        </w:rPr>
        <w:t>效果</w:t>
      </w:r>
    </w:p>
    <w:p w14:paraId="2977A6FC" w14:textId="77777777" w:rsidR="00861C69" w:rsidRDefault="00000000">
      <w:pPr>
        <w:wordWrap w:val="0"/>
        <w:spacing w:line="460" w:lineRule="exact"/>
        <w:ind w:firstLineChars="200" w:firstLine="480"/>
        <w:rPr>
          <w:sz w:val="24"/>
        </w:rPr>
      </w:pPr>
      <w:r>
        <w:rPr>
          <w:rFonts w:hint="eastAsia"/>
          <w:sz w:val="24"/>
        </w:rPr>
        <w:t>- IChessSkill</w:t>
      </w:r>
      <w:r>
        <w:rPr>
          <w:rFonts w:hint="eastAsia"/>
          <w:sz w:val="24"/>
        </w:rPr>
        <w:t>（</w:t>
      </w:r>
      <w:r>
        <w:rPr>
          <w:rFonts w:hint="eastAsia"/>
          <w:sz w:val="24"/>
        </w:rPr>
        <w:t>NormalAttack</w:t>
      </w:r>
      <w:r>
        <w:rPr>
          <w:rFonts w:hint="eastAsia"/>
          <w:sz w:val="24"/>
        </w:rPr>
        <w:t>、</w:t>
      </w:r>
      <w:r>
        <w:rPr>
          <w:rFonts w:hint="eastAsia"/>
          <w:sz w:val="24"/>
        </w:rPr>
        <w:t>Skill1</w:t>
      </w:r>
      <w:r>
        <w:rPr>
          <w:rFonts w:hint="eastAsia"/>
          <w:sz w:val="24"/>
        </w:rPr>
        <w:t>、</w:t>
      </w:r>
      <w:r>
        <w:rPr>
          <w:rFonts w:hint="eastAsia"/>
          <w:sz w:val="24"/>
        </w:rPr>
        <w:t>Skill2</w:t>
      </w:r>
      <w:r>
        <w:rPr>
          <w:rFonts w:hint="eastAsia"/>
          <w:sz w:val="24"/>
        </w:rPr>
        <w:t>）：棋子的技能实现</w:t>
      </w:r>
    </w:p>
    <w:p w14:paraId="6E4DD31B" w14:textId="77777777" w:rsidR="00861C69" w:rsidRDefault="00000000">
      <w:pPr>
        <w:wordWrap w:val="0"/>
        <w:spacing w:line="460" w:lineRule="exact"/>
        <w:ind w:firstLineChars="200" w:firstLine="480"/>
        <w:rPr>
          <w:sz w:val="24"/>
        </w:rPr>
      </w:pPr>
      <w:r>
        <w:rPr>
          <w:rFonts w:hint="eastAsia"/>
          <w:sz w:val="24"/>
        </w:rPr>
        <w:t>棋子属性系统设计如表</w:t>
      </w:r>
      <w:r>
        <w:rPr>
          <w:rFonts w:hint="eastAsia"/>
          <w:sz w:val="24"/>
        </w:rPr>
        <w:t>4.2</w:t>
      </w:r>
      <w:r>
        <w:rPr>
          <w:rFonts w:hint="eastAsia"/>
          <w:sz w:val="24"/>
        </w:rPr>
        <w:t>所示，属性分为基础属性和衍生属性两类：</w:t>
      </w:r>
    </w:p>
    <w:p w14:paraId="3AA8B08A" w14:textId="77777777" w:rsidR="00861C69" w:rsidRDefault="00000000">
      <w:pPr>
        <w:wordWrap w:val="0"/>
        <w:spacing w:line="460" w:lineRule="exact"/>
        <w:ind w:firstLineChars="200" w:firstLine="420"/>
        <w:jc w:val="center"/>
        <w:rPr>
          <w:rFonts w:eastAsiaTheme="minorEastAsia"/>
          <w:szCs w:val="21"/>
        </w:rPr>
      </w:pPr>
      <w:r>
        <w:rPr>
          <w:rFonts w:eastAsiaTheme="minorEastAsia" w:hint="eastAsia"/>
          <w:szCs w:val="21"/>
        </w:rPr>
        <w:t>表</w:t>
      </w:r>
      <w:r>
        <w:rPr>
          <w:rFonts w:eastAsiaTheme="minorEastAsia" w:hint="eastAsia"/>
          <w:szCs w:val="21"/>
        </w:rPr>
        <w:t xml:space="preserve">4.2 </w:t>
      </w:r>
      <w:r>
        <w:rPr>
          <w:rFonts w:eastAsiaTheme="minorEastAsia" w:hint="eastAsia"/>
          <w:szCs w:val="21"/>
        </w:rPr>
        <w:t>棋子属性设计</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850"/>
        <w:gridCol w:w="1700"/>
        <w:gridCol w:w="3041"/>
      </w:tblGrid>
      <w:tr w:rsidR="00861C69" w14:paraId="28DB42DF" w14:textId="77777777">
        <w:trPr>
          <w:tblHeader/>
          <w:jc w:val="center"/>
        </w:trPr>
        <w:tc>
          <w:tcPr>
            <w:tcW w:w="219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4897007" w14:textId="77777777" w:rsidR="00861C69" w:rsidRDefault="00000000">
            <w:pPr>
              <w:widowControl/>
              <w:wordWrap w:val="0"/>
              <w:jc w:val="left"/>
              <w:rPr>
                <w:b/>
                <w:color w:val="000000"/>
                <w:szCs w:val="21"/>
              </w:rPr>
            </w:pPr>
            <w:r>
              <w:rPr>
                <w:rFonts w:hint="eastAsia"/>
                <w:b/>
                <w:color w:val="000000"/>
                <w:szCs w:val="21"/>
              </w:rPr>
              <w:t>属性分类</w:t>
            </w:r>
          </w:p>
        </w:tc>
        <w:tc>
          <w:tcPr>
            <w:tcW w:w="185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79BAAD6" w14:textId="77777777" w:rsidR="00861C69" w:rsidRDefault="00000000">
            <w:pPr>
              <w:widowControl/>
              <w:wordWrap w:val="0"/>
              <w:jc w:val="left"/>
              <w:rPr>
                <w:b/>
                <w:color w:val="000000"/>
                <w:szCs w:val="21"/>
              </w:rPr>
            </w:pPr>
            <w:r>
              <w:rPr>
                <w:rFonts w:hint="eastAsia"/>
                <w:b/>
                <w:color w:val="000000"/>
                <w:szCs w:val="21"/>
              </w:rPr>
              <w:t>属性名</w:t>
            </w:r>
          </w:p>
        </w:tc>
        <w:tc>
          <w:tcPr>
            <w:tcW w:w="170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9F5BBF9" w14:textId="77777777" w:rsidR="00861C69" w:rsidRDefault="00000000">
            <w:pPr>
              <w:widowControl/>
              <w:wordWrap w:val="0"/>
              <w:jc w:val="left"/>
              <w:rPr>
                <w:b/>
                <w:color w:val="000000"/>
                <w:szCs w:val="21"/>
              </w:rPr>
            </w:pPr>
            <w:r>
              <w:rPr>
                <w:rFonts w:hint="eastAsia"/>
                <w:b/>
                <w:color w:val="000000"/>
                <w:szCs w:val="21"/>
              </w:rPr>
              <w:t>类型</w:t>
            </w:r>
          </w:p>
        </w:tc>
        <w:tc>
          <w:tcPr>
            <w:tcW w:w="304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338E5F9" w14:textId="77777777" w:rsidR="00861C69" w:rsidRDefault="00000000">
            <w:pPr>
              <w:widowControl/>
              <w:wordWrap w:val="0"/>
              <w:jc w:val="left"/>
              <w:rPr>
                <w:b/>
                <w:color w:val="000000"/>
                <w:szCs w:val="21"/>
              </w:rPr>
            </w:pPr>
            <w:r>
              <w:rPr>
                <w:rFonts w:hint="eastAsia"/>
                <w:b/>
                <w:color w:val="000000"/>
                <w:szCs w:val="21"/>
              </w:rPr>
              <w:t>说明</w:t>
            </w:r>
          </w:p>
        </w:tc>
      </w:tr>
      <w:tr w:rsidR="00861C69" w14:paraId="5D3080C1"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7EA12E70"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087F7F31" w14:textId="77777777" w:rsidR="00861C69" w:rsidRDefault="00000000">
            <w:pPr>
              <w:widowControl/>
              <w:wordWrap w:val="0"/>
              <w:jc w:val="left"/>
              <w:rPr>
                <w:bCs/>
                <w:color w:val="000000"/>
                <w:szCs w:val="21"/>
              </w:rPr>
            </w:pPr>
            <w:r>
              <w:rPr>
                <w:rFonts w:hint="eastAsia"/>
                <w:bCs/>
                <w:color w:val="000000"/>
                <w:szCs w:val="21"/>
              </w:rPr>
              <w:t>MaxHP</w:t>
            </w:r>
          </w:p>
        </w:tc>
        <w:tc>
          <w:tcPr>
            <w:tcW w:w="1700" w:type="dxa"/>
            <w:tcBorders>
              <w:top w:val="nil"/>
              <w:left w:val="nil"/>
              <w:bottom w:val="nil"/>
              <w:right w:val="nil"/>
            </w:tcBorders>
            <w:shd w:val="clear" w:color="auto" w:fill="FFFFFF"/>
            <w:tcMar>
              <w:top w:w="60" w:type="dxa"/>
              <w:left w:w="120" w:type="dxa"/>
              <w:bottom w:w="60" w:type="dxa"/>
              <w:right w:w="120" w:type="dxa"/>
            </w:tcMar>
          </w:tcPr>
          <w:p w14:paraId="1E3F420F"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7BD60952" w14:textId="77777777" w:rsidR="00861C69" w:rsidRDefault="00000000">
            <w:pPr>
              <w:widowControl/>
              <w:wordWrap w:val="0"/>
              <w:jc w:val="left"/>
              <w:rPr>
                <w:bCs/>
                <w:color w:val="000000"/>
                <w:szCs w:val="21"/>
              </w:rPr>
            </w:pPr>
            <w:r>
              <w:rPr>
                <w:rFonts w:hint="eastAsia"/>
                <w:bCs/>
                <w:color w:val="000000"/>
                <w:szCs w:val="21"/>
              </w:rPr>
              <w:t>最大生命值，从配置表读取</w:t>
            </w:r>
          </w:p>
        </w:tc>
      </w:tr>
      <w:tr w:rsidR="00861C69" w14:paraId="45B20D4C"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8C85098"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27C8A0F3" w14:textId="77777777" w:rsidR="00861C69" w:rsidRDefault="00000000">
            <w:pPr>
              <w:widowControl/>
              <w:wordWrap w:val="0"/>
              <w:jc w:val="left"/>
              <w:rPr>
                <w:bCs/>
                <w:color w:val="000000"/>
                <w:szCs w:val="21"/>
              </w:rPr>
            </w:pPr>
            <w:r>
              <w:rPr>
                <w:rFonts w:hint="eastAsia"/>
                <w:bCs/>
                <w:color w:val="000000"/>
                <w:szCs w:val="21"/>
              </w:rPr>
              <w:t>AttackPower</w:t>
            </w:r>
          </w:p>
        </w:tc>
        <w:tc>
          <w:tcPr>
            <w:tcW w:w="1700" w:type="dxa"/>
            <w:tcBorders>
              <w:top w:val="nil"/>
              <w:left w:val="nil"/>
              <w:bottom w:val="nil"/>
              <w:right w:val="nil"/>
            </w:tcBorders>
            <w:shd w:val="clear" w:color="auto" w:fill="FFFFFF"/>
            <w:tcMar>
              <w:top w:w="60" w:type="dxa"/>
              <w:left w:w="120" w:type="dxa"/>
              <w:bottom w:w="60" w:type="dxa"/>
              <w:right w:w="120" w:type="dxa"/>
            </w:tcMar>
          </w:tcPr>
          <w:p w14:paraId="56D359ED"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052DB62A" w14:textId="77777777" w:rsidR="00861C69" w:rsidRDefault="00000000">
            <w:pPr>
              <w:widowControl/>
              <w:wordWrap w:val="0"/>
              <w:jc w:val="left"/>
              <w:rPr>
                <w:bCs/>
                <w:color w:val="000000"/>
                <w:szCs w:val="21"/>
              </w:rPr>
            </w:pPr>
            <w:r>
              <w:rPr>
                <w:rFonts w:hint="eastAsia"/>
                <w:bCs/>
                <w:color w:val="000000"/>
                <w:szCs w:val="21"/>
              </w:rPr>
              <w:t>基础攻击力</w:t>
            </w:r>
          </w:p>
        </w:tc>
      </w:tr>
      <w:tr w:rsidR="00861C69" w14:paraId="31D8C853"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5AB5049C"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6D7EB301" w14:textId="77777777" w:rsidR="00861C69" w:rsidRDefault="00000000">
            <w:pPr>
              <w:widowControl/>
              <w:wordWrap w:val="0"/>
              <w:jc w:val="left"/>
              <w:rPr>
                <w:bCs/>
                <w:color w:val="000000"/>
                <w:szCs w:val="21"/>
              </w:rPr>
            </w:pPr>
            <w:r>
              <w:rPr>
                <w:rFonts w:hint="eastAsia"/>
                <w:bCs/>
                <w:color w:val="000000"/>
                <w:szCs w:val="21"/>
              </w:rPr>
              <w:t>Defense</w:t>
            </w:r>
          </w:p>
        </w:tc>
        <w:tc>
          <w:tcPr>
            <w:tcW w:w="1700" w:type="dxa"/>
            <w:tcBorders>
              <w:top w:val="nil"/>
              <w:left w:val="nil"/>
              <w:bottom w:val="nil"/>
              <w:right w:val="nil"/>
            </w:tcBorders>
            <w:shd w:val="clear" w:color="auto" w:fill="FFFFFF"/>
            <w:tcMar>
              <w:top w:w="60" w:type="dxa"/>
              <w:left w:w="120" w:type="dxa"/>
              <w:bottom w:w="60" w:type="dxa"/>
              <w:right w:w="120" w:type="dxa"/>
            </w:tcMar>
          </w:tcPr>
          <w:p w14:paraId="30A62181"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70601A2B" w14:textId="77777777" w:rsidR="00861C69" w:rsidRDefault="00000000">
            <w:pPr>
              <w:widowControl/>
              <w:wordWrap w:val="0"/>
              <w:jc w:val="left"/>
              <w:rPr>
                <w:bCs/>
                <w:color w:val="000000"/>
                <w:szCs w:val="21"/>
              </w:rPr>
            </w:pPr>
            <w:r>
              <w:rPr>
                <w:rFonts w:hint="eastAsia"/>
                <w:bCs/>
                <w:color w:val="000000"/>
                <w:szCs w:val="21"/>
              </w:rPr>
              <w:t>物理防御力</w:t>
            </w:r>
          </w:p>
        </w:tc>
      </w:tr>
      <w:tr w:rsidR="00861C69" w14:paraId="6C45E8AE"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6489F6C9"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1BCD66AC" w14:textId="77777777" w:rsidR="00861C69" w:rsidRDefault="00000000">
            <w:pPr>
              <w:widowControl/>
              <w:wordWrap w:val="0"/>
              <w:jc w:val="left"/>
              <w:rPr>
                <w:bCs/>
                <w:color w:val="000000"/>
                <w:szCs w:val="21"/>
              </w:rPr>
            </w:pPr>
            <w:r>
              <w:rPr>
                <w:rFonts w:hint="eastAsia"/>
                <w:bCs/>
                <w:color w:val="000000"/>
                <w:szCs w:val="21"/>
              </w:rPr>
              <w:t>MagicResist</w:t>
            </w:r>
          </w:p>
        </w:tc>
        <w:tc>
          <w:tcPr>
            <w:tcW w:w="1700" w:type="dxa"/>
            <w:tcBorders>
              <w:top w:val="nil"/>
              <w:left w:val="nil"/>
              <w:bottom w:val="nil"/>
              <w:right w:val="nil"/>
            </w:tcBorders>
            <w:shd w:val="clear" w:color="auto" w:fill="FFFFFF"/>
            <w:tcMar>
              <w:top w:w="60" w:type="dxa"/>
              <w:left w:w="120" w:type="dxa"/>
              <w:bottom w:w="60" w:type="dxa"/>
              <w:right w:w="120" w:type="dxa"/>
            </w:tcMar>
          </w:tcPr>
          <w:p w14:paraId="31E88C4F"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415B728A" w14:textId="77777777" w:rsidR="00861C69" w:rsidRDefault="00000000">
            <w:pPr>
              <w:widowControl/>
              <w:wordWrap w:val="0"/>
              <w:jc w:val="left"/>
              <w:rPr>
                <w:bCs/>
                <w:color w:val="000000"/>
                <w:szCs w:val="21"/>
              </w:rPr>
            </w:pPr>
            <w:r>
              <w:rPr>
                <w:rFonts w:hint="eastAsia"/>
                <w:bCs/>
                <w:color w:val="000000"/>
                <w:szCs w:val="21"/>
              </w:rPr>
              <w:t>魔法抗性</w:t>
            </w:r>
          </w:p>
        </w:tc>
      </w:tr>
      <w:tr w:rsidR="00861C69" w14:paraId="16856C21"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50FC3F2A"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781013EF" w14:textId="77777777" w:rsidR="00861C69" w:rsidRDefault="00000000">
            <w:pPr>
              <w:widowControl/>
              <w:wordWrap w:val="0"/>
              <w:jc w:val="left"/>
              <w:rPr>
                <w:bCs/>
                <w:color w:val="000000"/>
                <w:szCs w:val="21"/>
              </w:rPr>
            </w:pPr>
            <w:r>
              <w:rPr>
                <w:rFonts w:hint="eastAsia"/>
                <w:bCs/>
                <w:color w:val="000000"/>
                <w:szCs w:val="21"/>
              </w:rPr>
              <w:t>AttackSpeed</w:t>
            </w:r>
          </w:p>
        </w:tc>
        <w:tc>
          <w:tcPr>
            <w:tcW w:w="1700" w:type="dxa"/>
            <w:tcBorders>
              <w:top w:val="nil"/>
              <w:left w:val="nil"/>
              <w:bottom w:val="nil"/>
              <w:right w:val="nil"/>
            </w:tcBorders>
            <w:shd w:val="clear" w:color="auto" w:fill="FFFFFF"/>
            <w:tcMar>
              <w:top w:w="60" w:type="dxa"/>
              <w:left w:w="120" w:type="dxa"/>
              <w:bottom w:w="60" w:type="dxa"/>
              <w:right w:w="120" w:type="dxa"/>
            </w:tcMar>
          </w:tcPr>
          <w:p w14:paraId="1BD9A453" w14:textId="77777777" w:rsidR="00861C69" w:rsidRDefault="00000000">
            <w:pPr>
              <w:widowControl/>
              <w:wordWrap w:val="0"/>
              <w:jc w:val="left"/>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0781B83B" w14:textId="77777777" w:rsidR="00861C69" w:rsidRDefault="00000000">
            <w:pPr>
              <w:widowControl/>
              <w:wordWrap w:val="0"/>
              <w:jc w:val="left"/>
              <w:rPr>
                <w:bCs/>
                <w:color w:val="000000"/>
                <w:szCs w:val="21"/>
              </w:rPr>
            </w:pPr>
            <w:r>
              <w:rPr>
                <w:rFonts w:hint="eastAsia"/>
                <w:bCs/>
                <w:color w:val="000000"/>
                <w:szCs w:val="21"/>
              </w:rPr>
              <w:t>攻击速度（次</w:t>
            </w:r>
            <w:r>
              <w:rPr>
                <w:rFonts w:hint="eastAsia"/>
                <w:bCs/>
                <w:color w:val="000000"/>
                <w:szCs w:val="21"/>
              </w:rPr>
              <w:t>/</w:t>
            </w:r>
            <w:r>
              <w:rPr>
                <w:rFonts w:hint="eastAsia"/>
                <w:bCs/>
                <w:color w:val="000000"/>
                <w:szCs w:val="21"/>
              </w:rPr>
              <w:t>秒）</w:t>
            </w:r>
          </w:p>
        </w:tc>
      </w:tr>
      <w:tr w:rsidR="00861C69" w14:paraId="57FBC834"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1791E669"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53411B5E" w14:textId="77777777" w:rsidR="00861C69" w:rsidRDefault="00000000">
            <w:pPr>
              <w:widowControl/>
              <w:wordWrap w:val="0"/>
              <w:jc w:val="left"/>
              <w:rPr>
                <w:bCs/>
                <w:color w:val="000000"/>
                <w:szCs w:val="21"/>
              </w:rPr>
            </w:pPr>
            <w:r>
              <w:rPr>
                <w:rFonts w:hint="eastAsia"/>
                <w:bCs/>
                <w:color w:val="000000"/>
                <w:szCs w:val="21"/>
              </w:rPr>
              <w:t>MoveSpeed</w:t>
            </w:r>
          </w:p>
        </w:tc>
        <w:tc>
          <w:tcPr>
            <w:tcW w:w="1700" w:type="dxa"/>
            <w:tcBorders>
              <w:top w:val="nil"/>
              <w:left w:val="nil"/>
              <w:bottom w:val="nil"/>
              <w:right w:val="nil"/>
            </w:tcBorders>
            <w:shd w:val="clear" w:color="auto" w:fill="FFFFFF"/>
            <w:tcMar>
              <w:top w:w="60" w:type="dxa"/>
              <w:left w:w="120" w:type="dxa"/>
              <w:bottom w:w="60" w:type="dxa"/>
              <w:right w:w="120" w:type="dxa"/>
            </w:tcMar>
          </w:tcPr>
          <w:p w14:paraId="03C3BB18" w14:textId="77777777" w:rsidR="00861C69" w:rsidRDefault="00000000">
            <w:pPr>
              <w:widowControl/>
              <w:wordWrap w:val="0"/>
              <w:jc w:val="left"/>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06ED4850" w14:textId="77777777" w:rsidR="00861C69" w:rsidRDefault="00000000">
            <w:pPr>
              <w:widowControl/>
              <w:wordWrap w:val="0"/>
              <w:jc w:val="left"/>
              <w:rPr>
                <w:bCs/>
                <w:color w:val="000000"/>
                <w:szCs w:val="21"/>
              </w:rPr>
            </w:pPr>
            <w:r>
              <w:rPr>
                <w:rFonts w:hint="eastAsia"/>
                <w:bCs/>
                <w:color w:val="000000"/>
                <w:szCs w:val="21"/>
              </w:rPr>
              <w:t>移动速度（米</w:t>
            </w:r>
            <w:r>
              <w:rPr>
                <w:rFonts w:hint="eastAsia"/>
                <w:bCs/>
                <w:color w:val="000000"/>
                <w:szCs w:val="21"/>
              </w:rPr>
              <w:t>/</w:t>
            </w:r>
            <w:r>
              <w:rPr>
                <w:rFonts w:hint="eastAsia"/>
                <w:bCs/>
                <w:color w:val="000000"/>
                <w:szCs w:val="21"/>
              </w:rPr>
              <w:t>秒）</w:t>
            </w:r>
          </w:p>
        </w:tc>
      </w:tr>
      <w:tr w:rsidR="00861C69" w14:paraId="4386350D"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713C53FF"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326F4710" w14:textId="77777777" w:rsidR="00861C69" w:rsidRDefault="00000000">
            <w:pPr>
              <w:widowControl/>
              <w:wordWrap w:val="0"/>
              <w:jc w:val="left"/>
              <w:rPr>
                <w:bCs/>
                <w:color w:val="000000"/>
                <w:szCs w:val="21"/>
              </w:rPr>
            </w:pPr>
            <w:r>
              <w:rPr>
                <w:rFonts w:hint="eastAsia"/>
                <w:bCs/>
                <w:color w:val="000000"/>
                <w:szCs w:val="21"/>
              </w:rPr>
              <w:t>AttackRange</w:t>
            </w:r>
          </w:p>
        </w:tc>
        <w:tc>
          <w:tcPr>
            <w:tcW w:w="1700" w:type="dxa"/>
            <w:tcBorders>
              <w:top w:val="nil"/>
              <w:left w:val="nil"/>
              <w:bottom w:val="nil"/>
              <w:right w:val="nil"/>
            </w:tcBorders>
            <w:shd w:val="clear" w:color="auto" w:fill="FFFFFF"/>
            <w:tcMar>
              <w:top w:w="60" w:type="dxa"/>
              <w:left w:w="120" w:type="dxa"/>
              <w:bottom w:w="60" w:type="dxa"/>
              <w:right w:w="120" w:type="dxa"/>
            </w:tcMar>
          </w:tcPr>
          <w:p w14:paraId="7205FA2A" w14:textId="77777777" w:rsidR="00861C69" w:rsidRDefault="00000000">
            <w:pPr>
              <w:widowControl/>
              <w:wordWrap w:val="0"/>
              <w:jc w:val="left"/>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6A5B16CA" w14:textId="77777777" w:rsidR="00861C69" w:rsidRDefault="00000000">
            <w:pPr>
              <w:widowControl/>
              <w:wordWrap w:val="0"/>
              <w:jc w:val="left"/>
              <w:rPr>
                <w:bCs/>
                <w:color w:val="000000"/>
                <w:szCs w:val="21"/>
              </w:rPr>
            </w:pPr>
            <w:r>
              <w:rPr>
                <w:rFonts w:hint="eastAsia"/>
                <w:bCs/>
                <w:color w:val="000000"/>
                <w:szCs w:val="21"/>
              </w:rPr>
              <w:t>攻击范围（米）</w:t>
            </w:r>
          </w:p>
        </w:tc>
      </w:tr>
      <w:tr w:rsidR="00861C69" w14:paraId="22BFFB06"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0EADFC42" w14:textId="77777777" w:rsidR="00861C69" w:rsidRDefault="00000000">
            <w:pPr>
              <w:widowControl/>
              <w:wordWrap w:val="0"/>
              <w:jc w:val="left"/>
              <w:rPr>
                <w:bCs/>
                <w:color w:val="000000"/>
                <w:szCs w:val="21"/>
              </w:rPr>
            </w:pPr>
            <w:r>
              <w:rPr>
                <w:rFonts w:hint="eastAsia"/>
                <w:bCs/>
                <w:color w:val="000000"/>
                <w:szCs w:val="21"/>
              </w:rPr>
              <w:lastRenderedPageBreak/>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43B31CDC" w14:textId="77777777" w:rsidR="00861C69" w:rsidRDefault="00000000">
            <w:pPr>
              <w:widowControl/>
              <w:wordWrap w:val="0"/>
              <w:jc w:val="left"/>
              <w:rPr>
                <w:bCs/>
                <w:color w:val="000000"/>
                <w:szCs w:val="21"/>
              </w:rPr>
            </w:pPr>
            <w:r>
              <w:rPr>
                <w:rFonts w:hint="eastAsia"/>
                <w:bCs/>
                <w:color w:val="000000"/>
                <w:szCs w:val="21"/>
              </w:rPr>
              <w:t>CriticalRate</w:t>
            </w:r>
          </w:p>
        </w:tc>
        <w:tc>
          <w:tcPr>
            <w:tcW w:w="1700" w:type="dxa"/>
            <w:tcBorders>
              <w:top w:val="nil"/>
              <w:left w:val="nil"/>
              <w:bottom w:val="nil"/>
              <w:right w:val="nil"/>
            </w:tcBorders>
            <w:shd w:val="clear" w:color="auto" w:fill="FFFFFF"/>
            <w:tcMar>
              <w:top w:w="60" w:type="dxa"/>
              <w:left w:w="120" w:type="dxa"/>
              <w:bottom w:w="60" w:type="dxa"/>
              <w:right w:w="120" w:type="dxa"/>
            </w:tcMar>
          </w:tcPr>
          <w:p w14:paraId="4966F631" w14:textId="77777777" w:rsidR="00861C69" w:rsidRDefault="00000000">
            <w:pPr>
              <w:widowControl/>
              <w:wordWrap w:val="0"/>
              <w:jc w:val="left"/>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0DFFA094" w14:textId="77777777" w:rsidR="00861C69" w:rsidRDefault="00000000">
            <w:pPr>
              <w:widowControl/>
              <w:wordWrap w:val="0"/>
              <w:jc w:val="left"/>
              <w:rPr>
                <w:bCs/>
                <w:color w:val="000000"/>
                <w:szCs w:val="21"/>
              </w:rPr>
            </w:pPr>
            <w:r>
              <w:rPr>
                <w:rFonts w:hint="eastAsia"/>
                <w:bCs/>
                <w:color w:val="000000"/>
                <w:szCs w:val="21"/>
              </w:rPr>
              <w:t>暴击率（</w:t>
            </w:r>
            <w:r>
              <w:rPr>
                <w:rFonts w:hint="eastAsia"/>
                <w:bCs/>
                <w:color w:val="000000"/>
                <w:szCs w:val="21"/>
              </w:rPr>
              <w:t>0-1</w:t>
            </w:r>
            <w:r>
              <w:rPr>
                <w:rFonts w:hint="eastAsia"/>
                <w:bCs/>
                <w:color w:val="000000"/>
                <w:szCs w:val="21"/>
              </w:rPr>
              <w:t>）</w:t>
            </w:r>
          </w:p>
        </w:tc>
      </w:tr>
      <w:tr w:rsidR="00861C69" w14:paraId="2702F22C"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A0DE3EE" w14:textId="77777777" w:rsidR="00861C69" w:rsidRDefault="00000000">
            <w:pPr>
              <w:widowControl/>
              <w:wordWrap w:val="0"/>
              <w:jc w:val="left"/>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41EDF7A1" w14:textId="77777777" w:rsidR="00861C69" w:rsidRDefault="00000000">
            <w:pPr>
              <w:widowControl/>
              <w:wordWrap w:val="0"/>
              <w:jc w:val="left"/>
              <w:rPr>
                <w:bCs/>
                <w:color w:val="000000"/>
                <w:szCs w:val="21"/>
              </w:rPr>
            </w:pPr>
            <w:r>
              <w:rPr>
                <w:rFonts w:hint="eastAsia"/>
                <w:bCs/>
                <w:color w:val="000000"/>
                <w:szCs w:val="21"/>
              </w:rPr>
              <w:t>CriticalDamage</w:t>
            </w:r>
          </w:p>
        </w:tc>
        <w:tc>
          <w:tcPr>
            <w:tcW w:w="1700" w:type="dxa"/>
            <w:tcBorders>
              <w:top w:val="nil"/>
              <w:left w:val="nil"/>
              <w:bottom w:val="nil"/>
              <w:right w:val="nil"/>
            </w:tcBorders>
            <w:shd w:val="clear" w:color="auto" w:fill="FFFFFF"/>
            <w:tcMar>
              <w:top w:w="60" w:type="dxa"/>
              <w:left w:w="120" w:type="dxa"/>
              <w:bottom w:w="60" w:type="dxa"/>
              <w:right w:w="120" w:type="dxa"/>
            </w:tcMar>
          </w:tcPr>
          <w:p w14:paraId="6141B0FB" w14:textId="77777777" w:rsidR="00861C69" w:rsidRDefault="00000000">
            <w:pPr>
              <w:widowControl/>
              <w:wordWrap w:val="0"/>
              <w:jc w:val="left"/>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302F70B1" w14:textId="77777777" w:rsidR="00861C69" w:rsidRDefault="00000000">
            <w:pPr>
              <w:widowControl/>
              <w:wordWrap w:val="0"/>
              <w:jc w:val="left"/>
              <w:rPr>
                <w:bCs/>
                <w:color w:val="000000"/>
                <w:szCs w:val="21"/>
              </w:rPr>
            </w:pPr>
            <w:r>
              <w:rPr>
                <w:rFonts w:hint="eastAsia"/>
                <w:bCs/>
                <w:color w:val="000000"/>
                <w:szCs w:val="21"/>
              </w:rPr>
              <w:t>暴击伤害倍率</w:t>
            </w:r>
          </w:p>
        </w:tc>
      </w:tr>
      <w:tr w:rsidR="00861C69" w14:paraId="37BBCBC2"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7113A7B" w14:textId="77777777" w:rsidR="00861C69" w:rsidRDefault="00000000">
            <w:pPr>
              <w:widowControl/>
              <w:wordWrap w:val="0"/>
              <w:jc w:val="left"/>
              <w:rPr>
                <w:bCs/>
                <w:color w:val="000000"/>
                <w:szCs w:val="21"/>
              </w:rPr>
            </w:pPr>
            <w:r>
              <w:rPr>
                <w:rFonts w:hint="eastAsia"/>
                <w:bCs/>
                <w:color w:val="000000"/>
                <w:szCs w:val="21"/>
              </w:rPr>
              <w:t>衍生属性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2AFD58E0" w14:textId="77777777" w:rsidR="00861C69" w:rsidRDefault="00000000">
            <w:pPr>
              <w:widowControl/>
              <w:wordWrap w:val="0"/>
              <w:jc w:val="left"/>
              <w:rPr>
                <w:bCs/>
                <w:color w:val="000000"/>
                <w:szCs w:val="21"/>
              </w:rPr>
            </w:pPr>
            <w:r>
              <w:rPr>
                <w:rFonts w:hint="eastAsia"/>
                <w:bCs/>
                <w:color w:val="000000"/>
                <w:szCs w:val="21"/>
              </w:rPr>
              <w:t>CurrentHP</w:t>
            </w:r>
          </w:p>
        </w:tc>
        <w:tc>
          <w:tcPr>
            <w:tcW w:w="1700" w:type="dxa"/>
            <w:tcBorders>
              <w:top w:val="nil"/>
              <w:left w:val="nil"/>
              <w:bottom w:val="nil"/>
              <w:right w:val="nil"/>
            </w:tcBorders>
            <w:shd w:val="clear" w:color="auto" w:fill="FFFFFF"/>
            <w:tcMar>
              <w:top w:w="60" w:type="dxa"/>
              <w:left w:w="120" w:type="dxa"/>
              <w:bottom w:w="60" w:type="dxa"/>
              <w:right w:w="120" w:type="dxa"/>
            </w:tcMar>
          </w:tcPr>
          <w:p w14:paraId="54475B32"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5082747D" w14:textId="77777777" w:rsidR="00861C69" w:rsidRDefault="00000000">
            <w:pPr>
              <w:widowControl/>
              <w:wordWrap w:val="0"/>
              <w:jc w:val="left"/>
              <w:rPr>
                <w:bCs/>
                <w:color w:val="000000"/>
                <w:szCs w:val="21"/>
              </w:rPr>
            </w:pPr>
            <w:r>
              <w:rPr>
                <w:rFonts w:hint="eastAsia"/>
                <w:bCs/>
                <w:color w:val="000000"/>
                <w:szCs w:val="21"/>
              </w:rPr>
              <w:t>当前生命值，运行时计算</w:t>
            </w:r>
          </w:p>
        </w:tc>
      </w:tr>
      <w:tr w:rsidR="00861C69" w14:paraId="565C0325"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A849DFB" w14:textId="77777777" w:rsidR="00861C69" w:rsidRDefault="00000000">
            <w:pPr>
              <w:widowControl/>
              <w:wordWrap w:val="0"/>
              <w:jc w:val="left"/>
              <w:rPr>
                <w:bCs/>
                <w:color w:val="000000"/>
                <w:szCs w:val="21"/>
              </w:rPr>
            </w:pPr>
            <w:r>
              <w:rPr>
                <w:rFonts w:hint="eastAsia"/>
                <w:bCs/>
                <w:color w:val="000000"/>
                <w:szCs w:val="21"/>
              </w:rPr>
              <w:t>衍生属性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0CAD6B1F" w14:textId="77777777" w:rsidR="00861C69" w:rsidRDefault="00000000">
            <w:pPr>
              <w:widowControl/>
              <w:wordWrap w:val="0"/>
              <w:jc w:val="left"/>
              <w:rPr>
                <w:bCs/>
                <w:color w:val="000000"/>
                <w:szCs w:val="21"/>
              </w:rPr>
            </w:pPr>
            <w:r>
              <w:rPr>
                <w:rFonts w:hint="eastAsia"/>
                <w:bCs/>
                <w:color w:val="000000"/>
                <w:szCs w:val="21"/>
              </w:rPr>
              <w:t>FinalAttack</w:t>
            </w:r>
          </w:p>
        </w:tc>
        <w:tc>
          <w:tcPr>
            <w:tcW w:w="1700" w:type="dxa"/>
            <w:tcBorders>
              <w:top w:val="nil"/>
              <w:left w:val="nil"/>
              <w:bottom w:val="nil"/>
              <w:right w:val="nil"/>
            </w:tcBorders>
            <w:shd w:val="clear" w:color="auto" w:fill="FFFFFF"/>
            <w:tcMar>
              <w:top w:w="60" w:type="dxa"/>
              <w:left w:w="120" w:type="dxa"/>
              <w:bottom w:w="60" w:type="dxa"/>
              <w:right w:w="120" w:type="dxa"/>
            </w:tcMar>
          </w:tcPr>
          <w:p w14:paraId="73F33BEE"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554F1817" w14:textId="77777777" w:rsidR="00861C69" w:rsidRDefault="00000000">
            <w:pPr>
              <w:widowControl/>
              <w:wordWrap w:val="0"/>
              <w:jc w:val="left"/>
              <w:rPr>
                <w:bCs/>
                <w:color w:val="000000"/>
                <w:szCs w:val="21"/>
              </w:rPr>
            </w:pPr>
            <w:r>
              <w:rPr>
                <w:rFonts w:hint="eastAsia"/>
                <w:bCs/>
                <w:color w:val="000000"/>
                <w:szCs w:val="21"/>
              </w:rPr>
              <w:t>最终攻击力（含</w:t>
            </w:r>
            <w:r>
              <w:rPr>
                <w:rFonts w:hint="eastAsia"/>
                <w:bCs/>
                <w:color w:val="000000"/>
                <w:szCs w:val="21"/>
              </w:rPr>
              <w:t>Buff</w:t>
            </w:r>
            <w:r>
              <w:rPr>
                <w:rFonts w:hint="eastAsia"/>
                <w:bCs/>
                <w:color w:val="000000"/>
                <w:szCs w:val="21"/>
              </w:rPr>
              <w:t>加成）</w:t>
            </w:r>
          </w:p>
        </w:tc>
      </w:tr>
      <w:tr w:rsidR="00861C69" w14:paraId="7A04E69A" w14:textId="77777777">
        <w:trPr>
          <w:jc w:val="center"/>
        </w:trPr>
        <w:tc>
          <w:tcPr>
            <w:tcW w:w="2197" w:type="dxa"/>
            <w:tcBorders>
              <w:top w:val="nil"/>
              <w:left w:val="nil"/>
              <w:bottom w:val="single" w:sz="4" w:space="0" w:color="000000"/>
              <w:right w:val="nil"/>
            </w:tcBorders>
            <w:shd w:val="clear" w:color="auto" w:fill="FFFFFF"/>
            <w:tcMar>
              <w:top w:w="60" w:type="dxa"/>
              <w:left w:w="120" w:type="dxa"/>
              <w:bottom w:w="60" w:type="dxa"/>
              <w:right w:w="120" w:type="dxa"/>
            </w:tcMar>
          </w:tcPr>
          <w:p w14:paraId="22F185A6" w14:textId="77777777" w:rsidR="00861C69" w:rsidRDefault="00000000">
            <w:pPr>
              <w:widowControl/>
              <w:wordWrap w:val="0"/>
              <w:jc w:val="left"/>
              <w:rPr>
                <w:bCs/>
                <w:color w:val="000000"/>
                <w:szCs w:val="21"/>
              </w:rPr>
            </w:pPr>
            <w:r>
              <w:rPr>
                <w:rFonts w:hint="eastAsia"/>
                <w:bCs/>
                <w:color w:val="000000"/>
                <w:szCs w:val="21"/>
              </w:rPr>
              <w:t>衍生属性</w:t>
            </w:r>
          </w:p>
        </w:tc>
        <w:tc>
          <w:tcPr>
            <w:tcW w:w="1850" w:type="dxa"/>
            <w:tcBorders>
              <w:top w:val="nil"/>
              <w:left w:val="nil"/>
              <w:bottom w:val="single" w:sz="4" w:space="0" w:color="000000"/>
              <w:right w:val="nil"/>
            </w:tcBorders>
            <w:shd w:val="clear" w:color="auto" w:fill="FFFFFF"/>
            <w:tcMar>
              <w:top w:w="60" w:type="dxa"/>
              <w:left w:w="120" w:type="dxa"/>
              <w:bottom w:w="60" w:type="dxa"/>
              <w:right w:w="120" w:type="dxa"/>
            </w:tcMar>
          </w:tcPr>
          <w:p w14:paraId="26A0F7AA" w14:textId="77777777" w:rsidR="00861C69" w:rsidRDefault="00000000">
            <w:pPr>
              <w:widowControl/>
              <w:wordWrap w:val="0"/>
              <w:jc w:val="left"/>
              <w:rPr>
                <w:bCs/>
                <w:color w:val="000000"/>
                <w:szCs w:val="21"/>
              </w:rPr>
            </w:pPr>
            <w:r>
              <w:rPr>
                <w:rFonts w:hint="eastAsia"/>
                <w:bCs/>
                <w:color w:val="000000"/>
                <w:szCs w:val="21"/>
              </w:rPr>
              <w:t>FinalDefense</w:t>
            </w:r>
          </w:p>
        </w:tc>
        <w:tc>
          <w:tcPr>
            <w:tcW w:w="1700" w:type="dxa"/>
            <w:tcBorders>
              <w:top w:val="nil"/>
              <w:left w:val="nil"/>
              <w:bottom w:val="single" w:sz="4" w:space="0" w:color="000000"/>
              <w:right w:val="nil"/>
            </w:tcBorders>
            <w:shd w:val="clear" w:color="auto" w:fill="FFFFFF"/>
            <w:tcMar>
              <w:top w:w="60" w:type="dxa"/>
              <w:left w:w="120" w:type="dxa"/>
              <w:bottom w:w="60" w:type="dxa"/>
              <w:right w:w="120" w:type="dxa"/>
            </w:tcMar>
          </w:tcPr>
          <w:p w14:paraId="0849FDBE" w14:textId="77777777" w:rsidR="00861C69" w:rsidRDefault="00000000">
            <w:pPr>
              <w:widowControl/>
              <w:wordWrap w:val="0"/>
              <w:jc w:val="left"/>
              <w:rPr>
                <w:bCs/>
                <w:color w:val="000000"/>
                <w:szCs w:val="21"/>
              </w:rPr>
            </w:pPr>
            <w:r>
              <w:rPr>
                <w:rFonts w:hint="eastAsia"/>
                <w:bCs/>
                <w:color w:val="000000"/>
                <w:szCs w:val="21"/>
              </w:rPr>
              <w:t>int</w:t>
            </w:r>
          </w:p>
        </w:tc>
        <w:tc>
          <w:tcPr>
            <w:tcW w:w="3041" w:type="dxa"/>
            <w:tcBorders>
              <w:top w:val="nil"/>
              <w:left w:val="nil"/>
              <w:bottom w:val="single" w:sz="4" w:space="0" w:color="000000"/>
              <w:right w:val="nil"/>
            </w:tcBorders>
            <w:shd w:val="clear" w:color="auto" w:fill="FFFFFF"/>
            <w:tcMar>
              <w:top w:w="60" w:type="dxa"/>
              <w:left w:w="120" w:type="dxa"/>
              <w:bottom w:w="60" w:type="dxa"/>
              <w:right w:w="120" w:type="dxa"/>
            </w:tcMar>
          </w:tcPr>
          <w:p w14:paraId="1998125B" w14:textId="77777777" w:rsidR="00861C69" w:rsidRDefault="00000000">
            <w:pPr>
              <w:widowControl/>
              <w:wordWrap w:val="0"/>
              <w:jc w:val="left"/>
              <w:rPr>
                <w:bCs/>
                <w:color w:val="000000"/>
                <w:szCs w:val="21"/>
              </w:rPr>
            </w:pPr>
            <w:r>
              <w:rPr>
                <w:rFonts w:hint="eastAsia"/>
                <w:bCs/>
                <w:color w:val="000000"/>
                <w:szCs w:val="21"/>
              </w:rPr>
              <w:t>最终防御力（含</w:t>
            </w:r>
            <w:r>
              <w:rPr>
                <w:rFonts w:hint="eastAsia"/>
                <w:bCs/>
                <w:color w:val="000000"/>
                <w:szCs w:val="21"/>
              </w:rPr>
              <w:t>Buff</w:t>
            </w:r>
            <w:r>
              <w:rPr>
                <w:rFonts w:hint="eastAsia"/>
                <w:bCs/>
                <w:color w:val="000000"/>
                <w:szCs w:val="21"/>
              </w:rPr>
              <w:t>加成）</w:t>
            </w:r>
          </w:p>
        </w:tc>
      </w:tr>
    </w:tbl>
    <w:p w14:paraId="290F8EF8" w14:textId="77777777" w:rsidR="00861C69" w:rsidRDefault="00000000">
      <w:pPr>
        <w:wordWrap w:val="0"/>
        <w:spacing w:line="460" w:lineRule="exact"/>
        <w:ind w:firstLineChars="200" w:firstLine="480"/>
        <w:rPr>
          <w:sz w:val="24"/>
        </w:rPr>
      </w:pPr>
      <w:r>
        <w:rPr>
          <w:rFonts w:hint="eastAsia"/>
          <w:sz w:val="24"/>
        </w:rPr>
        <w:t>棋子属性的修改通过</w:t>
      </w:r>
      <w:r>
        <w:rPr>
          <w:rFonts w:hint="eastAsia"/>
          <w:sz w:val="24"/>
        </w:rPr>
        <w:t>ChessAttribute</w:t>
      </w:r>
      <w:r>
        <w:rPr>
          <w:rFonts w:hint="eastAsia"/>
          <w:sz w:val="24"/>
        </w:rPr>
        <w:t>提供的接口进行，所有属性变化都会触发对应的事件通知，确保</w:t>
      </w:r>
      <w:r>
        <w:rPr>
          <w:rFonts w:hint="eastAsia"/>
          <w:sz w:val="24"/>
        </w:rPr>
        <w:t>UI</w:t>
      </w:r>
      <w:r>
        <w:rPr>
          <w:rFonts w:hint="eastAsia"/>
          <w:sz w:val="24"/>
        </w:rPr>
        <w:t>能够及时更新。</w:t>
      </w:r>
      <w:r>
        <w:rPr>
          <w:rFonts w:hint="eastAsia"/>
          <w:sz w:val="24"/>
        </w:rPr>
        <w:t>Buff</w:t>
      </w:r>
      <w:r>
        <w:rPr>
          <w:rFonts w:hint="eastAsia"/>
          <w:sz w:val="24"/>
        </w:rPr>
        <w:t>对属性的修改通过属性修改器（</w:t>
      </w:r>
      <w:r>
        <w:rPr>
          <w:rFonts w:hint="eastAsia"/>
          <w:sz w:val="24"/>
        </w:rPr>
        <w:t>AttributeModifier</w:t>
      </w:r>
      <w:r>
        <w:rPr>
          <w:rFonts w:hint="eastAsia"/>
          <w:sz w:val="24"/>
        </w:rPr>
        <w:t>）实现，支持固定值加成和百分比加成两种方式，修改器在</w:t>
      </w:r>
      <w:r>
        <w:rPr>
          <w:rFonts w:hint="eastAsia"/>
          <w:sz w:val="24"/>
        </w:rPr>
        <w:t>Buff</w:t>
      </w:r>
      <w:r>
        <w:rPr>
          <w:rFonts w:hint="eastAsia"/>
          <w:sz w:val="24"/>
        </w:rPr>
        <w:t>移除时自动撤销。</w:t>
      </w:r>
    </w:p>
    <w:p w14:paraId="54EC7EA8" w14:textId="77777777" w:rsidR="00861C69" w:rsidRDefault="00000000">
      <w:pPr>
        <w:wordWrap w:val="0"/>
        <w:spacing w:line="460" w:lineRule="exact"/>
        <w:ind w:firstLineChars="200" w:firstLine="480"/>
        <w:rPr>
          <w:sz w:val="24"/>
        </w:rPr>
      </w:pPr>
      <w:r>
        <w:rPr>
          <w:rFonts w:hint="eastAsia"/>
          <w:sz w:val="24"/>
        </w:rPr>
        <w:t>棋子的初始化流程：</w:t>
      </w:r>
      <w:r>
        <w:rPr>
          <w:rFonts w:hint="eastAsia"/>
          <w:sz w:val="24"/>
        </w:rPr>
        <w:t>ChessManager</w:t>
      </w:r>
      <w:r>
        <w:rPr>
          <w:rFonts w:hint="eastAsia"/>
          <w:sz w:val="24"/>
        </w:rPr>
        <w:t>根据配置表</w:t>
      </w:r>
      <w:r>
        <w:rPr>
          <w:rFonts w:hint="eastAsia"/>
          <w:sz w:val="24"/>
        </w:rPr>
        <w:t>ID</w:t>
      </w:r>
      <w:r>
        <w:rPr>
          <w:rFonts w:hint="eastAsia"/>
          <w:sz w:val="24"/>
        </w:rPr>
        <w:t>创建</w:t>
      </w:r>
      <w:r>
        <w:rPr>
          <w:rFonts w:hint="eastAsia"/>
          <w:sz w:val="24"/>
        </w:rPr>
        <w:t>ChessEntity</w:t>
      </w:r>
      <w:r>
        <w:rPr>
          <w:rFonts w:hint="eastAsia"/>
          <w:sz w:val="24"/>
        </w:rPr>
        <w:t>实例</w:t>
      </w:r>
      <w:r>
        <w:rPr>
          <w:rFonts w:hint="eastAsia"/>
          <w:sz w:val="24"/>
        </w:rPr>
        <w:t xml:space="preserve"> </w:t>
      </w:r>
      <w:r>
        <w:rPr>
          <w:rFonts w:hint="eastAsia"/>
          <w:sz w:val="24"/>
        </w:rPr>
        <w:t>→</w:t>
      </w:r>
      <w:r>
        <w:rPr>
          <w:rFonts w:hint="eastAsia"/>
          <w:sz w:val="24"/>
        </w:rPr>
        <w:t xml:space="preserve"> </w:t>
      </w:r>
      <w:r>
        <w:rPr>
          <w:rFonts w:hint="eastAsia"/>
          <w:sz w:val="24"/>
        </w:rPr>
        <w:t>从</w:t>
      </w:r>
      <w:r>
        <w:rPr>
          <w:rFonts w:hint="eastAsia"/>
          <w:sz w:val="24"/>
        </w:rPr>
        <w:t>SummonChessTable</w:t>
      </w:r>
      <w:r>
        <w:rPr>
          <w:rFonts w:hint="eastAsia"/>
          <w:sz w:val="24"/>
        </w:rPr>
        <w:t>读取棋子配置</w:t>
      </w:r>
      <w:r>
        <w:rPr>
          <w:rFonts w:hint="eastAsia"/>
          <w:sz w:val="24"/>
        </w:rPr>
        <w:t xml:space="preserve"> </w:t>
      </w:r>
      <w:r>
        <w:rPr>
          <w:rFonts w:hint="eastAsia"/>
          <w:sz w:val="24"/>
        </w:rPr>
        <w:t>→</w:t>
      </w:r>
      <w:r>
        <w:rPr>
          <w:rFonts w:hint="eastAsia"/>
          <w:sz w:val="24"/>
        </w:rPr>
        <w:t xml:space="preserve"> </w:t>
      </w:r>
      <w:r>
        <w:rPr>
          <w:rFonts w:hint="eastAsia"/>
          <w:sz w:val="24"/>
        </w:rPr>
        <w:t>初始化</w:t>
      </w:r>
      <w:r>
        <w:rPr>
          <w:rFonts w:hint="eastAsia"/>
          <w:sz w:val="24"/>
        </w:rPr>
        <w:t xml:space="preserve">ChessAttribute </w:t>
      </w:r>
      <w:r>
        <w:rPr>
          <w:rFonts w:hint="eastAsia"/>
          <w:sz w:val="24"/>
        </w:rPr>
        <w:t>→</w:t>
      </w:r>
      <w:r>
        <w:rPr>
          <w:rFonts w:hint="eastAsia"/>
          <w:sz w:val="24"/>
        </w:rPr>
        <w:t xml:space="preserve"> </w:t>
      </w:r>
      <w:r>
        <w:rPr>
          <w:rFonts w:hint="eastAsia"/>
          <w:sz w:val="24"/>
        </w:rPr>
        <w:t>通过</w:t>
      </w:r>
      <w:r>
        <w:rPr>
          <w:rFonts w:hint="eastAsia"/>
          <w:sz w:val="24"/>
        </w:rPr>
        <w:t>SkillFactory</w:t>
      </w:r>
      <w:r>
        <w:rPr>
          <w:rFonts w:hint="eastAsia"/>
          <w:sz w:val="24"/>
        </w:rPr>
        <w:t>创建技能实例</w:t>
      </w:r>
      <w:r>
        <w:rPr>
          <w:rFonts w:hint="eastAsia"/>
          <w:sz w:val="24"/>
        </w:rPr>
        <w:t xml:space="preserve"> </w:t>
      </w:r>
      <w:r>
        <w:rPr>
          <w:rFonts w:hint="eastAsia"/>
          <w:sz w:val="24"/>
        </w:rPr>
        <w:t>→</w:t>
      </w:r>
      <w:r>
        <w:rPr>
          <w:rFonts w:hint="eastAsia"/>
          <w:sz w:val="24"/>
        </w:rPr>
        <w:t xml:space="preserve"> </w:t>
      </w:r>
      <w:r>
        <w:rPr>
          <w:rFonts w:hint="eastAsia"/>
          <w:sz w:val="24"/>
        </w:rPr>
        <w:t>根据配置创建对应类型的</w:t>
      </w:r>
      <w:r>
        <w:rPr>
          <w:rFonts w:hint="eastAsia"/>
          <w:sz w:val="24"/>
        </w:rPr>
        <w:t xml:space="preserve">ChessAI </w:t>
      </w:r>
      <w:r>
        <w:rPr>
          <w:rFonts w:hint="eastAsia"/>
          <w:sz w:val="24"/>
        </w:rPr>
        <w:t>→</w:t>
      </w:r>
      <w:r>
        <w:rPr>
          <w:rFonts w:hint="eastAsia"/>
          <w:sz w:val="24"/>
        </w:rPr>
        <w:t xml:space="preserve"> </w:t>
      </w:r>
      <w:r>
        <w:rPr>
          <w:rFonts w:hint="eastAsia"/>
          <w:sz w:val="24"/>
        </w:rPr>
        <w:t>完成初始化。</w:t>
      </w:r>
    </w:p>
    <w:p w14:paraId="0FC3E693" w14:textId="77777777" w:rsidR="00861C69" w:rsidRDefault="00000000">
      <w:pPr>
        <w:pStyle w:val="3"/>
        <w:wordWrap w:val="0"/>
        <w:spacing w:before="120" w:after="120"/>
        <w:jc w:val="left"/>
      </w:pPr>
      <w:bookmarkStart w:id="106" w:name="_Toc11820"/>
      <w:r>
        <w:rPr>
          <w:rFonts w:hint="eastAsia"/>
        </w:rPr>
        <w:t>4.2.3 Buff</w:t>
      </w:r>
      <w:r>
        <w:rPr>
          <w:rFonts w:hint="eastAsia"/>
        </w:rPr>
        <w:t>系统设计</w:t>
      </w:r>
      <w:bookmarkEnd w:id="106"/>
    </w:p>
    <w:p w14:paraId="69714C53"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系统是战斗系统中最复杂的子系统之一，负责管理战斗中各种增益（</w:t>
      </w:r>
      <w:r>
        <w:rPr>
          <w:rFonts w:hint="eastAsia"/>
          <w:sz w:val="24"/>
        </w:rPr>
        <w:t>Buff</w:t>
      </w:r>
      <w:r>
        <w:rPr>
          <w:rFonts w:hint="eastAsia"/>
          <w:sz w:val="24"/>
        </w:rPr>
        <w:t>）和减益（</w:t>
      </w:r>
      <w:r>
        <w:rPr>
          <w:rFonts w:hint="eastAsia"/>
          <w:sz w:val="24"/>
        </w:rPr>
        <w:t>Debuff</w:t>
      </w:r>
      <w:r>
        <w:rPr>
          <w:rFonts w:hint="eastAsia"/>
          <w:sz w:val="24"/>
        </w:rPr>
        <w:t>）效果。</w:t>
      </w:r>
      <w:r>
        <w:rPr>
          <w:rFonts w:hint="eastAsia"/>
          <w:sz w:val="24"/>
        </w:rPr>
        <w:t>Buff</w:t>
      </w:r>
      <w:r>
        <w:rPr>
          <w:rFonts w:hint="eastAsia"/>
          <w:sz w:val="24"/>
        </w:rPr>
        <w:t>系统的类图如图</w:t>
      </w:r>
      <w:r>
        <w:rPr>
          <w:rFonts w:hint="eastAsia"/>
          <w:sz w:val="24"/>
        </w:rPr>
        <w:t>4.5</w:t>
      </w:r>
      <w:r>
        <w:rPr>
          <w:rFonts w:hint="eastAsia"/>
          <w:sz w:val="24"/>
        </w:rPr>
        <w:t>所示。</w:t>
      </w:r>
    </w:p>
    <w:p w14:paraId="3A89EB76" w14:textId="77777777" w:rsidR="00861C69" w:rsidRDefault="00000000">
      <w:pPr>
        <w:wordWrap w:val="0"/>
        <w:jc w:val="center"/>
        <w:rPr>
          <w:sz w:val="24"/>
        </w:rPr>
      </w:pPr>
      <w:r>
        <w:rPr>
          <w:rFonts w:hint="eastAsia"/>
          <w:noProof/>
          <w:sz w:val="24"/>
        </w:rPr>
        <w:drawing>
          <wp:inline distT="0" distB="0" distL="114300" distR="114300" wp14:anchorId="4650775A" wp14:editId="17FF8433">
            <wp:extent cx="5561965" cy="2390140"/>
            <wp:effectExtent l="0" t="0" r="635" b="10160"/>
            <wp:docPr id="27" name="图片 27" descr="Buff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uff系统类图"/>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561965" cy="2390140"/>
                    </a:xfrm>
                    <a:prstGeom prst="rect">
                      <a:avLst/>
                    </a:prstGeom>
                  </pic:spPr>
                </pic:pic>
              </a:graphicData>
            </a:graphic>
          </wp:inline>
        </w:drawing>
      </w:r>
    </w:p>
    <w:p w14:paraId="581AE981" w14:textId="77777777" w:rsidR="00861C69" w:rsidRDefault="00000000">
      <w:pPr>
        <w:wordWrap w:val="0"/>
        <w:spacing w:line="460" w:lineRule="exact"/>
        <w:ind w:firstLineChars="200" w:firstLine="480"/>
        <w:jc w:val="center"/>
        <w:rPr>
          <w:sz w:val="24"/>
        </w:rPr>
      </w:pPr>
      <w:r>
        <w:rPr>
          <w:rFonts w:hint="eastAsia"/>
          <w:sz w:val="24"/>
        </w:rPr>
        <w:t>图</w:t>
      </w:r>
      <w:r>
        <w:rPr>
          <w:rFonts w:hint="eastAsia"/>
          <w:sz w:val="24"/>
        </w:rPr>
        <w:t xml:space="preserve"> 4.5 Buff</w:t>
      </w:r>
      <w:r>
        <w:rPr>
          <w:rFonts w:hint="eastAsia"/>
          <w:sz w:val="24"/>
        </w:rPr>
        <w:t>系统类图</w:t>
      </w:r>
    </w:p>
    <w:p w14:paraId="1B7CD953" w14:textId="77777777" w:rsidR="00861C69" w:rsidRDefault="00000000">
      <w:pPr>
        <w:wordWrap w:val="0"/>
        <w:spacing w:line="460" w:lineRule="exact"/>
        <w:ind w:firstLineChars="200" w:firstLine="480"/>
        <w:rPr>
          <w:sz w:val="24"/>
        </w:rPr>
      </w:pPr>
      <w:r>
        <w:rPr>
          <w:rFonts w:hint="eastAsia"/>
          <w:sz w:val="24"/>
        </w:rPr>
        <w:t>IBuff</w:t>
      </w:r>
      <w:r>
        <w:rPr>
          <w:rFonts w:hint="eastAsia"/>
          <w:sz w:val="24"/>
        </w:rPr>
        <w:t>接口定义了</w:t>
      </w:r>
      <w:r>
        <w:rPr>
          <w:rFonts w:hint="eastAsia"/>
          <w:sz w:val="24"/>
        </w:rPr>
        <w:t>Buff</w:t>
      </w:r>
      <w:r>
        <w:rPr>
          <w:rFonts w:hint="eastAsia"/>
          <w:sz w:val="24"/>
        </w:rPr>
        <w:t>的标准行为契约，包含以下核心方法：</w:t>
      </w:r>
    </w:p>
    <w:p w14:paraId="1FAA085E" w14:textId="77777777" w:rsidR="00861C69" w:rsidRDefault="00000000">
      <w:pPr>
        <w:wordWrap w:val="0"/>
        <w:spacing w:line="460" w:lineRule="exact"/>
        <w:ind w:firstLineChars="200" w:firstLine="480"/>
        <w:rPr>
          <w:sz w:val="24"/>
        </w:rPr>
      </w:pPr>
      <w:r>
        <w:rPr>
          <w:rFonts w:hint="eastAsia"/>
          <w:sz w:val="24"/>
        </w:rPr>
        <w:t>- OnApply(ChessEntity owner)</w:t>
      </w:r>
      <w:r>
        <w:rPr>
          <w:rFonts w:hint="eastAsia"/>
          <w:sz w:val="24"/>
        </w:rPr>
        <w:t>：</w:t>
      </w:r>
      <w:r>
        <w:rPr>
          <w:rFonts w:hint="eastAsia"/>
          <w:sz w:val="24"/>
        </w:rPr>
        <w:t>Buff</w:t>
      </w:r>
      <w:r>
        <w:rPr>
          <w:rFonts w:hint="eastAsia"/>
          <w:sz w:val="24"/>
        </w:rPr>
        <w:t>施加时调用，执行初始效果（如修改属性）</w:t>
      </w:r>
    </w:p>
    <w:p w14:paraId="590FAF00" w14:textId="77777777" w:rsidR="00861C69" w:rsidRDefault="00000000">
      <w:pPr>
        <w:wordWrap w:val="0"/>
        <w:spacing w:line="460" w:lineRule="exact"/>
        <w:ind w:firstLineChars="200" w:firstLine="480"/>
        <w:rPr>
          <w:sz w:val="24"/>
        </w:rPr>
      </w:pPr>
      <w:r>
        <w:rPr>
          <w:rFonts w:hint="eastAsia"/>
          <w:sz w:val="24"/>
        </w:rPr>
        <w:t>- OnTick(ChessEntity owner)</w:t>
      </w:r>
      <w:r>
        <w:rPr>
          <w:rFonts w:hint="eastAsia"/>
          <w:sz w:val="24"/>
        </w:rPr>
        <w:t>：每回合调用，执行持续效果（如持续伤害）</w:t>
      </w:r>
    </w:p>
    <w:p w14:paraId="49B97D53" w14:textId="77777777" w:rsidR="00861C69" w:rsidRDefault="00000000">
      <w:pPr>
        <w:wordWrap w:val="0"/>
        <w:spacing w:line="460" w:lineRule="exact"/>
        <w:ind w:firstLineChars="200" w:firstLine="480"/>
        <w:rPr>
          <w:sz w:val="24"/>
        </w:rPr>
      </w:pPr>
      <w:r>
        <w:rPr>
          <w:rFonts w:hint="eastAsia"/>
          <w:sz w:val="24"/>
        </w:rPr>
        <w:t>- OnRemove(ChessEntity owner)</w:t>
      </w:r>
      <w:r>
        <w:rPr>
          <w:rFonts w:hint="eastAsia"/>
          <w:sz w:val="24"/>
        </w:rPr>
        <w:t>：</w:t>
      </w:r>
      <w:r>
        <w:rPr>
          <w:rFonts w:hint="eastAsia"/>
          <w:sz w:val="24"/>
        </w:rPr>
        <w:t>Buff</w:t>
      </w:r>
      <w:r>
        <w:rPr>
          <w:rFonts w:hint="eastAsia"/>
          <w:sz w:val="24"/>
        </w:rPr>
        <w:t>移除时调用，撤销效果（如恢复属性）</w:t>
      </w:r>
    </w:p>
    <w:p w14:paraId="6C09A953" w14:textId="77777777" w:rsidR="00861C69" w:rsidRDefault="00000000">
      <w:pPr>
        <w:wordWrap w:val="0"/>
        <w:spacing w:line="460" w:lineRule="exact"/>
        <w:ind w:firstLineChars="200" w:firstLine="480"/>
        <w:rPr>
          <w:sz w:val="24"/>
        </w:rPr>
      </w:pPr>
      <w:r>
        <w:rPr>
          <w:rFonts w:hint="eastAsia"/>
          <w:sz w:val="24"/>
        </w:rPr>
        <w:t>- AddStack()</w:t>
      </w:r>
      <w:r>
        <w:rPr>
          <w:rFonts w:hint="eastAsia"/>
          <w:sz w:val="24"/>
        </w:rPr>
        <w:t>：增加</w:t>
      </w:r>
      <w:r>
        <w:rPr>
          <w:rFonts w:hint="eastAsia"/>
          <w:sz w:val="24"/>
        </w:rPr>
        <w:t>Buff</w:t>
      </w:r>
      <w:r>
        <w:rPr>
          <w:rFonts w:hint="eastAsia"/>
          <w:sz w:val="24"/>
        </w:rPr>
        <w:t>层数，用于可叠加的</w:t>
      </w:r>
      <w:r>
        <w:rPr>
          <w:rFonts w:hint="eastAsia"/>
          <w:sz w:val="24"/>
        </w:rPr>
        <w:t>Buff</w:t>
      </w:r>
    </w:p>
    <w:p w14:paraId="49B1BCA1" w14:textId="77777777" w:rsidR="00861C69" w:rsidRDefault="00000000">
      <w:pPr>
        <w:wordWrap w:val="0"/>
        <w:spacing w:line="460" w:lineRule="exact"/>
        <w:ind w:firstLineChars="200" w:firstLine="480"/>
        <w:rPr>
          <w:sz w:val="24"/>
        </w:rPr>
      </w:pPr>
      <w:r>
        <w:rPr>
          <w:rFonts w:hint="eastAsia"/>
          <w:sz w:val="24"/>
        </w:rPr>
        <w:lastRenderedPageBreak/>
        <w:t>- bool IsExpired</w:t>
      </w:r>
      <w:r>
        <w:rPr>
          <w:rFonts w:hint="eastAsia"/>
          <w:sz w:val="24"/>
        </w:rPr>
        <w:t>：判断</w:t>
      </w:r>
      <w:r>
        <w:rPr>
          <w:rFonts w:hint="eastAsia"/>
          <w:sz w:val="24"/>
        </w:rPr>
        <w:t>Buff</w:t>
      </w:r>
      <w:r>
        <w:rPr>
          <w:rFonts w:hint="eastAsia"/>
          <w:sz w:val="24"/>
        </w:rPr>
        <w:t>是否已过期</w:t>
      </w:r>
    </w:p>
    <w:p w14:paraId="429E407C" w14:textId="77777777" w:rsidR="00861C69" w:rsidRDefault="00000000">
      <w:pPr>
        <w:wordWrap w:val="0"/>
        <w:spacing w:line="460" w:lineRule="exact"/>
        <w:ind w:firstLineChars="200" w:firstLine="480"/>
        <w:rPr>
          <w:sz w:val="24"/>
        </w:rPr>
      </w:pPr>
      <w:r>
        <w:rPr>
          <w:rFonts w:hint="eastAsia"/>
          <w:sz w:val="24"/>
        </w:rPr>
        <w:t>BuffBase</w:t>
      </w:r>
      <w:r>
        <w:rPr>
          <w:rFonts w:hint="eastAsia"/>
          <w:sz w:val="24"/>
        </w:rPr>
        <w:t>是所有</w:t>
      </w:r>
      <w:r>
        <w:rPr>
          <w:rFonts w:hint="eastAsia"/>
          <w:sz w:val="24"/>
        </w:rPr>
        <w:t>Buff</w:t>
      </w:r>
      <w:r>
        <w:rPr>
          <w:rFonts w:hint="eastAsia"/>
          <w:sz w:val="24"/>
        </w:rPr>
        <w:t>的抽象基类，实现了通用的层数管理、持续时间管理和过期判断逻辑。具体</w:t>
      </w:r>
      <w:r>
        <w:rPr>
          <w:rFonts w:hint="eastAsia"/>
          <w:sz w:val="24"/>
        </w:rPr>
        <w:t>Buff</w:t>
      </w:r>
      <w:r>
        <w:rPr>
          <w:rFonts w:hint="eastAsia"/>
          <w:sz w:val="24"/>
        </w:rPr>
        <w:t>类继承</w:t>
      </w:r>
      <w:r>
        <w:rPr>
          <w:rFonts w:hint="eastAsia"/>
          <w:sz w:val="24"/>
        </w:rPr>
        <w:t>BuffBase</w:t>
      </w:r>
      <w:r>
        <w:rPr>
          <w:rFonts w:hint="eastAsia"/>
          <w:sz w:val="24"/>
        </w:rPr>
        <w:t>并实现特定效果：</w:t>
      </w:r>
    </w:p>
    <w:p w14:paraId="4C1CA046" w14:textId="77777777" w:rsidR="00861C69" w:rsidRDefault="00000000">
      <w:pPr>
        <w:wordWrap w:val="0"/>
        <w:spacing w:line="460" w:lineRule="exact"/>
        <w:ind w:firstLineChars="200" w:firstLine="480"/>
        <w:rPr>
          <w:sz w:val="24"/>
        </w:rPr>
      </w:pPr>
      <w:r>
        <w:rPr>
          <w:rFonts w:hint="eastAsia"/>
          <w:sz w:val="24"/>
        </w:rPr>
        <w:t>- StatModBuff</w:t>
      </w:r>
      <w:r>
        <w:rPr>
          <w:rFonts w:hint="eastAsia"/>
          <w:sz w:val="24"/>
        </w:rPr>
        <w:t>（属性修改</w:t>
      </w:r>
      <w:r>
        <w:rPr>
          <w:rFonts w:hint="eastAsia"/>
          <w:sz w:val="24"/>
        </w:rPr>
        <w:t>Buff</w:t>
      </w:r>
      <w:r>
        <w:rPr>
          <w:rFonts w:hint="eastAsia"/>
          <w:sz w:val="24"/>
        </w:rPr>
        <w:t>）：修改棋子的某项属性，如攻击力提升、防御力降低等。通过</w:t>
      </w:r>
      <w:r>
        <w:rPr>
          <w:rFonts w:hint="eastAsia"/>
          <w:sz w:val="24"/>
        </w:rPr>
        <w:t>AttributeModifier</w:t>
      </w:r>
      <w:r>
        <w:rPr>
          <w:rFonts w:hint="eastAsia"/>
          <w:sz w:val="24"/>
        </w:rPr>
        <w:t>实现，支持固定值和百分比两种修改方式。</w:t>
      </w:r>
    </w:p>
    <w:p w14:paraId="013D855C" w14:textId="77777777" w:rsidR="00861C69" w:rsidRDefault="00000000">
      <w:pPr>
        <w:wordWrap w:val="0"/>
        <w:spacing w:line="460" w:lineRule="exact"/>
        <w:ind w:firstLineChars="200" w:firstLine="480"/>
        <w:rPr>
          <w:sz w:val="24"/>
        </w:rPr>
      </w:pPr>
      <w:r>
        <w:rPr>
          <w:rFonts w:hint="eastAsia"/>
          <w:sz w:val="24"/>
        </w:rPr>
        <w:t>- DotBuff</w:t>
      </w:r>
      <w:r>
        <w:rPr>
          <w:rFonts w:hint="eastAsia"/>
          <w:sz w:val="24"/>
        </w:rPr>
        <w:t>（持续伤害</w:t>
      </w:r>
      <w:r>
        <w:rPr>
          <w:rFonts w:hint="eastAsia"/>
          <w:sz w:val="24"/>
        </w:rPr>
        <w:t>Buff</w:t>
      </w:r>
      <w:r>
        <w:rPr>
          <w:rFonts w:hint="eastAsia"/>
          <w:sz w:val="24"/>
        </w:rPr>
        <w:t>）：每回合对目标造成固定伤害，如灼烧、中毒等。伤害值从配置表的</w:t>
      </w:r>
      <w:r>
        <w:rPr>
          <w:rFonts w:hint="eastAsia"/>
          <w:sz w:val="24"/>
        </w:rPr>
        <w:t>EffectParams</w:t>
      </w:r>
      <w:r>
        <w:rPr>
          <w:rFonts w:hint="eastAsia"/>
          <w:sz w:val="24"/>
        </w:rPr>
        <w:t>字段读取。</w:t>
      </w:r>
    </w:p>
    <w:p w14:paraId="3031CB6D" w14:textId="77777777" w:rsidR="00861C69" w:rsidRDefault="00000000">
      <w:pPr>
        <w:wordWrap w:val="0"/>
        <w:spacing w:line="460" w:lineRule="exact"/>
        <w:ind w:firstLineChars="200" w:firstLine="480"/>
        <w:rPr>
          <w:sz w:val="24"/>
        </w:rPr>
      </w:pPr>
      <w:r>
        <w:rPr>
          <w:rFonts w:hint="eastAsia"/>
          <w:sz w:val="24"/>
        </w:rPr>
        <w:t>- CCBuff</w:t>
      </w:r>
      <w:r>
        <w:rPr>
          <w:rFonts w:hint="eastAsia"/>
          <w:sz w:val="24"/>
        </w:rPr>
        <w:t>（控制效果</w:t>
      </w:r>
      <w:r>
        <w:rPr>
          <w:rFonts w:hint="eastAsia"/>
          <w:sz w:val="24"/>
        </w:rPr>
        <w:t>Buff</w:t>
      </w:r>
      <w:r>
        <w:rPr>
          <w:rFonts w:hint="eastAsia"/>
          <w:sz w:val="24"/>
        </w:rPr>
        <w:t>）：限制目标的行动能力，如眩晕（无法行动）、减速（降低移动速度）等。</w:t>
      </w:r>
    </w:p>
    <w:p w14:paraId="0155E680" w14:textId="77777777" w:rsidR="00861C69" w:rsidRDefault="00000000">
      <w:pPr>
        <w:wordWrap w:val="0"/>
        <w:spacing w:line="460" w:lineRule="exact"/>
        <w:ind w:firstLineChars="200" w:firstLine="480"/>
        <w:rPr>
          <w:sz w:val="24"/>
        </w:rPr>
      </w:pPr>
      <w:r>
        <w:rPr>
          <w:rFonts w:hint="eastAsia"/>
          <w:sz w:val="24"/>
        </w:rPr>
        <w:t>- ShieldBuff</w:t>
      </w:r>
      <w:r>
        <w:rPr>
          <w:rFonts w:hint="eastAsia"/>
          <w:sz w:val="24"/>
        </w:rPr>
        <w:t>（护盾</w:t>
      </w:r>
      <w:r>
        <w:rPr>
          <w:rFonts w:hint="eastAsia"/>
          <w:sz w:val="24"/>
        </w:rPr>
        <w:t>Buff</w:t>
      </w:r>
      <w:r>
        <w:rPr>
          <w:rFonts w:hint="eastAsia"/>
          <w:sz w:val="24"/>
        </w:rPr>
        <w:t>）：为目标提供一定量的伤害吸收，护盾耗尽后自动移除。</w:t>
      </w:r>
    </w:p>
    <w:p w14:paraId="57786991" w14:textId="77777777" w:rsidR="00861C69" w:rsidRDefault="00000000">
      <w:pPr>
        <w:wordWrap w:val="0"/>
        <w:spacing w:line="460" w:lineRule="exact"/>
        <w:ind w:firstLineChars="200" w:firstLine="480"/>
        <w:rPr>
          <w:sz w:val="24"/>
        </w:rPr>
      </w:pPr>
      <w:r>
        <w:rPr>
          <w:rFonts w:hint="eastAsia"/>
          <w:sz w:val="24"/>
        </w:rPr>
        <w:t>BuffManager</w:t>
      </w:r>
      <w:r>
        <w:rPr>
          <w:rFonts w:hint="eastAsia"/>
          <w:sz w:val="24"/>
        </w:rPr>
        <w:t>负责管理棋子身上的所有</w:t>
      </w:r>
      <w:r>
        <w:rPr>
          <w:rFonts w:hint="eastAsia"/>
          <w:sz w:val="24"/>
        </w:rPr>
        <w:t>Buff</w:t>
      </w:r>
      <w:r>
        <w:rPr>
          <w:rFonts w:hint="eastAsia"/>
          <w:sz w:val="24"/>
        </w:rPr>
        <w:t>，内部使用</w:t>
      </w:r>
      <w:r>
        <w:rPr>
          <w:rFonts w:hint="eastAsia"/>
          <w:sz w:val="24"/>
        </w:rPr>
        <w:t>Dictionary&lt;int, IBuff&gt;</w:t>
      </w:r>
      <w:r>
        <w:rPr>
          <w:rFonts w:hint="eastAsia"/>
          <w:sz w:val="24"/>
        </w:rPr>
        <w:t>存储活跃</w:t>
      </w:r>
      <w:r>
        <w:rPr>
          <w:rFonts w:hint="eastAsia"/>
          <w:sz w:val="24"/>
        </w:rPr>
        <w:t>Buff</w:t>
      </w:r>
      <w:r>
        <w:rPr>
          <w:rFonts w:hint="eastAsia"/>
          <w:sz w:val="24"/>
        </w:rPr>
        <w:t>，以</w:t>
      </w:r>
      <w:r>
        <w:rPr>
          <w:rFonts w:hint="eastAsia"/>
          <w:sz w:val="24"/>
        </w:rPr>
        <w:t>BuffID</w:t>
      </w:r>
      <w:r>
        <w:rPr>
          <w:rFonts w:hint="eastAsia"/>
          <w:sz w:val="24"/>
        </w:rPr>
        <w:t>为键。</w:t>
      </w:r>
      <w:r>
        <w:rPr>
          <w:rFonts w:hint="eastAsia"/>
          <w:sz w:val="24"/>
        </w:rPr>
        <w:t>BuffManager</w:t>
      </w:r>
      <w:r>
        <w:rPr>
          <w:rFonts w:hint="eastAsia"/>
          <w:sz w:val="24"/>
        </w:rPr>
        <w:t>提供以下核心接口：</w:t>
      </w:r>
    </w:p>
    <w:p w14:paraId="4176D68D" w14:textId="77777777" w:rsidR="00861C69" w:rsidRDefault="00000000">
      <w:pPr>
        <w:wordWrap w:val="0"/>
        <w:spacing w:line="460" w:lineRule="exact"/>
        <w:ind w:firstLineChars="200" w:firstLine="480"/>
        <w:rPr>
          <w:sz w:val="24"/>
        </w:rPr>
      </w:pPr>
      <w:r>
        <w:rPr>
          <w:rFonts w:hint="eastAsia"/>
          <w:sz w:val="24"/>
        </w:rPr>
        <w:t>- AddBuff(int buffId, ChessEntity caster, ChessAttribute casterAttr)</w:t>
      </w:r>
      <w:r>
        <w:rPr>
          <w:rFonts w:hint="eastAsia"/>
          <w:sz w:val="24"/>
        </w:rPr>
        <w:t>：添加</w:t>
      </w:r>
      <w:r>
        <w:rPr>
          <w:rFonts w:hint="eastAsia"/>
          <w:sz w:val="24"/>
        </w:rPr>
        <w:t>Buff</w:t>
      </w:r>
      <w:r>
        <w:rPr>
          <w:rFonts w:hint="eastAsia"/>
          <w:sz w:val="24"/>
        </w:rPr>
        <w:t>，若已存在则叠加层数</w:t>
      </w:r>
    </w:p>
    <w:p w14:paraId="0711B804" w14:textId="77777777" w:rsidR="00861C69" w:rsidRDefault="00000000">
      <w:pPr>
        <w:wordWrap w:val="0"/>
        <w:spacing w:line="460" w:lineRule="exact"/>
        <w:ind w:firstLineChars="200" w:firstLine="480"/>
        <w:rPr>
          <w:sz w:val="24"/>
        </w:rPr>
      </w:pPr>
      <w:r>
        <w:rPr>
          <w:rFonts w:hint="eastAsia"/>
          <w:sz w:val="24"/>
        </w:rPr>
        <w:t>- RemoveBuff(int buffId)</w:t>
      </w:r>
      <w:r>
        <w:rPr>
          <w:rFonts w:hint="eastAsia"/>
          <w:sz w:val="24"/>
        </w:rPr>
        <w:t>：移除指定</w:t>
      </w:r>
      <w:r>
        <w:rPr>
          <w:rFonts w:hint="eastAsia"/>
          <w:sz w:val="24"/>
        </w:rPr>
        <w:t>Buff</w:t>
      </w:r>
    </w:p>
    <w:p w14:paraId="4DCD2E4B" w14:textId="77777777" w:rsidR="00861C69" w:rsidRDefault="00000000">
      <w:pPr>
        <w:wordWrap w:val="0"/>
        <w:spacing w:line="460" w:lineRule="exact"/>
        <w:ind w:firstLineChars="200" w:firstLine="480"/>
        <w:rPr>
          <w:sz w:val="24"/>
        </w:rPr>
      </w:pPr>
      <w:r>
        <w:rPr>
          <w:rFonts w:hint="eastAsia"/>
          <w:sz w:val="24"/>
        </w:rPr>
        <w:t>- HasBuff(int buffId)</w:t>
      </w:r>
      <w:r>
        <w:rPr>
          <w:rFonts w:hint="eastAsia"/>
          <w:sz w:val="24"/>
        </w:rPr>
        <w:t>：查询是否存在指定</w:t>
      </w:r>
      <w:r>
        <w:rPr>
          <w:rFonts w:hint="eastAsia"/>
          <w:sz w:val="24"/>
        </w:rPr>
        <w:t>Buff</w:t>
      </w:r>
    </w:p>
    <w:p w14:paraId="5375DFF7" w14:textId="77777777" w:rsidR="00861C69" w:rsidRDefault="00000000">
      <w:pPr>
        <w:wordWrap w:val="0"/>
        <w:spacing w:line="460" w:lineRule="exact"/>
        <w:ind w:firstLineChars="200" w:firstLine="480"/>
        <w:rPr>
          <w:sz w:val="24"/>
        </w:rPr>
      </w:pPr>
      <w:r>
        <w:rPr>
          <w:rFonts w:hint="eastAsia"/>
          <w:sz w:val="24"/>
        </w:rPr>
        <w:t>- TickAllBuffs()</w:t>
      </w:r>
      <w:r>
        <w:rPr>
          <w:rFonts w:hint="eastAsia"/>
          <w:sz w:val="24"/>
        </w:rPr>
        <w:t>：每回合触发所有</w:t>
      </w:r>
      <w:r>
        <w:rPr>
          <w:rFonts w:hint="eastAsia"/>
          <w:sz w:val="24"/>
        </w:rPr>
        <w:t>Buff</w:t>
      </w:r>
      <w:r>
        <w:rPr>
          <w:rFonts w:hint="eastAsia"/>
          <w:sz w:val="24"/>
        </w:rPr>
        <w:t>的</w:t>
      </w:r>
      <w:r>
        <w:rPr>
          <w:rFonts w:hint="eastAsia"/>
          <w:sz w:val="24"/>
        </w:rPr>
        <w:t>OnTick</w:t>
      </w:r>
      <w:r>
        <w:rPr>
          <w:rFonts w:hint="eastAsia"/>
          <w:sz w:val="24"/>
        </w:rPr>
        <w:t>，并移除过期</w:t>
      </w:r>
      <w:r>
        <w:rPr>
          <w:rFonts w:hint="eastAsia"/>
          <w:sz w:val="24"/>
        </w:rPr>
        <w:t>Buff</w:t>
      </w:r>
    </w:p>
    <w:p w14:paraId="6C1DF612" w14:textId="77777777" w:rsidR="00861C69" w:rsidRDefault="00000000">
      <w:pPr>
        <w:wordWrap w:val="0"/>
        <w:spacing w:line="460" w:lineRule="exact"/>
        <w:ind w:firstLineChars="200" w:firstLine="480"/>
        <w:rPr>
          <w:sz w:val="24"/>
        </w:rPr>
      </w:pPr>
      <w:r>
        <w:rPr>
          <w:rFonts w:hint="eastAsia"/>
          <w:sz w:val="24"/>
        </w:rPr>
        <w:t>- ClearAllBuffs()</w:t>
      </w:r>
      <w:r>
        <w:rPr>
          <w:rFonts w:hint="eastAsia"/>
          <w:sz w:val="24"/>
        </w:rPr>
        <w:t>：清除所有</w:t>
      </w:r>
      <w:r>
        <w:rPr>
          <w:rFonts w:hint="eastAsia"/>
          <w:sz w:val="24"/>
        </w:rPr>
        <w:t>Buff</w:t>
      </w:r>
      <w:r>
        <w:rPr>
          <w:rFonts w:hint="eastAsia"/>
          <w:sz w:val="24"/>
        </w:rPr>
        <w:t>（战斗结束时调用）</w:t>
      </w:r>
    </w:p>
    <w:p w14:paraId="54760D98"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的配置通过</w:t>
      </w:r>
      <w:r>
        <w:rPr>
          <w:rFonts w:hint="eastAsia"/>
          <w:sz w:val="24"/>
        </w:rPr>
        <w:t>BuffTable</w:t>
      </w:r>
      <w:r>
        <w:rPr>
          <w:rFonts w:hint="eastAsia"/>
          <w:sz w:val="24"/>
        </w:rPr>
        <w:t>管理，主要字段如表</w:t>
      </w:r>
      <w:r>
        <w:rPr>
          <w:rFonts w:hint="eastAsia"/>
          <w:sz w:val="24"/>
        </w:rPr>
        <w:t>4.3</w:t>
      </w:r>
      <w:r>
        <w:rPr>
          <w:rFonts w:hint="eastAsia"/>
          <w:sz w:val="24"/>
        </w:rPr>
        <w:t>所示：</w:t>
      </w:r>
    </w:p>
    <w:p w14:paraId="4FF46034" w14:textId="77777777" w:rsidR="00861C69" w:rsidRDefault="00000000">
      <w:pPr>
        <w:wordWrap w:val="0"/>
        <w:spacing w:line="460" w:lineRule="exact"/>
        <w:ind w:firstLineChars="200" w:firstLine="420"/>
        <w:jc w:val="center"/>
        <w:rPr>
          <w:sz w:val="24"/>
        </w:rPr>
      </w:pPr>
      <w:r>
        <w:rPr>
          <w:rFonts w:eastAsiaTheme="minorEastAsia" w:hint="eastAsia"/>
          <w:szCs w:val="21"/>
        </w:rPr>
        <w:t>表</w:t>
      </w:r>
      <w:r>
        <w:rPr>
          <w:rFonts w:eastAsiaTheme="minorEastAsia" w:hint="eastAsia"/>
          <w:szCs w:val="21"/>
        </w:rPr>
        <w:t>4.3 BuffTable</w:t>
      </w:r>
      <w:r>
        <w:rPr>
          <w:rFonts w:eastAsiaTheme="minorEastAsia" w:hint="eastAsia"/>
          <w:szCs w:val="21"/>
        </w:rPr>
        <w:t>配置字段</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1650"/>
        <w:gridCol w:w="5291"/>
      </w:tblGrid>
      <w:tr w:rsidR="00861C69" w14:paraId="07F5BA13" w14:textId="77777777">
        <w:trPr>
          <w:trHeight w:val="90"/>
          <w:tblHeader/>
          <w:jc w:val="center"/>
        </w:trPr>
        <w:tc>
          <w:tcPr>
            <w:tcW w:w="184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D1B7884" w14:textId="77777777" w:rsidR="00861C69" w:rsidRDefault="00000000">
            <w:pPr>
              <w:widowControl/>
              <w:wordWrap w:val="0"/>
              <w:jc w:val="left"/>
              <w:rPr>
                <w:b/>
                <w:color w:val="000000"/>
                <w:szCs w:val="21"/>
              </w:rPr>
            </w:pPr>
            <w:r>
              <w:rPr>
                <w:rFonts w:hint="eastAsia"/>
                <w:b/>
                <w:color w:val="000000"/>
                <w:szCs w:val="21"/>
              </w:rPr>
              <w:t>字段名</w:t>
            </w:r>
          </w:p>
        </w:tc>
        <w:tc>
          <w:tcPr>
            <w:tcW w:w="165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1EB40AF" w14:textId="77777777" w:rsidR="00861C69" w:rsidRDefault="00000000">
            <w:pPr>
              <w:widowControl/>
              <w:wordWrap w:val="0"/>
              <w:jc w:val="left"/>
              <w:rPr>
                <w:b/>
                <w:color w:val="000000"/>
                <w:szCs w:val="21"/>
              </w:rPr>
            </w:pPr>
            <w:r>
              <w:rPr>
                <w:rFonts w:hint="eastAsia"/>
                <w:b/>
                <w:color w:val="000000"/>
                <w:szCs w:val="21"/>
              </w:rPr>
              <w:t>类型</w:t>
            </w:r>
          </w:p>
        </w:tc>
        <w:tc>
          <w:tcPr>
            <w:tcW w:w="529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91D6698" w14:textId="77777777" w:rsidR="00861C69" w:rsidRDefault="00000000">
            <w:pPr>
              <w:widowControl/>
              <w:wordWrap w:val="0"/>
              <w:jc w:val="left"/>
              <w:rPr>
                <w:b/>
                <w:color w:val="000000"/>
                <w:szCs w:val="21"/>
              </w:rPr>
            </w:pPr>
            <w:r>
              <w:rPr>
                <w:rFonts w:hint="eastAsia"/>
                <w:b/>
                <w:color w:val="000000"/>
                <w:szCs w:val="21"/>
              </w:rPr>
              <w:t>说明</w:t>
            </w:r>
          </w:p>
        </w:tc>
      </w:tr>
      <w:tr w:rsidR="00861C69" w14:paraId="1912EE30"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78F0311B" w14:textId="77777777" w:rsidR="00861C69" w:rsidRDefault="00000000">
            <w:pPr>
              <w:widowControl/>
              <w:wordWrap w:val="0"/>
              <w:jc w:val="left"/>
              <w:rPr>
                <w:bCs/>
                <w:color w:val="000000"/>
                <w:szCs w:val="21"/>
              </w:rPr>
            </w:pPr>
            <w:r>
              <w:rPr>
                <w:rFonts w:hint="eastAsia"/>
                <w:bCs/>
                <w:color w:val="000000"/>
                <w:szCs w:val="21"/>
              </w:rPr>
              <w:t>Id</w:t>
            </w:r>
          </w:p>
        </w:tc>
        <w:tc>
          <w:tcPr>
            <w:tcW w:w="1650" w:type="dxa"/>
            <w:tcBorders>
              <w:top w:val="nil"/>
              <w:left w:val="nil"/>
              <w:bottom w:val="nil"/>
              <w:right w:val="nil"/>
            </w:tcBorders>
            <w:shd w:val="clear" w:color="auto" w:fill="FFFFFF"/>
            <w:tcMar>
              <w:top w:w="60" w:type="dxa"/>
              <w:left w:w="120" w:type="dxa"/>
              <w:bottom w:w="60" w:type="dxa"/>
              <w:right w:w="120" w:type="dxa"/>
            </w:tcMar>
          </w:tcPr>
          <w:p w14:paraId="3198E094" w14:textId="77777777" w:rsidR="00861C69" w:rsidRDefault="00000000">
            <w:pPr>
              <w:widowControl/>
              <w:wordWrap w:val="0"/>
              <w:jc w:val="left"/>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50EC6CB3" w14:textId="77777777" w:rsidR="00861C69" w:rsidRDefault="00000000">
            <w:pPr>
              <w:widowControl/>
              <w:wordWrap w:val="0"/>
              <w:jc w:val="left"/>
              <w:rPr>
                <w:bCs/>
                <w:color w:val="000000"/>
                <w:szCs w:val="21"/>
              </w:rPr>
            </w:pPr>
            <w:r>
              <w:rPr>
                <w:rFonts w:hint="eastAsia"/>
                <w:bCs/>
                <w:color w:val="000000"/>
                <w:szCs w:val="21"/>
              </w:rPr>
              <w:t>Buff</w:t>
            </w:r>
            <w:r>
              <w:rPr>
                <w:rFonts w:hint="eastAsia"/>
                <w:bCs/>
                <w:color w:val="000000"/>
                <w:szCs w:val="21"/>
              </w:rPr>
              <w:t>唯一</w:t>
            </w:r>
            <w:r>
              <w:rPr>
                <w:rFonts w:hint="eastAsia"/>
                <w:bCs/>
                <w:color w:val="000000"/>
                <w:szCs w:val="21"/>
              </w:rPr>
              <w:t>ID</w:t>
            </w:r>
          </w:p>
        </w:tc>
      </w:tr>
      <w:tr w:rsidR="00861C69" w14:paraId="65D17923"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06487524" w14:textId="77777777" w:rsidR="00861C69" w:rsidRDefault="00000000">
            <w:pPr>
              <w:widowControl/>
              <w:wordWrap w:val="0"/>
              <w:jc w:val="left"/>
              <w:rPr>
                <w:bCs/>
                <w:color w:val="000000"/>
                <w:szCs w:val="21"/>
              </w:rPr>
            </w:pPr>
            <w:r>
              <w:rPr>
                <w:rFonts w:hint="eastAsia"/>
                <w:bCs/>
                <w:color w:val="000000"/>
                <w:szCs w:val="21"/>
              </w:rPr>
              <w:t>Name</w:t>
            </w:r>
          </w:p>
        </w:tc>
        <w:tc>
          <w:tcPr>
            <w:tcW w:w="1650" w:type="dxa"/>
            <w:tcBorders>
              <w:top w:val="nil"/>
              <w:left w:val="nil"/>
              <w:bottom w:val="nil"/>
              <w:right w:val="nil"/>
            </w:tcBorders>
            <w:shd w:val="clear" w:color="auto" w:fill="FFFFFF"/>
            <w:tcMar>
              <w:top w:w="60" w:type="dxa"/>
              <w:left w:w="120" w:type="dxa"/>
              <w:bottom w:w="60" w:type="dxa"/>
              <w:right w:w="120" w:type="dxa"/>
            </w:tcMar>
          </w:tcPr>
          <w:p w14:paraId="24C2A76B" w14:textId="77777777" w:rsidR="00861C69" w:rsidRDefault="00000000">
            <w:pPr>
              <w:widowControl/>
              <w:wordWrap w:val="0"/>
              <w:jc w:val="left"/>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5A9D7655" w14:textId="77777777" w:rsidR="00861C69" w:rsidRDefault="00000000">
            <w:pPr>
              <w:widowControl/>
              <w:wordWrap w:val="0"/>
              <w:jc w:val="left"/>
              <w:rPr>
                <w:bCs/>
                <w:color w:val="000000"/>
                <w:szCs w:val="21"/>
              </w:rPr>
            </w:pPr>
            <w:r>
              <w:rPr>
                <w:rFonts w:hint="eastAsia"/>
                <w:bCs/>
                <w:color w:val="000000"/>
                <w:szCs w:val="21"/>
              </w:rPr>
              <w:t>Buff</w:t>
            </w:r>
            <w:r>
              <w:rPr>
                <w:rFonts w:hint="eastAsia"/>
                <w:bCs/>
                <w:color w:val="000000"/>
                <w:szCs w:val="21"/>
              </w:rPr>
              <w:t>名称（用于</w:t>
            </w:r>
            <w:r>
              <w:rPr>
                <w:rFonts w:hint="eastAsia"/>
                <w:bCs/>
                <w:color w:val="000000"/>
                <w:szCs w:val="21"/>
              </w:rPr>
              <w:t>UI</w:t>
            </w:r>
            <w:r>
              <w:rPr>
                <w:rFonts w:hint="eastAsia"/>
                <w:bCs/>
                <w:color w:val="000000"/>
                <w:szCs w:val="21"/>
              </w:rPr>
              <w:t>显示）</w:t>
            </w:r>
          </w:p>
        </w:tc>
      </w:tr>
      <w:tr w:rsidR="00861C69" w14:paraId="405C43B1"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302120E3" w14:textId="77777777" w:rsidR="00861C69" w:rsidRDefault="00000000">
            <w:pPr>
              <w:widowControl/>
              <w:wordWrap w:val="0"/>
              <w:jc w:val="left"/>
              <w:rPr>
                <w:bCs/>
                <w:color w:val="000000"/>
                <w:szCs w:val="21"/>
              </w:rPr>
            </w:pPr>
            <w:r>
              <w:rPr>
                <w:rFonts w:hint="eastAsia"/>
                <w:bCs/>
                <w:color w:val="000000"/>
                <w:szCs w:val="21"/>
              </w:rPr>
              <w:t>Description</w:t>
            </w:r>
          </w:p>
        </w:tc>
        <w:tc>
          <w:tcPr>
            <w:tcW w:w="1650" w:type="dxa"/>
            <w:tcBorders>
              <w:top w:val="nil"/>
              <w:left w:val="nil"/>
              <w:bottom w:val="nil"/>
              <w:right w:val="nil"/>
            </w:tcBorders>
            <w:shd w:val="clear" w:color="auto" w:fill="FFFFFF"/>
            <w:tcMar>
              <w:top w:w="60" w:type="dxa"/>
              <w:left w:w="120" w:type="dxa"/>
              <w:bottom w:w="60" w:type="dxa"/>
              <w:right w:w="120" w:type="dxa"/>
            </w:tcMar>
          </w:tcPr>
          <w:p w14:paraId="01F770E5" w14:textId="77777777" w:rsidR="00861C69" w:rsidRDefault="00000000">
            <w:pPr>
              <w:widowControl/>
              <w:wordWrap w:val="0"/>
              <w:jc w:val="left"/>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0CB2BF29" w14:textId="77777777" w:rsidR="00861C69" w:rsidRDefault="00000000">
            <w:pPr>
              <w:widowControl/>
              <w:wordWrap w:val="0"/>
              <w:jc w:val="left"/>
              <w:rPr>
                <w:bCs/>
                <w:color w:val="000000"/>
                <w:szCs w:val="21"/>
              </w:rPr>
            </w:pPr>
            <w:r>
              <w:rPr>
                <w:rFonts w:hint="eastAsia"/>
                <w:bCs/>
                <w:color w:val="000000"/>
                <w:szCs w:val="21"/>
              </w:rPr>
              <w:t>Buff</w:t>
            </w:r>
            <w:r>
              <w:rPr>
                <w:rFonts w:hint="eastAsia"/>
                <w:bCs/>
                <w:color w:val="000000"/>
                <w:szCs w:val="21"/>
              </w:rPr>
              <w:t>描述文本</w:t>
            </w:r>
          </w:p>
        </w:tc>
      </w:tr>
      <w:tr w:rsidR="00861C69" w14:paraId="25619EBB"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2E9DA5D3" w14:textId="77777777" w:rsidR="00861C69" w:rsidRDefault="00000000">
            <w:pPr>
              <w:widowControl/>
              <w:wordWrap w:val="0"/>
              <w:jc w:val="left"/>
              <w:rPr>
                <w:bCs/>
                <w:color w:val="000000"/>
                <w:szCs w:val="21"/>
              </w:rPr>
            </w:pPr>
            <w:r>
              <w:rPr>
                <w:rFonts w:hint="eastAsia"/>
                <w:bCs/>
                <w:color w:val="000000"/>
                <w:szCs w:val="21"/>
              </w:rPr>
              <w:t>BuffType</w:t>
            </w:r>
          </w:p>
        </w:tc>
        <w:tc>
          <w:tcPr>
            <w:tcW w:w="1650" w:type="dxa"/>
            <w:tcBorders>
              <w:top w:val="nil"/>
              <w:left w:val="nil"/>
              <w:bottom w:val="nil"/>
              <w:right w:val="nil"/>
            </w:tcBorders>
            <w:shd w:val="clear" w:color="auto" w:fill="FFFFFF"/>
            <w:tcMar>
              <w:top w:w="60" w:type="dxa"/>
              <w:left w:w="120" w:type="dxa"/>
              <w:bottom w:w="60" w:type="dxa"/>
              <w:right w:w="120" w:type="dxa"/>
            </w:tcMar>
          </w:tcPr>
          <w:p w14:paraId="70EF539C" w14:textId="77777777" w:rsidR="00861C69" w:rsidRDefault="00000000">
            <w:pPr>
              <w:widowControl/>
              <w:wordWrap w:val="0"/>
              <w:jc w:val="left"/>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28677E36" w14:textId="77777777" w:rsidR="00861C69" w:rsidRDefault="00000000">
            <w:pPr>
              <w:widowControl/>
              <w:wordWrap w:val="0"/>
              <w:jc w:val="left"/>
              <w:rPr>
                <w:bCs/>
                <w:color w:val="000000"/>
                <w:szCs w:val="21"/>
              </w:rPr>
            </w:pPr>
            <w:r>
              <w:rPr>
                <w:rFonts w:hint="eastAsia"/>
                <w:bCs/>
                <w:color w:val="000000"/>
                <w:szCs w:val="21"/>
              </w:rPr>
              <w:t>Buff</w:t>
            </w:r>
            <w:r>
              <w:rPr>
                <w:rFonts w:hint="eastAsia"/>
                <w:bCs/>
                <w:color w:val="000000"/>
                <w:szCs w:val="21"/>
              </w:rPr>
              <w:t>类型（</w:t>
            </w:r>
            <w:r>
              <w:rPr>
                <w:rFonts w:hint="eastAsia"/>
                <w:bCs/>
                <w:color w:val="000000"/>
                <w:szCs w:val="21"/>
              </w:rPr>
              <w:t>0=</w:t>
            </w:r>
            <w:r>
              <w:rPr>
                <w:rFonts w:hint="eastAsia"/>
                <w:bCs/>
                <w:color w:val="000000"/>
                <w:szCs w:val="21"/>
              </w:rPr>
              <w:t>属性修改，</w:t>
            </w:r>
            <w:r>
              <w:rPr>
                <w:rFonts w:hint="eastAsia"/>
                <w:bCs/>
                <w:color w:val="000000"/>
                <w:szCs w:val="21"/>
              </w:rPr>
              <w:t>1=</w:t>
            </w:r>
            <w:r>
              <w:rPr>
                <w:rFonts w:hint="eastAsia"/>
                <w:bCs/>
                <w:color w:val="000000"/>
                <w:szCs w:val="21"/>
              </w:rPr>
              <w:t>持续伤害，</w:t>
            </w:r>
            <w:r>
              <w:rPr>
                <w:rFonts w:hint="eastAsia"/>
                <w:bCs/>
                <w:color w:val="000000"/>
                <w:szCs w:val="21"/>
              </w:rPr>
              <w:t>2=</w:t>
            </w:r>
            <w:r>
              <w:rPr>
                <w:rFonts w:hint="eastAsia"/>
                <w:bCs/>
                <w:color w:val="000000"/>
                <w:szCs w:val="21"/>
              </w:rPr>
              <w:t>控制，</w:t>
            </w:r>
            <w:r>
              <w:rPr>
                <w:rFonts w:hint="eastAsia"/>
                <w:bCs/>
                <w:color w:val="000000"/>
                <w:szCs w:val="21"/>
              </w:rPr>
              <w:t>3=</w:t>
            </w:r>
            <w:r>
              <w:rPr>
                <w:rFonts w:hint="eastAsia"/>
                <w:bCs/>
                <w:color w:val="000000"/>
                <w:szCs w:val="21"/>
              </w:rPr>
              <w:t>护盾）</w:t>
            </w:r>
          </w:p>
        </w:tc>
      </w:tr>
      <w:tr w:rsidR="00861C69" w14:paraId="0BB58874"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2D133FDB" w14:textId="77777777" w:rsidR="00861C69" w:rsidRDefault="00000000">
            <w:pPr>
              <w:widowControl/>
              <w:wordWrap w:val="0"/>
              <w:jc w:val="left"/>
              <w:rPr>
                <w:bCs/>
                <w:color w:val="000000"/>
                <w:szCs w:val="21"/>
              </w:rPr>
            </w:pPr>
            <w:r>
              <w:rPr>
                <w:rFonts w:hint="eastAsia"/>
                <w:bCs/>
                <w:color w:val="000000"/>
                <w:szCs w:val="21"/>
              </w:rPr>
              <w:t>Duration</w:t>
            </w:r>
          </w:p>
        </w:tc>
        <w:tc>
          <w:tcPr>
            <w:tcW w:w="1650" w:type="dxa"/>
            <w:tcBorders>
              <w:top w:val="nil"/>
              <w:left w:val="nil"/>
              <w:bottom w:val="nil"/>
              <w:right w:val="nil"/>
            </w:tcBorders>
            <w:shd w:val="clear" w:color="auto" w:fill="FFFFFF"/>
            <w:tcMar>
              <w:top w:w="60" w:type="dxa"/>
              <w:left w:w="120" w:type="dxa"/>
              <w:bottom w:w="60" w:type="dxa"/>
              <w:right w:w="120" w:type="dxa"/>
            </w:tcMar>
          </w:tcPr>
          <w:p w14:paraId="568578D1" w14:textId="77777777" w:rsidR="00861C69" w:rsidRDefault="00000000">
            <w:pPr>
              <w:widowControl/>
              <w:wordWrap w:val="0"/>
              <w:jc w:val="left"/>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5978D5F9" w14:textId="77777777" w:rsidR="00861C69" w:rsidRDefault="00000000">
            <w:pPr>
              <w:widowControl/>
              <w:wordWrap w:val="0"/>
              <w:jc w:val="left"/>
              <w:rPr>
                <w:bCs/>
                <w:color w:val="000000"/>
                <w:szCs w:val="21"/>
              </w:rPr>
            </w:pPr>
            <w:r>
              <w:rPr>
                <w:rFonts w:hint="eastAsia"/>
                <w:bCs/>
                <w:color w:val="000000"/>
                <w:szCs w:val="21"/>
              </w:rPr>
              <w:t>持续回合数（</w:t>
            </w:r>
            <w:r>
              <w:rPr>
                <w:rFonts w:hint="eastAsia"/>
                <w:bCs/>
                <w:color w:val="000000"/>
                <w:szCs w:val="21"/>
              </w:rPr>
              <w:t>-1</w:t>
            </w:r>
            <w:r>
              <w:rPr>
                <w:rFonts w:hint="eastAsia"/>
                <w:bCs/>
                <w:color w:val="000000"/>
                <w:szCs w:val="21"/>
              </w:rPr>
              <w:t>表示永久，直到手动移除）</w:t>
            </w:r>
          </w:p>
        </w:tc>
      </w:tr>
      <w:tr w:rsidR="00861C69" w14:paraId="6E36A3B8"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4E407932" w14:textId="77777777" w:rsidR="00861C69" w:rsidRDefault="00000000">
            <w:pPr>
              <w:widowControl/>
              <w:wordWrap w:val="0"/>
              <w:jc w:val="left"/>
              <w:rPr>
                <w:bCs/>
                <w:color w:val="000000"/>
                <w:szCs w:val="21"/>
              </w:rPr>
            </w:pPr>
            <w:r>
              <w:rPr>
                <w:rFonts w:hint="eastAsia"/>
                <w:bCs/>
                <w:color w:val="000000"/>
                <w:szCs w:val="21"/>
              </w:rPr>
              <w:t>MaxStack</w:t>
            </w:r>
          </w:p>
        </w:tc>
        <w:tc>
          <w:tcPr>
            <w:tcW w:w="1650" w:type="dxa"/>
            <w:tcBorders>
              <w:top w:val="nil"/>
              <w:left w:val="nil"/>
              <w:bottom w:val="nil"/>
              <w:right w:val="nil"/>
            </w:tcBorders>
            <w:shd w:val="clear" w:color="auto" w:fill="FFFFFF"/>
            <w:tcMar>
              <w:top w:w="60" w:type="dxa"/>
              <w:left w:w="120" w:type="dxa"/>
              <w:bottom w:w="60" w:type="dxa"/>
              <w:right w:w="120" w:type="dxa"/>
            </w:tcMar>
          </w:tcPr>
          <w:p w14:paraId="1A764FB4" w14:textId="77777777" w:rsidR="00861C69" w:rsidRDefault="00000000">
            <w:pPr>
              <w:widowControl/>
              <w:wordWrap w:val="0"/>
              <w:jc w:val="left"/>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47DC6C61" w14:textId="77777777" w:rsidR="00861C69" w:rsidRDefault="00000000">
            <w:pPr>
              <w:widowControl/>
              <w:wordWrap w:val="0"/>
              <w:jc w:val="left"/>
              <w:rPr>
                <w:bCs/>
                <w:color w:val="000000"/>
                <w:szCs w:val="21"/>
              </w:rPr>
            </w:pPr>
            <w:r>
              <w:rPr>
                <w:rFonts w:hint="eastAsia"/>
                <w:bCs/>
                <w:color w:val="000000"/>
                <w:szCs w:val="21"/>
              </w:rPr>
              <w:t>最大叠加层数（</w:t>
            </w:r>
            <w:r>
              <w:rPr>
                <w:rFonts w:hint="eastAsia"/>
                <w:bCs/>
                <w:color w:val="000000"/>
                <w:szCs w:val="21"/>
              </w:rPr>
              <w:t>1</w:t>
            </w:r>
            <w:r>
              <w:rPr>
                <w:rFonts w:hint="eastAsia"/>
                <w:bCs/>
                <w:color w:val="000000"/>
                <w:szCs w:val="21"/>
              </w:rPr>
              <w:t>表示不可叠加）</w:t>
            </w:r>
          </w:p>
        </w:tc>
      </w:tr>
      <w:tr w:rsidR="00861C69" w14:paraId="7C6162E6"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4133CBEB" w14:textId="77777777" w:rsidR="00861C69" w:rsidRDefault="00000000">
            <w:pPr>
              <w:widowControl/>
              <w:wordWrap w:val="0"/>
              <w:jc w:val="left"/>
              <w:rPr>
                <w:bCs/>
                <w:color w:val="000000"/>
                <w:szCs w:val="21"/>
              </w:rPr>
            </w:pPr>
            <w:r>
              <w:rPr>
                <w:rFonts w:hint="eastAsia"/>
                <w:bCs/>
                <w:color w:val="000000"/>
                <w:szCs w:val="21"/>
              </w:rPr>
              <w:t>EffectParams</w:t>
            </w:r>
          </w:p>
        </w:tc>
        <w:tc>
          <w:tcPr>
            <w:tcW w:w="1650" w:type="dxa"/>
            <w:tcBorders>
              <w:top w:val="nil"/>
              <w:left w:val="nil"/>
              <w:bottom w:val="nil"/>
              <w:right w:val="nil"/>
            </w:tcBorders>
            <w:shd w:val="clear" w:color="auto" w:fill="FFFFFF"/>
            <w:tcMar>
              <w:top w:w="60" w:type="dxa"/>
              <w:left w:w="120" w:type="dxa"/>
              <w:bottom w:w="60" w:type="dxa"/>
              <w:right w:w="120" w:type="dxa"/>
            </w:tcMar>
          </w:tcPr>
          <w:p w14:paraId="7B22DCCB" w14:textId="77777777" w:rsidR="00861C69" w:rsidRDefault="00000000">
            <w:pPr>
              <w:widowControl/>
              <w:wordWrap w:val="0"/>
              <w:jc w:val="left"/>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037D6391" w14:textId="77777777" w:rsidR="00861C69" w:rsidRDefault="00000000">
            <w:pPr>
              <w:widowControl/>
              <w:wordWrap w:val="0"/>
              <w:jc w:val="left"/>
              <w:rPr>
                <w:bCs/>
                <w:color w:val="000000"/>
                <w:szCs w:val="21"/>
              </w:rPr>
            </w:pPr>
            <w:r>
              <w:rPr>
                <w:rFonts w:hint="eastAsia"/>
                <w:bCs/>
                <w:color w:val="000000"/>
                <w:szCs w:val="21"/>
              </w:rPr>
              <w:t>效果参数，</w:t>
            </w:r>
            <w:r>
              <w:rPr>
                <w:rFonts w:hint="eastAsia"/>
                <w:bCs/>
                <w:color w:val="000000"/>
                <w:szCs w:val="21"/>
              </w:rPr>
              <w:t>JSON</w:t>
            </w:r>
            <w:r>
              <w:rPr>
                <w:rFonts w:hint="eastAsia"/>
                <w:bCs/>
                <w:color w:val="000000"/>
                <w:szCs w:val="21"/>
              </w:rPr>
              <w:t>格式，根据</w:t>
            </w:r>
            <w:r>
              <w:rPr>
                <w:rFonts w:hint="eastAsia"/>
                <w:bCs/>
                <w:color w:val="000000"/>
                <w:szCs w:val="21"/>
              </w:rPr>
              <w:t>BuffType</w:t>
            </w:r>
            <w:r>
              <w:rPr>
                <w:rFonts w:hint="eastAsia"/>
                <w:bCs/>
                <w:color w:val="000000"/>
                <w:szCs w:val="21"/>
              </w:rPr>
              <w:t>解析</w:t>
            </w:r>
          </w:p>
        </w:tc>
      </w:tr>
      <w:tr w:rsidR="00861C69" w14:paraId="75115777"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3F1C1EB8" w14:textId="77777777" w:rsidR="00861C69" w:rsidRDefault="00000000">
            <w:pPr>
              <w:widowControl/>
              <w:wordWrap w:val="0"/>
              <w:jc w:val="left"/>
              <w:rPr>
                <w:bCs/>
                <w:color w:val="000000"/>
                <w:szCs w:val="21"/>
              </w:rPr>
            </w:pPr>
            <w:r>
              <w:rPr>
                <w:rFonts w:hint="eastAsia"/>
                <w:bCs/>
                <w:color w:val="000000"/>
                <w:szCs w:val="21"/>
              </w:rPr>
              <w:t>IconId</w:t>
            </w:r>
          </w:p>
        </w:tc>
        <w:tc>
          <w:tcPr>
            <w:tcW w:w="1650" w:type="dxa"/>
            <w:tcBorders>
              <w:top w:val="nil"/>
              <w:left w:val="nil"/>
              <w:bottom w:val="nil"/>
              <w:right w:val="nil"/>
            </w:tcBorders>
            <w:shd w:val="clear" w:color="auto" w:fill="FFFFFF"/>
            <w:tcMar>
              <w:top w:w="60" w:type="dxa"/>
              <w:left w:w="120" w:type="dxa"/>
              <w:bottom w:w="60" w:type="dxa"/>
              <w:right w:w="120" w:type="dxa"/>
            </w:tcMar>
          </w:tcPr>
          <w:p w14:paraId="34D35AC7" w14:textId="77777777" w:rsidR="00861C69" w:rsidRDefault="00000000">
            <w:pPr>
              <w:widowControl/>
              <w:wordWrap w:val="0"/>
              <w:jc w:val="left"/>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2B4E4748" w14:textId="77777777" w:rsidR="00861C69" w:rsidRDefault="00000000">
            <w:pPr>
              <w:widowControl/>
              <w:wordWrap w:val="0"/>
              <w:jc w:val="left"/>
              <w:rPr>
                <w:bCs/>
                <w:color w:val="000000"/>
                <w:szCs w:val="21"/>
              </w:rPr>
            </w:pPr>
            <w:r>
              <w:rPr>
                <w:rFonts w:hint="eastAsia"/>
                <w:bCs/>
                <w:color w:val="000000"/>
                <w:szCs w:val="21"/>
              </w:rPr>
              <w:t>图标资源</w:t>
            </w:r>
            <w:r>
              <w:rPr>
                <w:rFonts w:hint="eastAsia"/>
                <w:bCs/>
                <w:color w:val="000000"/>
                <w:szCs w:val="21"/>
              </w:rPr>
              <w:t>ID</w:t>
            </w:r>
            <w:r>
              <w:rPr>
                <w:rFonts w:hint="eastAsia"/>
                <w:bCs/>
                <w:color w:val="000000"/>
                <w:szCs w:val="21"/>
              </w:rPr>
              <w:t>，用于</w:t>
            </w:r>
            <w:r>
              <w:rPr>
                <w:rFonts w:hint="eastAsia"/>
                <w:bCs/>
                <w:color w:val="000000"/>
                <w:szCs w:val="21"/>
              </w:rPr>
              <w:t>BuffUI</w:t>
            </w:r>
            <w:r>
              <w:rPr>
                <w:rFonts w:hint="eastAsia"/>
                <w:bCs/>
                <w:color w:val="000000"/>
                <w:szCs w:val="21"/>
              </w:rPr>
              <w:t>显示</w:t>
            </w:r>
          </w:p>
        </w:tc>
      </w:tr>
      <w:tr w:rsidR="00861C69" w14:paraId="5D505C04" w14:textId="77777777">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355566EB" w14:textId="77777777" w:rsidR="00861C69" w:rsidRDefault="00000000">
            <w:pPr>
              <w:widowControl/>
              <w:wordWrap w:val="0"/>
              <w:jc w:val="left"/>
              <w:rPr>
                <w:bCs/>
                <w:color w:val="000000"/>
                <w:szCs w:val="21"/>
              </w:rPr>
            </w:pPr>
            <w:r>
              <w:rPr>
                <w:rFonts w:hint="eastAsia"/>
                <w:bCs/>
                <w:color w:val="000000"/>
                <w:szCs w:val="21"/>
              </w:rPr>
              <w:t>IsInitiativeBuff</w:t>
            </w:r>
          </w:p>
        </w:tc>
        <w:tc>
          <w:tcPr>
            <w:tcW w:w="1650" w:type="dxa"/>
            <w:tcBorders>
              <w:top w:val="nil"/>
              <w:left w:val="nil"/>
              <w:bottom w:val="nil"/>
              <w:right w:val="nil"/>
            </w:tcBorders>
            <w:shd w:val="clear" w:color="auto" w:fill="FFFFFF"/>
            <w:tcMar>
              <w:top w:w="60" w:type="dxa"/>
              <w:left w:w="120" w:type="dxa"/>
              <w:bottom w:w="60" w:type="dxa"/>
              <w:right w:w="120" w:type="dxa"/>
            </w:tcMar>
          </w:tcPr>
          <w:p w14:paraId="285A146C" w14:textId="77777777" w:rsidR="00861C69" w:rsidRDefault="00000000">
            <w:pPr>
              <w:widowControl/>
              <w:wordWrap w:val="0"/>
              <w:jc w:val="left"/>
              <w:rPr>
                <w:bCs/>
                <w:color w:val="000000"/>
                <w:szCs w:val="21"/>
              </w:rPr>
            </w:pPr>
            <w:r>
              <w:rPr>
                <w:rFonts w:hint="eastAsia"/>
                <w:bCs/>
                <w:color w:val="000000"/>
                <w:szCs w:val="21"/>
              </w:rPr>
              <w:t>bool</w:t>
            </w:r>
          </w:p>
        </w:tc>
        <w:tc>
          <w:tcPr>
            <w:tcW w:w="5291" w:type="dxa"/>
            <w:tcBorders>
              <w:top w:val="nil"/>
              <w:left w:val="nil"/>
              <w:bottom w:val="nil"/>
              <w:right w:val="nil"/>
            </w:tcBorders>
            <w:shd w:val="clear" w:color="auto" w:fill="FFFFFF"/>
            <w:tcMar>
              <w:top w:w="60" w:type="dxa"/>
              <w:left w:w="120" w:type="dxa"/>
              <w:bottom w:w="60" w:type="dxa"/>
              <w:right w:w="120" w:type="dxa"/>
            </w:tcMar>
          </w:tcPr>
          <w:p w14:paraId="22CE3EEA" w14:textId="77777777" w:rsidR="00861C69" w:rsidRDefault="00000000">
            <w:pPr>
              <w:widowControl/>
              <w:wordWrap w:val="0"/>
              <w:jc w:val="left"/>
              <w:rPr>
                <w:bCs/>
                <w:color w:val="000000"/>
                <w:szCs w:val="21"/>
              </w:rPr>
            </w:pPr>
            <w:r>
              <w:rPr>
                <w:rFonts w:hint="eastAsia"/>
                <w:bCs/>
                <w:color w:val="000000"/>
                <w:szCs w:val="21"/>
              </w:rPr>
              <w:t>是否为先手</w:t>
            </w:r>
            <w:r>
              <w:rPr>
                <w:rFonts w:hint="eastAsia"/>
                <w:bCs/>
                <w:color w:val="000000"/>
                <w:szCs w:val="21"/>
              </w:rPr>
              <w:t>Buff</w:t>
            </w:r>
            <w:r>
              <w:rPr>
                <w:rFonts w:hint="eastAsia"/>
                <w:bCs/>
                <w:color w:val="000000"/>
                <w:szCs w:val="21"/>
              </w:rPr>
              <w:t>（战斗触发时使用）</w:t>
            </w:r>
          </w:p>
        </w:tc>
      </w:tr>
      <w:tr w:rsidR="00861C69" w14:paraId="5960BE26" w14:textId="77777777">
        <w:trPr>
          <w:jc w:val="center"/>
        </w:trPr>
        <w:tc>
          <w:tcPr>
            <w:tcW w:w="1847" w:type="dxa"/>
            <w:tcBorders>
              <w:top w:val="nil"/>
              <w:left w:val="nil"/>
              <w:bottom w:val="single" w:sz="4" w:space="0" w:color="000000"/>
              <w:right w:val="nil"/>
            </w:tcBorders>
            <w:shd w:val="clear" w:color="auto" w:fill="FFFFFF"/>
            <w:tcMar>
              <w:top w:w="60" w:type="dxa"/>
              <w:left w:w="120" w:type="dxa"/>
              <w:bottom w:w="60" w:type="dxa"/>
              <w:right w:w="120" w:type="dxa"/>
            </w:tcMar>
          </w:tcPr>
          <w:p w14:paraId="6EE6EA74" w14:textId="77777777" w:rsidR="00861C69" w:rsidRDefault="00000000">
            <w:pPr>
              <w:widowControl/>
              <w:wordWrap w:val="0"/>
              <w:jc w:val="left"/>
              <w:rPr>
                <w:bCs/>
                <w:color w:val="000000"/>
                <w:szCs w:val="21"/>
              </w:rPr>
            </w:pPr>
            <w:r>
              <w:rPr>
                <w:rFonts w:hint="eastAsia"/>
                <w:bCs/>
                <w:color w:val="000000"/>
                <w:szCs w:val="21"/>
              </w:rPr>
              <w:lastRenderedPageBreak/>
              <w:t>IsSneakDebuff</w:t>
            </w:r>
          </w:p>
        </w:tc>
        <w:tc>
          <w:tcPr>
            <w:tcW w:w="1650" w:type="dxa"/>
            <w:tcBorders>
              <w:top w:val="nil"/>
              <w:left w:val="nil"/>
              <w:bottom w:val="single" w:sz="4" w:space="0" w:color="000000"/>
              <w:right w:val="nil"/>
            </w:tcBorders>
            <w:shd w:val="clear" w:color="auto" w:fill="FFFFFF"/>
            <w:tcMar>
              <w:top w:w="60" w:type="dxa"/>
              <w:left w:w="120" w:type="dxa"/>
              <w:bottom w:w="60" w:type="dxa"/>
              <w:right w:w="120" w:type="dxa"/>
            </w:tcMar>
          </w:tcPr>
          <w:p w14:paraId="2BBD5EA6" w14:textId="77777777" w:rsidR="00861C69" w:rsidRDefault="00000000">
            <w:pPr>
              <w:widowControl/>
              <w:wordWrap w:val="0"/>
              <w:jc w:val="left"/>
              <w:rPr>
                <w:bCs/>
                <w:color w:val="000000"/>
                <w:szCs w:val="21"/>
              </w:rPr>
            </w:pPr>
            <w:r>
              <w:rPr>
                <w:rFonts w:hint="eastAsia"/>
                <w:bCs/>
                <w:color w:val="000000"/>
                <w:szCs w:val="21"/>
              </w:rPr>
              <w:t>bool</w:t>
            </w:r>
          </w:p>
        </w:tc>
        <w:tc>
          <w:tcPr>
            <w:tcW w:w="5291" w:type="dxa"/>
            <w:tcBorders>
              <w:top w:val="nil"/>
              <w:left w:val="nil"/>
              <w:bottom w:val="single" w:sz="4" w:space="0" w:color="000000"/>
              <w:right w:val="nil"/>
            </w:tcBorders>
            <w:shd w:val="clear" w:color="auto" w:fill="FFFFFF"/>
            <w:tcMar>
              <w:top w:w="60" w:type="dxa"/>
              <w:left w:w="120" w:type="dxa"/>
              <w:bottom w:w="60" w:type="dxa"/>
              <w:right w:w="120" w:type="dxa"/>
            </w:tcMar>
          </w:tcPr>
          <w:p w14:paraId="1AE4DF8C" w14:textId="77777777" w:rsidR="00861C69" w:rsidRDefault="00000000">
            <w:pPr>
              <w:widowControl/>
              <w:wordWrap w:val="0"/>
              <w:jc w:val="left"/>
              <w:rPr>
                <w:bCs/>
                <w:color w:val="000000"/>
                <w:szCs w:val="21"/>
              </w:rPr>
            </w:pPr>
            <w:r>
              <w:rPr>
                <w:rFonts w:hint="eastAsia"/>
                <w:bCs/>
                <w:color w:val="000000"/>
                <w:szCs w:val="21"/>
              </w:rPr>
              <w:t>是否为偷袭</w:t>
            </w:r>
            <w:r>
              <w:rPr>
                <w:rFonts w:hint="eastAsia"/>
                <w:bCs/>
                <w:color w:val="000000"/>
                <w:szCs w:val="21"/>
              </w:rPr>
              <w:t>Debuff</w:t>
            </w:r>
            <w:r>
              <w:rPr>
                <w:rFonts w:hint="eastAsia"/>
                <w:bCs/>
                <w:color w:val="000000"/>
                <w:szCs w:val="21"/>
              </w:rPr>
              <w:t>（偷袭时可选择施加）</w:t>
            </w:r>
          </w:p>
        </w:tc>
      </w:tr>
    </w:tbl>
    <w:p w14:paraId="6F6B8BCC" w14:textId="77777777" w:rsidR="00861C69" w:rsidRDefault="00000000">
      <w:pPr>
        <w:pStyle w:val="3"/>
        <w:wordWrap w:val="0"/>
        <w:spacing w:before="120" w:after="120"/>
        <w:jc w:val="left"/>
      </w:pPr>
      <w:bookmarkStart w:id="107" w:name="_Toc15098"/>
      <w:r>
        <w:rPr>
          <w:rFonts w:hint="eastAsia"/>
        </w:rPr>
        <w:t xml:space="preserve">4.2.4 </w:t>
      </w:r>
      <w:r>
        <w:rPr>
          <w:rFonts w:hint="eastAsia"/>
        </w:rPr>
        <w:t>技能系统设计</w:t>
      </w:r>
      <w:bookmarkEnd w:id="107"/>
    </w:p>
    <w:p w14:paraId="0BDF02B4" w14:textId="77777777" w:rsidR="00861C69" w:rsidRDefault="00000000">
      <w:pPr>
        <w:wordWrap w:val="0"/>
        <w:spacing w:line="460" w:lineRule="exact"/>
        <w:ind w:firstLineChars="200" w:firstLine="480"/>
        <w:rPr>
          <w:sz w:val="24"/>
        </w:rPr>
      </w:pPr>
      <w:r>
        <w:rPr>
          <w:rFonts w:hint="eastAsia"/>
          <w:sz w:val="24"/>
        </w:rPr>
        <w:t>技能系统采用策略模式（</w:t>
      </w:r>
      <w:r>
        <w:rPr>
          <w:rFonts w:hint="eastAsia"/>
          <w:sz w:val="24"/>
        </w:rPr>
        <w:t>Strategy Pattern</w:t>
      </w:r>
      <w:r>
        <w:rPr>
          <w:rFonts w:hint="eastAsia"/>
          <w:sz w:val="24"/>
        </w:rPr>
        <w:t>）设计，将技能逻辑从战斗控制器中解耦出来，每个棋子的技能独立实现，便于扩展和维护。技能系统的类图如图</w:t>
      </w:r>
      <w:r>
        <w:rPr>
          <w:rFonts w:hint="eastAsia"/>
          <w:sz w:val="24"/>
        </w:rPr>
        <w:t>4.6</w:t>
      </w:r>
      <w:r>
        <w:rPr>
          <w:rFonts w:hint="eastAsia"/>
          <w:sz w:val="24"/>
        </w:rPr>
        <w:t>所示：</w:t>
      </w:r>
    </w:p>
    <w:p w14:paraId="057774F5" w14:textId="77777777" w:rsidR="00861C69" w:rsidRDefault="00000000">
      <w:pPr>
        <w:wordWrap w:val="0"/>
        <w:jc w:val="center"/>
        <w:rPr>
          <w:sz w:val="24"/>
        </w:rPr>
      </w:pPr>
      <w:r>
        <w:rPr>
          <w:rFonts w:hint="eastAsia"/>
          <w:noProof/>
          <w:sz w:val="24"/>
        </w:rPr>
        <w:drawing>
          <wp:inline distT="0" distB="0" distL="114300" distR="114300" wp14:anchorId="407F5D76" wp14:editId="713155E6">
            <wp:extent cx="5572760" cy="3097530"/>
            <wp:effectExtent l="0" t="0" r="8890" b="7620"/>
            <wp:docPr id="10" name="图片 10" descr="技能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技能系统类图"/>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572760" cy="3097530"/>
                    </a:xfrm>
                    <a:prstGeom prst="rect">
                      <a:avLst/>
                    </a:prstGeom>
                  </pic:spPr>
                </pic:pic>
              </a:graphicData>
            </a:graphic>
          </wp:inline>
        </w:drawing>
      </w:r>
    </w:p>
    <w:p w14:paraId="52CE8C02"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4.6 </w:t>
      </w:r>
      <w:r>
        <w:rPr>
          <w:rFonts w:hint="eastAsia"/>
        </w:rPr>
        <w:t>技能系统类图</w:t>
      </w:r>
    </w:p>
    <w:p w14:paraId="58DDFA9F" w14:textId="77777777" w:rsidR="00861C69" w:rsidRDefault="00000000">
      <w:pPr>
        <w:wordWrap w:val="0"/>
        <w:spacing w:line="460" w:lineRule="exact"/>
        <w:ind w:firstLineChars="200" w:firstLine="480"/>
        <w:rPr>
          <w:sz w:val="24"/>
        </w:rPr>
      </w:pPr>
      <w:r>
        <w:rPr>
          <w:rFonts w:hint="eastAsia"/>
          <w:sz w:val="24"/>
        </w:rPr>
        <w:t>技能执行流程如图</w:t>
      </w:r>
      <w:r>
        <w:rPr>
          <w:rFonts w:hint="eastAsia"/>
          <w:sz w:val="24"/>
        </w:rPr>
        <w:t>4.7</w:t>
      </w:r>
      <w:r>
        <w:rPr>
          <w:rFonts w:hint="eastAsia"/>
          <w:sz w:val="24"/>
        </w:rPr>
        <w:t>所示：</w:t>
      </w:r>
    </w:p>
    <w:p w14:paraId="56E4940E" w14:textId="77777777" w:rsidR="00861C69" w:rsidRDefault="00000000">
      <w:pPr>
        <w:wordWrap w:val="0"/>
        <w:jc w:val="center"/>
        <w:rPr>
          <w:sz w:val="24"/>
        </w:rPr>
      </w:pPr>
      <w:r>
        <w:rPr>
          <w:rFonts w:hint="eastAsia"/>
          <w:noProof/>
          <w:sz w:val="24"/>
        </w:rPr>
        <w:drawing>
          <wp:inline distT="0" distB="0" distL="114300" distR="114300" wp14:anchorId="0CB95730" wp14:editId="3D527EDD">
            <wp:extent cx="5577840" cy="1426210"/>
            <wp:effectExtent l="0" t="0" r="3810" b="2540"/>
            <wp:docPr id="9" name="图片 9" descr="技能执行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技能执行时序图"/>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577840" cy="1426210"/>
                    </a:xfrm>
                    <a:prstGeom prst="rect">
                      <a:avLst/>
                    </a:prstGeom>
                  </pic:spPr>
                </pic:pic>
              </a:graphicData>
            </a:graphic>
          </wp:inline>
        </w:drawing>
      </w:r>
    </w:p>
    <w:p w14:paraId="1A10C550"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4.7 </w:t>
      </w:r>
      <w:commentRangeStart w:id="108"/>
      <w:r>
        <w:rPr>
          <w:rFonts w:hint="eastAsia"/>
        </w:rPr>
        <w:t>技能执行时序图</w:t>
      </w:r>
      <w:commentRangeEnd w:id="108"/>
      <w:r w:rsidR="00746F36">
        <w:rPr>
          <w:rStyle w:val="af1"/>
          <w:rFonts w:eastAsia="宋体"/>
          <w:sz w:val="24"/>
          <w:szCs w:val="24"/>
        </w:rPr>
        <w:commentReference w:id="108"/>
      </w:r>
    </w:p>
    <w:p w14:paraId="106E5AF1" w14:textId="77777777" w:rsidR="00861C69" w:rsidRDefault="00000000">
      <w:pPr>
        <w:wordWrap w:val="0"/>
        <w:spacing w:line="460" w:lineRule="exact"/>
        <w:ind w:firstLineChars="200" w:firstLine="480"/>
        <w:rPr>
          <w:sz w:val="24"/>
        </w:rPr>
      </w:pPr>
      <w:r>
        <w:rPr>
          <w:rFonts w:hint="eastAsia"/>
          <w:sz w:val="24"/>
        </w:rPr>
        <w:t>ChessAI</w:t>
      </w:r>
      <w:r>
        <w:rPr>
          <w:rFonts w:hint="eastAsia"/>
          <w:sz w:val="24"/>
        </w:rPr>
        <w:t>触发攻击</w:t>
      </w:r>
      <w:r>
        <w:rPr>
          <w:rFonts w:hint="eastAsia"/>
          <w:sz w:val="24"/>
        </w:rPr>
        <w:t xml:space="preserve"> </w:t>
      </w:r>
      <w:r>
        <w:rPr>
          <w:rFonts w:hint="eastAsia"/>
          <w:sz w:val="24"/>
        </w:rPr>
        <w:t>→</w:t>
      </w:r>
      <w:r>
        <w:rPr>
          <w:rFonts w:hint="eastAsia"/>
          <w:sz w:val="24"/>
        </w:rPr>
        <w:t xml:space="preserve"> </w:t>
      </w:r>
      <w:r>
        <w:rPr>
          <w:rFonts w:hint="eastAsia"/>
          <w:sz w:val="24"/>
        </w:rPr>
        <w:t>播放攻击动画</w:t>
      </w:r>
      <w:r>
        <w:rPr>
          <w:rFonts w:hint="eastAsia"/>
          <w:sz w:val="24"/>
        </w:rPr>
        <w:t xml:space="preserve"> </w:t>
      </w:r>
      <w:r>
        <w:rPr>
          <w:rFonts w:hint="eastAsia"/>
          <w:sz w:val="24"/>
        </w:rPr>
        <w:t>→</w:t>
      </w:r>
      <w:r>
        <w:rPr>
          <w:rFonts w:hint="eastAsia"/>
          <w:sz w:val="24"/>
        </w:rPr>
        <w:t xml:space="preserve"> </w:t>
      </w:r>
      <w:r>
        <w:rPr>
          <w:rFonts w:hint="eastAsia"/>
          <w:sz w:val="24"/>
        </w:rPr>
        <w:t>动画事件</w:t>
      </w:r>
      <w:r>
        <w:rPr>
          <w:rFonts w:hint="eastAsia"/>
          <w:sz w:val="24"/>
        </w:rPr>
        <w:t>AnimEvent_AttackHit</w:t>
      </w:r>
      <w:r>
        <w:rPr>
          <w:rFonts w:hint="eastAsia"/>
          <w:sz w:val="24"/>
        </w:rPr>
        <w:t>触发</w:t>
      </w:r>
      <w:r>
        <w:rPr>
          <w:rFonts w:hint="eastAsia"/>
          <w:sz w:val="24"/>
        </w:rPr>
        <w:t xml:space="preserve"> </w:t>
      </w:r>
      <w:r>
        <w:rPr>
          <w:rFonts w:hint="eastAsia"/>
          <w:sz w:val="24"/>
        </w:rPr>
        <w:t>→</w:t>
      </w:r>
      <w:r>
        <w:rPr>
          <w:rFonts w:hint="eastAsia"/>
          <w:sz w:val="24"/>
        </w:rPr>
        <w:t xml:space="preserve"> ChessCombatController.OnAttackExecute()</w:t>
      </w:r>
      <w:r>
        <w:rPr>
          <w:rFonts w:hint="eastAsia"/>
          <w:sz w:val="24"/>
        </w:rPr>
        <w:t>响应</w:t>
      </w:r>
      <w:r>
        <w:rPr>
          <w:rFonts w:hint="eastAsia"/>
          <w:sz w:val="24"/>
        </w:rPr>
        <w:t xml:space="preserve"> </w:t>
      </w:r>
      <w:r>
        <w:rPr>
          <w:rFonts w:hint="eastAsia"/>
          <w:sz w:val="24"/>
        </w:rPr>
        <w:t>→</w:t>
      </w:r>
      <w:r>
        <w:rPr>
          <w:rFonts w:hint="eastAsia"/>
          <w:sz w:val="24"/>
        </w:rPr>
        <w:t xml:space="preserve"> </w:t>
      </w:r>
      <w:r>
        <w:rPr>
          <w:rFonts w:hint="eastAsia"/>
          <w:sz w:val="24"/>
        </w:rPr>
        <w:t>调用</w:t>
      </w:r>
      <w:r>
        <w:rPr>
          <w:rFonts w:hint="eastAsia"/>
          <w:sz w:val="24"/>
        </w:rPr>
        <w:t xml:space="preserve">NormalAttack.ExecuteAttack(caster) </w:t>
      </w:r>
      <w:r>
        <w:rPr>
          <w:rFonts w:hint="eastAsia"/>
          <w:sz w:val="24"/>
        </w:rPr>
        <w:t>→</w:t>
      </w:r>
      <w:r>
        <w:rPr>
          <w:rFonts w:hint="eastAsia"/>
          <w:sz w:val="24"/>
        </w:rPr>
        <w:t xml:space="preserve"> </w:t>
      </w:r>
      <w:r>
        <w:rPr>
          <w:rFonts w:hint="eastAsia"/>
          <w:sz w:val="24"/>
        </w:rPr>
        <w:t>技能类查找目标、计算伤害、构建</w:t>
      </w:r>
      <w:r>
        <w:rPr>
          <w:rFonts w:hint="eastAsia"/>
          <w:sz w:val="24"/>
        </w:rPr>
        <w:t xml:space="preserve">HitContext </w:t>
      </w:r>
      <w:r>
        <w:rPr>
          <w:rFonts w:hint="eastAsia"/>
          <w:sz w:val="24"/>
        </w:rPr>
        <w:t>→</w:t>
      </w:r>
      <w:r>
        <w:rPr>
          <w:rFonts w:hint="eastAsia"/>
          <w:sz w:val="24"/>
        </w:rPr>
        <w:t xml:space="preserve"> </w:t>
      </w:r>
      <w:r>
        <w:rPr>
          <w:rFonts w:hint="eastAsia"/>
          <w:sz w:val="24"/>
        </w:rPr>
        <w:t>调用</w:t>
      </w:r>
      <w:r>
        <w:rPr>
          <w:rFonts w:hint="eastAsia"/>
          <w:sz w:val="24"/>
        </w:rPr>
        <w:t>HitDetectorFactory</w:t>
      </w:r>
      <w:r>
        <w:rPr>
          <w:rFonts w:hint="eastAsia"/>
          <w:sz w:val="24"/>
        </w:rPr>
        <w:t>获取命中检测器</w:t>
      </w:r>
      <w:r>
        <w:rPr>
          <w:rFonts w:hint="eastAsia"/>
          <w:sz w:val="24"/>
        </w:rPr>
        <w:t xml:space="preserve"> </w:t>
      </w:r>
      <w:r>
        <w:rPr>
          <w:rFonts w:hint="eastAsia"/>
          <w:sz w:val="24"/>
        </w:rPr>
        <w:t>→</w:t>
      </w:r>
      <w:r>
        <w:rPr>
          <w:rFonts w:hint="eastAsia"/>
          <w:sz w:val="24"/>
        </w:rPr>
        <w:t xml:space="preserve"> </w:t>
      </w:r>
      <w:r>
        <w:rPr>
          <w:rFonts w:hint="eastAsia"/>
          <w:sz w:val="24"/>
        </w:rPr>
        <w:t>命中检测器执行检测并应用伤害和效果。</w:t>
      </w:r>
    </w:p>
    <w:p w14:paraId="74A390F6" w14:textId="77777777" w:rsidR="00861C69" w:rsidRDefault="00000000">
      <w:pPr>
        <w:wordWrap w:val="0"/>
        <w:spacing w:line="460" w:lineRule="exact"/>
        <w:ind w:firstLineChars="200" w:firstLine="480"/>
        <w:rPr>
          <w:sz w:val="24"/>
        </w:rPr>
      </w:pPr>
      <w:r>
        <w:rPr>
          <w:rFonts w:hint="eastAsia"/>
          <w:sz w:val="24"/>
        </w:rPr>
        <w:t>命中检测系统设计图如图</w:t>
      </w:r>
      <w:r>
        <w:rPr>
          <w:rFonts w:hint="eastAsia"/>
          <w:sz w:val="24"/>
        </w:rPr>
        <w:t>4.8</w:t>
      </w:r>
      <w:r>
        <w:rPr>
          <w:rFonts w:hint="eastAsia"/>
          <w:sz w:val="24"/>
        </w:rPr>
        <w:t>所示：</w:t>
      </w:r>
    </w:p>
    <w:p w14:paraId="41FD1D29" w14:textId="77777777" w:rsidR="00861C69" w:rsidRDefault="00000000">
      <w:pPr>
        <w:wordWrap w:val="0"/>
        <w:jc w:val="center"/>
        <w:rPr>
          <w:sz w:val="24"/>
        </w:rPr>
      </w:pPr>
      <w:r>
        <w:rPr>
          <w:noProof/>
          <w:sz w:val="24"/>
        </w:rPr>
        <w:lastRenderedPageBreak/>
        <w:drawing>
          <wp:inline distT="0" distB="0" distL="114300" distR="114300" wp14:anchorId="20D9C77E" wp14:editId="5DC6F321">
            <wp:extent cx="5569585" cy="2903855"/>
            <wp:effectExtent l="0" t="0" r="12065" b="10795"/>
            <wp:docPr id="11" name="图片 11" descr="命中检测系统详细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命中检测系统详细设计"/>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569585" cy="2903855"/>
                    </a:xfrm>
                    <a:prstGeom prst="rect">
                      <a:avLst/>
                    </a:prstGeom>
                  </pic:spPr>
                </pic:pic>
              </a:graphicData>
            </a:graphic>
          </wp:inline>
        </w:drawing>
      </w:r>
    </w:p>
    <w:p w14:paraId="26548809"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4.8 </w:t>
      </w:r>
      <w:r>
        <w:rPr>
          <w:rFonts w:hint="eastAsia"/>
        </w:rPr>
        <w:t>命中检测系统详细设计</w:t>
      </w:r>
    </w:p>
    <w:p w14:paraId="13F38874" w14:textId="77777777" w:rsidR="00861C69" w:rsidRDefault="00000000">
      <w:pPr>
        <w:wordWrap w:val="0"/>
        <w:spacing w:line="460" w:lineRule="exact"/>
        <w:ind w:firstLineChars="200" w:firstLine="480"/>
        <w:rPr>
          <w:sz w:val="24"/>
        </w:rPr>
      </w:pPr>
      <w:r>
        <w:rPr>
          <w:rFonts w:hint="eastAsia"/>
          <w:sz w:val="24"/>
        </w:rPr>
        <w:t>命中检测系统支持五种检测类型，通过</w:t>
      </w:r>
      <w:r>
        <w:rPr>
          <w:rFonts w:hint="eastAsia"/>
          <w:sz w:val="24"/>
        </w:rPr>
        <w:t>HitDetectorFactory</w:t>
      </w:r>
      <w:r>
        <w:rPr>
          <w:rFonts w:hint="eastAsia"/>
          <w:sz w:val="24"/>
        </w:rPr>
        <w:t>工厂类创建：</w:t>
      </w:r>
    </w:p>
    <w:p w14:paraId="00C6930D" w14:textId="77777777" w:rsidR="00861C69" w:rsidRDefault="00000000">
      <w:pPr>
        <w:wordWrap w:val="0"/>
        <w:spacing w:line="460" w:lineRule="exact"/>
        <w:ind w:firstLineChars="200" w:firstLine="420"/>
        <w:jc w:val="center"/>
        <w:rPr>
          <w:rFonts w:eastAsiaTheme="minorEastAsia"/>
          <w:szCs w:val="21"/>
        </w:rPr>
      </w:pPr>
      <w:r>
        <w:rPr>
          <w:rFonts w:eastAsiaTheme="minorEastAsia" w:hint="eastAsia"/>
          <w:szCs w:val="21"/>
        </w:rPr>
        <w:t>表</w:t>
      </w:r>
      <w:r>
        <w:rPr>
          <w:rFonts w:eastAsiaTheme="minorEastAsia" w:hint="eastAsia"/>
          <w:szCs w:val="21"/>
        </w:rPr>
        <w:t xml:space="preserve">4.4 </w:t>
      </w:r>
      <w:r>
        <w:rPr>
          <w:rFonts w:eastAsiaTheme="minorEastAsia" w:hint="eastAsia"/>
          <w:szCs w:val="21"/>
        </w:rPr>
        <w:t>命中检测类型</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197"/>
        <w:gridCol w:w="2197"/>
        <w:gridCol w:w="2197"/>
      </w:tblGrid>
      <w:tr w:rsidR="00861C69" w14:paraId="231930AA" w14:textId="77777777">
        <w:trPr>
          <w:tblHeader/>
          <w:jc w:val="center"/>
        </w:trPr>
        <w:tc>
          <w:tcPr>
            <w:tcW w:w="219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D040315" w14:textId="77777777" w:rsidR="00861C69" w:rsidRDefault="00000000">
            <w:pPr>
              <w:widowControl/>
              <w:wordWrap w:val="0"/>
              <w:jc w:val="left"/>
              <w:rPr>
                <w:b/>
                <w:color w:val="000000"/>
                <w:szCs w:val="21"/>
              </w:rPr>
            </w:pPr>
            <w:r>
              <w:rPr>
                <w:rFonts w:hint="eastAsia"/>
                <w:b/>
                <w:color w:val="000000"/>
                <w:szCs w:val="21"/>
              </w:rPr>
              <w:t>类型枚举</w:t>
            </w:r>
          </w:p>
        </w:tc>
        <w:tc>
          <w:tcPr>
            <w:tcW w:w="219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DF720A8" w14:textId="77777777" w:rsidR="00861C69" w:rsidRDefault="00000000">
            <w:pPr>
              <w:widowControl/>
              <w:wordWrap w:val="0"/>
              <w:jc w:val="left"/>
              <w:rPr>
                <w:b/>
                <w:color w:val="000000"/>
                <w:szCs w:val="21"/>
              </w:rPr>
            </w:pPr>
            <w:r>
              <w:rPr>
                <w:rFonts w:hint="eastAsia"/>
                <w:b/>
                <w:color w:val="000000"/>
                <w:szCs w:val="21"/>
              </w:rPr>
              <w:t>检测器类</w:t>
            </w:r>
          </w:p>
        </w:tc>
        <w:tc>
          <w:tcPr>
            <w:tcW w:w="219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CACC525" w14:textId="77777777" w:rsidR="00861C69" w:rsidRDefault="00000000">
            <w:pPr>
              <w:widowControl/>
              <w:wordWrap w:val="0"/>
              <w:jc w:val="left"/>
              <w:rPr>
                <w:b/>
                <w:color w:val="000000"/>
                <w:szCs w:val="21"/>
              </w:rPr>
            </w:pPr>
            <w:r>
              <w:rPr>
                <w:rFonts w:hint="eastAsia"/>
                <w:b/>
                <w:color w:val="000000"/>
                <w:szCs w:val="21"/>
              </w:rPr>
              <w:t>适用场景</w:t>
            </w:r>
          </w:p>
        </w:tc>
        <w:tc>
          <w:tcPr>
            <w:tcW w:w="219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B13D682" w14:textId="77777777" w:rsidR="00861C69" w:rsidRDefault="00000000">
            <w:pPr>
              <w:widowControl/>
              <w:wordWrap w:val="0"/>
              <w:jc w:val="left"/>
              <w:rPr>
                <w:b/>
                <w:color w:val="000000"/>
                <w:szCs w:val="21"/>
              </w:rPr>
            </w:pPr>
            <w:r>
              <w:rPr>
                <w:rFonts w:hint="eastAsia"/>
                <w:b/>
                <w:color w:val="000000"/>
                <w:szCs w:val="21"/>
              </w:rPr>
              <w:t>实现方式</w:t>
            </w:r>
          </w:p>
        </w:tc>
      </w:tr>
      <w:tr w:rsidR="00861C69" w14:paraId="41EA53CA"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186CB1C4" w14:textId="77777777" w:rsidR="00861C69" w:rsidRDefault="00000000">
            <w:pPr>
              <w:widowControl/>
              <w:wordWrap w:val="0"/>
              <w:jc w:val="left"/>
              <w:rPr>
                <w:bCs/>
                <w:color w:val="000000"/>
                <w:szCs w:val="21"/>
              </w:rPr>
            </w:pPr>
            <w:r>
              <w:rPr>
                <w:rFonts w:hint="eastAsia"/>
                <w:bCs/>
                <w:color w:val="000000"/>
                <w:szCs w:val="21"/>
              </w:rPr>
              <w:t>Instant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1CEC7509" w14:textId="77777777" w:rsidR="00861C69" w:rsidRDefault="00000000">
            <w:pPr>
              <w:widowControl/>
              <w:wordWrap w:val="0"/>
              <w:jc w:val="left"/>
              <w:rPr>
                <w:bCs/>
                <w:color w:val="000000"/>
                <w:szCs w:val="21"/>
              </w:rPr>
            </w:pPr>
            <w:r>
              <w:rPr>
                <w:rFonts w:hint="eastAsia"/>
                <w:bCs/>
                <w:color w:val="000000"/>
                <w:szCs w:val="21"/>
              </w:rPr>
              <w:t>InstantHitDetector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3652A307" w14:textId="77777777" w:rsidR="00861C69" w:rsidRDefault="00000000">
            <w:pPr>
              <w:widowControl/>
              <w:wordWrap w:val="0"/>
              <w:jc w:val="left"/>
              <w:rPr>
                <w:bCs/>
                <w:color w:val="000000"/>
                <w:szCs w:val="21"/>
              </w:rPr>
            </w:pPr>
            <w:r>
              <w:rPr>
                <w:rFonts w:hint="eastAsia"/>
                <w:bCs/>
                <w:color w:val="000000"/>
                <w:szCs w:val="21"/>
              </w:rPr>
              <w:t>瞬发单体攻击</w:t>
            </w:r>
          </w:p>
        </w:tc>
        <w:tc>
          <w:tcPr>
            <w:tcW w:w="2197" w:type="dxa"/>
            <w:tcBorders>
              <w:top w:val="nil"/>
              <w:left w:val="nil"/>
              <w:bottom w:val="nil"/>
              <w:right w:val="nil"/>
            </w:tcBorders>
            <w:shd w:val="clear" w:color="auto" w:fill="FFFFFF"/>
            <w:tcMar>
              <w:top w:w="60" w:type="dxa"/>
              <w:left w:w="120" w:type="dxa"/>
              <w:bottom w:w="60" w:type="dxa"/>
              <w:right w:w="120" w:type="dxa"/>
            </w:tcMar>
          </w:tcPr>
          <w:p w14:paraId="1B450555" w14:textId="77777777" w:rsidR="00861C69" w:rsidRDefault="00000000">
            <w:pPr>
              <w:widowControl/>
              <w:wordWrap w:val="0"/>
              <w:jc w:val="left"/>
              <w:rPr>
                <w:bCs/>
                <w:color w:val="000000"/>
                <w:szCs w:val="21"/>
              </w:rPr>
            </w:pPr>
            <w:r>
              <w:rPr>
                <w:rFonts w:hint="eastAsia"/>
                <w:bCs/>
                <w:color w:val="000000"/>
                <w:szCs w:val="21"/>
              </w:rPr>
              <w:t>直接对锁定目标应用伤害</w:t>
            </w:r>
          </w:p>
        </w:tc>
      </w:tr>
      <w:tr w:rsidR="00861C69" w14:paraId="04579550"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559D31EA" w14:textId="77777777" w:rsidR="00861C69" w:rsidRDefault="00000000">
            <w:pPr>
              <w:widowControl/>
              <w:wordWrap w:val="0"/>
              <w:jc w:val="left"/>
              <w:rPr>
                <w:bCs/>
                <w:color w:val="000000"/>
                <w:szCs w:val="21"/>
              </w:rPr>
            </w:pPr>
            <w:r>
              <w:rPr>
                <w:rFonts w:hint="eastAsia"/>
                <w:bCs/>
                <w:color w:val="000000"/>
                <w:szCs w:val="21"/>
              </w:rPr>
              <w:t>Melee</w:t>
            </w:r>
          </w:p>
        </w:tc>
        <w:tc>
          <w:tcPr>
            <w:tcW w:w="2197" w:type="dxa"/>
            <w:tcBorders>
              <w:top w:val="nil"/>
              <w:left w:val="nil"/>
              <w:bottom w:val="nil"/>
              <w:right w:val="nil"/>
            </w:tcBorders>
            <w:shd w:val="clear" w:color="auto" w:fill="FFFFFF"/>
            <w:tcMar>
              <w:top w:w="60" w:type="dxa"/>
              <w:left w:w="120" w:type="dxa"/>
              <w:bottom w:w="60" w:type="dxa"/>
              <w:right w:w="120" w:type="dxa"/>
            </w:tcMar>
          </w:tcPr>
          <w:p w14:paraId="0A90CD6E" w14:textId="77777777" w:rsidR="00861C69" w:rsidRDefault="00000000">
            <w:pPr>
              <w:widowControl/>
              <w:wordWrap w:val="0"/>
              <w:jc w:val="left"/>
              <w:rPr>
                <w:bCs/>
                <w:color w:val="000000"/>
                <w:szCs w:val="21"/>
              </w:rPr>
            </w:pPr>
            <w:r>
              <w:rPr>
                <w:rFonts w:hint="eastAsia"/>
                <w:bCs/>
                <w:color w:val="000000"/>
                <w:szCs w:val="21"/>
              </w:rPr>
              <w:t>MeleeHitDetector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25AC41" w14:textId="77777777" w:rsidR="00861C69" w:rsidRDefault="00000000">
            <w:pPr>
              <w:widowControl/>
              <w:wordWrap w:val="0"/>
              <w:jc w:val="left"/>
              <w:rPr>
                <w:bCs/>
                <w:color w:val="000000"/>
                <w:szCs w:val="21"/>
              </w:rPr>
            </w:pPr>
            <w:r>
              <w:rPr>
                <w:rFonts w:hint="eastAsia"/>
                <w:bCs/>
                <w:color w:val="000000"/>
                <w:szCs w:val="21"/>
              </w:rPr>
              <w:t>近战挥砍</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4E3BC3" w14:textId="77777777" w:rsidR="00861C69" w:rsidRDefault="00000000">
            <w:pPr>
              <w:widowControl/>
              <w:wordWrap w:val="0"/>
              <w:jc w:val="left"/>
              <w:rPr>
                <w:bCs/>
                <w:color w:val="000000"/>
                <w:szCs w:val="21"/>
              </w:rPr>
            </w:pPr>
            <w:r>
              <w:rPr>
                <w:rFonts w:hint="eastAsia"/>
                <w:bCs/>
                <w:color w:val="000000"/>
                <w:szCs w:val="21"/>
              </w:rPr>
              <w:t>武器</w:t>
            </w:r>
            <w:r>
              <w:rPr>
                <w:rFonts w:hint="eastAsia"/>
                <w:bCs/>
                <w:color w:val="000000"/>
                <w:szCs w:val="21"/>
              </w:rPr>
              <w:t>Collider</w:t>
            </w:r>
            <w:r>
              <w:rPr>
                <w:rFonts w:hint="eastAsia"/>
                <w:bCs/>
                <w:color w:val="000000"/>
                <w:szCs w:val="21"/>
              </w:rPr>
              <w:t>触发碰撞检测</w:t>
            </w:r>
          </w:p>
        </w:tc>
      </w:tr>
      <w:tr w:rsidR="00861C69" w14:paraId="17281BF3"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F07E013" w14:textId="77777777" w:rsidR="00861C69" w:rsidRDefault="00000000">
            <w:pPr>
              <w:widowControl/>
              <w:wordWrap w:val="0"/>
              <w:jc w:val="left"/>
              <w:rPr>
                <w:bCs/>
                <w:color w:val="000000"/>
                <w:szCs w:val="21"/>
              </w:rPr>
            </w:pPr>
            <w:r>
              <w:rPr>
                <w:rFonts w:hint="eastAsia"/>
                <w:bCs/>
                <w:color w:val="000000"/>
                <w:szCs w:val="21"/>
              </w:rPr>
              <w:t>Projectile</w:t>
            </w:r>
          </w:p>
        </w:tc>
        <w:tc>
          <w:tcPr>
            <w:tcW w:w="2197" w:type="dxa"/>
            <w:tcBorders>
              <w:top w:val="nil"/>
              <w:left w:val="nil"/>
              <w:bottom w:val="nil"/>
              <w:right w:val="nil"/>
            </w:tcBorders>
            <w:shd w:val="clear" w:color="auto" w:fill="FFFFFF"/>
            <w:tcMar>
              <w:top w:w="60" w:type="dxa"/>
              <w:left w:w="120" w:type="dxa"/>
              <w:bottom w:w="60" w:type="dxa"/>
              <w:right w:w="120" w:type="dxa"/>
            </w:tcMar>
          </w:tcPr>
          <w:p w14:paraId="5C2C13B7" w14:textId="77777777" w:rsidR="00861C69" w:rsidRDefault="00000000">
            <w:pPr>
              <w:widowControl/>
              <w:wordWrap w:val="0"/>
              <w:jc w:val="left"/>
              <w:rPr>
                <w:bCs/>
                <w:color w:val="000000"/>
                <w:szCs w:val="21"/>
              </w:rPr>
            </w:pPr>
            <w:r>
              <w:rPr>
                <w:rFonts w:hint="eastAsia"/>
                <w:bCs/>
                <w:color w:val="000000"/>
                <w:szCs w:val="21"/>
              </w:rPr>
              <w:t>ProjectileHitDetector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21FD3304" w14:textId="77777777" w:rsidR="00861C69" w:rsidRDefault="00000000">
            <w:pPr>
              <w:widowControl/>
              <w:wordWrap w:val="0"/>
              <w:jc w:val="left"/>
              <w:rPr>
                <w:bCs/>
                <w:color w:val="000000"/>
                <w:szCs w:val="21"/>
              </w:rPr>
            </w:pPr>
            <w:r>
              <w:rPr>
                <w:rFonts w:hint="eastAsia"/>
                <w:bCs/>
                <w:color w:val="000000"/>
                <w:szCs w:val="21"/>
              </w:rPr>
              <w:t>弓箭、投射物</w:t>
            </w:r>
          </w:p>
        </w:tc>
        <w:tc>
          <w:tcPr>
            <w:tcW w:w="2197" w:type="dxa"/>
            <w:tcBorders>
              <w:top w:val="nil"/>
              <w:left w:val="nil"/>
              <w:bottom w:val="nil"/>
              <w:right w:val="nil"/>
            </w:tcBorders>
            <w:shd w:val="clear" w:color="auto" w:fill="FFFFFF"/>
            <w:tcMar>
              <w:top w:w="60" w:type="dxa"/>
              <w:left w:w="120" w:type="dxa"/>
              <w:bottom w:w="60" w:type="dxa"/>
              <w:right w:w="120" w:type="dxa"/>
            </w:tcMar>
          </w:tcPr>
          <w:p w14:paraId="099AEAA3" w14:textId="77777777" w:rsidR="00861C69" w:rsidRDefault="00000000">
            <w:pPr>
              <w:widowControl/>
              <w:wordWrap w:val="0"/>
              <w:jc w:val="left"/>
              <w:rPr>
                <w:bCs/>
                <w:color w:val="000000"/>
                <w:szCs w:val="21"/>
              </w:rPr>
            </w:pPr>
            <w:r>
              <w:rPr>
                <w:rFonts w:hint="eastAsia"/>
                <w:bCs/>
                <w:color w:val="000000"/>
                <w:szCs w:val="21"/>
              </w:rPr>
              <w:t>生成投射物</w:t>
            </w:r>
            <w:r>
              <w:rPr>
                <w:rFonts w:hint="eastAsia"/>
                <w:bCs/>
                <w:color w:val="000000"/>
                <w:szCs w:val="21"/>
              </w:rPr>
              <w:t>GameObject</w:t>
            </w:r>
            <w:r>
              <w:rPr>
                <w:rFonts w:hint="eastAsia"/>
                <w:bCs/>
                <w:color w:val="000000"/>
                <w:szCs w:val="21"/>
              </w:rPr>
              <w:t>，碰撞时触发</w:t>
            </w:r>
          </w:p>
        </w:tc>
      </w:tr>
      <w:tr w:rsidR="00861C69" w14:paraId="469EF32E" w14:textId="77777777">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78C4FD9C" w14:textId="77777777" w:rsidR="00861C69" w:rsidRDefault="00000000">
            <w:pPr>
              <w:widowControl/>
              <w:wordWrap w:val="0"/>
              <w:jc w:val="left"/>
              <w:rPr>
                <w:bCs/>
                <w:color w:val="000000"/>
                <w:szCs w:val="21"/>
              </w:rPr>
            </w:pPr>
            <w:r>
              <w:rPr>
                <w:rFonts w:hint="eastAsia"/>
                <w:bCs/>
                <w:color w:val="000000"/>
                <w:szCs w:val="21"/>
              </w:rPr>
              <w:t>AOE</w:t>
            </w:r>
          </w:p>
        </w:tc>
        <w:tc>
          <w:tcPr>
            <w:tcW w:w="2197" w:type="dxa"/>
            <w:tcBorders>
              <w:top w:val="nil"/>
              <w:left w:val="nil"/>
              <w:bottom w:val="nil"/>
              <w:right w:val="nil"/>
            </w:tcBorders>
            <w:shd w:val="clear" w:color="auto" w:fill="FFFFFF"/>
            <w:tcMar>
              <w:top w:w="60" w:type="dxa"/>
              <w:left w:w="120" w:type="dxa"/>
              <w:bottom w:w="60" w:type="dxa"/>
              <w:right w:w="120" w:type="dxa"/>
            </w:tcMar>
          </w:tcPr>
          <w:p w14:paraId="38423CB0" w14:textId="77777777" w:rsidR="00861C69" w:rsidRDefault="00000000">
            <w:pPr>
              <w:widowControl/>
              <w:wordWrap w:val="0"/>
              <w:jc w:val="left"/>
              <w:rPr>
                <w:bCs/>
                <w:color w:val="000000"/>
                <w:szCs w:val="21"/>
              </w:rPr>
            </w:pPr>
            <w:r>
              <w:rPr>
                <w:rFonts w:hint="eastAsia"/>
                <w:bCs/>
                <w:color w:val="000000"/>
                <w:szCs w:val="21"/>
              </w:rPr>
              <w:t>AOEHitDetector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601EFEE2" w14:textId="77777777" w:rsidR="00861C69" w:rsidRDefault="00000000">
            <w:pPr>
              <w:widowControl/>
              <w:wordWrap w:val="0"/>
              <w:jc w:val="left"/>
              <w:rPr>
                <w:bCs/>
                <w:color w:val="000000"/>
                <w:szCs w:val="21"/>
              </w:rPr>
            </w:pPr>
            <w:r>
              <w:rPr>
                <w:rFonts w:hint="eastAsia"/>
                <w:bCs/>
                <w:color w:val="000000"/>
                <w:szCs w:val="21"/>
              </w:rPr>
              <w:t>范围技能</w:t>
            </w:r>
          </w:p>
        </w:tc>
        <w:tc>
          <w:tcPr>
            <w:tcW w:w="2197" w:type="dxa"/>
            <w:tcBorders>
              <w:top w:val="nil"/>
              <w:left w:val="nil"/>
              <w:bottom w:val="nil"/>
              <w:right w:val="nil"/>
            </w:tcBorders>
            <w:shd w:val="clear" w:color="auto" w:fill="FFFFFF"/>
            <w:tcMar>
              <w:top w:w="60" w:type="dxa"/>
              <w:left w:w="120" w:type="dxa"/>
              <w:bottom w:w="60" w:type="dxa"/>
              <w:right w:w="120" w:type="dxa"/>
            </w:tcMar>
          </w:tcPr>
          <w:p w14:paraId="202500DD" w14:textId="77777777" w:rsidR="00861C69" w:rsidRDefault="00000000">
            <w:pPr>
              <w:widowControl/>
              <w:wordWrap w:val="0"/>
              <w:jc w:val="left"/>
              <w:rPr>
                <w:bCs/>
                <w:color w:val="000000"/>
                <w:szCs w:val="21"/>
              </w:rPr>
            </w:pPr>
            <w:r>
              <w:rPr>
                <w:rFonts w:hint="eastAsia"/>
                <w:bCs/>
                <w:color w:val="000000"/>
                <w:szCs w:val="21"/>
              </w:rPr>
              <w:t>Physics.OverlapSphereNonAlloc</w:t>
            </w:r>
            <w:r>
              <w:rPr>
                <w:rFonts w:hint="eastAsia"/>
                <w:bCs/>
                <w:color w:val="000000"/>
                <w:szCs w:val="21"/>
              </w:rPr>
              <w:t>检测范围内目标</w:t>
            </w:r>
          </w:p>
        </w:tc>
      </w:tr>
      <w:tr w:rsidR="00861C69" w14:paraId="1821EACF" w14:textId="77777777">
        <w:trPr>
          <w:jc w:val="center"/>
        </w:trPr>
        <w:tc>
          <w:tcPr>
            <w:tcW w:w="2197" w:type="dxa"/>
            <w:tcBorders>
              <w:top w:val="nil"/>
              <w:left w:val="nil"/>
              <w:bottom w:val="single" w:sz="4" w:space="0" w:color="000000"/>
              <w:right w:val="nil"/>
            </w:tcBorders>
            <w:shd w:val="clear" w:color="auto" w:fill="FFFFFF"/>
            <w:tcMar>
              <w:top w:w="60" w:type="dxa"/>
              <w:left w:w="120" w:type="dxa"/>
              <w:bottom w:w="60" w:type="dxa"/>
              <w:right w:w="120" w:type="dxa"/>
            </w:tcMar>
          </w:tcPr>
          <w:p w14:paraId="5AE3FDD5" w14:textId="77777777" w:rsidR="00861C69" w:rsidRDefault="00000000">
            <w:pPr>
              <w:widowControl/>
              <w:wordWrap w:val="0"/>
              <w:jc w:val="left"/>
              <w:rPr>
                <w:bCs/>
                <w:color w:val="000000"/>
                <w:szCs w:val="21"/>
              </w:rPr>
            </w:pPr>
            <w:r>
              <w:rPr>
                <w:rFonts w:hint="eastAsia"/>
                <w:bCs/>
                <w:color w:val="000000"/>
                <w:szCs w:val="21"/>
              </w:rPr>
              <w:t>Raycast</w:t>
            </w:r>
          </w:p>
        </w:tc>
        <w:tc>
          <w:tcPr>
            <w:tcW w:w="2197" w:type="dxa"/>
            <w:tcBorders>
              <w:top w:val="nil"/>
              <w:left w:val="nil"/>
              <w:bottom w:val="single" w:sz="4" w:space="0" w:color="000000"/>
              <w:right w:val="nil"/>
            </w:tcBorders>
            <w:shd w:val="clear" w:color="auto" w:fill="FFFFFF"/>
            <w:tcMar>
              <w:top w:w="60" w:type="dxa"/>
              <w:left w:w="120" w:type="dxa"/>
              <w:bottom w:w="60" w:type="dxa"/>
              <w:right w:w="120" w:type="dxa"/>
            </w:tcMar>
          </w:tcPr>
          <w:p w14:paraId="778DB136" w14:textId="77777777" w:rsidR="00861C69" w:rsidRDefault="00000000">
            <w:pPr>
              <w:widowControl/>
              <w:wordWrap w:val="0"/>
              <w:jc w:val="left"/>
              <w:rPr>
                <w:bCs/>
                <w:color w:val="000000"/>
                <w:szCs w:val="21"/>
              </w:rPr>
            </w:pPr>
            <w:r>
              <w:rPr>
                <w:rFonts w:hint="eastAsia"/>
                <w:bCs/>
                <w:color w:val="000000"/>
                <w:szCs w:val="21"/>
              </w:rPr>
              <w:t>RaycastHitDetector</w:t>
            </w:r>
          </w:p>
        </w:tc>
        <w:tc>
          <w:tcPr>
            <w:tcW w:w="2197" w:type="dxa"/>
            <w:tcBorders>
              <w:top w:val="nil"/>
              <w:left w:val="nil"/>
              <w:bottom w:val="single" w:sz="4" w:space="0" w:color="000000"/>
              <w:right w:val="nil"/>
            </w:tcBorders>
            <w:shd w:val="clear" w:color="auto" w:fill="FFFFFF"/>
            <w:tcMar>
              <w:top w:w="60" w:type="dxa"/>
              <w:left w:w="120" w:type="dxa"/>
              <w:bottom w:w="60" w:type="dxa"/>
              <w:right w:w="120" w:type="dxa"/>
            </w:tcMar>
          </w:tcPr>
          <w:p w14:paraId="11D466D8" w14:textId="77777777" w:rsidR="00861C69" w:rsidRDefault="00000000">
            <w:pPr>
              <w:widowControl/>
              <w:wordWrap w:val="0"/>
              <w:jc w:val="left"/>
              <w:rPr>
                <w:bCs/>
                <w:color w:val="000000"/>
                <w:szCs w:val="21"/>
              </w:rPr>
            </w:pPr>
            <w:r>
              <w:rPr>
                <w:rFonts w:hint="eastAsia"/>
                <w:bCs/>
                <w:color w:val="000000"/>
                <w:szCs w:val="21"/>
              </w:rPr>
              <w:t>激光、穿透攻击</w:t>
            </w:r>
          </w:p>
        </w:tc>
        <w:tc>
          <w:tcPr>
            <w:tcW w:w="2197" w:type="dxa"/>
            <w:tcBorders>
              <w:top w:val="nil"/>
              <w:left w:val="nil"/>
              <w:bottom w:val="single" w:sz="4" w:space="0" w:color="000000"/>
              <w:right w:val="nil"/>
            </w:tcBorders>
            <w:shd w:val="clear" w:color="auto" w:fill="FFFFFF"/>
            <w:tcMar>
              <w:top w:w="60" w:type="dxa"/>
              <w:left w:w="120" w:type="dxa"/>
              <w:bottom w:w="60" w:type="dxa"/>
              <w:right w:w="120" w:type="dxa"/>
            </w:tcMar>
          </w:tcPr>
          <w:p w14:paraId="1C7A3A79" w14:textId="77777777" w:rsidR="00861C69" w:rsidRDefault="00000000">
            <w:pPr>
              <w:widowControl/>
              <w:wordWrap w:val="0"/>
              <w:jc w:val="left"/>
              <w:rPr>
                <w:bCs/>
                <w:color w:val="000000"/>
                <w:szCs w:val="21"/>
              </w:rPr>
            </w:pPr>
            <w:r>
              <w:rPr>
                <w:rFonts w:hint="eastAsia"/>
                <w:bCs/>
                <w:color w:val="000000"/>
                <w:szCs w:val="21"/>
              </w:rPr>
              <w:t>Physics.Raycast</w:t>
            </w:r>
            <w:r>
              <w:rPr>
                <w:rFonts w:hint="eastAsia"/>
                <w:bCs/>
                <w:color w:val="000000"/>
                <w:szCs w:val="21"/>
              </w:rPr>
              <w:t>射线检测</w:t>
            </w:r>
          </w:p>
        </w:tc>
      </w:tr>
    </w:tbl>
    <w:p w14:paraId="6839B92D" w14:textId="77777777" w:rsidR="00861C69" w:rsidRDefault="00000000">
      <w:pPr>
        <w:wordWrap w:val="0"/>
        <w:spacing w:line="460" w:lineRule="exact"/>
        <w:ind w:firstLineChars="200" w:firstLine="480"/>
        <w:rPr>
          <w:sz w:val="24"/>
        </w:rPr>
      </w:pPr>
      <w:r>
        <w:rPr>
          <w:rFonts w:hint="eastAsia"/>
          <w:sz w:val="24"/>
        </w:rPr>
        <w:t>HitContext</w:t>
      </w:r>
      <w:r>
        <w:rPr>
          <w:rFonts w:hint="eastAsia"/>
          <w:sz w:val="24"/>
        </w:rPr>
        <w:t>是命中检测的数据载体，包含攻击者、目标、伤害值、是否暴击、技能配置、命中回调等信息。命中检测器在检测到命中后，调用</w:t>
      </w:r>
      <w:r>
        <w:rPr>
          <w:rFonts w:hint="eastAsia"/>
          <w:sz w:val="24"/>
        </w:rPr>
        <w:t>HitDetectorBase.ApplyDamage()</w:t>
      </w:r>
      <w:r>
        <w:rPr>
          <w:rFonts w:hint="eastAsia"/>
          <w:sz w:val="24"/>
        </w:rPr>
        <w:t>方法，按照固定顺序执行：播放命中特效</w:t>
      </w:r>
      <w:r>
        <w:rPr>
          <w:rFonts w:hint="eastAsia"/>
          <w:sz w:val="24"/>
        </w:rPr>
        <w:t xml:space="preserve"> </w:t>
      </w:r>
      <w:r>
        <w:rPr>
          <w:rFonts w:hint="eastAsia"/>
          <w:sz w:val="24"/>
        </w:rPr>
        <w:t>→</w:t>
      </w:r>
      <w:r>
        <w:rPr>
          <w:rFonts w:hint="eastAsia"/>
          <w:sz w:val="24"/>
        </w:rPr>
        <w:t xml:space="preserve"> </w:t>
      </w:r>
      <w:r>
        <w:rPr>
          <w:rFonts w:hint="eastAsia"/>
          <w:sz w:val="24"/>
        </w:rPr>
        <w:t>应用伤害</w:t>
      </w:r>
      <w:r>
        <w:rPr>
          <w:rFonts w:hint="eastAsia"/>
          <w:sz w:val="24"/>
        </w:rPr>
        <w:t xml:space="preserve"> </w:t>
      </w:r>
      <w:r>
        <w:rPr>
          <w:rFonts w:hint="eastAsia"/>
          <w:sz w:val="24"/>
        </w:rPr>
        <w:t>→</w:t>
      </w:r>
      <w:r>
        <w:rPr>
          <w:rFonts w:hint="eastAsia"/>
          <w:sz w:val="24"/>
        </w:rPr>
        <w:t xml:space="preserve"> </w:t>
      </w:r>
      <w:r>
        <w:rPr>
          <w:rFonts w:hint="eastAsia"/>
          <w:sz w:val="24"/>
        </w:rPr>
        <w:t>执行配置表</w:t>
      </w:r>
      <w:r>
        <w:rPr>
          <w:rFonts w:hint="eastAsia"/>
          <w:sz w:val="24"/>
        </w:rPr>
        <w:t>Buff</w:t>
      </w:r>
      <w:r>
        <w:rPr>
          <w:rFonts w:hint="eastAsia"/>
          <w:sz w:val="24"/>
        </w:rPr>
        <w:t>（</w:t>
      </w:r>
      <w:r>
        <w:rPr>
          <w:rFonts w:hint="eastAsia"/>
          <w:sz w:val="24"/>
        </w:rPr>
        <w:t>BuffIds</w:t>
      </w:r>
      <w:r>
        <w:rPr>
          <w:rFonts w:hint="eastAsia"/>
          <w:sz w:val="24"/>
        </w:rPr>
        <w:t>字段）→</w:t>
      </w:r>
      <w:r>
        <w:rPr>
          <w:rFonts w:hint="eastAsia"/>
          <w:sz w:val="24"/>
        </w:rPr>
        <w:t xml:space="preserve"> </w:t>
      </w:r>
      <w:r>
        <w:rPr>
          <w:rFonts w:hint="eastAsia"/>
          <w:sz w:val="24"/>
        </w:rPr>
        <w:t>触发</w:t>
      </w:r>
      <w:r>
        <w:rPr>
          <w:rFonts w:hint="eastAsia"/>
          <w:sz w:val="24"/>
        </w:rPr>
        <w:t>OnHitCallback</w:t>
      </w:r>
      <w:r>
        <w:rPr>
          <w:rFonts w:hint="eastAsia"/>
          <w:sz w:val="24"/>
        </w:rPr>
        <w:t>回调。</w:t>
      </w:r>
    </w:p>
    <w:p w14:paraId="0981D31C" w14:textId="77777777" w:rsidR="00861C69" w:rsidRDefault="00000000">
      <w:pPr>
        <w:pStyle w:val="3"/>
        <w:wordWrap w:val="0"/>
        <w:spacing w:before="120" w:after="120"/>
        <w:jc w:val="left"/>
      </w:pPr>
      <w:bookmarkStart w:id="109" w:name="_Toc6124"/>
      <w:r>
        <w:rPr>
          <w:rFonts w:hint="eastAsia"/>
        </w:rPr>
        <w:t>4.2.5 AI</w:t>
      </w:r>
      <w:r>
        <w:rPr>
          <w:rFonts w:hint="eastAsia"/>
        </w:rPr>
        <w:t>决策系统设计</w:t>
      </w:r>
      <w:bookmarkEnd w:id="109"/>
    </w:p>
    <w:p w14:paraId="548C91E4" w14:textId="77777777" w:rsidR="00861C69" w:rsidRDefault="00000000">
      <w:pPr>
        <w:wordWrap w:val="0"/>
        <w:spacing w:line="460" w:lineRule="exact"/>
        <w:ind w:firstLineChars="200" w:firstLine="480"/>
        <w:rPr>
          <w:sz w:val="24"/>
        </w:rPr>
      </w:pPr>
      <w:r>
        <w:rPr>
          <w:rFonts w:hint="eastAsia"/>
          <w:sz w:val="24"/>
        </w:rPr>
        <w:t>棋子</w:t>
      </w:r>
      <w:r>
        <w:rPr>
          <w:rFonts w:hint="eastAsia"/>
          <w:sz w:val="24"/>
        </w:rPr>
        <w:t>AI</w:t>
      </w:r>
      <w:r>
        <w:rPr>
          <w:rFonts w:hint="eastAsia"/>
          <w:sz w:val="24"/>
        </w:rPr>
        <w:t>系统负责棋子的自主决策，包括目标选择、移动决策和攻击时机判断。</w:t>
      </w:r>
      <w:r>
        <w:rPr>
          <w:rFonts w:hint="eastAsia"/>
          <w:sz w:val="24"/>
        </w:rPr>
        <w:t>AI</w:t>
      </w:r>
      <w:r>
        <w:rPr>
          <w:rFonts w:hint="eastAsia"/>
          <w:sz w:val="24"/>
        </w:rPr>
        <w:t>系统采用简单高效的决策逻辑，在保证游戏体验的同时控制计算开销。</w:t>
      </w:r>
    </w:p>
    <w:p w14:paraId="2FC5C4ED" w14:textId="77777777" w:rsidR="00861C69" w:rsidRDefault="00000000">
      <w:pPr>
        <w:wordWrap w:val="0"/>
        <w:spacing w:line="460" w:lineRule="exact"/>
        <w:ind w:firstLineChars="200" w:firstLine="480"/>
        <w:rPr>
          <w:sz w:val="24"/>
        </w:rPr>
      </w:pPr>
      <w:r>
        <w:rPr>
          <w:rFonts w:hint="eastAsia"/>
          <w:sz w:val="24"/>
        </w:rPr>
        <w:t>AI</w:t>
      </w:r>
      <w:r>
        <w:rPr>
          <w:rFonts w:hint="eastAsia"/>
          <w:sz w:val="24"/>
        </w:rPr>
        <w:t>类型通过配置表指定，支持三种基础</w:t>
      </w:r>
      <w:r>
        <w:rPr>
          <w:rFonts w:hint="eastAsia"/>
          <w:sz w:val="24"/>
        </w:rPr>
        <w:t>AI</w:t>
      </w:r>
      <w:r>
        <w:rPr>
          <w:rFonts w:hint="eastAsia"/>
          <w:sz w:val="24"/>
        </w:rPr>
        <w:t>类型：</w:t>
      </w:r>
    </w:p>
    <w:p w14:paraId="51207D8E" w14:textId="77777777" w:rsidR="00861C69" w:rsidRDefault="00000000">
      <w:pPr>
        <w:wordWrap w:val="0"/>
        <w:spacing w:line="460" w:lineRule="exact"/>
        <w:ind w:firstLineChars="200" w:firstLine="480"/>
        <w:rPr>
          <w:sz w:val="24"/>
        </w:rPr>
      </w:pPr>
      <w:r>
        <w:rPr>
          <w:rFonts w:hint="eastAsia"/>
          <w:sz w:val="24"/>
        </w:rPr>
        <w:lastRenderedPageBreak/>
        <w:t>- RangedAI</w:t>
      </w:r>
      <w:r>
        <w:rPr>
          <w:rFonts w:hint="eastAsia"/>
          <w:sz w:val="24"/>
        </w:rPr>
        <w:t>（远程</w:t>
      </w:r>
      <w:r>
        <w:rPr>
          <w:rFonts w:hint="eastAsia"/>
          <w:sz w:val="24"/>
        </w:rPr>
        <w:t>AI</w:t>
      </w:r>
      <w:r>
        <w:rPr>
          <w:rFonts w:hint="eastAsia"/>
          <w:sz w:val="24"/>
        </w:rPr>
        <w:t>）：优先保持与目标的距离，在攻击范围边缘进行攻击，避免进入近战范围。</w:t>
      </w:r>
    </w:p>
    <w:p w14:paraId="667D9909" w14:textId="77777777" w:rsidR="00861C69" w:rsidRDefault="00000000">
      <w:pPr>
        <w:wordWrap w:val="0"/>
        <w:spacing w:line="460" w:lineRule="exact"/>
        <w:ind w:firstLineChars="200" w:firstLine="480"/>
        <w:rPr>
          <w:sz w:val="24"/>
        </w:rPr>
      </w:pPr>
      <w:r>
        <w:rPr>
          <w:rFonts w:hint="eastAsia"/>
          <w:sz w:val="24"/>
        </w:rPr>
        <w:t>- MeleeAI</w:t>
      </w:r>
      <w:r>
        <w:rPr>
          <w:rFonts w:hint="eastAsia"/>
          <w:sz w:val="24"/>
        </w:rPr>
        <w:t>（近战</w:t>
      </w:r>
      <w:r>
        <w:rPr>
          <w:rFonts w:hint="eastAsia"/>
          <w:sz w:val="24"/>
        </w:rPr>
        <w:t>AI</w:t>
      </w:r>
      <w:r>
        <w:rPr>
          <w:rFonts w:hint="eastAsia"/>
          <w:sz w:val="24"/>
        </w:rPr>
        <w:t>）：主动追击目标，尽快进入攻击范围，优先攻击距离最近的敌人。</w:t>
      </w:r>
    </w:p>
    <w:p w14:paraId="7B64D00C" w14:textId="77777777" w:rsidR="00861C69" w:rsidRDefault="00000000">
      <w:pPr>
        <w:wordWrap w:val="0"/>
        <w:spacing w:line="460" w:lineRule="exact"/>
        <w:ind w:firstLineChars="200" w:firstLine="480"/>
        <w:rPr>
          <w:sz w:val="24"/>
        </w:rPr>
      </w:pPr>
      <w:r>
        <w:rPr>
          <w:rFonts w:hint="eastAsia"/>
          <w:sz w:val="24"/>
        </w:rPr>
        <w:t>- SupportAI</w:t>
      </w:r>
      <w:r>
        <w:rPr>
          <w:rFonts w:hint="eastAsia"/>
          <w:sz w:val="24"/>
        </w:rPr>
        <w:t>（辅助</w:t>
      </w:r>
      <w:r>
        <w:rPr>
          <w:rFonts w:hint="eastAsia"/>
          <w:sz w:val="24"/>
        </w:rPr>
        <w:t>AI</w:t>
      </w:r>
      <w:r>
        <w:rPr>
          <w:rFonts w:hint="eastAsia"/>
          <w:sz w:val="24"/>
        </w:rPr>
        <w:t>）：优先为血量最低的友方棋子提供治疗或增益，其次攻击最近的敌人。</w:t>
      </w:r>
    </w:p>
    <w:p w14:paraId="658E5E22" w14:textId="77777777" w:rsidR="00861C69" w:rsidRDefault="00000000">
      <w:pPr>
        <w:wordWrap w:val="0"/>
        <w:jc w:val="center"/>
        <w:rPr>
          <w:sz w:val="24"/>
        </w:rPr>
      </w:pPr>
      <w:r>
        <w:rPr>
          <w:rFonts w:hint="eastAsia"/>
          <w:noProof/>
          <w:sz w:val="24"/>
        </w:rPr>
        <w:drawing>
          <wp:inline distT="0" distB="0" distL="114300" distR="114300" wp14:anchorId="346A2855" wp14:editId="679A1B92">
            <wp:extent cx="5577840" cy="2248535"/>
            <wp:effectExtent l="0" t="0" r="3810" b="18415"/>
            <wp:docPr id="14" name="图片 14" descr="AI决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I决策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577840" cy="2248535"/>
                    </a:xfrm>
                    <a:prstGeom prst="rect">
                      <a:avLst/>
                    </a:prstGeom>
                  </pic:spPr>
                </pic:pic>
              </a:graphicData>
            </a:graphic>
          </wp:inline>
        </w:drawing>
      </w:r>
    </w:p>
    <w:p w14:paraId="21BE2F45" w14:textId="77777777" w:rsidR="00861C69" w:rsidRDefault="00000000">
      <w:pPr>
        <w:pStyle w:val="a3"/>
        <w:wordWrap w:val="0"/>
        <w:ind w:firstLineChars="200" w:firstLine="400"/>
        <w:jc w:val="center"/>
        <w:rPr>
          <w:rFonts w:eastAsia="宋体"/>
          <w:sz w:val="24"/>
        </w:rPr>
      </w:pPr>
      <w:r>
        <w:t>图</w:t>
      </w:r>
      <w:r>
        <w:t xml:space="preserve"> </w:t>
      </w:r>
      <w:r>
        <w:rPr>
          <w:rFonts w:hint="eastAsia"/>
        </w:rPr>
        <w:t>4.9 AI</w:t>
      </w:r>
      <w:r>
        <w:rPr>
          <w:rFonts w:hint="eastAsia"/>
        </w:rPr>
        <w:t>决策流程</w:t>
      </w:r>
    </w:p>
    <w:p w14:paraId="182839A5" w14:textId="77777777" w:rsidR="00861C69" w:rsidRDefault="00000000">
      <w:pPr>
        <w:wordWrap w:val="0"/>
        <w:spacing w:line="460" w:lineRule="exact"/>
        <w:ind w:firstLineChars="200" w:firstLine="480"/>
        <w:rPr>
          <w:sz w:val="24"/>
        </w:rPr>
      </w:pPr>
      <w:r>
        <w:rPr>
          <w:rFonts w:hint="eastAsia"/>
          <w:sz w:val="24"/>
        </w:rPr>
        <w:t>AI</w:t>
      </w:r>
      <w:r>
        <w:rPr>
          <w:rFonts w:hint="eastAsia"/>
          <w:sz w:val="24"/>
        </w:rPr>
        <w:t>决策流程如图</w:t>
      </w:r>
      <w:r>
        <w:rPr>
          <w:rFonts w:hint="eastAsia"/>
          <w:sz w:val="24"/>
        </w:rPr>
        <w:t>4.9</w:t>
      </w:r>
      <w:r>
        <w:rPr>
          <w:rFonts w:hint="eastAsia"/>
          <w:sz w:val="24"/>
        </w:rPr>
        <w:t>所示，每帧执行以下步骤：</w:t>
      </w:r>
    </w:p>
    <w:p w14:paraId="5A381EAB" w14:textId="77777777" w:rsidR="00861C69" w:rsidRDefault="00000000">
      <w:pPr>
        <w:wordWrap w:val="0"/>
        <w:spacing w:line="460" w:lineRule="exact"/>
        <w:ind w:firstLineChars="200" w:firstLine="480"/>
        <w:rPr>
          <w:sz w:val="24"/>
        </w:rPr>
      </w:pPr>
      <w:r>
        <w:rPr>
          <w:rFonts w:hint="eastAsia"/>
          <w:sz w:val="24"/>
        </w:rPr>
        <w:t>第一步，目标搜索。从敌方棋子列表中筛选存活棋子，按照优先级排序（距离最近</w:t>
      </w:r>
      <w:r>
        <w:rPr>
          <w:rFonts w:hint="eastAsia"/>
          <w:sz w:val="24"/>
        </w:rPr>
        <w:t xml:space="preserve"> &gt; </w:t>
      </w:r>
      <w:r>
        <w:rPr>
          <w:rFonts w:hint="eastAsia"/>
          <w:sz w:val="24"/>
        </w:rPr>
        <w:t>血量最低</w:t>
      </w:r>
      <w:r>
        <w:rPr>
          <w:rFonts w:hint="eastAsia"/>
          <w:sz w:val="24"/>
        </w:rPr>
        <w:t xml:space="preserve"> &gt; </w:t>
      </w:r>
      <w:r>
        <w:rPr>
          <w:rFonts w:hint="eastAsia"/>
          <w:sz w:val="24"/>
        </w:rPr>
        <w:t>威胁度最高），选取最优目标。若无可用目标则进入待机状态。</w:t>
      </w:r>
    </w:p>
    <w:p w14:paraId="35FD7B03" w14:textId="77777777" w:rsidR="00861C69" w:rsidRDefault="00000000">
      <w:pPr>
        <w:wordWrap w:val="0"/>
        <w:spacing w:line="460" w:lineRule="exact"/>
        <w:ind w:firstLineChars="200" w:firstLine="480"/>
        <w:rPr>
          <w:sz w:val="24"/>
        </w:rPr>
      </w:pPr>
      <w:r>
        <w:rPr>
          <w:rFonts w:hint="eastAsia"/>
          <w:sz w:val="24"/>
        </w:rPr>
        <w:t>第二步，冷却检查。检查攻击冷却计时器，若仍在冷却中则跳过攻击，继续移动向目标靠近。</w:t>
      </w:r>
    </w:p>
    <w:p w14:paraId="5864E35A" w14:textId="77777777" w:rsidR="00861C69" w:rsidRDefault="00000000">
      <w:pPr>
        <w:wordWrap w:val="0"/>
        <w:spacing w:line="460" w:lineRule="exact"/>
        <w:ind w:firstLineChars="200" w:firstLine="480"/>
        <w:rPr>
          <w:sz w:val="24"/>
        </w:rPr>
      </w:pPr>
      <w:r>
        <w:rPr>
          <w:rFonts w:hint="eastAsia"/>
          <w:sz w:val="24"/>
        </w:rPr>
        <w:t>第三步，距离判断。计算与目标的距离，若超出攻击范围则向目标移动；若在攻击范围内则执行攻击。</w:t>
      </w:r>
    </w:p>
    <w:p w14:paraId="3172D58E" w14:textId="77777777" w:rsidR="00861C69" w:rsidRDefault="00000000">
      <w:pPr>
        <w:wordWrap w:val="0"/>
        <w:spacing w:line="460" w:lineRule="exact"/>
        <w:ind w:firstLineChars="200" w:firstLine="480"/>
        <w:rPr>
          <w:sz w:val="24"/>
        </w:rPr>
      </w:pPr>
      <w:r>
        <w:rPr>
          <w:rFonts w:hint="eastAsia"/>
          <w:sz w:val="24"/>
        </w:rPr>
        <w:t>第四步，攻击执行。缓存目标和预计算伤害，触发攻击动画，重置冷却计时器。</w:t>
      </w:r>
    </w:p>
    <w:p w14:paraId="1D77649B" w14:textId="77777777" w:rsidR="00861C69" w:rsidRDefault="00000000">
      <w:pPr>
        <w:wordWrap w:val="0"/>
        <w:spacing w:line="460" w:lineRule="exact"/>
        <w:ind w:firstLineChars="200" w:firstLine="480"/>
        <w:rPr>
          <w:sz w:val="24"/>
        </w:rPr>
      </w:pPr>
      <w:r>
        <w:rPr>
          <w:rFonts w:hint="eastAsia"/>
          <w:sz w:val="24"/>
        </w:rPr>
        <w:t>攻击缓存机制是</w:t>
      </w:r>
      <w:r>
        <w:rPr>
          <w:rFonts w:hint="eastAsia"/>
          <w:sz w:val="24"/>
        </w:rPr>
        <w:t>AI</w:t>
      </w:r>
      <w:r>
        <w:rPr>
          <w:rFonts w:hint="eastAsia"/>
          <w:sz w:val="24"/>
        </w:rPr>
        <w:t>系统的重要设计：</w:t>
      </w:r>
      <w:r>
        <w:rPr>
          <w:rFonts w:hint="eastAsia"/>
          <w:sz w:val="24"/>
        </w:rPr>
        <w:t>AI</w:t>
      </w:r>
      <w:r>
        <w:rPr>
          <w:rFonts w:hint="eastAsia"/>
          <w:sz w:val="24"/>
        </w:rPr>
        <w:t>在触发攻击时将目标和伤害值缓存到成员变量中，动画事件触发时从缓存中读取，避免了动画播放期间目标死亡或移动导致的逻辑错误。</w:t>
      </w:r>
    </w:p>
    <w:p w14:paraId="085B54BF" w14:textId="77777777" w:rsidR="00861C69" w:rsidRDefault="00000000">
      <w:pPr>
        <w:pStyle w:val="3"/>
        <w:wordWrap w:val="0"/>
        <w:spacing w:before="120" w:after="120"/>
        <w:jc w:val="left"/>
      </w:pPr>
      <w:bookmarkStart w:id="110" w:name="_Toc14323"/>
      <w:r>
        <w:rPr>
          <w:rFonts w:hint="eastAsia"/>
        </w:rPr>
        <w:t xml:space="preserve">4.2.6 </w:t>
      </w:r>
      <w:r>
        <w:rPr>
          <w:rFonts w:hint="eastAsia"/>
        </w:rPr>
        <w:t>伤害计算系统设计</w:t>
      </w:r>
      <w:bookmarkEnd w:id="110"/>
    </w:p>
    <w:p w14:paraId="32CECCF9" w14:textId="77777777" w:rsidR="00861C69" w:rsidRDefault="00000000">
      <w:pPr>
        <w:wordWrap w:val="0"/>
        <w:spacing w:line="460" w:lineRule="exact"/>
        <w:ind w:firstLineChars="200" w:firstLine="480"/>
        <w:rPr>
          <w:sz w:val="24"/>
        </w:rPr>
      </w:pPr>
      <w:r>
        <w:rPr>
          <w:rFonts w:hint="eastAsia"/>
          <w:sz w:val="24"/>
        </w:rPr>
        <w:t>伤害计算系统负责计算最终伤害值，支持物理伤害、魔法伤害和真实伤害三种类型，并处理暴击、防御减伤等修正。</w:t>
      </w:r>
    </w:p>
    <w:p w14:paraId="429A3F07" w14:textId="77777777" w:rsidR="00861C69" w:rsidRDefault="00000000">
      <w:pPr>
        <w:wordWrap w:val="0"/>
        <w:spacing w:line="460" w:lineRule="exact"/>
        <w:ind w:firstLineChars="200" w:firstLine="480"/>
        <w:rPr>
          <w:sz w:val="24"/>
        </w:rPr>
      </w:pPr>
      <w:r>
        <w:rPr>
          <w:rFonts w:hint="eastAsia"/>
          <w:sz w:val="24"/>
        </w:rPr>
        <w:t>伤害计算公式如下：</w:t>
      </w:r>
    </w:p>
    <w:p w14:paraId="3270CFD4" w14:textId="77777777" w:rsidR="00861C69" w:rsidRDefault="00000000">
      <w:pPr>
        <w:wordWrap w:val="0"/>
        <w:spacing w:line="460" w:lineRule="exact"/>
        <w:ind w:firstLineChars="200" w:firstLine="480"/>
        <w:rPr>
          <w:sz w:val="24"/>
        </w:rPr>
      </w:pPr>
      <w:r>
        <w:rPr>
          <w:rFonts w:hint="eastAsia"/>
          <w:sz w:val="24"/>
        </w:rPr>
        <w:lastRenderedPageBreak/>
        <w:t>基础伤害</w:t>
      </w:r>
      <w:r>
        <w:rPr>
          <w:rFonts w:hint="eastAsia"/>
          <w:sz w:val="24"/>
        </w:rPr>
        <w:t xml:space="preserve"> = </w:t>
      </w:r>
      <w:r>
        <w:rPr>
          <w:rFonts w:hint="eastAsia"/>
          <w:sz w:val="24"/>
        </w:rPr>
        <w:t>攻击力</w:t>
      </w:r>
      <w:r>
        <w:rPr>
          <w:rFonts w:hint="eastAsia"/>
          <w:sz w:val="24"/>
        </w:rPr>
        <w:t xml:space="preserve"> </w:t>
      </w:r>
      <w:r>
        <w:rPr>
          <w:rFonts w:hint="eastAsia"/>
          <w:sz w:val="24"/>
        </w:rPr>
        <w:t>×</w:t>
      </w:r>
      <w:r>
        <w:rPr>
          <w:rFonts w:hint="eastAsia"/>
          <w:sz w:val="24"/>
        </w:rPr>
        <w:t xml:space="preserve"> </w:t>
      </w:r>
      <w:r>
        <w:rPr>
          <w:rFonts w:hint="eastAsia"/>
          <w:sz w:val="24"/>
        </w:rPr>
        <w:t>技能伤害倍率（</w:t>
      </w:r>
      <w:r>
        <w:rPr>
          <w:rFonts w:hint="eastAsia"/>
          <w:sz w:val="24"/>
        </w:rPr>
        <w:t>DamageMultiplier</w:t>
      </w:r>
      <w:r>
        <w:rPr>
          <w:rFonts w:hint="eastAsia"/>
          <w:sz w:val="24"/>
        </w:rPr>
        <w:t>）</w:t>
      </w:r>
    </w:p>
    <w:p w14:paraId="2CE1BB27" w14:textId="77777777" w:rsidR="00861C69" w:rsidRDefault="00000000">
      <w:pPr>
        <w:wordWrap w:val="0"/>
        <w:spacing w:line="460" w:lineRule="exact"/>
        <w:ind w:firstLineChars="200" w:firstLine="480"/>
        <w:rPr>
          <w:sz w:val="24"/>
        </w:rPr>
      </w:pPr>
      <w:r>
        <w:rPr>
          <w:rFonts w:hint="eastAsia"/>
          <w:sz w:val="24"/>
        </w:rPr>
        <w:t>暴击判定：生成</w:t>
      </w:r>
      <w:r>
        <w:rPr>
          <w:rFonts w:hint="eastAsia"/>
          <w:sz w:val="24"/>
        </w:rPr>
        <w:t>[0,1)</w:t>
      </w:r>
      <w:r>
        <w:rPr>
          <w:rFonts w:hint="eastAsia"/>
          <w:sz w:val="24"/>
        </w:rPr>
        <w:t>随机数，若小于暴击率则触发暴击</w:t>
      </w:r>
    </w:p>
    <w:p w14:paraId="6AD5976A" w14:textId="77777777" w:rsidR="00861C69" w:rsidRDefault="00000000">
      <w:pPr>
        <w:wordWrap w:val="0"/>
        <w:spacing w:line="460" w:lineRule="exact"/>
        <w:ind w:firstLineChars="200" w:firstLine="480"/>
        <w:rPr>
          <w:sz w:val="24"/>
        </w:rPr>
      </w:pPr>
      <w:r>
        <w:rPr>
          <w:rFonts w:hint="eastAsia"/>
          <w:sz w:val="24"/>
        </w:rPr>
        <w:t>暴击伤害</w:t>
      </w:r>
      <w:r>
        <w:rPr>
          <w:rFonts w:hint="eastAsia"/>
          <w:sz w:val="24"/>
        </w:rPr>
        <w:t xml:space="preserve"> = </w:t>
      </w:r>
      <w:r>
        <w:rPr>
          <w:rFonts w:hint="eastAsia"/>
          <w:sz w:val="24"/>
        </w:rPr>
        <w:t>基础伤害</w:t>
      </w:r>
      <w:r>
        <w:rPr>
          <w:rFonts w:hint="eastAsia"/>
          <w:sz w:val="24"/>
        </w:rPr>
        <w:t xml:space="preserve"> </w:t>
      </w:r>
      <w:r>
        <w:rPr>
          <w:rFonts w:hint="eastAsia"/>
          <w:sz w:val="24"/>
        </w:rPr>
        <w:t>×</w:t>
      </w:r>
      <w:r>
        <w:rPr>
          <w:rFonts w:hint="eastAsia"/>
          <w:sz w:val="24"/>
        </w:rPr>
        <w:t xml:space="preserve"> </w:t>
      </w:r>
      <w:r>
        <w:rPr>
          <w:rFonts w:hint="eastAsia"/>
          <w:sz w:val="24"/>
        </w:rPr>
        <w:t>暴击伤害倍率（</w:t>
      </w:r>
      <w:r>
        <w:rPr>
          <w:rFonts w:hint="eastAsia"/>
          <w:sz w:val="24"/>
        </w:rPr>
        <w:t>CriticalDamage</w:t>
      </w:r>
      <w:r>
        <w:rPr>
          <w:rFonts w:hint="eastAsia"/>
          <w:sz w:val="24"/>
        </w:rPr>
        <w:t>）</w:t>
      </w:r>
    </w:p>
    <w:p w14:paraId="1F1EABF4" w14:textId="77777777" w:rsidR="00861C69" w:rsidRDefault="00000000">
      <w:pPr>
        <w:wordWrap w:val="0"/>
        <w:spacing w:line="460" w:lineRule="exact"/>
        <w:ind w:firstLineChars="200" w:firstLine="480"/>
        <w:rPr>
          <w:sz w:val="24"/>
        </w:rPr>
      </w:pPr>
      <w:r>
        <w:rPr>
          <w:rFonts w:hint="eastAsia"/>
          <w:sz w:val="24"/>
        </w:rPr>
        <w:t>防御减伤率</w:t>
      </w:r>
      <w:r>
        <w:rPr>
          <w:rFonts w:hint="eastAsia"/>
          <w:sz w:val="24"/>
        </w:rPr>
        <w:t xml:space="preserve"> = </w:t>
      </w:r>
      <w:r>
        <w:rPr>
          <w:rFonts w:hint="eastAsia"/>
          <w:sz w:val="24"/>
        </w:rPr>
        <w:t>防御力</w:t>
      </w:r>
      <w:r>
        <w:rPr>
          <w:rFonts w:hint="eastAsia"/>
          <w:sz w:val="24"/>
        </w:rPr>
        <w:t xml:space="preserve"> / (</w:t>
      </w:r>
      <w:r>
        <w:rPr>
          <w:rFonts w:hint="eastAsia"/>
          <w:sz w:val="24"/>
        </w:rPr>
        <w:t>防御力</w:t>
      </w:r>
      <w:r>
        <w:rPr>
          <w:rFonts w:hint="eastAsia"/>
          <w:sz w:val="24"/>
        </w:rPr>
        <w:t xml:space="preserve"> + 100)</w:t>
      </w:r>
      <w:r>
        <w:rPr>
          <w:rFonts w:hint="eastAsia"/>
          <w:sz w:val="24"/>
        </w:rPr>
        <w:t>（物理伤害）</w:t>
      </w:r>
    </w:p>
    <w:p w14:paraId="76B77F70" w14:textId="77777777" w:rsidR="00861C69" w:rsidRDefault="00000000">
      <w:pPr>
        <w:wordWrap w:val="0"/>
        <w:spacing w:line="460" w:lineRule="exact"/>
        <w:ind w:firstLineChars="200" w:firstLine="480"/>
        <w:rPr>
          <w:sz w:val="24"/>
        </w:rPr>
      </w:pPr>
      <w:r>
        <w:rPr>
          <w:rFonts w:hint="eastAsia"/>
          <w:sz w:val="24"/>
        </w:rPr>
        <w:t>魔抗减伤率</w:t>
      </w:r>
      <w:r>
        <w:rPr>
          <w:rFonts w:hint="eastAsia"/>
          <w:sz w:val="24"/>
        </w:rPr>
        <w:t xml:space="preserve"> = </w:t>
      </w:r>
      <w:r>
        <w:rPr>
          <w:rFonts w:hint="eastAsia"/>
          <w:sz w:val="24"/>
        </w:rPr>
        <w:t>魔法抗性</w:t>
      </w:r>
      <w:r>
        <w:rPr>
          <w:rFonts w:hint="eastAsia"/>
          <w:sz w:val="24"/>
        </w:rPr>
        <w:t xml:space="preserve"> / (</w:t>
      </w:r>
      <w:r>
        <w:rPr>
          <w:rFonts w:hint="eastAsia"/>
          <w:sz w:val="24"/>
        </w:rPr>
        <w:t>魔法抗性</w:t>
      </w:r>
      <w:r>
        <w:rPr>
          <w:rFonts w:hint="eastAsia"/>
          <w:sz w:val="24"/>
        </w:rPr>
        <w:t xml:space="preserve"> + 100)</w:t>
      </w:r>
      <w:r>
        <w:rPr>
          <w:rFonts w:hint="eastAsia"/>
          <w:sz w:val="24"/>
        </w:rPr>
        <w:t>（魔法伤害）</w:t>
      </w:r>
    </w:p>
    <w:p w14:paraId="78A0D6AF" w14:textId="77777777" w:rsidR="00861C69" w:rsidRDefault="00000000">
      <w:pPr>
        <w:wordWrap w:val="0"/>
        <w:spacing w:line="460" w:lineRule="exact"/>
        <w:ind w:firstLineChars="200" w:firstLine="480"/>
        <w:rPr>
          <w:sz w:val="24"/>
        </w:rPr>
      </w:pPr>
      <w:r>
        <w:rPr>
          <w:rFonts w:hint="eastAsia"/>
          <w:sz w:val="24"/>
        </w:rPr>
        <w:t>最终伤害</w:t>
      </w:r>
      <w:r>
        <w:rPr>
          <w:rFonts w:hint="eastAsia"/>
          <w:sz w:val="24"/>
        </w:rPr>
        <w:t xml:space="preserve"> = </w:t>
      </w:r>
      <w:r>
        <w:rPr>
          <w:rFonts w:hint="eastAsia"/>
          <w:sz w:val="24"/>
        </w:rPr>
        <w:t>暴击后伤害</w:t>
      </w:r>
      <w:r>
        <w:rPr>
          <w:rFonts w:hint="eastAsia"/>
          <w:sz w:val="24"/>
        </w:rPr>
        <w:t xml:space="preserve"> </w:t>
      </w:r>
      <w:r>
        <w:rPr>
          <w:rFonts w:hint="eastAsia"/>
          <w:sz w:val="24"/>
        </w:rPr>
        <w:t>×</w:t>
      </w:r>
      <w:r>
        <w:rPr>
          <w:rFonts w:hint="eastAsia"/>
          <w:sz w:val="24"/>
        </w:rPr>
        <w:t xml:space="preserve"> (1 - </w:t>
      </w:r>
      <w:r>
        <w:rPr>
          <w:rFonts w:hint="eastAsia"/>
          <w:sz w:val="24"/>
        </w:rPr>
        <w:t>减伤率</w:t>
      </w:r>
      <w:r>
        <w:rPr>
          <w:rFonts w:hint="eastAsia"/>
          <w:sz w:val="24"/>
        </w:rPr>
        <w:t>)</w:t>
      </w:r>
      <w:r>
        <w:rPr>
          <w:rFonts w:hint="eastAsia"/>
          <w:sz w:val="24"/>
        </w:rPr>
        <w:t>（真实伤害不受减伤影响）</w:t>
      </w:r>
    </w:p>
    <w:p w14:paraId="4D58E019" w14:textId="77777777" w:rsidR="00861C69" w:rsidRDefault="00000000">
      <w:pPr>
        <w:wordWrap w:val="0"/>
        <w:spacing w:line="460" w:lineRule="exact"/>
        <w:ind w:firstLineChars="200" w:firstLine="480"/>
        <w:rPr>
          <w:sz w:val="24"/>
        </w:rPr>
      </w:pPr>
      <w:r>
        <w:rPr>
          <w:rFonts w:hint="eastAsia"/>
          <w:sz w:val="24"/>
        </w:rPr>
        <w:t>公式中防御减伤率采用非线性公式，避免防御力堆叠过高导致免疫伤害的问题。当防御力为</w:t>
      </w:r>
      <w:r>
        <w:rPr>
          <w:rFonts w:hint="eastAsia"/>
          <w:sz w:val="24"/>
        </w:rPr>
        <w:t>100</w:t>
      </w:r>
      <w:r>
        <w:rPr>
          <w:rFonts w:hint="eastAsia"/>
          <w:sz w:val="24"/>
        </w:rPr>
        <w:t>时减伤率为</w:t>
      </w:r>
      <w:r>
        <w:rPr>
          <w:rFonts w:hint="eastAsia"/>
          <w:sz w:val="24"/>
        </w:rPr>
        <w:t>50%</w:t>
      </w:r>
      <w:r>
        <w:rPr>
          <w:rFonts w:hint="eastAsia"/>
          <w:sz w:val="24"/>
        </w:rPr>
        <w:t>，防御力为</w:t>
      </w:r>
      <w:r>
        <w:rPr>
          <w:rFonts w:hint="eastAsia"/>
          <w:sz w:val="24"/>
        </w:rPr>
        <w:t>200</w:t>
      </w:r>
      <w:r>
        <w:rPr>
          <w:rFonts w:hint="eastAsia"/>
          <w:sz w:val="24"/>
        </w:rPr>
        <w:t>时减伤率约为</w:t>
      </w:r>
      <w:r>
        <w:rPr>
          <w:rFonts w:hint="eastAsia"/>
          <w:sz w:val="24"/>
        </w:rPr>
        <w:t>67%</w:t>
      </w:r>
      <w:r>
        <w:rPr>
          <w:rFonts w:hint="eastAsia"/>
          <w:sz w:val="24"/>
        </w:rPr>
        <w:t>，符合游戏平衡性要求。</w:t>
      </w:r>
    </w:p>
    <w:p w14:paraId="659A07E8" w14:textId="77777777" w:rsidR="00861C69" w:rsidRDefault="00000000">
      <w:pPr>
        <w:pStyle w:val="3"/>
        <w:wordWrap w:val="0"/>
        <w:spacing w:before="120" w:after="120"/>
        <w:jc w:val="left"/>
      </w:pPr>
      <w:bookmarkStart w:id="111" w:name="_Toc12405"/>
      <w:r>
        <w:rPr>
          <w:rFonts w:hint="eastAsia"/>
        </w:rPr>
        <w:t xml:space="preserve">4.2.7 </w:t>
      </w:r>
      <w:r>
        <w:rPr>
          <w:rFonts w:hint="eastAsia"/>
        </w:rPr>
        <w:t>战斗触发与脱战机制设计</w:t>
      </w:r>
      <w:bookmarkEnd w:id="111"/>
    </w:p>
    <w:p w14:paraId="612E2D8A" w14:textId="77777777" w:rsidR="00861C69" w:rsidRDefault="00000000">
      <w:pPr>
        <w:wordWrap w:val="0"/>
        <w:jc w:val="center"/>
      </w:pPr>
      <w:r>
        <w:rPr>
          <w:rFonts w:hint="eastAsia"/>
          <w:noProof/>
        </w:rPr>
        <w:drawing>
          <wp:inline distT="0" distB="0" distL="114300" distR="114300" wp14:anchorId="1E208FF3" wp14:editId="623F23EF">
            <wp:extent cx="5573395" cy="4474845"/>
            <wp:effectExtent l="0" t="0" r="8255" b="1905"/>
            <wp:docPr id="16" name="图片 16" descr="战斗触发与脱战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战斗触发与脱战机制"/>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573395" cy="4474845"/>
                    </a:xfrm>
                    <a:prstGeom prst="rect">
                      <a:avLst/>
                    </a:prstGeom>
                  </pic:spPr>
                </pic:pic>
              </a:graphicData>
            </a:graphic>
          </wp:inline>
        </w:drawing>
      </w:r>
    </w:p>
    <w:p w14:paraId="4395F44E" w14:textId="77777777" w:rsidR="00861C69" w:rsidRDefault="00000000">
      <w:pPr>
        <w:pStyle w:val="a3"/>
        <w:wordWrap w:val="0"/>
        <w:jc w:val="center"/>
        <w:rPr>
          <w:rFonts w:eastAsia="宋体"/>
        </w:rPr>
      </w:pPr>
      <w:r>
        <w:t>图</w:t>
      </w:r>
      <w:r>
        <w:t xml:space="preserve"> </w:t>
      </w:r>
      <w:r>
        <w:rPr>
          <w:rFonts w:hint="eastAsia"/>
        </w:rPr>
        <w:t xml:space="preserve">4.10 </w:t>
      </w:r>
      <w:r>
        <w:rPr>
          <w:rFonts w:hint="eastAsia"/>
        </w:rPr>
        <w:t>战</w:t>
      </w:r>
      <w:commentRangeStart w:id="112"/>
      <w:r>
        <w:rPr>
          <w:rFonts w:hint="eastAsia"/>
        </w:rPr>
        <w:t>斗触发与脱战机制</w:t>
      </w:r>
      <w:commentRangeEnd w:id="112"/>
      <w:r w:rsidR="00746F36">
        <w:rPr>
          <w:rStyle w:val="af1"/>
          <w:rFonts w:eastAsia="宋体"/>
          <w:sz w:val="20"/>
          <w:szCs w:val="24"/>
        </w:rPr>
        <w:commentReference w:id="112"/>
      </w:r>
    </w:p>
    <w:p w14:paraId="6ACA20C3" w14:textId="77777777" w:rsidR="00861C69" w:rsidRDefault="00000000">
      <w:pPr>
        <w:wordWrap w:val="0"/>
        <w:spacing w:line="460" w:lineRule="exact"/>
        <w:ind w:firstLineChars="200" w:firstLine="480"/>
        <w:rPr>
          <w:sz w:val="24"/>
        </w:rPr>
      </w:pPr>
      <w:r>
        <w:rPr>
          <w:rFonts w:hint="eastAsia"/>
          <w:sz w:val="24"/>
        </w:rPr>
        <w:t>战斗触发系统负责探索场景中战斗的发起，支持三种触发方式，通过</w:t>
      </w:r>
      <w:r>
        <w:rPr>
          <w:rFonts w:hint="eastAsia"/>
          <w:sz w:val="24"/>
        </w:rPr>
        <w:t>CombatTriggerManager</w:t>
      </w:r>
      <w:r>
        <w:rPr>
          <w:rFonts w:hint="eastAsia"/>
          <w:sz w:val="24"/>
        </w:rPr>
        <w:t>统一处理。</w:t>
      </w:r>
    </w:p>
    <w:p w14:paraId="6757BD2B" w14:textId="77777777" w:rsidR="00861C69" w:rsidRDefault="00000000">
      <w:pPr>
        <w:wordWrap w:val="0"/>
        <w:spacing w:line="460" w:lineRule="exact"/>
        <w:ind w:firstLineChars="200" w:firstLine="480"/>
        <w:rPr>
          <w:sz w:val="24"/>
        </w:rPr>
      </w:pPr>
      <w:r>
        <w:rPr>
          <w:rFonts w:hint="eastAsia"/>
          <w:sz w:val="24"/>
        </w:rPr>
        <w:t>偷袭（</w:t>
      </w:r>
      <w:r>
        <w:rPr>
          <w:rFonts w:hint="eastAsia"/>
          <w:sz w:val="24"/>
        </w:rPr>
        <w:t>SneakAttack</w:t>
      </w:r>
      <w:r>
        <w:rPr>
          <w:rFonts w:hint="eastAsia"/>
          <w:sz w:val="24"/>
        </w:rPr>
        <w:t>）触发条件：玩家与敌人距离小于</w:t>
      </w:r>
      <w:r>
        <w:rPr>
          <w:rFonts w:hint="eastAsia"/>
          <w:sz w:val="24"/>
        </w:rPr>
        <w:t>3</w:t>
      </w:r>
      <w:r>
        <w:rPr>
          <w:rFonts w:hint="eastAsia"/>
          <w:sz w:val="24"/>
        </w:rPr>
        <w:t>米；玩家位于敌人背后（玩家方向与敌人朝向夹角大于</w:t>
      </w:r>
      <w:r>
        <w:rPr>
          <w:rFonts w:hint="eastAsia"/>
          <w:sz w:val="24"/>
        </w:rPr>
        <w:t>120</w:t>
      </w:r>
      <w:r>
        <w:rPr>
          <w:rFonts w:hint="eastAsia"/>
          <w:sz w:val="24"/>
        </w:rPr>
        <w:t>度）；敌人警觉度低于</w:t>
      </w:r>
      <w:r>
        <w:rPr>
          <w:rFonts w:hint="eastAsia"/>
          <w:sz w:val="24"/>
        </w:rPr>
        <w:t>0.3</w:t>
      </w:r>
      <w:r>
        <w:rPr>
          <w:rFonts w:hint="eastAsia"/>
          <w:sz w:val="24"/>
        </w:rPr>
        <w:t>；玩家面向敌人（夹角小</w:t>
      </w:r>
      <w:r>
        <w:rPr>
          <w:rFonts w:hint="eastAsia"/>
          <w:sz w:val="24"/>
        </w:rPr>
        <w:lastRenderedPageBreak/>
        <w:t>于</w:t>
      </w:r>
      <w:r>
        <w:rPr>
          <w:rFonts w:hint="eastAsia"/>
          <w:sz w:val="24"/>
        </w:rPr>
        <w:t>45</w:t>
      </w:r>
      <w:r>
        <w:rPr>
          <w:rFonts w:hint="eastAsia"/>
          <w:sz w:val="24"/>
        </w:rPr>
        <w:t>度）。偷袭成功后，玩家可从预设的</w:t>
      </w:r>
      <w:r>
        <w:rPr>
          <w:rFonts w:hint="eastAsia"/>
          <w:sz w:val="24"/>
        </w:rPr>
        <w:t>Debuff</w:t>
      </w:r>
      <w:r>
        <w:rPr>
          <w:rFonts w:hint="eastAsia"/>
          <w:sz w:val="24"/>
        </w:rPr>
        <w:t>池中选择一个施加给敌人，获得战斗优势。</w:t>
      </w:r>
    </w:p>
    <w:p w14:paraId="2C00FCDB" w14:textId="77777777" w:rsidR="00861C69" w:rsidRDefault="00000000">
      <w:pPr>
        <w:wordWrap w:val="0"/>
        <w:spacing w:line="460" w:lineRule="exact"/>
        <w:ind w:firstLineChars="200" w:firstLine="480"/>
        <w:rPr>
          <w:sz w:val="24"/>
        </w:rPr>
      </w:pPr>
      <w:r>
        <w:rPr>
          <w:rFonts w:hint="eastAsia"/>
          <w:sz w:val="24"/>
        </w:rPr>
        <w:t>遭遇战（</w:t>
      </w:r>
      <w:r>
        <w:rPr>
          <w:rFonts w:hint="eastAsia"/>
          <w:sz w:val="24"/>
        </w:rPr>
        <w:t>Encounter</w:t>
      </w:r>
      <w:r>
        <w:rPr>
          <w:rFonts w:hint="eastAsia"/>
          <w:sz w:val="24"/>
        </w:rPr>
        <w:t>）触发条件：玩家与敌人距离小于</w:t>
      </w:r>
      <w:r>
        <w:rPr>
          <w:rFonts w:hint="eastAsia"/>
          <w:sz w:val="24"/>
        </w:rPr>
        <w:t>5</w:t>
      </w:r>
      <w:r>
        <w:rPr>
          <w:rFonts w:hint="eastAsia"/>
          <w:sz w:val="24"/>
        </w:rPr>
        <w:t>米；敌人警觉度低于</w:t>
      </w:r>
      <w:r>
        <w:rPr>
          <w:rFonts w:hint="eastAsia"/>
          <w:sz w:val="24"/>
        </w:rPr>
        <w:t>0.5</w:t>
      </w:r>
      <w:r>
        <w:rPr>
          <w:rFonts w:hint="eastAsia"/>
          <w:sz w:val="24"/>
        </w:rPr>
        <w:t>；不满足偷袭条件。遭遇战触发后，玩家随机获得一个先手</w:t>
      </w:r>
      <w:r>
        <w:rPr>
          <w:rFonts w:hint="eastAsia"/>
          <w:sz w:val="24"/>
        </w:rPr>
        <w:t>Buff</w:t>
      </w:r>
      <w:r>
        <w:rPr>
          <w:rFonts w:hint="eastAsia"/>
          <w:sz w:val="24"/>
        </w:rPr>
        <w:t>。</w:t>
      </w:r>
    </w:p>
    <w:p w14:paraId="3CF1160E" w14:textId="77777777" w:rsidR="00861C69" w:rsidRDefault="00000000">
      <w:pPr>
        <w:wordWrap w:val="0"/>
        <w:spacing w:line="460" w:lineRule="exact"/>
        <w:ind w:firstLineChars="200" w:firstLine="480"/>
        <w:rPr>
          <w:sz w:val="24"/>
        </w:rPr>
      </w:pPr>
      <w:r>
        <w:rPr>
          <w:rFonts w:hint="eastAsia"/>
          <w:sz w:val="24"/>
        </w:rPr>
        <w:t>敌方先手（</w:t>
      </w:r>
      <w:r>
        <w:rPr>
          <w:rFonts w:hint="eastAsia"/>
          <w:sz w:val="24"/>
        </w:rPr>
        <w:t>EnemyInitiated</w:t>
      </w:r>
      <w:r>
        <w:rPr>
          <w:rFonts w:hint="eastAsia"/>
          <w:sz w:val="24"/>
        </w:rPr>
        <w:t>）触发条件：敌人追击玩家并进入战斗距离（</w:t>
      </w:r>
      <w:r>
        <w:rPr>
          <w:rFonts w:hint="eastAsia"/>
          <w:sz w:val="24"/>
        </w:rPr>
        <w:t>CombatDistance</w:t>
      </w:r>
      <w:r>
        <w:rPr>
          <w:rFonts w:hint="eastAsia"/>
          <w:sz w:val="24"/>
        </w:rPr>
        <w:t>）。敌方先手时，敌人随机获得一个先手</w:t>
      </w:r>
      <w:r>
        <w:rPr>
          <w:rFonts w:hint="eastAsia"/>
          <w:sz w:val="24"/>
        </w:rPr>
        <w:t>Buff</w:t>
      </w:r>
      <w:r>
        <w:rPr>
          <w:rFonts w:hint="eastAsia"/>
          <w:sz w:val="24"/>
        </w:rPr>
        <w:t>。</w:t>
      </w:r>
    </w:p>
    <w:p w14:paraId="07E7EF48" w14:textId="77777777" w:rsidR="00861C69" w:rsidRDefault="00000000">
      <w:pPr>
        <w:wordWrap w:val="0"/>
        <w:spacing w:line="460" w:lineRule="exact"/>
        <w:ind w:firstLineChars="200" w:firstLine="480"/>
        <w:rPr>
          <w:sz w:val="24"/>
        </w:rPr>
      </w:pPr>
      <w:r>
        <w:rPr>
          <w:rFonts w:hint="eastAsia"/>
          <w:sz w:val="24"/>
        </w:rPr>
        <w:t>CombatTriggerContext</w:t>
      </w:r>
      <w:r>
        <w:rPr>
          <w:rFonts w:hint="eastAsia"/>
          <w:sz w:val="24"/>
        </w:rPr>
        <w:t>是战斗触发的数据载体，包含触发类型、触发敌人、可选</w:t>
      </w:r>
      <w:r>
        <w:rPr>
          <w:rFonts w:hint="eastAsia"/>
          <w:sz w:val="24"/>
        </w:rPr>
        <w:t>Debuff</w:t>
      </w:r>
      <w:r>
        <w:rPr>
          <w:rFonts w:hint="eastAsia"/>
          <w:sz w:val="24"/>
        </w:rPr>
        <w:t>列表、先手</w:t>
      </w:r>
      <w:r>
        <w:rPr>
          <w:rFonts w:hint="eastAsia"/>
          <w:sz w:val="24"/>
        </w:rPr>
        <w:t>Buff ID</w:t>
      </w:r>
      <w:r>
        <w:rPr>
          <w:rFonts w:hint="eastAsia"/>
          <w:sz w:val="24"/>
        </w:rPr>
        <w:t>、是否玩家先手等信息，在战斗准备阶段被</w:t>
      </w:r>
      <w:r>
        <w:rPr>
          <w:rFonts w:hint="eastAsia"/>
          <w:sz w:val="24"/>
        </w:rPr>
        <w:t>CombatPreparationState</w:t>
      </w:r>
      <w:r>
        <w:rPr>
          <w:rFonts w:hint="eastAsia"/>
          <w:sz w:val="24"/>
        </w:rPr>
        <w:t>读取并应用效果。</w:t>
      </w:r>
    </w:p>
    <w:p w14:paraId="67D3489D" w14:textId="77777777" w:rsidR="00861C69" w:rsidRDefault="00000000">
      <w:pPr>
        <w:wordWrap w:val="0"/>
        <w:spacing w:line="460" w:lineRule="exact"/>
        <w:ind w:firstLineChars="200" w:firstLine="480"/>
        <w:rPr>
          <w:sz w:val="24"/>
        </w:rPr>
      </w:pPr>
      <w:r>
        <w:rPr>
          <w:rFonts w:hint="eastAsia"/>
          <w:sz w:val="24"/>
        </w:rPr>
        <w:t>脱战系统（</w:t>
      </w:r>
      <w:r>
        <w:rPr>
          <w:rFonts w:hint="eastAsia"/>
          <w:sz w:val="24"/>
        </w:rPr>
        <w:t>CombatEscapeSystem</w:t>
      </w:r>
      <w:r>
        <w:rPr>
          <w:rFonts w:hint="eastAsia"/>
          <w:sz w:val="24"/>
        </w:rPr>
        <w:t>）允许玩家在战斗中尝试逃跑。脱战成功率计算公式：</w:t>
      </w:r>
    </w:p>
    <w:p w14:paraId="2F95965D" w14:textId="77777777" w:rsidR="00861C69" w:rsidRDefault="00000000">
      <w:pPr>
        <w:wordWrap w:val="0"/>
        <w:spacing w:line="460" w:lineRule="exact"/>
        <w:ind w:firstLineChars="200" w:firstLine="480"/>
        <w:rPr>
          <w:sz w:val="24"/>
        </w:rPr>
      </w:pPr>
      <w:r>
        <w:rPr>
          <w:rFonts w:hint="eastAsia"/>
          <w:sz w:val="24"/>
        </w:rPr>
        <w:t>成功率</w:t>
      </w:r>
      <w:r>
        <w:rPr>
          <w:rFonts w:hint="eastAsia"/>
          <w:sz w:val="24"/>
        </w:rPr>
        <w:t xml:space="preserve"> = </w:t>
      </w:r>
      <w:r>
        <w:rPr>
          <w:rFonts w:hint="eastAsia"/>
          <w:sz w:val="24"/>
        </w:rPr>
        <w:t>基础成功率</w:t>
      </w:r>
      <w:r>
        <w:rPr>
          <w:rFonts w:hint="eastAsia"/>
          <w:sz w:val="24"/>
        </w:rPr>
        <w:t xml:space="preserve"> + </w:t>
      </w:r>
      <w:r>
        <w:rPr>
          <w:rFonts w:hint="eastAsia"/>
          <w:sz w:val="24"/>
        </w:rPr>
        <w:t>当前回合数</w:t>
      </w:r>
      <w:r>
        <w:rPr>
          <w:rFonts w:hint="eastAsia"/>
          <w:sz w:val="24"/>
        </w:rPr>
        <w:t xml:space="preserve"> </w:t>
      </w:r>
      <w:r>
        <w:rPr>
          <w:rFonts w:hint="eastAsia"/>
          <w:sz w:val="24"/>
        </w:rPr>
        <w:t>×</w:t>
      </w:r>
      <w:r>
        <w:rPr>
          <w:rFonts w:hint="eastAsia"/>
          <w:sz w:val="24"/>
        </w:rPr>
        <w:t xml:space="preserve"> </w:t>
      </w:r>
      <w:r>
        <w:rPr>
          <w:rFonts w:hint="eastAsia"/>
          <w:sz w:val="24"/>
        </w:rPr>
        <w:t>每回合加成</w:t>
      </w:r>
    </w:p>
    <w:p w14:paraId="18B633C5" w14:textId="77777777" w:rsidR="00861C69" w:rsidRDefault="00000000">
      <w:pPr>
        <w:wordWrap w:val="0"/>
        <w:spacing w:line="460" w:lineRule="exact"/>
        <w:ind w:firstLineChars="200" w:firstLine="480"/>
        <w:rPr>
          <w:sz w:val="24"/>
        </w:rPr>
      </w:pPr>
      <w:r>
        <w:rPr>
          <w:rFonts w:hint="eastAsia"/>
          <w:sz w:val="24"/>
        </w:rPr>
        <w:t>成功率上限</w:t>
      </w:r>
      <w:r>
        <w:rPr>
          <w:rFonts w:hint="eastAsia"/>
          <w:sz w:val="24"/>
        </w:rPr>
        <w:t xml:space="preserve"> = MaxSuccessRate</w:t>
      </w:r>
      <w:r>
        <w:rPr>
          <w:rFonts w:hint="eastAsia"/>
          <w:sz w:val="24"/>
        </w:rPr>
        <w:t>（配置表设定）</w:t>
      </w:r>
    </w:p>
    <w:p w14:paraId="20ECD912" w14:textId="77777777" w:rsidR="00861C69" w:rsidRDefault="00000000">
      <w:pPr>
        <w:wordWrap w:val="0"/>
        <w:spacing w:line="460" w:lineRule="exact"/>
        <w:ind w:firstLineChars="200" w:firstLine="480"/>
        <w:rPr>
          <w:sz w:val="24"/>
        </w:rPr>
      </w:pPr>
      <w:r>
        <w:rPr>
          <w:rFonts w:hint="eastAsia"/>
          <w:sz w:val="24"/>
        </w:rPr>
        <w:t>脱战成功：增加污染值（</w:t>
      </w:r>
      <w:r>
        <w:rPr>
          <w:rFonts w:hint="eastAsia"/>
          <w:sz w:val="24"/>
        </w:rPr>
        <w:t>CorruptionCost</w:t>
      </w:r>
      <w:r>
        <w:rPr>
          <w:rFonts w:hint="eastAsia"/>
          <w:sz w:val="24"/>
        </w:rPr>
        <w:t>），返回探索场景，不进入冷却。</w:t>
      </w:r>
    </w:p>
    <w:p w14:paraId="39504C79" w14:textId="77777777" w:rsidR="00861C69" w:rsidRDefault="00000000">
      <w:pPr>
        <w:wordWrap w:val="0"/>
        <w:spacing w:line="460" w:lineRule="exact"/>
        <w:ind w:firstLineChars="200" w:firstLine="480"/>
        <w:rPr>
          <w:sz w:val="24"/>
        </w:rPr>
      </w:pPr>
      <w:r>
        <w:rPr>
          <w:rFonts w:hint="eastAsia"/>
          <w:sz w:val="24"/>
        </w:rPr>
        <w:t>脱战失败：损失当前生命值的</w:t>
      </w:r>
      <w:r>
        <w:rPr>
          <w:rFonts w:hint="eastAsia"/>
          <w:sz w:val="24"/>
        </w:rPr>
        <w:t>HealthLossPenalty%</w:t>
      </w:r>
      <w:r>
        <w:rPr>
          <w:rFonts w:hint="eastAsia"/>
          <w:sz w:val="24"/>
        </w:rPr>
        <w:t>，进入冷却（</w:t>
      </w:r>
      <w:r>
        <w:rPr>
          <w:rFonts w:hint="eastAsia"/>
          <w:sz w:val="24"/>
        </w:rPr>
        <w:t>CooldownTurns</w:t>
      </w:r>
      <w:r>
        <w:rPr>
          <w:rFonts w:hint="eastAsia"/>
          <w:sz w:val="24"/>
        </w:rPr>
        <w:t>回合内无法再次尝试）。</w:t>
      </w:r>
    </w:p>
    <w:p w14:paraId="58929BFE" w14:textId="77777777" w:rsidR="00861C69" w:rsidRDefault="00000000">
      <w:pPr>
        <w:wordWrap w:val="0"/>
        <w:spacing w:line="460" w:lineRule="exact"/>
        <w:ind w:firstLineChars="200" w:firstLine="480"/>
        <w:rPr>
          <w:sz w:val="24"/>
        </w:rPr>
      </w:pPr>
      <w:r>
        <w:rPr>
          <w:rFonts w:hint="eastAsia"/>
          <w:sz w:val="24"/>
        </w:rPr>
        <w:t>脱战参数通过</w:t>
      </w:r>
      <w:r>
        <w:rPr>
          <w:rFonts w:hint="eastAsia"/>
          <w:sz w:val="24"/>
        </w:rPr>
        <w:t>EscapeRuleTable</w:t>
      </w:r>
      <w:r>
        <w:rPr>
          <w:rFonts w:hint="eastAsia"/>
          <w:sz w:val="24"/>
        </w:rPr>
        <w:t>配置，支持针对不同敌人类型（普通</w:t>
      </w:r>
      <w:r>
        <w:rPr>
          <w:rFonts w:hint="eastAsia"/>
          <w:sz w:val="24"/>
        </w:rPr>
        <w:t>/</w:t>
      </w:r>
      <w:r>
        <w:rPr>
          <w:rFonts w:hint="eastAsia"/>
          <w:sz w:val="24"/>
        </w:rPr>
        <w:t>精英</w:t>
      </w:r>
      <w:r>
        <w:rPr>
          <w:rFonts w:hint="eastAsia"/>
          <w:sz w:val="24"/>
        </w:rPr>
        <w:t>/Boss</w:t>
      </w:r>
      <w:r>
        <w:rPr>
          <w:rFonts w:hint="eastAsia"/>
          <w:sz w:val="24"/>
        </w:rPr>
        <w:t>）设置不同的脱战难度。</w:t>
      </w:r>
    </w:p>
    <w:p w14:paraId="0B77378B" w14:textId="77777777" w:rsidR="00861C69" w:rsidRDefault="00000000">
      <w:pPr>
        <w:pStyle w:val="2"/>
        <w:wordWrap w:val="0"/>
        <w:spacing w:before="120" w:after="120"/>
        <w:jc w:val="left"/>
      </w:pPr>
      <w:bookmarkStart w:id="113" w:name="_Toc1433"/>
      <w:r>
        <w:rPr>
          <w:rFonts w:hint="eastAsia"/>
        </w:rPr>
        <w:t xml:space="preserve">4.3 </w:t>
      </w:r>
      <w:r>
        <w:rPr>
          <w:rFonts w:hint="eastAsia"/>
        </w:rPr>
        <w:t>物品与背包系统设计</w:t>
      </w:r>
      <w:bookmarkEnd w:id="113"/>
    </w:p>
    <w:p w14:paraId="779A81EB" w14:textId="77777777" w:rsidR="00861C69" w:rsidRDefault="00000000">
      <w:pPr>
        <w:pStyle w:val="3"/>
        <w:wordWrap w:val="0"/>
        <w:spacing w:before="120" w:after="120"/>
        <w:jc w:val="left"/>
      </w:pPr>
      <w:bookmarkStart w:id="114" w:name="_Toc12511"/>
      <w:r>
        <w:rPr>
          <w:rFonts w:hint="eastAsia"/>
        </w:rPr>
        <w:t xml:space="preserve">4.3.1 </w:t>
      </w:r>
      <w:r>
        <w:rPr>
          <w:rFonts w:hint="eastAsia"/>
        </w:rPr>
        <w:t>物品系统整体架构</w:t>
      </w:r>
      <w:bookmarkEnd w:id="114"/>
    </w:p>
    <w:p w14:paraId="7D771DF0" w14:textId="77777777" w:rsidR="00861C69" w:rsidRDefault="00000000">
      <w:pPr>
        <w:wordWrap w:val="0"/>
        <w:spacing w:line="460" w:lineRule="exact"/>
        <w:ind w:firstLineChars="200" w:firstLine="480"/>
        <w:rPr>
          <w:sz w:val="24"/>
        </w:rPr>
      </w:pPr>
      <w:r>
        <w:rPr>
          <w:rFonts w:hint="eastAsia"/>
          <w:sz w:val="24"/>
        </w:rPr>
        <w:t>物品系统采用继承体系与组合模式相结合的设计方案：</w:t>
      </w:r>
    </w:p>
    <w:p w14:paraId="5DC46CE8" w14:textId="77777777" w:rsidR="00861C69" w:rsidRDefault="00000000">
      <w:pPr>
        <w:wordWrap w:val="0"/>
        <w:jc w:val="center"/>
        <w:rPr>
          <w:sz w:val="24"/>
        </w:rPr>
      </w:pPr>
      <w:r>
        <w:rPr>
          <w:rFonts w:hint="eastAsia"/>
          <w:noProof/>
          <w:sz w:val="24"/>
        </w:rPr>
        <w:lastRenderedPageBreak/>
        <w:drawing>
          <wp:inline distT="0" distB="0" distL="114300" distR="114300" wp14:anchorId="2B526CAE" wp14:editId="1420156C">
            <wp:extent cx="5139690" cy="3302000"/>
            <wp:effectExtent l="0" t="0" r="3810" b="12700"/>
            <wp:docPr id="13" name="图片 13" descr="物品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物品系统类图"/>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139690" cy="3302000"/>
                    </a:xfrm>
                    <a:prstGeom prst="rect">
                      <a:avLst/>
                    </a:prstGeom>
                  </pic:spPr>
                </pic:pic>
              </a:graphicData>
            </a:graphic>
          </wp:inline>
        </w:drawing>
      </w:r>
    </w:p>
    <w:p w14:paraId="5392EFB3"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4.11 </w:t>
      </w:r>
      <w:r>
        <w:rPr>
          <w:rFonts w:hint="eastAsia"/>
        </w:rPr>
        <w:t>物品系统类图</w:t>
      </w:r>
    </w:p>
    <w:p w14:paraId="470283B0" w14:textId="77777777" w:rsidR="00861C69" w:rsidRDefault="00000000">
      <w:pPr>
        <w:wordWrap w:val="0"/>
        <w:spacing w:line="460" w:lineRule="exact"/>
        <w:ind w:firstLineChars="200" w:firstLine="480"/>
        <w:rPr>
          <w:sz w:val="24"/>
        </w:rPr>
      </w:pPr>
      <w:r>
        <w:rPr>
          <w:rFonts w:hint="eastAsia"/>
          <w:sz w:val="24"/>
        </w:rPr>
        <w:t>物品系统类图如图</w:t>
      </w:r>
      <w:r>
        <w:rPr>
          <w:rFonts w:hint="eastAsia"/>
          <w:sz w:val="24"/>
        </w:rPr>
        <w:t>4.11</w:t>
      </w:r>
      <w:r>
        <w:rPr>
          <w:rFonts w:hint="eastAsia"/>
          <w:sz w:val="24"/>
        </w:rPr>
        <w:t>所示，主要包含以下层次：</w:t>
      </w:r>
    </w:p>
    <w:p w14:paraId="4682D2B9" w14:textId="77777777" w:rsidR="00861C69" w:rsidRDefault="00000000">
      <w:pPr>
        <w:wordWrap w:val="0"/>
        <w:spacing w:line="460" w:lineRule="exact"/>
        <w:ind w:firstLineChars="200" w:firstLine="480"/>
        <w:rPr>
          <w:sz w:val="24"/>
        </w:rPr>
      </w:pPr>
      <w:r>
        <w:rPr>
          <w:rFonts w:hint="eastAsia"/>
          <w:sz w:val="24"/>
        </w:rPr>
        <w:t>数据层：</w:t>
      </w:r>
      <w:r>
        <w:rPr>
          <w:rFonts w:hint="eastAsia"/>
          <w:sz w:val="24"/>
        </w:rPr>
        <w:t>ItemBase</w:t>
      </w:r>
      <w:r>
        <w:rPr>
          <w:rFonts w:hint="eastAsia"/>
          <w:sz w:val="24"/>
        </w:rPr>
        <w:t>及其子类（</w:t>
      </w:r>
      <w:r>
        <w:rPr>
          <w:rFonts w:hint="eastAsia"/>
          <w:sz w:val="24"/>
        </w:rPr>
        <w:t>ConsumableItem</w:t>
      </w:r>
      <w:r>
        <w:rPr>
          <w:rFonts w:hint="eastAsia"/>
          <w:sz w:val="24"/>
        </w:rPr>
        <w:t>、</w:t>
      </w:r>
      <w:r>
        <w:rPr>
          <w:rFonts w:hint="eastAsia"/>
          <w:sz w:val="24"/>
        </w:rPr>
        <w:t>QuestItem</w:t>
      </w:r>
      <w:r>
        <w:rPr>
          <w:rFonts w:hint="eastAsia"/>
          <w:sz w:val="24"/>
        </w:rPr>
        <w:t>、</w:t>
      </w:r>
      <w:r>
        <w:rPr>
          <w:rFonts w:hint="eastAsia"/>
          <w:sz w:val="24"/>
        </w:rPr>
        <w:t>TreasureItem</w:t>
      </w:r>
      <w:r>
        <w:rPr>
          <w:rFonts w:hint="eastAsia"/>
          <w:sz w:val="24"/>
        </w:rPr>
        <w:t>、</w:t>
      </w:r>
      <w:r>
        <w:rPr>
          <w:rFonts w:hint="eastAsia"/>
          <w:sz w:val="24"/>
        </w:rPr>
        <w:t>EquipmentItem</w:t>
      </w:r>
      <w:r>
        <w:rPr>
          <w:rFonts w:hint="eastAsia"/>
          <w:sz w:val="24"/>
        </w:rPr>
        <w:t>）定义物品的数据结构和基本行为。</w:t>
      </w:r>
    </w:p>
    <w:p w14:paraId="23DAF09B" w14:textId="77777777" w:rsidR="00861C69" w:rsidRDefault="00000000">
      <w:pPr>
        <w:wordWrap w:val="0"/>
        <w:spacing w:line="460" w:lineRule="exact"/>
        <w:ind w:firstLineChars="200" w:firstLine="480"/>
        <w:rPr>
          <w:sz w:val="24"/>
        </w:rPr>
      </w:pPr>
      <w:r>
        <w:rPr>
          <w:rFonts w:hint="eastAsia"/>
          <w:sz w:val="24"/>
        </w:rPr>
        <w:t>管理层：</w:t>
      </w:r>
      <w:r>
        <w:rPr>
          <w:rFonts w:hint="eastAsia"/>
          <w:sz w:val="24"/>
        </w:rPr>
        <w:t>InventoryManager</w:t>
      </w:r>
      <w:r>
        <w:rPr>
          <w:rFonts w:hint="eastAsia"/>
          <w:sz w:val="24"/>
        </w:rPr>
        <w:t>负责背包容器管理，</w:t>
      </w:r>
      <w:r>
        <w:rPr>
          <w:rFonts w:hint="eastAsia"/>
          <w:sz w:val="24"/>
        </w:rPr>
        <w:t>EquipmentManager</w:t>
      </w:r>
      <w:r>
        <w:rPr>
          <w:rFonts w:hint="eastAsia"/>
          <w:sz w:val="24"/>
        </w:rPr>
        <w:t>负责装备槽管理，</w:t>
      </w:r>
      <w:r>
        <w:rPr>
          <w:rFonts w:hint="eastAsia"/>
          <w:sz w:val="24"/>
        </w:rPr>
        <w:t>TreasureManager</w:t>
      </w:r>
      <w:r>
        <w:rPr>
          <w:rFonts w:hint="eastAsia"/>
          <w:sz w:val="24"/>
        </w:rPr>
        <w:t>负责宝物词条和羁绊管理。</w:t>
      </w:r>
    </w:p>
    <w:p w14:paraId="214D2548" w14:textId="77777777" w:rsidR="00861C69" w:rsidRDefault="00000000">
      <w:pPr>
        <w:wordWrap w:val="0"/>
        <w:spacing w:line="460" w:lineRule="exact"/>
        <w:ind w:firstLineChars="200" w:firstLine="480"/>
        <w:rPr>
          <w:sz w:val="24"/>
        </w:rPr>
      </w:pPr>
      <w:r>
        <w:rPr>
          <w:rFonts w:hint="eastAsia"/>
          <w:sz w:val="24"/>
        </w:rPr>
        <w:t>执行层：</w:t>
      </w:r>
      <w:r>
        <w:rPr>
          <w:rFonts w:hint="eastAsia"/>
          <w:sz w:val="24"/>
        </w:rPr>
        <w:t>ItemEffectExecutor</w:t>
      </w:r>
      <w:r>
        <w:rPr>
          <w:rFonts w:hint="eastAsia"/>
          <w:sz w:val="24"/>
        </w:rPr>
        <w:t>负责物品效果的执行，</w:t>
      </w:r>
      <w:r>
        <w:rPr>
          <w:rFonts w:hint="eastAsia"/>
          <w:sz w:val="24"/>
        </w:rPr>
        <w:t>AffixGenerator</w:t>
      </w:r>
      <w:r>
        <w:rPr>
          <w:rFonts w:hint="eastAsia"/>
          <w:sz w:val="24"/>
        </w:rPr>
        <w:t>负责词条的随机生成，</w:t>
      </w:r>
      <w:r>
        <w:rPr>
          <w:rFonts w:hint="eastAsia"/>
          <w:sz w:val="24"/>
        </w:rPr>
        <w:t>SynergyDetector</w:t>
      </w:r>
      <w:r>
        <w:rPr>
          <w:rFonts w:hint="eastAsia"/>
          <w:sz w:val="24"/>
        </w:rPr>
        <w:t>负责羁绊条件的检测。</w:t>
      </w:r>
    </w:p>
    <w:p w14:paraId="279BECC3" w14:textId="77777777" w:rsidR="00861C69" w:rsidRDefault="00000000">
      <w:pPr>
        <w:wordWrap w:val="0"/>
        <w:spacing w:line="460" w:lineRule="exact"/>
        <w:ind w:firstLineChars="200" w:firstLine="480"/>
        <w:rPr>
          <w:sz w:val="24"/>
        </w:rPr>
      </w:pPr>
      <w:r>
        <w:rPr>
          <w:rFonts w:hint="eastAsia"/>
          <w:sz w:val="24"/>
        </w:rPr>
        <w:t>UI</w:t>
      </w:r>
      <w:r>
        <w:rPr>
          <w:rFonts w:hint="eastAsia"/>
          <w:sz w:val="24"/>
        </w:rPr>
        <w:t>层：</w:t>
      </w:r>
      <w:r>
        <w:rPr>
          <w:rFonts w:hint="eastAsia"/>
          <w:sz w:val="24"/>
        </w:rPr>
        <w:t>InventoryUI</w:t>
      </w:r>
      <w:r>
        <w:rPr>
          <w:rFonts w:hint="eastAsia"/>
          <w:sz w:val="24"/>
        </w:rPr>
        <w:t>、</w:t>
      </w:r>
      <w:r>
        <w:rPr>
          <w:rFonts w:hint="eastAsia"/>
          <w:sz w:val="24"/>
        </w:rPr>
        <w:t>EquipmentUI</w:t>
      </w:r>
      <w:r>
        <w:rPr>
          <w:rFonts w:hint="eastAsia"/>
          <w:sz w:val="24"/>
        </w:rPr>
        <w:t>等界面通过订阅事件被动更新，不直接调用管理层接口。</w:t>
      </w:r>
    </w:p>
    <w:p w14:paraId="23D6B1C2" w14:textId="77777777" w:rsidR="00861C69" w:rsidRDefault="00000000">
      <w:pPr>
        <w:wordWrap w:val="0"/>
        <w:spacing w:line="460" w:lineRule="exact"/>
        <w:ind w:firstLineChars="200" w:firstLine="480"/>
        <w:rPr>
          <w:sz w:val="24"/>
        </w:rPr>
      </w:pPr>
      <w:r>
        <w:rPr>
          <w:rFonts w:hint="eastAsia"/>
          <w:sz w:val="24"/>
        </w:rPr>
        <w:t>物品</w:t>
      </w:r>
      <w:r>
        <w:rPr>
          <w:rFonts w:hint="eastAsia"/>
          <w:sz w:val="24"/>
        </w:rPr>
        <w:t>ID</w:t>
      </w:r>
      <w:r>
        <w:rPr>
          <w:rFonts w:hint="eastAsia"/>
          <w:sz w:val="24"/>
        </w:rPr>
        <w:t>采用分段设计，便于快速判断物品类型：</w:t>
      </w:r>
    </w:p>
    <w:p w14:paraId="7E6E2CCD" w14:textId="77777777" w:rsidR="00861C69" w:rsidRDefault="00000000">
      <w:pPr>
        <w:wordWrap w:val="0"/>
        <w:spacing w:line="460" w:lineRule="exact"/>
        <w:ind w:firstLineChars="200" w:firstLine="480"/>
        <w:rPr>
          <w:sz w:val="24"/>
        </w:rPr>
      </w:pPr>
      <w:r>
        <w:rPr>
          <w:rFonts w:hint="eastAsia"/>
          <w:sz w:val="24"/>
        </w:rPr>
        <w:t>- 10000-19999</w:t>
      </w:r>
      <w:r>
        <w:rPr>
          <w:rFonts w:hint="eastAsia"/>
          <w:sz w:val="24"/>
        </w:rPr>
        <w:t>：消耗品（</w:t>
      </w:r>
      <w:r>
        <w:rPr>
          <w:rFonts w:hint="eastAsia"/>
          <w:sz w:val="24"/>
        </w:rPr>
        <w:t>Consumable</w:t>
      </w:r>
      <w:r>
        <w:rPr>
          <w:rFonts w:hint="eastAsia"/>
          <w:sz w:val="24"/>
        </w:rPr>
        <w:t>）</w:t>
      </w:r>
    </w:p>
    <w:p w14:paraId="63B99FB1" w14:textId="77777777" w:rsidR="00861C69" w:rsidRDefault="00000000">
      <w:pPr>
        <w:wordWrap w:val="0"/>
        <w:spacing w:line="460" w:lineRule="exact"/>
        <w:ind w:firstLineChars="200" w:firstLine="480"/>
        <w:rPr>
          <w:sz w:val="24"/>
        </w:rPr>
      </w:pPr>
      <w:r>
        <w:rPr>
          <w:rFonts w:hint="eastAsia"/>
          <w:sz w:val="24"/>
        </w:rPr>
        <w:t>- 20000-29999</w:t>
      </w:r>
      <w:r>
        <w:rPr>
          <w:rFonts w:hint="eastAsia"/>
          <w:sz w:val="24"/>
        </w:rPr>
        <w:t>：任务道具（</w:t>
      </w:r>
      <w:r>
        <w:rPr>
          <w:rFonts w:hint="eastAsia"/>
          <w:sz w:val="24"/>
        </w:rPr>
        <w:t>Quest Item</w:t>
      </w:r>
      <w:r>
        <w:rPr>
          <w:rFonts w:hint="eastAsia"/>
          <w:sz w:val="24"/>
        </w:rPr>
        <w:t>）</w:t>
      </w:r>
    </w:p>
    <w:p w14:paraId="633046CE" w14:textId="77777777" w:rsidR="00861C69" w:rsidRDefault="00000000">
      <w:pPr>
        <w:wordWrap w:val="0"/>
        <w:spacing w:line="460" w:lineRule="exact"/>
        <w:ind w:firstLineChars="200" w:firstLine="480"/>
        <w:rPr>
          <w:sz w:val="24"/>
        </w:rPr>
      </w:pPr>
      <w:r>
        <w:rPr>
          <w:rFonts w:hint="eastAsia"/>
          <w:sz w:val="24"/>
        </w:rPr>
        <w:t>- 30000-39999</w:t>
      </w:r>
      <w:r>
        <w:rPr>
          <w:rFonts w:hint="eastAsia"/>
          <w:sz w:val="24"/>
        </w:rPr>
        <w:t>：宝物（</w:t>
      </w:r>
      <w:r>
        <w:rPr>
          <w:rFonts w:hint="eastAsia"/>
          <w:sz w:val="24"/>
        </w:rPr>
        <w:t>Treasure</w:t>
      </w:r>
      <w:r>
        <w:rPr>
          <w:rFonts w:hint="eastAsia"/>
          <w:sz w:val="24"/>
        </w:rPr>
        <w:t>）</w:t>
      </w:r>
    </w:p>
    <w:p w14:paraId="4E193031" w14:textId="77777777" w:rsidR="00861C69" w:rsidRDefault="00000000">
      <w:pPr>
        <w:wordWrap w:val="0"/>
        <w:spacing w:line="460" w:lineRule="exact"/>
        <w:ind w:firstLineChars="200" w:firstLine="480"/>
        <w:rPr>
          <w:sz w:val="24"/>
        </w:rPr>
      </w:pPr>
      <w:r>
        <w:rPr>
          <w:rFonts w:hint="eastAsia"/>
          <w:sz w:val="24"/>
        </w:rPr>
        <w:t>- 40000-49999</w:t>
      </w:r>
      <w:r>
        <w:rPr>
          <w:rFonts w:hint="eastAsia"/>
          <w:sz w:val="24"/>
        </w:rPr>
        <w:t>：装备（</w:t>
      </w:r>
      <w:r>
        <w:rPr>
          <w:rFonts w:hint="eastAsia"/>
          <w:sz w:val="24"/>
        </w:rPr>
        <w:t>Equipment</w:t>
      </w:r>
      <w:r>
        <w:rPr>
          <w:rFonts w:hint="eastAsia"/>
          <w:sz w:val="24"/>
        </w:rPr>
        <w:t>）</w:t>
      </w:r>
    </w:p>
    <w:p w14:paraId="375A9C19" w14:textId="77777777" w:rsidR="00861C69" w:rsidRDefault="00000000">
      <w:pPr>
        <w:pStyle w:val="3"/>
        <w:wordWrap w:val="0"/>
        <w:spacing w:before="120" w:after="120"/>
        <w:jc w:val="left"/>
      </w:pPr>
      <w:bookmarkStart w:id="115" w:name="_Toc15079"/>
      <w:r>
        <w:rPr>
          <w:rFonts w:hint="eastAsia"/>
        </w:rPr>
        <w:t xml:space="preserve">4.3.2 </w:t>
      </w:r>
      <w:r>
        <w:rPr>
          <w:rFonts w:hint="eastAsia"/>
        </w:rPr>
        <w:t>物品基础类设计</w:t>
      </w:r>
      <w:bookmarkEnd w:id="115"/>
    </w:p>
    <w:p w14:paraId="2A232BD2" w14:textId="77777777" w:rsidR="00861C69" w:rsidRDefault="00000000">
      <w:pPr>
        <w:wordWrap w:val="0"/>
        <w:spacing w:line="460" w:lineRule="exact"/>
        <w:ind w:firstLineChars="200" w:firstLine="480"/>
        <w:rPr>
          <w:sz w:val="24"/>
        </w:rPr>
      </w:pPr>
      <w:r>
        <w:rPr>
          <w:rFonts w:hint="eastAsia"/>
          <w:sz w:val="24"/>
        </w:rPr>
        <w:t>ItemBase</w:t>
      </w:r>
      <w:r>
        <w:rPr>
          <w:rFonts w:hint="eastAsia"/>
          <w:sz w:val="24"/>
        </w:rPr>
        <w:t>是所有物品的抽象基类，定义了物品的通用属性和行为接口：</w:t>
      </w:r>
    </w:p>
    <w:p w14:paraId="2254EEBC" w14:textId="77777777" w:rsidR="00861C69" w:rsidRDefault="00000000">
      <w:pPr>
        <w:wordWrap w:val="0"/>
        <w:spacing w:line="460" w:lineRule="exact"/>
        <w:ind w:firstLineChars="200" w:firstLine="480"/>
        <w:rPr>
          <w:sz w:val="24"/>
        </w:rPr>
      </w:pPr>
      <w:r>
        <w:rPr>
          <w:rFonts w:hint="eastAsia"/>
          <w:sz w:val="24"/>
        </w:rPr>
        <w:t>通用属性：</w:t>
      </w:r>
      <w:r>
        <w:rPr>
          <w:rFonts w:hint="eastAsia"/>
          <w:sz w:val="24"/>
        </w:rPr>
        <w:t>ItemId</w:t>
      </w:r>
      <w:r>
        <w:rPr>
          <w:rFonts w:hint="eastAsia"/>
          <w:sz w:val="24"/>
        </w:rPr>
        <w:t>（物品</w:t>
      </w:r>
      <w:r>
        <w:rPr>
          <w:rFonts w:hint="eastAsia"/>
          <w:sz w:val="24"/>
        </w:rPr>
        <w:t>ID</w:t>
      </w:r>
      <w:r>
        <w:rPr>
          <w:rFonts w:hint="eastAsia"/>
          <w:sz w:val="24"/>
        </w:rPr>
        <w:t>）、</w:t>
      </w:r>
      <w:r>
        <w:rPr>
          <w:rFonts w:hint="eastAsia"/>
          <w:sz w:val="24"/>
        </w:rPr>
        <w:t>Name</w:t>
      </w:r>
      <w:r>
        <w:rPr>
          <w:rFonts w:hint="eastAsia"/>
          <w:sz w:val="24"/>
        </w:rPr>
        <w:t>（名称）、</w:t>
      </w:r>
      <w:r>
        <w:rPr>
          <w:rFonts w:hint="eastAsia"/>
          <w:sz w:val="24"/>
        </w:rPr>
        <w:t>ItemType</w:t>
      </w:r>
      <w:r>
        <w:rPr>
          <w:rFonts w:hint="eastAsia"/>
          <w:sz w:val="24"/>
        </w:rPr>
        <w:t>（类型枚举）、</w:t>
      </w:r>
      <w:r>
        <w:rPr>
          <w:rFonts w:hint="eastAsia"/>
          <w:sz w:val="24"/>
        </w:rPr>
        <w:t>Quality</w:t>
      </w:r>
      <w:r>
        <w:rPr>
          <w:rFonts w:hint="eastAsia"/>
          <w:sz w:val="24"/>
        </w:rPr>
        <w:t>（品质，</w:t>
      </w:r>
      <w:r>
        <w:rPr>
          <w:rFonts w:hint="eastAsia"/>
          <w:sz w:val="24"/>
        </w:rPr>
        <w:t>1-5</w:t>
      </w:r>
      <w:r>
        <w:rPr>
          <w:rFonts w:hint="eastAsia"/>
          <w:sz w:val="24"/>
        </w:rPr>
        <w:t>对应普通到传说）、</w:t>
      </w:r>
      <w:r>
        <w:rPr>
          <w:rFonts w:hint="eastAsia"/>
          <w:sz w:val="24"/>
        </w:rPr>
        <w:t>Description</w:t>
      </w:r>
      <w:r>
        <w:rPr>
          <w:rFonts w:hint="eastAsia"/>
          <w:sz w:val="24"/>
        </w:rPr>
        <w:t>（描述文本）、</w:t>
      </w:r>
      <w:r>
        <w:rPr>
          <w:rFonts w:hint="eastAsia"/>
          <w:sz w:val="24"/>
        </w:rPr>
        <w:t>IconId</w:t>
      </w:r>
      <w:r>
        <w:rPr>
          <w:rFonts w:hint="eastAsia"/>
          <w:sz w:val="24"/>
        </w:rPr>
        <w:t>（图标资源</w:t>
      </w:r>
      <w:r>
        <w:rPr>
          <w:rFonts w:hint="eastAsia"/>
          <w:sz w:val="24"/>
        </w:rPr>
        <w:t>ID</w:t>
      </w:r>
      <w:r>
        <w:rPr>
          <w:rFonts w:hint="eastAsia"/>
          <w:sz w:val="24"/>
        </w:rPr>
        <w:t>）、</w:t>
      </w:r>
      <w:r>
        <w:rPr>
          <w:rFonts w:hint="eastAsia"/>
          <w:sz w:val="24"/>
        </w:rPr>
        <w:lastRenderedPageBreak/>
        <w:t>DetailIconId</w:t>
      </w:r>
      <w:r>
        <w:rPr>
          <w:rFonts w:hint="eastAsia"/>
          <w:sz w:val="24"/>
        </w:rPr>
        <w:t>（详情图标</w:t>
      </w:r>
      <w:r>
        <w:rPr>
          <w:rFonts w:hint="eastAsia"/>
          <w:sz w:val="24"/>
        </w:rPr>
        <w:t>ID</w:t>
      </w:r>
      <w:r>
        <w:rPr>
          <w:rFonts w:hint="eastAsia"/>
          <w:sz w:val="24"/>
        </w:rPr>
        <w:t>）、</w:t>
      </w:r>
      <w:r>
        <w:rPr>
          <w:rFonts w:hint="eastAsia"/>
          <w:sz w:val="24"/>
        </w:rPr>
        <w:t>SellPrice</w:t>
      </w:r>
      <w:r>
        <w:rPr>
          <w:rFonts w:hint="eastAsia"/>
          <w:sz w:val="24"/>
        </w:rPr>
        <w:t>（售价）。</w:t>
      </w:r>
    </w:p>
    <w:p w14:paraId="2F5754CD" w14:textId="77777777" w:rsidR="00861C69" w:rsidRDefault="00000000">
      <w:pPr>
        <w:wordWrap w:val="0"/>
        <w:spacing w:line="460" w:lineRule="exact"/>
        <w:ind w:firstLineChars="200" w:firstLine="480"/>
        <w:rPr>
          <w:sz w:val="24"/>
        </w:rPr>
      </w:pPr>
      <w:r>
        <w:rPr>
          <w:rFonts w:hint="eastAsia"/>
          <w:sz w:val="24"/>
        </w:rPr>
        <w:t>通用行为：</w:t>
      </w:r>
      <w:r>
        <w:rPr>
          <w:rFonts w:hint="eastAsia"/>
          <w:sz w:val="24"/>
        </w:rPr>
        <w:t>CanUse()</w:t>
      </w:r>
      <w:r>
        <w:rPr>
          <w:rFonts w:hint="eastAsia"/>
          <w:sz w:val="24"/>
        </w:rPr>
        <w:t>（是否可使用）、</w:t>
      </w:r>
      <w:r>
        <w:rPr>
          <w:rFonts w:hint="eastAsia"/>
          <w:sz w:val="24"/>
        </w:rPr>
        <w:t>CanEquip()</w:t>
      </w:r>
      <w:r>
        <w:rPr>
          <w:rFonts w:hint="eastAsia"/>
          <w:sz w:val="24"/>
        </w:rPr>
        <w:t>（是否可装备）、</w:t>
      </w:r>
      <w:r>
        <w:rPr>
          <w:rFonts w:hint="eastAsia"/>
          <w:sz w:val="24"/>
        </w:rPr>
        <w:t>CanStack()</w:t>
      </w:r>
      <w:r>
        <w:rPr>
          <w:rFonts w:hint="eastAsia"/>
          <w:sz w:val="24"/>
        </w:rPr>
        <w:t>（是否可堆叠）、</w:t>
      </w:r>
      <w:r>
        <w:rPr>
          <w:rFonts w:hint="eastAsia"/>
          <w:sz w:val="24"/>
        </w:rPr>
        <w:t>GetMaxStackCount()</w:t>
      </w:r>
      <w:r>
        <w:rPr>
          <w:rFonts w:hint="eastAsia"/>
          <w:sz w:val="24"/>
        </w:rPr>
        <w:t>（最大堆叠数）。</w:t>
      </w:r>
    </w:p>
    <w:p w14:paraId="445D0048" w14:textId="77777777" w:rsidR="00861C69" w:rsidRDefault="00000000">
      <w:pPr>
        <w:wordWrap w:val="0"/>
        <w:spacing w:line="460" w:lineRule="exact"/>
        <w:ind w:firstLineChars="200" w:firstLine="480"/>
        <w:rPr>
          <w:sz w:val="24"/>
        </w:rPr>
      </w:pPr>
      <w:r>
        <w:rPr>
          <w:rFonts w:hint="eastAsia"/>
          <w:sz w:val="24"/>
        </w:rPr>
        <w:t>各子类在</w:t>
      </w:r>
      <w:r>
        <w:rPr>
          <w:rFonts w:hint="eastAsia"/>
          <w:sz w:val="24"/>
        </w:rPr>
        <w:t>ItemBase</w:t>
      </w:r>
      <w:r>
        <w:rPr>
          <w:rFonts w:hint="eastAsia"/>
          <w:sz w:val="24"/>
        </w:rPr>
        <w:t>基础上扩展特有属性：</w:t>
      </w:r>
    </w:p>
    <w:p w14:paraId="3EE0B2C2" w14:textId="77777777" w:rsidR="00861C69" w:rsidRDefault="00000000">
      <w:pPr>
        <w:wordWrap w:val="0"/>
        <w:spacing w:line="460" w:lineRule="exact"/>
        <w:ind w:firstLineChars="200" w:firstLine="480"/>
        <w:rPr>
          <w:sz w:val="24"/>
        </w:rPr>
      </w:pPr>
      <w:r>
        <w:rPr>
          <w:rFonts w:hint="eastAsia"/>
          <w:sz w:val="24"/>
        </w:rPr>
        <w:t>ConsumableItem</w:t>
      </w:r>
      <w:r>
        <w:rPr>
          <w:rFonts w:hint="eastAsia"/>
          <w:sz w:val="24"/>
        </w:rPr>
        <w:t>（消耗品）：增加</w:t>
      </w:r>
      <w:r>
        <w:rPr>
          <w:rFonts w:hint="eastAsia"/>
          <w:sz w:val="24"/>
        </w:rPr>
        <w:t>UseEffectId</w:t>
      </w:r>
      <w:r>
        <w:rPr>
          <w:rFonts w:hint="eastAsia"/>
          <w:sz w:val="24"/>
        </w:rPr>
        <w:t>（使用效果</w:t>
      </w:r>
      <w:r>
        <w:rPr>
          <w:rFonts w:hint="eastAsia"/>
          <w:sz w:val="24"/>
        </w:rPr>
        <w:t>ID</w:t>
      </w:r>
      <w:r>
        <w:rPr>
          <w:rFonts w:hint="eastAsia"/>
          <w:sz w:val="24"/>
        </w:rPr>
        <w:t>）字段，使用时通过</w:t>
      </w:r>
      <w:r>
        <w:rPr>
          <w:rFonts w:hint="eastAsia"/>
          <w:sz w:val="24"/>
        </w:rPr>
        <w:t>ItemEffectExecutor</w:t>
      </w:r>
      <w:r>
        <w:rPr>
          <w:rFonts w:hint="eastAsia"/>
          <w:sz w:val="24"/>
        </w:rPr>
        <w:t>执行对应效果。</w:t>
      </w:r>
    </w:p>
    <w:p w14:paraId="4D3685D5" w14:textId="77777777" w:rsidR="00861C69" w:rsidRDefault="00000000">
      <w:pPr>
        <w:wordWrap w:val="0"/>
        <w:spacing w:line="460" w:lineRule="exact"/>
        <w:ind w:firstLineChars="200" w:firstLine="480"/>
        <w:rPr>
          <w:sz w:val="24"/>
        </w:rPr>
      </w:pPr>
      <w:r>
        <w:rPr>
          <w:rFonts w:hint="eastAsia"/>
          <w:sz w:val="24"/>
        </w:rPr>
        <w:t>QuestItem</w:t>
      </w:r>
      <w:r>
        <w:rPr>
          <w:rFonts w:hint="eastAsia"/>
          <w:sz w:val="24"/>
        </w:rPr>
        <w:t>（任务道具）：增加</w:t>
      </w:r>
      <w:r>
        <w:rPr>
          <w:rFonts w:hint="eastAsia"/>
          <w:sz w:val="24"/>
        </w:rPr>
        <w:t>DetailImageId</w:t>
      </w:r>
      <w:r>
        <w:rPr>
          <w:rFonts w:hint="eastAsia"/>
          <w:sz w:val="24"/>
        </w:rPr>
        <w:t>（详情图片</w:t>
      </w:r>
      <w:r>
        <w:rPr>
          <w:rFonts w:hint="eastAsia"/>
          <w:sz w:val="24"/>
        </w:rPr>
        <w:t>ID</w:t>
      </w:r>
      <w:r>
        <w:rPr>
          <w:rFonts w:hint="eastAsia"/>
          <w:sz w:val="24"/>
        </w:rPr>
        <w:t>）字段，用于在物品详情界面显示大图。</w:t>
      </w:r>
    </w:p>
    <w:p w14:paraId="3FB90F8D" w14:textId="77777777" w:rsidR="00861C69" w:rsidRDefault="00000000">
      <w:pPr>
        <w:wordWrap w:val="0"/>
        <w:spacing w:line="460" w:lineRule="exact"/>
        <w:ind w:firstLineChars="200" w:firstLine="480"/>
        <w:rPr>
          <w:sz w:val="24"/>
        </w:rPr>
      </w:pPr>
      <w:r>
        <w:rPr>
          <w:rFonts w:hint="eastAsia"/>
          <w:sz w:val="24"/>
        </w:rPr>
        <w:t>TreasureItem</w:t>
      </w:r>
      <w:r>
        <w:rPr>
          <w:rFonts w:hint="eastAsia"/>
          <w:sz w:val="24"/>
        </w:rPr>
        <w:t>（宝物）：增加</w:t>
      </w:r>
      <w:r>
        <w:rPr>
          <w:rFonts w:hint="eastAsia"/>
          <w:sz w:val="24"/>
        </w:rPr>
        <w:t>SpecialEffectId</w:t>
      </w:r>
      <w:r>
        <w:rPr>
          <w:rFonts w:hint="eastAsia"/>
          <w:sz w:val="24"/>
        </w:rPr>
        <w:t>（固定特效</w:t>
      </w:r>
      <w:r>
        <w:rPr>
          <w:rFonts w:hint="eastAsia"/>
          <w:sz w:val="24"/>
        </w:rPr>
        <w:t>ID</w:t>
      </w:r>
      <w:r>
        <w:rPr>
          <w:rFonts w:hint="eastAsia"/>
          <w:sz w:val="24"/>
        </w:rPr>
        <w:t>）、</w:t>
      </w:r>
      <w:r>
        <w:rPr>
          <w:rFonts w:hint="eastAsia"/>
          <w:sz w:val="24"/>
        </w:rPr>
        <w:t>AffixList</w:t>
      </w:r>
      <w:r>
        <w:rPr>
          <w:rFonts w:hint="eastAsia"/>
          <w:sz w:val="24"/>
        </w:rPr>
        <w:t>（词条列表，运行时生成）、</w:t>
      </w:r>
      <w:r>
        <w:rPr>
          <w:rFonts w:hint="eastAsia"/>
          <w:sz w:val="24"/>
        </w:rPr>
        <w:t>SynergyIds</w:t>
      </w:r>
      <w:r>
        <w:rPr>
          <w:rFonts w:hint="eastAsia"/>
          <w:sz w:val="24"/>
        </w:rPr>
        <w:t>（羁绊</w:t>
      </w:r>
      <w:r>
        <w:rPr>
          <w:rFonts w:hint="eastAsia"/>
          <w:sz w:val="24"/>
        </w:rPr>
        <w:t>ID</w:t>
      </w:r>
      <w:r>
        <w:rPr>
          <w:rFonts w:hint="eastAsia"/>
          <w:sz w:val="24"/>
        </w:rPr>
        <w:t>列表）字段。宝物获得时从词条池随机生成</w:t>
      </w:r>
      <w:r>
        <w:rPr>
          <w:rFonts w:hint="eastAsia"/>
          <w:sz w:val="24"/>
        </w:rPr>
        <w:t>1-3</w:t>
      </w:r>
      <w:r>
        <w:rPr>
          <w:rFonts w:hint="eastAsia"/>
          <w:sz w:val="24"/>
        </w:rPr>
        <w:t>个词条，词条固定后不再变化。</w:t>
      </w:r>
    </w:p>
    <w:p w14:paraId="39965F87" w14:textId="77777777" w:rsidR="00861C69" w:rsidRDefault="00000000">
      <w:pPr>
        <w:wordWrap w:val="0"/>
        <w:spacing w:line="460" w:lineRule="exact"/>
        <w:ind w:firstLineChars="200" w:firstLine="480"/>
        <w:rPr>
          <w:sz w:val="24"/>
        </w:rPr>
      </w:pPr>
      <w:r>
        <w:rPr>
          <w:rFonts w:hint="eastAsia"/>
          <w:sz w:val="24"/>
        </w:rPr>
        <w:t>EquipmentItem</w:t>
      </w:r>
      <w:r>
        <w:rPr>
          <w:rFonts w:hint="eastAsia"/>
          <w:sz w:val="24"/>
        </w:rPr>
        <w:t>（装备）：增加</w:t>
      </w:r>
      <w:r>
        <w:rPr>
          <w:rFonts w:hint="eastAsia"/>
          <w:sz w:val="24"/>
        </w:rPr>
        <w:t>EquipType</w:t>
      </w:r>
      <w:r>
        <w:rPr>
          <w:rFonts w:hint="eastAsia"/>
          <w:sz w:val="24"/>
        </w:rPr>
        <w:t>（装备类型，如武器</w:t>
      </w:r>
      <w:r>
        <w:rPr>
          <w:rFonts w:hint="eastAsia"/>
          <w:sz w:val="24"/>
        </w:rPr>
        <w:t>/</w:t>
      </w:r>
      <w:r>
        <w:rPr>
          <w:rFonts w:hint="eastAsia"/>
          <w:sz w:val="24"/>
        </w:rPr>
        <w:t>防具</w:t>
      </w:r>
      <w:r>
        <w:rPr>
          <w:rFonts w:hint="eastAsia"/>
          <w:sz w:val="24"/>
        </w:rPr>
        <w:t>/</w:t>
      </w:r>
      <w:r>
        <w:rPr>
          <w:rFonts w:hint="eastAsia"/>
          <w:sz w:val="24"/>
        </w:rPr>
        <w:t>饰品）、</w:t>
      </w:r>
      <w:r>
        <w:rPr>
          <w:rFonts w:hint="eastAsia"/>
          <w:sz w:val="24"/>
        </w:rPr>
        <w:t>BaseAttributes</w:t>
      </w:r>
      <w:r>
        <w:rPr>
          <w:rFonts w:hint="eastAsia"/>
          <w:sz w:val="24"/>
        </w:rPr>
        <w:t>（基础属性加成，</w:t>
      </w:r>
      <w:r>
        <w:rPr>
          <w:rFonts w:hint="eastAsia"/>
          <w:sz w:val="24"/>
        </w:rPr>
        <w:t>JSON</w:t>
      </w:r>
      <w:r>
        <w:rPr>
          <w:rFonts w:hint="eastAsia"/>
          <w:sz w:val="24"/>
        </w:rPr>
        <w:t>格式）、</w:t>
      </w:r>
      <w:r>
        <w:rPr>
          <w:rFonts w:hint="eastAsia"/>
          <w:sz w:val="24"/>
        </w:rPr>
        <w:t>SpecialEffectId</w:t>
      </w:r>
      <w:r>
        <w:rPr>
          <w:rFonts w:hint="eastAsia"/>
          <w:sz w:val="24"/>
        </w:rPr>
        <w:t>（特殊效果</w:t>
      </w:r>
      <w:r>
        <w:rPr>
          <w:rFonts w:hint="eastAsia"/>
          <w:sz w:val="24"/>
        </w:rPr>
        <w:t>ID</w:t>
      </w:r>
      <w:r>
        <w:rPr>
          <w:rFonts w:hint="eastAsia"/>
          <w:sz w:val="24"/>
        </w:rPr>
        <w:t>）字段。</w:t>
      </w:r>
    </w:p>
    <w:p w14:paraId="58DB8693" w14:textId="77777777" w:rsidR="00861C69" w:rsidRDefault="00000000">
      <w:pPr>
        <w:pStyle w:val="3"/>
        <w:wordWrap w:val="0"/>
        <w:spacing w:before="120" w:after="120"/>
        <w:jc w:val="left"/>
      </w:pPr>
      <w:bookmarkStart w:id="116" w:name="_Toc5491"/>
      <w:r>
        <w:rPr>
          <w:rFonts w:hint="eastAsia"/>
        </w:rPr>
        <w:t xml:space="preserve">4.3.3 </w:t>
      </w:r>
      <w:r>
        <w:rPr>
          <w:rFonts w:hint="eastAsia"/>
        </w:rPr>
        <w:t>背包容器系统设计</w:t>
      </w:r>
      <w:bookmarkEnd w:id="116"/>
    </w:p>
    <w:p w14:paraId="78C688A5" w14:textId="77777777" w:rsidR="00861C69" w:rsidRDefault="00000000">
      <w:pPr>
        <w:wordWrap w:val="0"/>
        <w:spacing w:line="460" w:lineRule="exact"/>
        <w:ind w:firstLineChars="200" w:firstLine="480"/>
        <w:rPr>
          <w:sz w:val="24"/>
        </w:rPr>
      </w:pPr>
      <w:r>
        <w:rPr>
          <w:rFonts w:hint="eastAsia"/>
          <w:sz w:val="24"/>
        </w:rPr>
        <w:t>背包管理系统类图如图</w:t>
      </w:r>
      <w:r>
        <w:rPr>
          <w:rFonts w:hint="eastAsia"/>
          <w:sz w:val="24"/>
        </w:rPr>
        <w:t>4.12</w:t>
      </w:r>
      <w:r>
        <w:rPr>
          <w:rFonts w:hint="eastAsia"/>
          <w:sz w:val="24"/>
        </w:rPr>
        <w:t>所示：</w:t>
      </w:r>
    </w:p>
    <w:p w14:paraId="73751A93" w14:textId="77777777" w:rsidR="00861C69" w:rsidRDefault="00000000">
      <w:pPr>
        <w:wordWrap w:val="0"/>
        <w:jc w:val="center"/>
        <w:rPr>
          <w:sz w:val="24"/>
        </w:rPr>
      </w:pPr>
      <w:r>
        <w:rPr>
          <w:noProof/>
          <w:sz w:val="24"/>
        </w:rPr>
        <w:drawing>
          <wp:inline distT="0" distB="0" distL="114300" distR="114300" wp14:anchorId="2DE28B48" wp14:editId="670601BA">
            <wp:extent cx="5566410" cy="3651250"/>
            <wp:effectExtent l="0" t="0" r="15240" b="6350"/>
            <wp:docPr id="17" name="图片 17" descr="背包管理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背包管理系统类图"/>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566410" cy="3651250"/>
                    </a:xfrm>
                    <a:prstGeom prst="rect">
                      <a:avLst/>
                    </a:prstGeom>
                  </pic:spPr>
                </pic:pic>
              </a:graphicData>
            </a:graphic>
          </wp:inline>
        </w:drawing>
      </w:r>
    </w:p>
    <w:p w14:paraId="6E89642C"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4.12 </w:t>
      </w:r>
      <w:r>
        <w:rPr>
          <w:rFonts w:hint="eastAsia"/>
        </w:rPr>
        <w:t>背包管理系统类图</w:t>
      </w:r>
    </w:p>
    <w:p w14:paraId="27D4E60B" w14:textId="77777777" w:rsidR="00861C69" w:rsidRDefault="00000000">
      <w:pPr>
        <w:wordWrap w:val="0"/>
        <w:spacing w:line="460" w:lineRule="exact"/>
        <w:ind w:firstLineChars="200" w:firstLine="480"/>
        <w:rPr>
          <w:sz w:val="24"/>
        </w:rPr>
      </w:pPr>
      <w:r>
        <w:rPr>
          <w:rFonts w:hint="eastAsia"/>
          <w:sz w:val="24"/>
        </w:rPr>
        <w:t>背包容器由</w:t>
      </w:r>
      <w:r>
        <w:rPr>
          <w:rFonts w:hint="eastAsia"/>
          <w:sz w:val="24"/>
        </w:rPr>
        <w:t>InventoryManager</w:t>
      </w:r>
      <w:r>
        <w:rPr>
          <w:rFonts w:hint="eastAsia"/>
          <w:sz w:val="24"/>
        </w:rPr>
        <w:t>管理，内部使用</w:t>
      </w:r>
      <w:r>
        <w:rPr>
          <w:rFonts w:hint="eastAsia"/>
          <w:sz w:val="24"/>
        </w:rPr>
        <w:t>List&lt;InventorySlot&gt;</w:t>
      </w:r>
      <w:r>
        <w:rPr>
          <w:rFonts w:hint="eastAsia"/>
          <w:sz w:val="24"/>
        </w:rPr>
        <w:t>存储物品数据。</w:t>
      </w:r>
      <w:r>
        <w:rPr>
          <w:rFonts w:hint="eastAsia"/>
          <w:sz w:val="24"/>
        </w:rPr>
        <w:t>InventorySlot</w:t>
      </w:r>
      <w:r>
        <w:rPr>
          <w:rFonts w:hint="eastAsia"/>
          <w:sz w:val="24"/>
        </w:rPr>
        <w:t>是背包格子的数据类，包含</w:t>
      </w:r>
      <w:r>
        <w:rPr>
          <w:rFonts w:hint="eastAsia"/>
          <w:sz w:val="24"/>
        </w:rPr>
        <w:t>ItemId</w:t>
      </w:r>
      <w:r>
        <w:rPr>
          <w:rFonts w:hint="eastAsia"/>
          <w:sz w:val="24"/>
        </w:rPr>
        <w:t>（物品</w:t>
      </w:r>
      <w:r>
        <w:rPr>
          <w:rFonts w:hint="eastAsia"/>
          <w:sz w:val="24"/>
        </w:rPr>
        <w:t>ID</w:t>
      </w:r>
      <w:r>
        <w:rPr>
          <w:rFonts w:hint="eastAsia"/>
          <w:sz w:val="24"/>
        </w:rPr>
        <w:t>）、</w:t>
      </w:r>
      <w:r>
        <w:rPr>
          <w:rFonts w:hint="eastAsia"/>
          <w:sz w:val="24"/>
        </w:rPr>
        <w:t>Count</w:t>
      </w:r>
      <w:r>
        <w:rPr>
          <w:rFonts w:hint="eastAsia"/>
          <w:sz w:val="24"/>
        </w:rPr>
        <w:t>（数量）、</w:t>
      </w:r>
      <w:r>
        <w:rPr>
          <w:rFonts w:hint="eastAsia"/>
          <w:sz w:val="24"/>
        </w:rPr>
        <w:t>SlotI</w:t>
      </w:r>
      <w:r>
        <w:rPr>
          <w:rFonts w:hint="eastAsia"/>
          <w:sz w:val="24"/>
        </w:rPr>
        <w:lastRenderedPageBreak/>
        <w:t>ndex</w:t>
      </w:r>
      <w:r>
        <w:rPr>
          <w:rFonts w:hint="eastAsia"/>
          <w:sz w:val="24"/>
        </w:rPr>
        <w:t>（格子索引）三个字段。</w:t>
      </w:r>
    </w:p>
    <w:p w14:paraId="2D8A09CA" w14:textId="77777777" w:rsidR="00861C69" w:rsidRDefault="00000000">
      <w:pPr>
        <w:wordWrap w:val="0"/>
        <w:spacing w:line="460" w:lineRule="exact"/>
        <w:ind w:firstLineChars="200" w:firstLine="480"/>
        <w:rPr>
          <w:sz w:val="24"/>
        </w:rPr>
      </w:pPr>
      <w:r>
        <w:rPr>
          <w:rFonts w:hint="eastAsia"/>
          <w:sz w:val="24"/>
        </w:rPr>
        <w:t>背包操作的核心逻辑设计如下：</w:t>
      </w:r>
    </w:p>
    <w:p w14:paraId="23A66366" w14:textId="77777777" w:rsidR="00861C69" w:rsidRDefault="00000000">
      <w:pPr>
        <w:wordWrap w:val="0"/>
        <w:spacing w:line="460" w:lineRule="exact"/>
        <w:ind w:firstLineChars="200" w:firstLine="480"/>
        <w:rPr>
          <w:sz w:val="24"/>
        </w:rPr>
      </w:pPr>
      <w:r>
        <w:rPr>
          <w:rFonts w:hint="eastAsia"/>
          <w:sz w:val="24"/>
        </w:rPr>
        <w:t>AddItem</w:t>
      </w:r>
      <w:r>
        <w:rPr>
          <w:rFonts w:hint="eastAsia"/>
          <w:sz w:val="24"/>
        </w:rPr>
        <w:t>操作：首先检查物品是否可堆叠；若可堆叠，查找背包中相同</w:t>
      </w:r>
      <w:r>
        <w:rPr>
          <w:rFonts w:hint="eastAsia"/>
          <w:sz w:val="24"/>
        </w:rPr>
        <w:t>ID</w:t>
      </w:r>
      <w:r>
        <w:rPr>
          <w:rFonts w:hint="eastAsia"/>
          <w:sz w:val="24"/>
        </w:rPr>
        <w:t>且数量未满的格子，找到则增加数量；若未找到或不可堆叠，检查背包是否有空格子；有空格子则创建新</w:t>
      </w:r>
      <w:r>
        <w:rPr>
          <w:rFonts w:hint="eastAsia"/>
          <w:sz w:val="24"/>
        </w:rPr>
        <w:t>InventorySlot</w:t>
      </w:r>
      <w:r>
        <w:rPr>
          <w:rFonts w:hint="eastAsia"/>
          <w:sz w:val="24"/>
        </w:rPr>
        <w:t>；背包已满则返回失败并触发提示事件。</w:t>
      </w:r>
    </w:p>
    <w:p w14:paraId="414011CD" w14:textId="77777777" w:rsidR="00861C69" w:rsidRDefault="00000000">
      <w:pPr>
        <w:wordWrap w:val="0"/>
        <w:spacing w:line="460" w:lineRule="exact"/>
        <w:ind w:firstLineChars="200" w:firstLine="480"/>
        <w:rPr>
          <w:sz w:val="24"/>
        </w:rPr>
      </w:pPr>
      <w:r>
        <w:rPr>
          <w:rFonts w:hint="eastAsia"/>
          <w:sz w:val="24"/>
        </w:rPr>
        <w:t>RemoveItem</w:t>
      </w:r>
      <w:r>
        <w:rPr>
          <w:rFonts w:hint="eastAsia"/>
          <w:sz w:val="24"/>
        </w:rPr>
        <w:t>操作：查找包含目标物品的格子，减少数量；若数量降至</w:t>
      </w:r>
      <w:r>
        <w:rPr>
          <w:rFonts w:hint="eastAsia"/>
          <w:sz w:val="24"/>
        </w:rPr>
        <w:t>0</w:t>
      </w:r>
      <w:r>
        <w:rPr>
          <w:rFonts w:hint="eastAsia"/>
          <w:sz w:val="24"/>
        </w:rPr>
        <w:t>则清空该格子（</w:t>
      </w:r>
      <w:r>
        <w:rPr>
          <w:rFonts w:hint="eastAsia"/>
          <w:sz w:val="24"/>
        </w:rPr>
        <w:t>ItemId</w:t>
      </w:r>
      <w:r>
        <w:rPr>
          <w:rFonts w:hint="eastAsia"/>
          <w:sz w:val="24"/>
        </w:rPr>
        <w:t>置为</w:t>
      </w:r>
      <w:r>
        <w:rPr>
          <w:rFonts w:hint="eastAsia"/>
          <w:sz w:val="24"/>
        </w:rPr>
        <w:t>0</w:t>
      </w:r>
      <w:r>
        <w:rPr>
          <w:rFonts w:hint="eastAsia"/>
          <w:sz w:val="24"/>
        </w:rPr>
        <w:t>）；触发</w:t>
      </w:r>
      <w:r>
        <w:rPr>
          <w:rFonts w:hint="eastAsia"/>
          <w:sz w:val="24"/>
        </w:rPr>
        <w:t>ItemRemovedEventArgs</w:t>
      </w:r>
      <w:r>
        <w:rPr>
          <w:rFonts w:hint="eastAsia"/>
          <w:sz w:val="24"/>
        </w:rPr>
        <w:t>事件通知</w:t>
      </w:r>
      <w:r>
        <w:rPr>
          <w:rFonts w:hint="eastAsia"/>
          <w:sz w:val="24"/>
        </w:rPr>
        <w:t>UI</w:t>
      </w:r>
      <w:r>
        <w:rPr>
          <w:rFonts w:hint="eastAsia"/>
          <w:sz w:val="24"/>
        </w:rPr>
        <w:t>更新。</w:t>
      </w:r>
    </w:p>
    <w:p w14:paraId="51F7C5D4" w14:textId="77777777" w:rsidR="00861C69" w:rsidRDefault="00000000">
      <w:pPr>
        <w:wordWrap w:val="0"/>
        <w:spacing w:line="460" w:lineRule="exact"/>
        <w:ind w:firstLineChars="200" w:firstLine="480"/>
        <w:rPr>
          <w:sz w:val="24"/>
        </w:rPr>
      </w:pPr>
      <w:r>
        <w:rPr>
          <w:rFonts w:hint="eastAsia"/>
          <w:sz w:val="24"/>
        </w:rPr>
        <w:t>SwapItems</w:t>
      </w:r>
      <w:r>
        <w:rPr>
          <w:rFonts w:hint="eastAsia"/>
          <w:sz w:val="24"/>
        </w:rPr>
        <w:t>操作：交换两个格子的数据，用于拖拽移动物品位置。若目标格子有物品且类型相同且可堆叠，则尝试合并堆叠。</w:t>
      </w:r>
    </w:p>
    <w:p w14:paraId="296D467C" w14:textId="77777777" w:rsidR="00861C69" w:rsidRDefault="00000000">
      <w:pPr>
        <w:wordWrap w:val="0"/>
        <w:spacing w:line="460" w:lineRule="exact"/>
        <w:ind w:firstLineChars="200" w:firstLine="480"/>
        <w:rPr>
          <w:sz w:val="24"/>
        </w:rPr>
      </w:pPr>
      <w:r>
        <w:rPr>
          <w:rFonts w:hint="eastAsia"/>
          <w:sz w:val="24"/>
        </w:rPr>
        <w:t>SortItems</w:t>
      </w:r>
      <w:r>
        <w:rPr>
          <w:rFonts w:hint="eastAsia"/>
          <w:sz w:val="24"/>
        </w:rPr>
        <w:t>操作：按照物品类型（消耗品→任务道具→宝物→装备）和品质（传说→史诗→稀有→优秀→普通）排序，将空格子移到末尾。</w:t>
      </w:r>
    </w:p>
    <w:p w14:paraId="6035CF2C" w14:textId="77777777" w:rsidR="00861C69" w:rsidRDefault="00000000">
      <w:pPr>
        <w:pStyle w:val="3"/>
        <w:wordWrap w:val="0"/>
        <w:spacing w:before="120" w:after="120"/>
        <w:jc w:val="left"/>
      </w:pPr>
      <w:bookmarkStart w:id="117" w:name="_Toc1876"/>
      <w:r>
        <w:rPr>
          <w:rFonts w:hint="eastAsia"/>
        </w:rPr>
        <w:t xml:space="preserve">4.3.4 </w:t>
      </w:r>
      <w:r>
        <w:rPr>
          <w:rFonts w:hint="eastAsia"/>
        </w:rPr>
        <w:t>物品堆叠机制设计</w:t>
      </w:r>
      <w:bookmarkEnd w:id="117"/>
    </w:p>
    <w:p w14:paraId="0B59B9CF" w14:textId="77777777" w:rsidR="00861C69" w:rsidRDefault="00000000">
      <w:pPr>
        <w:wordWrap w:val="0"/>
        <w:spacing w:line="460" w:lineRule="exact"/>
        <w:ind w:firstLineChars="200" w:firstLine="480"/>
        <w:rPr>
          <w:sz w:val="24"/>
        </w:rPr>
      </w:pPr>
      <w:r>
        <w:rPr>
          <w:rFonts w:hint="eastAsia"/>
          <w:sz w:val="24"/>
        </w:rPr>
        <w:t>物品堆叠机制需要处理以下边界情况：</w:t>
      </w:r>
    </w:p>
    <w:p w14:paraId="0C39E01E" w14:textId="77777777" w:rsidR="00861C69" w:rsidRDefault="00000000">
      <w:pPr>
        <w:wordWrap w:val="0"/>
        <w:spacing w:line="460" w:lineRule="exact"/>
        <w:ind w:firstLineChars="200" w:firstLine="480"/>
        <w:rPr>
          <w:sz w:val="24"/>
        </w:rPr>
      </w:pPr>
      <w:r>
        <w:rPr>
          <w:rFonts w:hint="eastAsia"/>
          <w:sz w:val="24"/>
        </w:rPr>
        <w:t>单次添加超过最大堆叠数：将物品分配到多个格子，直到全部放入或背包满。</w:t>
      </w:r>
    </w:p>
    <w:p w14:paraId="23578EEE" w14:textId="77777777" w:rsidR="00861C69" w:rsidRDefault="00000000">
      <w:pPr>
        <w:wordWrap w:val="0"/>
        <w:spacing w:line="460" w:lineRule="exact"/>
        <w:ind w:firstLineChars="200" w:firstLine="480"/>
        <w:rPr>
          <w:sz w:val="24"/>
        </w:rPr>
      </w:pPr>
      <w:r>
        <w:rPr>
          <w:rFonts w:hint="eastAsia"/>
          <w:sz w:val="24"/>
        </w:rPr>
        <w:t>添加到已有堆叠时超出上限：先填满现有堆叠，剩余部分创建新堆叠。</w:t>
      </w:r>
    </w:p>
    <w:p w14:paraId="7113047E" w14:textId="77777777" w:rsidR="00861C69" w:rsidRDefault="00000000">
      <w:pPr>
        <w:wordWrap w:val="0"/>
        <w:spacing w:line="460" w:lineRule="exact"/>
        <w:ind w:firstLineChars="200" w:firstLine="480"/>
        <w:rPr>
          <w:sz w:val="24"/>
        </w:rPr>
      </w:pPr>
      <w:r>
        <w:rPr>
          <w:rFonts w:hint="eastAsia"/>
          <w:sz w:val="24"/>
        </w:rPr>
        <w:t>移除数量超过当前堆叠数：从当前格子移除后，若数量不足则继续从其他同</w:t>
      </w:r>
      <w:r>
        <w:rPr>
          <w:rFonts w:hint="eastAsia"/>
          <w:sz w:val="24"/>
        </w:rPr>
        <w:t>ID</w:t>
      </w:r>
      <w:r>
        <w:rPr>
          <w:rFonts w:hint="eastAsia"/>
          <w:sz w:val="24"/>
        </w:rPr>
        <w:t>格子移除。</w:t>
      </w:r>
    </w:p>
    <w:p w14:paraId="01A05348" w14:textId="77777777" w:rsidR="00861C69" w:rsidRDefault="00000000">
      <w:pPr>
        <w:pStyle w:val="3"/>
        <w:wordWrap w:val="0"/>
        <w:spacing w:before="120" w:after="120"/>
        <w:jc w:val="left"/>
      </w:pPr>
      <w:bookmarkStart w:id="118" w:name="_Toc10964"/>
      <w:r>
        <w:rPr>
          <w:rFonts w:hint="eastAsia"/>
        </w:rPr>
        <w:t xml:space="preserve">4.3.5 </w:t>
      </w:r>
      <w:r>
        <w:rPr>
          <w:rFonts w:hint="eastAsia"/>
        </w:rPr>
        <w:t>拖拽交互系统设计</w:t>
      </w:r>
      <w:bookmarkEnd w:id="118"/>
    </w:p>
    <w:p w14:paraId="7EA7AE38" w14:textId="77777777" w:rsidR="00861C69" w:rsidRDefault="00000000">
      <w:pPr>
        <w:wordWrap w:val="0"/>
        <w:spacing w:line="460" w:lineRule="exact"/>
        <w:ind w:firstLineChars="200" w:firstLine="480"/>
        <w:rPr>
          <w:sz w:val="24"/>
        </w:rPr>
      </w:pPr>
      <w:r>
        <w:rPr>
          <w:rFonts w:hint="eastAsia"/>
          <w:sz w:val="24"/>
        </w:rPr>
        <w:t>拖拽交互系统基于</w:t>
      </w:r>
      <w:r>
        <w:rPr>
          <w:rFonts w:hint="eastAsia"/>
          <w:sz w:val="24"/>
        </w:rPr>
        <w:t>Unity</w:t>
      </w:r>
      <w:r>
        <w:rPr>
          <w:rFonts w:hint="eastAsia"/>
          <w:sz w:val="24"/>
        </w:rPr>
        <w:t>的</w:t>
      </w:r>
      <w:r>
        <w:rPr>
          <w:rFonts w:hint="eastAsia"/>
          <w:sz w:val="24"/>
        </w:rPr>
        <w:t>EventSystem</w:t>
      </w:r>
      <w:r>
        <w:rPr>
          <w:rFonts w:hint="eastAsia"/>
          <w:sz w:val="24"/>
        </w:rPr>
        <w:t>实现，支持以下交互场景：</w:t>
      </w:r>
    </w:p>
    <w:p w14:paraId="01D39BFA" w14:textId="77777777" w:rsidR="00861C69" w:rsidRDefault="00000000">
      <w:pPr>
        <w:wordWrap w:val="0"/>
        <w:spacing w:line="460" w:lineRule="exact"/>
        <w:ind w:firstLineChars="200" w:firstLine="480"/>
        <w:rPr>
          <w:sz w:val="24"/>
        </w:rPr>
      </w:pPr>
      <w:r>
        <w:rPr>
          <w:rFonts w:hint="eastAsia"/>
          <w:sz w:val="24"/>
        </w:rPr>
        <w:t>背包内拖拽：物品在背包格子间移动或交换位置。</w:t>
      </w:r>
    </w:p>
    <w:p w14:paraId="2E13679D" w14:textId="77777777" w:rsidR="00861C69" w:rsidRDefault="00000000">
      <w:pPr>
        <w:wordWrap w:val="0"/>
        <w:spacing w:line="460" w:lineRule="exact"/>
        <w:ind w:firstLineChars="200" w:firstLine="480"/>
        <w:rPr>
          <w:sz w:val="24"/>
        </w:rPr>
      </w:pPr>
      <w:r>
        <w:rPr>
          <w:rFonts w:hint="eastAsia"/>
          <w:sz w:val="24"/>
        </w:rPr>
        <w:t>背包到装备槽：将装备或宝物拖拽到对应装备槽，触发装备操作。</w:t>
      </w:r>
    </w:p>
    <w:p w14:paraId="397AC8CE" w14:textId="77777777" w:rsidR="00861C69" w:rsidRDefault="00000000">
      <w:pPr>
        <w:wordWrap w:val="0"/>
        <w:spacing w:line="460" w:lineRule="exact"/>
        <w:ind w:firstLineChars="200" w:firstLine="480"/>
        <w:rPr>
          <w:sz w:val="24"/>
        </w:rPr>
      </w:pPr>
      <w:r>
        <w:rPr>
          <w:rFonts w:hint="eastAsia"/>
          <w:sz w:val="24"/>
        </w:rPr>
        <w:t>装备槽到背包：将已装备的物品拖回背包，触发卸下操作。</w:t>
      </w:r>
    </w:p>
    <w:p w14:paraId="36765E5A" w14:textId="77777777" w:rsidR="00861C69" w:rsidRDefault="00000000">
      <w:pPr>
        <w:wordWrap w:val="0"/>
        <w:spacing w:line="460" w:lineRule="exact"/>
        <w:ind w:firstLineChars="200" w:firstLine="480"/>
        <w:rPr>
          <w:sz w:val="24"/>
        </w:rPr>
      </w:pPr>
      <w:r>
        <w:rPr>
          <w:rFonts w:hint="eastAsia"/>
          <w:sz w:val="24"/>
        </w:rPr>
        <w:t>拖拽到丢弃区域：弹出确认对话框，确认后从背包移除物品。</w:t>
      </w:r>
    </w:p>
    <w:p w14:paraId="760E8287" w14:textId="77777777" w:rsidR="00861C69" w:rsidRDefault="00000000">
      <w:pPr>
        <w:wordWrap w:val="0"/>
        <w:spacing w:line="460" w:lineRule="exact"/>
        <w:ind w:firstLineChars="200" w:firstLine="480"/>
        <w:rPr>
          <w:sz w:val="24"/>
        </w:rPr>
      </w:pPr>
      <w:r>
        <w:rPr>
          <w:rFonts w:hint="eastAsia"/>
          <w:sz w:val="24"/>
        </w:rPr>
        <w:t>拖拽系统的状态机设计：</w:t>
      </w:r>
      <w:r>
        <w:rPr>
          <w:rFonts w:hint="eastAsia"/>
          <w:sz w:val="24"/>
        </w:rPr>
        <w:t>Idle</w:t>
      </w:r>
      <w:r>
        <w:rPr>
          <w:rFonts w:hint="eastAsia"/>
          <w:sz w:val="24"/>
        </w:rPr>
        <w:t>（待机）→</w:t>
      </w:r>
      <w:r>
        <w:rPr>
          <w:rFonts w:hint="eastAsia"/>
          <w:sz w:val="24"/>
        </w:rPr>
        <w:t xml:space="preserve"> Dragging</w:t>
      </w:r>
      <w:r>
        <w:rPr>
          <w:rFonts w:hint="eastAsia"/>
          <w:sz w:val="24"/>
        </w:rPr>
        <w:t>（拖拽中，显示拖拽图标）→</w:t>
      </w:r>
      <w:r>
        <w:rPr>
          <w:rFonts w:hint="eastAsia"/>
          <w:sz w:val="24"/>
        </w:rPr>
        <w:t xml:space="preserve"> Dropping</w:t>
      </w:r>
      <w:r>
        <w:rPr>
          <w:rFonts w:hint="eastAsia"/>
          <w:sz w:val="24"/>
        </w:rPr>
        <w:t>（放置，检测目标类型并执行操作）→</w:t>
      </w:r>
      <w:r>
        <w:rPr>
          <w:rFonts w:hint="eastAsia"/>
          <w:sz w:val="24"/>
        </w:rPr>
        <w:t xml:space="preserve"> Idle</w:t>
      </w:r>
      <w:r>
        <w:rPr>
          <w:rFonts w:hint="eastAsia"/>
          <w:sz w:val="24"/>
        </w:rPr>
        <w:t>。</w:t>
      </w:r>
    </w:p>
    <w:p w14:paraId="25B25B19" w14:textId="77777777" w:rsidR="00861C69" w:rsidRDefault="00000000">
      <w:pPr>
        <w:wordWrap w:val="0"/>
        <w:spacing w:line="460" w:lineRule="exact"/>
        <w:ind w:firstLineChars="200" w:firstLine="480"/>
        <w:rPr>
          <w:sz w:val="24"/>
        </w:rPr>
      </w:pPr>
      <w:r>
        <w:rPr>
          <w:rFonts w:hint="eastAsia"/>
          <w:sz w:val="24"/>
        </w:rPr>
        <w:t>拖拽图标（</w:t>
      </w:r>
      <w:r>
        <w:rPr>
          <w:rFonts w:hint="eastAsia"/>
          <w:sz w:val="24"/>
        </w:rPr>
        <w:t>DragIcon</w:t>
      </w:r>
      <w:r>
        <w:rPr>
          <w:rFonts w:hint="eastAsia"/>
          <w:sz w:val="24"/>
        </w:rPr>
        <w:t>）使用对象池管理，避免频繁创建销毁。拖拽过程中，原格子显示半透明状态，目标格子高亮显示，提供清晰的视觉反馈。</w:t>
      </w:r>
    </w:p>
    <w:p w14:paraId="465D90B1" w14:textId="77777777" w:rsidR="00861C69" w:rsidRDefault="00000000">
      <w:pPr>
        <w:pStyle w:val="3"/>
        <w:wordWrap w:val="0"/>
        <w:spacing w:before="120" w:after="120"/>
        <w:jc w:val="left"/>
      </w:pPr>
      <w:bookmarkStart w:id="119" w:name="_Toc7126"/>
      <w:r>
        <w:rPr>
          <w:rFonts w:hint="eastAsia"/>
        </w:rPr>
        <w:t xml:space="preserve">4.3.6 </w:t>
      </w:r>
      <w:r>
        <w:rPr>
          <w:rFonts w:hint="eastAsia"/>
        </w:rPr>
        <w:t>词条与羁绊系统设计</w:t>
      </w:r>
      <w:bookmarkEnd w:id="119"/>
    </w:p>
    <w:p w14:paraId="0E84C280" w14:textId="77777777" w:rsidR="00861C69" w:rsidRDefault="00000000">
      <w:pPr>
        <w:wordWrap w:val="0"/>
        <w:spacing w:line="460" w:lineRule="exact"/>
        <w:ind w:firstLineChars="200" w:firstLine="480"/>
        <w:rPr>
          <w:sz w:val="24"/>
        </w:rPr>
      </w:pPr>
      <w:r>
        <w:rPr>
          <w:rFonts w:hint="eastAsia"/>
          <w:sz w:val="24"/>
        </w:rPr>
        <w:t>词条系统（</w:t>
      </w:r>
      <w:r>
        <w:rPr>
          <w:rFonts w:hint="eastAsia"/>
          <w:sz w:val="24"/>
        </w:rPr>
        <w:t>Affix System</w:t>
      </w:r>
      <w:r>
        <w:rPr>
          <w:rFonts w:hint="eastAsia"/>
          <w:sz w:val="24"/>
        </w:rPr>
        <w:t>）为宝物类物品提供随机属性加成。词条生成流程：宝</w:t>
      </w:r>
      <w:r>
        <w:rPr>
          <w:rFonts w:hint="eastAsia"/>
          <w:sz w:val="24"/>
        </w:rPr>
        <w:lastRenderedPageBreak/>
        <w:t>物获得时，从</w:t>
      </w:r>
      <w:r>
        <w:rPr>
          <w:rFonts w:hint="eastAsia"/>
          <w:sz w:val="24"/>
        </w:rPr>
        <w:t>AffixTable</w:t>
      </w:r>
      <w:r>
        <w:rPr>
          <w:rFonts w:hint="eastAsia"/>
          <w:sz w:val="24"/>
        </w:rPr>
        <w:t>中筛选该宝物的词条池（</w:t>
      </w:r>
      <w:r>
        <w:rPr>
          <w:rFonts w:hint="eastAsia"/>
          <w:sz w:val="24"/>
        </w:rPr>
        <w:t>AffixPoolIds</w:t>
      </w:r>
      <w:r>
        <w:rPr>
          <w:rFonts w:hint="eastAsia"/>
          <w:sz w:val="24"/>
        </w:rPr>
        <w:t>字段指定）；使用加权随机算法（</w:t>
      </w:r>
      <w:r>
        <w:rPr>
          <w:rFonts w:hint="eastAsia"/>
          <w:sz w:val="24"/>
        </w:rPr>
        <w:t>Weight</w:t>
      </w:r>
      <w:r>
        <w:rPr>
          <w:rFonts w:hint="eastAsia"/>
          <w:sz w:val="24"/>
        </w:rPr>
        <w:t>字段控制权重）抽取</w:t>
      </w:r>
      <w:r>
        <w:rPr>
          <w:rFonts w:hint="eastAsia"/>
          <w:sz w:val="24"/>
        </w:rPr>
        <w:t>1-3</w:t>
      </w:r>
      <w:r>
        <w:rPr>
          <w:rFonts w:hint="eastAsia"/>
          <w:sz w:val="24"/>
        </w:rPr>
        <w:t>个词条；生成词条实例，确定具体数值（在</w:t>
      </w:r>
      <w:r>
        <w:rPr>
          <w:rFonts w:hint="eastAsia"/>
          <w:sz w:val="24"/>
        </w:rPr>
        <w:t>ValueRange</w:t>
      </w:r>
      <w:r>
        <w:rPr>
          <w:rFonts w:hint="eastAsia"/>
          <w:sz w:val="24"/>
        </w:rPr>
        <w:t>范围内随机）；词条数据存储在</w:t>
      </w:r>
      <w:r>
        <w:rPr>
          <w:rFonts w:hint="eastAsia"/>
          <w:sz w:val="24"/>
        </w:rPr>
        <w:t>TreasureItem</w:t>
      </w:r>
      <w:r>
        <w:rPr>
          <w:rFonts w:hint="eastAsia"/>
          <w:sz w:val="24"/>
        </w:rPr>
        <w:t>实例中，持久化到存档。</w:t>
      </w:r>
    </w:p>
    <w:p w14:paraId="16266711" w14:textId="77777777" w:rsidR="00861C69" w:rsidRDefault="00000000">
      <w:pPr>
        <w:wordWrap w:val="0"/>
        <w:spacing w:line="460" w:lineRule="exact"/>
        <w:ind w:firstLineChars="200" w:firstLine="480"/>
        <w:rPr>
          <w:sz w:val="24"/>
        </w:rPr>
      </w:pPr>
      <w:r>
        <w:rPr>
          <w:rFonts w:hint="eastAsia"/>
          <w:sz w:val="24"/>
        </w:rPr>
        <w:t>词条效果通过</w:t>
      </w:r>
      <w:r>
        <w:rPr>
          <w:rFonts w:hint="eastAsia"/>
          <w:sz w:val="24"/>
        </w:rPr>
        <w:t>AffixEffect</w:t>
      </w:r>
      <w:r>
        <w:rPr>
          <w:rFonts w:hint="eastAsia"/>
          <w:sz w:val="24"/>
        </w:rPr>
        <w:t>类实现，支持属性加成（</w:t>
      </w:r>
      <w:r>
        <w:rPr>
          <w:rFonts w:hint="eastAsia"/>
          <w:sz w:val="24"/>
        </w:rPr>
        <w:t>AttributeType</w:t>
      </w:r>
      <w:r>
        <w:rPr>
          <w:rFonts w:hint="eastAsia"/>
          <w:sz w:val="24"/>
        </w:rPr>
        <w:t>指定属性，</w:t>
      </w:r>
      <w:r>
        <w:rPr>
          <w:rFonts w:hint="eastAsia"/>
          <w:sz w:val="24"/>
        </w:rPr>
        <w:t>ValueType</w:t>
      </w:r>
      <w:r>
        <w:rPr>
          <w:rFonts w:hint="eastAsia"/>
          <w:sz w:val="24"/>
        </w:rPr>
        <w:t>指定固定值或百分比）和特殊效果（通过</w:t>
      </w:r>
      <w:r>
        <w:rPr>
          <w:rFonts w:hint="eastAsia"/>
          <w:sz w:val="24"/>
        </w:rPr>
        <w:t>EffectId</w:t>
      </w:r>
      <w:r>
        <w:rPr>
          <w:rFonts w:hint="eastAsia"/>
          <w:sz w:val="24"/>
        </w:rPr>
        <w:t>关联</w:t>
      </w:r>
      <w:r>
        <w:rPr>
          <w:rFonts w:hint="eastAsia"/>
          <w:sz w:val="24"/>
        </w:rPr>
        <w:t>SpecialEffectTable</w:t>
      </w:r>
      <w:r>
        <w:rPr>
          <w:rFonts w:hint="eastAsia"/>
          <w:sz w:val="24"/>
        </w:rPr>
        <w:t>）两种类型。</w:t>
      </w:r>
    </w:p>
    <w:p w14:paraId="5A4CC45A" w14:textId="77777777" w:rsidR="00861C69" w:rsidRDefault="00000000">
      <w:pPr>
        <w:wordWrap w:val="0"/>
        <w:spacing w:line="460" w:lineRule="exact"/>
        <w:ind w:firstLineChars="200" w:firstLine="480"/>
        <w:rPr>
          <w:sz w:val="24"/>
        </w:rPr>
      </w:pPr>
      <w:r>
        <w:rPr>
          <w:rFonts w:hint="eastAsia"/>
          <w:sz w:val="24"/>
        </w:rPr>
        <w:t>羁绊系统（</w:t>
      </w:r>
      <w:r>
        <w:rPr>
          <w:rFonts w:hint="eastAsia"/>
          <w:sz w:val="24"/>
        </w:rPr>
        <w:t>Synergy System</w:t>
      </w:r>
      <w:r>
        <w:rPr>
          <w:rFonts w:hint="eastAsia"/>
          <w:sz w:val="24"/>
        </w:rPr>
        <w:t>）在特定宝物组合装备时激活额外效果。羁绊检测由</w:t>
      </w:r>
      <w:r>
        <w:rPr>
          <w:rFonts w:hint="eastAsia"/>
          <w:sz w:val="24"/>
        </w:rPr>
        <w:t>SynergyDetector</w:t>
      </w:r>
      <w:r>
        <w:rPr>
          <w:rFonts w:hint="eastAsia"/>
          <w:sz w:val="24"/>
        </w:rPr>
        <w:t>负责，在装备</w:t>
      </w:r>
      <w:r>
        <w:rPr>
          <w:rFonts w:hint="eastAsia"/>
          <w:sz w:val="24"/>
        </w:rPr>
        <w:t>/</w:t>
      </w:r>
      <w:r>
        <w:rPr>
          <w:rFonts w:hint="eastAsia"/>
          <w:sz w:val="24"/>
        </w:rPr>
        <w:t>卸下宝物时触发检测：遍历所有已装备宝物的</w:t>
      </w:r>
      <w:r>
        <w:rPr>
          <w:rFonts w:hint="eastAsia"/>
          <w:sz w:val="24"/>
        </w:rPr>
        <w:t>SynergyIds</w:t>
      </w:r>
      <w:r>
        <w:rPr>
          <w:rFonts w:hint="eastAsia"/>
          <w:sz w:val="24"/>
        </w:rPr>
        <w:t>字段，统计每个羁绊</w:t>
      </w:r>
      <w:r>
        <w:rPr>
          <w:rFonts w:hint="eastAsia"/>
          <w:sz w:val="24"/>
        </w:rPr>
        <w:t>ID</w:t>
      </w:r>
      <w:r>
        <w:rPr>
          <w:rFonts w:hint="eastAsia"/>
          <w:sz w:val="24"/>
        </w:rPr>
        <w:t>出现的次数；若某羁绊</w:t>
      </w:r>
      <w:r>
        <w:rPr>
          <w:rFonts w:hint="eastAsia"/>
          <w:sz w:val="24"/>
        </w:rPr>
        <w:t>ID</w:t>
      </w:r>
      <w:r>
        <w:rPr>
          <w:rFonts w:hint="eastAsia"/>
          <w:sz w:val="24"/>
        </w:rPr>
        <w:t>出现次数达到</w:t>
      </w:r>
      <w:r>
        <w:rPr>
          <w:rFonts w:hint="eastAsia"/>
          <w:sz w:val="24"/>
        </w:rPr>
        <w:t>SynergyTable</w:t>
      </w:r>
      <w:r>
        <w:rPr>
          <w:rFonts w:hint="eastAsia"/>
          <w:sz w:val="24"/>
        </w:rPr>
        <w:t>中的</w:t>
      </w:r>
      <w:r>
        <w:rPr>
          <w:rFonts w:hint="eastAsia"/>
          <w:sz w:val="24"/>
        </w:rPr>
        <w:t>RequireCount</w:t>
      </w:r>
      <w:r>
        <w:rPr>
          <w:rFonts w:hint="eastAsia"/>
          <w:sz w:val="24"/>
        </w:rPr>
        <w:t>，则激活该羁绊效果；羁绊效果通过</w:t>
      </w:r>
      <w:r>
        <w:rPr>
          <w:rFonts w:hint="eastAsia"/>
          <w:sz w:val="24"/>
        </w:rPr>
        <w:t>ItemEffectExecutor</w:t>
      </w:r>
      <w:r>
        <w:rPr>
          <w:rFonts w:hint="eastAsia"/>
          <w:sz w:val="24"/>
        </w:rPr>
        <w:t>执行，效果类型为</w:t>
      </w:r>
      <w:r>
        <w:rPr>
          <w:rFonts w:hint="eastAsia"/>
          <w:sz w:val="24"/>
        </w:rPr>
        <w:t>SynergyEffect</w:t>
      </w:r>
      <w:r>
        <w:rPr>
          <w:rFonts w:hint="eastAsia"/>
          <w:sz w:val="24"/>
        </w:rPr>
        <w:t>。</w:t>
      </w:r>
    </w:p>
    <w:p w14:paraId="4E158DFB" w14:textId="77777777" w:rsidR="00861C69" w:rsidRDefault="00000000">
      <w:pPr>
        <w:pStyle w:val="2"/>
        <w:wordWrap w:val="0"/>
        <w:spacing w:before="120" w:after="120"/>
        <w:jc w:val="left"/>
      </w:pPr>
      <w:bookmarkStart w:id="120" w:name="_Toc8575"/>
      <w:r>
        <w:rPr>
          <w:rFonts w:hint="eastAsia"/>
        </w:rPr>
        <w:t xml:space="preserve">4.4 </w:t>
      </w:r>
      <w:r>
        <w:rPr>
          <w:rFonts w:hint="eastAsia"/>
        </w:rPr>
        <w:t>策略卡系统设计</w:t>
      </w:r>
      <w:bookmarkEnd w:id="120"/>
    </w:p>
    <w:p w14:paraId="2BF4B57E" w14:textId="77777777" w:rsidR="00861C69" w:rsidRDefault="00000000">
      <w:pPr>
        <w:pStyle w:val="3"/>
        <w:wordWrap w:val="0"/>
        <w:spacing w:before="120" w:after="120"/>
        <w:jc w:val="left"/>
      </w:pPr>
      <w:bookmarkStart w:id="121" w:name="_Toc1260"/>
      <w:r>
        <w:rPr>
          <w:rFonts w:hint="eastAsia"/>
        </w:rPr>
        <w:t xml:space="preserve">4.4.1 </w:t>
      </w:r>
      <w:r>
        <w:rPr>
          <w:rFonts w:hint="eastAsia"/>
        </w:rPr>
        <w:t>卡牌系统整体架构</w:t>
      </w:r>
      <w:bookmarkEnd w:id="121"/>
    </w:p>
    <w:p w14:paraId="65E37E69" w14:textId="77777777" w:rsidR="00861C69" w:rsidRDefault="00000000">
      <w:pPr>
        <w:wordWrap w:val="0"/>
        <w:spacing w:line="460" w:lineRule="exact"/>
        <w:ind w:firstLineChars="200" w:firstLine="480"/>
        <w:rPr>
          <w:sz w:val="24"/>
        </w:rPr>
      </w:pPr>
      <w:r>
        <w:rPr>
          <w:rFonts w:hint="eastAsia"/>
          <w:sz w:val="24"/>
        </w:rPr>
        <w:t>策略卡系统为战斗提供额外的策略层次，玩家可以在战斗中使用卡牌改变战局。系统由</w:t>
      </w:r>
      <w:r>
        <w:rPr>
          <w:rFonts w:hint="eastAsia"/>
          <w:sz w:val="24"/>
        </w:rPr>
        <w:t>CardManager</w:t>
      </w:r>
      <w:r>
        <w:rPr>
          <w:rFonts w:hint="eastAsia"/>
          <w:sz w:val="24"/>
        </w:rPr>
        <w:t>（卡牌管理器）、</w:t>
      </w:r>
      <w:r>
        <w:rPr>
          <w:rFonts w:hint="eastAsia"/>
          <w:sz w:val="24"/>
        </w:rPr>
        <w:t>CardEffectExecutor</w:t>
      </w:r>
      <w:r>
        <w:rPr>
          <w:rFonts w:hint="eastAsia"/>
          <w:sz w:val="24"/>
        </w:rPr>
        <w:t>（效果执行器）、</w:t>
      </w:r>
      <w:r>
        <w:rPr>
          <w:rFonts w:hint="eastAsia"/>
          <w:sz w:val="24"/>
        </w:rPr>
        <w:t>CardPool</w:t>
      </w:r>
      <w:r>
        <w:rPr>
          <w:rFonts w:hint="eastAsia"/>
          <w:sz w:val="24"/>
        </w:rPr>
        <w:t>（卡牌池）三个核心组件构成，采用命令模式（</w:t>
      </w:r>
      <w:r>
        <w:rPr>
          <w:rFonts w:hint="eastAsia"/>
          <w:sz w:val="24"/>
        </w:rPr>
        <w:t>Command Pattern</w:t>
      </w:r>
      <w:r>
        <w:rPr>
          <w:rFonts w:hint="eastAsia"/>
          <w:sz w:val="24"/>
        </w:rPr>
        <w:t>）实现卡牌效果的扩展。卡牌系统架构如图</w:t>
      </w:r>
      <w:r>
        <w:rPr>
          <w:rFonts w:hint="eastAsia"/>
          <w:sz w:val="24"/>
        </w:rPr>
        <w:t>4.13</w:t>
      </w:r>
      <w:r>
        <w:rPr>
          <w:rFonts w:hint="eastAsia"/>
          <w:sz w:val="24"/>
        </w:rPr>
        <w:t>所示：</w:t>
      </w:r>
    </w:p>
    <w:p w14:paraId="6375619A" w14:textId="77777777" w:rsidR="00861C69" w:rsidRDefault="00000000">
      <w:pPr>
        <w:wordWrap w:val="0"/>
        <w:jc w:val="center"/>
        <w:rPr>
          <w:sz w:val="24"/>
        </w:rPr>
      </w:pPr>
      <w:r>
        <w:rPr>
          <w:noProof/>
          <w:sz w:val="24"/>
        </w:rPr>
        <w:drawing>
          <wp:inline distT="0" distB="0" distL="114300" distR="114300" wp14:anchorId="6C7D1BBA" wp14:editId="169DA2A3">
            <wp:extent cx="5575935" cy="2900680"/>
            <wp:effectExtent l="0" t="0" r="5715" b="13970"/>
            <wp:docPr id="19" name="图片 19" descr="卡牌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卡牌系统类图"/>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575935" cy="2900680"/>
                    </a:xfrm>
                    <a:prstGeom prst="rect">
                      <a:avLst/>
                    </a:prstGeom>
                  </pic:spPr>
                </pic:pic>
              </a:graphicData>
            </a:graphic>
          </wp:inline>
        </w:drawing>
      </w:r>
    </w:p>
    <w:p w14:paraId="292E3A85"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4.13 </w:t>
      </w:r>
      <w:r>
        <w:rPr>
          <w:rFonts w:hint="eastAsia"/>
        </w:rPr>
        <w:t>卡牌系统类图</w:t>
      </w:r>
    </w:p>
    <w:p w14:paraId="6D87D788" w14:textId="77777777" w:rsidR="00861C69" w:rsidRDefault="00000000">
      <w:pPr>
        <w:wordWrap w:val="0"/>
        <w:spacing w:line="460" w:lineRule="exact"/>
        <w:ind w:firstLineChars="200" w:firstLine="480"/>
        <w:rPr>
          <w:sz w:val="24"/>
        </w:rPr>
      </w:pPr>
      <w:r>
        <w:rPr>
          <w:rFonts w:hint="eastAsia"/>
          <w:sz w:val="24"/>
        </w:rPr>
        <w:t>CardManager</w:t>
      </w:r>
      <w:r>
        <w:rPr>
          <w:rFonts w:hint="eastAsia"/>
          <w:sz w:val="24"/>
        </w:rPr>
        <w:t>负责玩家手牌的全生命周期管理，包括卡牌的获取、存储、使用和</w:t>
      </w:r>
      <w:r>
        <w:rPr>
          <w:rFonts w:hint="eastAsia"/>
          <w:sz w:val="24"/>
        </w:rPr>
        <w:lastRenderedPageBreak/>
        <w:t>丢弃。手牌数据存储在</w:t>
      </w:r>
      <w:r>
        <w:rPr>
          <w:rFonts w:hint="eastAsia"/>
          <w:sz w:val="24"/>
        </w:rPr>
        <w:t>PlayerDataModel</w:t>
      </w:r>
      <w:r>
        <w:rPr>
          <w:rFonts w:hint="eastAsia"/>
          <w:sz w:val="24"/>
        </w:rPr>
        <w:t>中，支持游戏存档和读取。</w:t>
      </w:r>
    </w:p>
    <w:p w14:paraId="0F6466BC" w14:textId="77777777" w:rsidR="00861C69" w:rsidRDefault="00000000">
      <w:pPr>
        <w:wordWrap w:val="0"/>
        <w:spacing w:line="460" w:lineRule="exact"/>
        <w:ind w:firstLineChars="200" w:firstLine="480"/>
        <w:rPr>
          <w:sz w:val="24"/>
        </w:rPr>
      </w:pPr>
      <w:r>
        <w:rPr>
          <w:rFonts w:hint="eastAsia"/>
          <w:sz w:val="24"/>
        </w:rPr>
        <w:t>CardEffectExecutor</w:t>
      </w:r>
      <w:r>
        <w:rPr>
          <w:rFonts w:hint="eastAsia"/>
          <w:sz w:val="24"/>
        </w:rPr>
        <w:t>是卡牌效果的执行引擎，通过工厂字典（</w:t>
      </w:r>
      <w:r>
        <w:rPr>
          <w:rFonts w:hint="eastAsia"/>
          <w:sz w:val="24"/>
        </w:rPr>
        <w:t>Dictionary&lt;string, Func&lt;ICardEffect&gt;&gt;</w:t>
      </w:r>
      <w:r>
        <w:rPr>
          <w:rFonts w:hint="eastAsia"/>
          <w:sz w:val="24"/>
        </w:rPr>
        <w:t>）将效果类型字符串映射到具体效果类，实现了效果的动态分发和扩展。</w:t>
      </w:r>
    </w:p>
    <w:p w14:paraId="19C5E42F" w14:textId="77777777" w:rsidR="00861C69" w:rsidRDefault="00000000">
      <w:pPr>
        <w:wordWrap w:val="0"/>
        <w:spacing w:line="460" w:lineRule="exact"/>
        <w:ind w:firstLineChars="200" w:firstLine="480"/>
        <w:rPr>
          <w:sz w:val="24"/>
        </w:rPr>
      </w:pPr>
      <w:r>
        <w:rPr>
          <w:rFonts w:hint="eastAsia"/>
          <w:sz w:val="24"/>
        </w:rPr>
        <w:t>CardPool</w:t>
      </w:r>
      <w:r>
        <w:rPr>
          <w:rFonts w:hint="eastAsia"/>
          <w:sz w:val="24"/>
        </w:rPr>
        <w:t>维护可获取卡牌的列表和权重配置，通过加权随机算法决定玩家获得哪张卡牌。不同来源（净化不同类型敌人、完成任务等）对应不同的卡牌池。</w:t>
      </w:r>
    </w:p>
    <w:p w14:paraId="57CFA727" w14:textId="77777777" w:rsidR="00861C69" w:rsidRDefault="00000000">
      <w:pPr>
        <w:pStyle w:val="3"/>
        <w:wordWrap w:val="0"/>
        <w:spacing w:before="120" w:after="120"/>
        <w:jc w:val="left"/>
      </w:pPr>
      <w:bookmarkStart w:id="122" w:name="_Toc16920"/>
      <w:r>
        <w:rPr>
          <w:rFonts w:hint="eastAsia"/>
        </w:rPr>
        <w:t xml:space="preserve">4.4.2 </w:t>
      </w:r>
      <w:r>
        <w:rPr>
          <w:rFonts w:hint="eastAsia"/>
        </w:rPr>
        <w:t>卡牌数据管理设计</w:t>
      </w:r>
      <w:bookmarkEnd w:id="122"/>
    </w:p>
    <w:p w14:paraId="544C7954" w14:textId="77777777" w:rsidR="00861C69" w:rsidRDefault="00000000">
      <w:pPr>
        <w:wordWrap w:val="0"/>
        <w:spacing w:line="460" w:lineRule="exact"/>
        <w:ind w:firstLineChars="200" w:firstLine="480"/>
        <w:rPr>
          <w:sz w:val="24"/>
        </w:rPr>
      </w:pPr>
      <w:r>
        <w:rPr>
          <w:rFonts w:hint="eastAsia"/>
          <w:sz w:val="24"/>
        </w:rPr>
        <w:t>卡牌数据通过</w:t>
      </w:r>
      <w:r>
        <w:rPr>
          <w:rFonts w:hint="eastAsia"/>
          <w:sz w:val="24"/>
        </w:rPr>
        <w:t>CardTable</w:t>
      </w:r>
      <w:r>
        <w:rPr>
          <w:rFonts w:hint="eastAsia"/>
          <w:sz w:val="24"/>
        </w:rPr>
        <w:t>配置表管理，主要字段如表</w:t>
      </w:r>
      <w:r>
        <w:rPr>
          <w:rFonts w:hint="eastAsia"/>
          <w:sz w:val="24"/>
        </w:rPr>
        <w:t>4.5</w:t>
      </w:r>
      <w:r>
        <w:rPr>
          <w:rFonts w:hint="eastAsia"/>
          <w:sz w:val="24"/>
        </w:rPr>
        <w:t>所示：</w:t>
      </w:r>
    </w:p>
    <w:p w14:paraId="14D77684" w14:textId="77777777" w:rsidR="00861C69" w:rsidRDefault="00000000">
      <w:pPr>
        <w:wordWrap w:val="0"/>
        <w:spacing w:line="460" w:lineRule="exact"/>
        <w:ind w:firstLineChars="200" w:firstLine="420"/>
        <w:jc w:val="center"/>
        <w:rPr>
          <w:rFonts w:eastAsiaTheme="minorEastAsia"/>
          <w:szCs w:val="21"/>
        </w:rPr>
      </w:pPr>
      <w:r>
        <w:rPr>
          <w:rFonts w:eastAsiaTheme="minorEastAsia" w:hint="eastAsia"/>
          <w:szCs w:val="21"/>
        </w:rPr>
        <w:t>表</w:t>
      </w:r>
      <w:r>
        <w:rPr>
          <w:rFonts w:eastAsiaTheme="minorEastAsia" w:hint="eastAsia"/>
          <w:szCs w:val="21"/>
        </w:rPr>
        <w:t>4.5 CardTable</w:t>
      </w:r>
      <w:r>
        <w:rPr>
          <w:rFonts w:eastAsiaTheme="minorEastAsia" w:hint="eastAsia"/>
          <w:szCs w:val="21"/>
        </w:rPr>
        <w:t>配置字段</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788"/>
        <w:gridCol w:w="5078"/>
      </w:tblGrid>
      <w:tr w:rsidR="00861C69" w14:paraId="1CB6527E" w14:textId="77777777">
        <w:trPr>
          <w:tblHeader/>
          <w:jc w:val="center"/>
        </w:trPr>
        <w:tc>
          <w:tcPr>
            <w:tcW w:w="192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8EA681E" w14:textId="77777777" w:rsidR="00861C69" w:rsidRDefault="00000000">
            <w:pPr>
              <w:widowControl/>
              <w:wordWrap w:val="0"/>
              <w:jc w:val="left"/>
              <w:rPr>
                <w:b/>
                <w:color w:val="000000"/>
                <w:szCs w:val="21"/>
              </w:rPr>
            </w:pPr>
            <w:r>
              <w:rPr>
                <w:rFonts w:hint="eastAsia"/>
                <w:b/>
                <w:color w:val="000000"/>
                <w:szCs w:val="21"/>
              </w:rPr>
              <w:t>字段名</w:t>
            </w:r>
          </w:p>
        </w:tc>
        <w:tc>
          <w:tcPr>
            <w:tcW w:w="178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3A90949" w14:textId="77777777" w:rsidR="00861C69" w:rsidRDefault="00000000">
            <w:pPr>
              <w:widowControl/>
              <w:wordWrap w:val="0"/>
              <w:jc w:val="left"/>
              <w:rPr>
                <w:b/>
                <w:color w:val="000000"/>
                <w:szCs w:val="21"/>
              </w:rPr>
            </w:pPr>
            <w:r>
              <w:rPr>
                <w:rFonts w:hint="eastAsia"/>
                <w:b/>
                <w:color w:val="000000"/>
                <w:szCs w:val="21"/>
              </w:rPr>
              <w:t>类型</w:t>
            </w:r>
          </w:p>
        </w:tc>
        <w:tc>
          <w:tcPr>
            <w:tcW w:w="507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6D60CD0" w14:textId="77777777" w:rsidR="00861C69" w:rsidRDefault="00000000">
            <w:pPr>
              <w:widowControl/>
              <w:wordWrap w:val="0"/>
              <w:jc w:val="left"/>
              <w:rPr>
                <w:b/>
                <w:color w:val="000000"/>
                <w:szCs w:val="21"/>
              </w:rPr>
            </w:pPr>
            <w:r>
              <w:rPr>
                <w:rFonts w:hint="eastAsia"/>
                <w:b/>
                <w:color w:val="000000"/>
                <w:szCs w:val="21"/>
              </w:rPr>
              <w:t>说明</w:t>
            </w:r>
          </w:p>
        </w:tc>
      </w:tr>
      <w:tr w:rsidR="00861C69" w14:paraId="53C2DA6E"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198777D4" w14:textId="77777777" w:rsidR="00861C69" w:rsidRDefault="00000000">
            <w:pPr>
              <w:widowControl/>
              <w:wordWrap w:val="0"/>
              <w:jc w:val="left"/>
              <w:rPr>
                <w:bCs/>
                <w:color w:val="000000"/>
                <w:szCs w:val="21"/>
              </w:rPr>
            </w:pPr>
            <w:r>
              <w:rPr>
                <w:rFonts w:hint="eastAsia"/>
                <w:bCs/>
                <w:color w:val="000000"/>
                <w:szCs w:val="21"/>
              </w:rPr>
              <w:t>Id</w:t>
            </w:r>
          </w:p>
        </w:tc>
        <w:tc>
          <w:tcPr>
            <w:tcW w:w="1788" w:type="dxa"/>
            <w:tcBorders>
              <w:top w:val="nil"/>
              <w:left w:val="nil"/>
              <w:bottom w:val="nil"/>
              <w:right w:val="nil"/>
            </w:tcBorders>
            <w:shd w:val="clear" w:color="auto" w:fill="FFFFFF"/>
            <w:tcMar>
              <w:top w:w="60" w:type="dxa"/>
              <w:left w:w="120" w:type="dxa"/>
              <w:bottom w:w="60" w:type="dxa"/>
              <w:right w:w="120" w:type="dxa"/>
            </w:tcMar>
          </w:tcPr>
          <w:p w14:paraId="7D0CC180"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6D684242" w14:textId="77777777" w:rsidR="00861C69" w:rsidRDefault="00000000">
            <w:pPr>
              <w:widowControl/>
              <w:wordWrap w:val="0"/>
              <w:jc w:val="left"/>
              <w:rPr>
                <w:bCs/>
                <w:color w:val="000000"/>
                <w:szCs w:val="21"/>
              </w:rPr>
            </w:pPr>
            <w:r>
              <w:rPr>
                <w:rFonts w:hint="eastAsia"/>
                <w:bCs/>
                <w:color w:val="000000"/>
                <w:szCs w:val="21"/>
              </w:rPr>
              <w:t>卡牌唯一</w:t>
            </w:r>
            <w:r>
              <w:rPr>
                <w:rFonts w:hint="eastAsia"/>
                <w:bCs/>
                <w:color w:val="000000"/>
                <w:szCs w:val="21"/>
              </w:rPr>
              <w:t>ID</w:t>
            </w:r>
          </w:p>
        </w:tc>
      </w:tr>
      <w:tr w:rsidR="00861C69" w14:paraId="4E727401"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7542A2EC" w14:textId="77777777" w:rsidR="00861C69" w:rsidRDefault="00000000">
            <w:pPr>
              <w:widowControl/>
              <w:wordWrap w:val="0"/>
              <w:jc w:val="left"/>
              <w:rPr>
                <w:bCs/>
                <w:color w:val="000000"/>
                <w:szCs w:val="21"/>
              </w:rPr>
            </w:pPr>
            <w:r>
              <w:rPr>
                <w:rFonts w:hint="eastAsia"/>
                <w:bCs/>
                <w:color w:val="000000"/>
                <w:szCs w:val="21"/>
              </w:rPr>
              <w:t>Name</w:t>
            </w:r>
          </w:p>
        </w:tc>
        <w:tc>
          <w:tcPr>
            <w:tcW w:w="1788" w:type="dxa"/>
            <w:tcBorders>
              <w:top w:val="nil"/>
              <w:left w:val="nil"/>
              <w:bottom w:val="nil"/>
              <w:right w:val="nil"/>
            </w:tcBorders>
            <w:shd w:val="clear" w:color="auto" w:fill="FFFFFF"/>
            <w:tcMar>
              <w:top w:w="60" w:type="dxa"/>
              <w:left w:w="120" w:type="dxa"/>
              <w:bottom w:w="60" w:type="dxa"/>
              <w:right w:w="120" w:type="dxa"/>
            </w:tcMar>
          </w:tcPr>
          <w:p w14:paraId="18712655" w14:textId="77777777" w:rsidR="00861C69" w:rsidRDefault="00000000">
            <w:pPr>
              <w:widowControl/>
              <w:wordWrap w:val="0"/>
              <w:jc w:val="left"/>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47D84240" w14:textId="77777777" w:rsidR="00861C69" w:rsidRDefault="00000000">
            <w:pPr>
              <w:widowControl/>
              <w:wordWrap w:val="0"/>
              <w:jc w:val="left"/>
              <w:rPr>
                <w:bCs/>
                <w:color w:val="000000"/>
                <w:szCs w:val="21"/>
              </w:rPr>
            </w:pPr>
            <w:r>
              <w:rPr>
                <w:rFonts w:hint="eastAsia"/>
                <w:bCs/>
                <w:color w:val="000000"/>
                <w:szCs w:val="21"/>
              </w:rPr>
              <w:t>卡牌名称</w:t>
            </w:r>
          </w:p>
        </w:tc>
      </w:tr>
      <w:tr w:rsidR="00861C69" w14:paraId="5FF81A63"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17D933A4" w14:textId="77777777" w:rsidR="00861C69" w:rsidRDefault="00000000">
            <w:pPr>
              <w:widowControl/>
              <w:wordWrap w:val="0"/>
              <w:jc w:val="left"/>
              <w:rPr>
                <w:bCs/>
                <w:color w:val="000000"/>
                <w:szCs w:val="21"/>
              </w:rPr>
            </w:pPr>
            <w:r>
              <w:rPr>
                <w:rFonts w:hint="eastAsia"/>
                <w:bCs/>
                <w:color w:val="000000"/>
                <w:szCs w:val="21"/>
              </w:rPr>
              <w:t>Description</w:t>
            </w:r>
          </w:p>
        </w:tc>
        <w:tc>
          <w:tcPr>
            <w:tcW w:w="1788" w:type="dxa"/>
            <w:tcBorders>
              <w:top w:val="nil"/>
              <w:left w:val="nil"/>
              <w:bottom w:val="nil"/>
              <w:right w:val="nil"/>
            </w:tcBorders>
            <w:shd w:val="clear" w:color="auto" w:fill="FFFFFF"/>
            <w:tcMar>
              <w:top w:w="60" w:type="dxa"/>
              <w:left w:w="120" w:type="dxa"/>
              <w:bottom w:w="60" w:type="dxa"/>
              <w:right w:w="120" w:type="dxa"/>
            </w:tcMar>
          </w:tcPr>
          <w:p w14:paraId="029ED5ED" w14:textId="77777777" w:rsidR="00861C69" w:rsidRDefault="00000000">
            <w:pPr>
              <w:widowControl/>
              <w:wordWrap w:val="0"/>
              <w:jc w:val="left"/>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2281932E" w14:textId="77777777" w:rsidR="00861C69" w:rsidRDefault="00000000">
            <w:pPr>
              <w:widowControl/>
              <w:wordWrap w:val="0"/>
              <w:jc w:val="left"/>
              <w:rPr>
                <w:bCs/>
                <w:color w:val="000000"/>
                <w:szCs w:val="21"/>
              </w:rPr>
            </w:pPr>
            <w:r>
              <w:rPr>
                <w:rFonts w:hint="eastAsia"/>
                <w:bCs/>
                <w:color w:val="000000"/>
                <w:szCs w:val="21"/>
              </w:rPr>
              <w:t>卡牌效果描述（支持参数占位符）</w:t>
            </w:r>
          </w:p>
        </w:tc>
      </w:tr>
      <w:tr w:rsidR="00861C69" w14:paraId="1A0D8615"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4C192E2B" w14:textId="77777777" w:rsidR="00861C69" w:rsidRDefault="00000000">
            <w:pPr>
              <w:widowControl/>
              <w:wordWrap w:val="0"/>
              <w:jc w:val="left"/>
              <w:rPr>
                <w:bCs/>
                <w:color w:val="000000"/>
                <w:szCs w:val="21"/>
              </w:rPr>
            </w:pPr>
            <w:r>
              <w:rPr>
                <w:rFonts w:hint="eastAsia"/>
                <w:bCs/>
                <w:color w:val="000000"/>
                <w:szCs w:val="21"/>
              </w:rPr>
              <w:t>CardType</w:t>
            </w:r>
          </w:p>
        </w:tc>
        <w:tc>
          <w:tcPr>
            <w:tcW w:w="1788" w:type="dxa"/>
            <w:tcBorders>
              <w:top w:val="nil"/>
              <w:left w:val="nil"/>
              <w:bottom w:val="nil"/>
              <w:right w:val="nil"/>
            </w:tcBorders>
            <w:shd w:val="clear" w:color="auto" w:fill="FFFFFF"/>
            <w:tcMar>
              <w:top w:w="60" w:type="dxa"/>
              <w:left w:w="120" w:type="dxa"/>
              <w:bottom w:w="60" w:type="dxa"/>
              <w:right w:w="120" w:type="dxa"/>
            </w:tcMar>
          </w:tcPr>
          <w:p w14:paraId="7D0CF82A"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75996D93" w14:textId="77777777" w:rsidR="00861C69" w:rsidRDefault="00000000">
            <w:pPr>
              <w:widowControl/>
              <w:wordWrap w:val="0"/>
              <w:jc w:val="left"/>
              <w:rPr>
                <w:bCs/>
                <w:color w:val="000000"/>
                <w:szCs w:val="21"/>
              </w:rPr>
            </w:pPr>
            <w:r>
              <w:rPr>
                <w:rFonts w:hint="eastAsia"/>
                <w:bCs/>
                <w:color w:val="000000"/>
                <w:szCs w:val="21"/>
              </w:rPr>
              <w:t>卡牌类型（</w:t>
            </w:r>
            <w:r>
              <w:rPr>
                <w:rFonts w:hint="eastAsia"/>
                <w:bCs/>
                <w:color w:val="000000"/>
                <w:szCs w:val="21"/>
              </w:rPr>
              <w:t>0=</w:t>
            </w:r>
            <w:r>
              <w:rPr>
                <w:rFonts w:hint="eastAsia"/>
                <w:bCs/>
                <w:color w:val="000000"/>
                <w:szCs w:val="21"/>
              </w:rPr>
              <w:t>战斗强化，</w:t>
            </w:r>
            <w:r>
              <w:rPr>
                <w:rFonts w:hint="eastAsia"/>
                <w:bCs/>
                <w:color w:val="000000"/>
                <w:szCs w:val="21"/>
              </w:rPr>
              <w:t>1=</w:t>
            </w:r>
            <w:r>
              <w:rPr>
                <w:rFonts w:hint="eastAsia"/>
                <w:bCs/>
                <w:color w:val="000000"/>
                <w:szCs w:val="21"/>
              </w:rPr>
              <w:t>战场控制，</w:t>
            </w:r>
            <w:r>
              <w:rPr>
                <w:rFonts w:hint="eastAsia"/>
                <w:bCs/>
                <w:color w:val="000000"/>
                <w:szCs w:val="21"/>
              </w:rPr>
              <w:t>2=</w:t>
            </w:r>
            <w:r>
              <w:rPr>
                <w:rFonts w:hint="eastAsia"/>
                <w:bCs/>
                <w:color w:val="000000"/>
                <w:szCs w:val="21"/>
              </w:rPr>
              <w:t>资源获取）</w:t>
            </w:r>
          </w:p>
        </w:tc>
      </w:tr>
      <w:tr w:rsidR="00861C69" w14:paraId="22D549D2"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13DD99D7" w14:textId="77777777" w:rsidR="00861C69" w:rsidRDefault="00000000">
            <w:pPr>
              <w:widowControl/>
              <w:wordWrap w:val="0"/>
              <w:jc w:val="left"/>
              <w:rPr>
                <w:bCs/>
                <w:color w:val="000000"/>
                <w:szCs w:val="21"/>
              </w:rPr>
            </w:pPr>
            <w:r>
              <w:rPr>
                <w:rFonts w:hint="eastAsia"/>
                <w:bCs/>
                <w:color w:val="000000"/>
                <w:szCs w:val="21"/>
              </w:rPr>
              <w:t>EffectType</w:t>
            </w:r>
          </w:p>
        </w:tc>
        <w:tc>
          <w:tcPr>
            <w:tcW w:w="1788" w:type="dxa"/>
            <w:tcBorders>
              <w:top w:val="nil"/>
              <w:left w:val="nil"/>
              <w:bottom w:val="nil"/>
              <w:right w:val="nil"/>
            </w:tcBorders>
            <w:shd w:val="clear" w:color="auto" w:fill="FFFFFF"/>
            <w:tcMar>
              <w:top w:w="60" w:type="dxa"/>
              <w:left w:w="120" w:type="dxa"/>
              <w:bottom w:w="60" w:type="dxa"/>
              <w:right w:w="120" w:type="dxa"/>
            </w:tcMar>
          </w:tcPr>
          <w:p w14:paraId="37638826" w14:textId="77777777" w:rsidR="00861C69" w:rsidRDefault="00000000">
            <w:pPr>
              <w:widowControl/>
              <w:wordWrap w:val="0"/>
              <w:jc w:val="left"/>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006AF8BE" w14:textId="77777777" w:rsidR="00861C69" w:rsidRDefault="00000000">
            <w:pPr>
              <w:widowControl/>
              <w:wordWrap w:val="0"/>
              <w:jc w:val="left"/>
              <w:rPr>
                <w:bCs/>
                <w:color w:val="000000"/>
                <w:szCs w:val="21"/>
              </w:rPr>
            </w:pPr>
            <w:r>
              <w:rPr>
                <w:rFonts w:hint="eastAsia"/>
                <w:bCs/>
                <w:color w:val="000000"/>
                <w:szCs w:val="21"/>
              </w:rPr>
              <w:t>效果类型标识符，对应</w:t>
            </w:r>
            <w:r>
              <w:rPr>
                <w:rFonts w:hint="eastAsia"/>
                <w:bCs/>
                <w:color w:val="000000"/>
                <w:szCs w:val="21"/>
              </w:rPr>
              <w:t>CardEffectExecutor</w:t>
            </w:r>
            <w:r>
              <w:rPr>
                <w:rFonts w:hint="eastAsia"/>
                <w:bCs/>
                <w:color w:val="000000"/>
                <w:szCs w:val="21"/>
              </w:rPr>
              <w:t>中的工厂键</w:t>
            </w:r>
          </w:p>
        </w:tc>
      </w:tr>
      <w:tr w:rsidR="00861C69" w14:paraId="24D6648D"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6B7DCAFD" w14:textId="77777777" w:rsidR="00861C69" w:rsidRDefault="00000000">
            <w:pPr>
              <w:widowControl/>
              <w:wordWrap w:val="0"/>
              <w:jc w:val="left"/>
              <w:rPr>
                <w:bCs/>
                <w:color w:val="000000"/>
                <w:szCs w:val="21"/>
              </w:rPr>
            </w:pPr>
            <w:r>
              <w:rPr>
                <w:rFonts w:hint="eastAsia"/>
                <w:bCs/>
                <w:color w:val="000000"/>
                <w:szCs w:val="21"/>
              </w:rPr>
              <w:t>EffectParams</w:t>
            </w:r>
          </w:p>
        </w:tc>
        <w:tc>
          <w:tcPr>
            <w:tcW w:w="1788" w:type="dxa"/>
            <w:tcBorders>
              <w:top w:val="nil"/>
              <w:left w:val="nil"/>
              <w:bottom w:val="nil"/>
              <w:right w:val="nil"/>
            </w:tcBorders>
            <w:shd w:val="clear" w:color="auto" w:fill="FFFFFF"/>
            <w:tcMar>
              <w:top w:w="60" w:type="dxa"/>
              <w:left w:w="120" w:type="dxa"/>
              <w:bottom w:w="60" w:type="dxa"/>
              <w:right w:w="120" w:type="dxa"/>
            </w:tcMar>
          </w:tcPr>
          <w:p w14:paraId="53E13F1D" w14:textId="77777777" w:rsidR="00861C69" w:rsidRDefault="00000000">
            <w:pPr>
              <w:widowControl/>
              <w:wordWrap w:val="0"/>
              <w:jc w:val="left"/>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033F0CB0" w14:textId="77777777" w:rsidR="00861C69" w:rsidRDefault="00000000">
            <w:pPr>
              <w:widowControl/>
              <w:wordWrap w:val="0"/>
              <w:jc w:val="left"/>
              <w:rPr>
                <w:bCs/>
                <w:color w:val="000000"/>
                <w:szCs w:val="21"/>
              </w:rPr>
            </w:pPr>
            <w:r>
              <w:rPr>
                <w:rFonts w:hint="eastAsia"/>
                <w:bCs/>
                <w:color w:val="000000"/>
                <w:szCs w:val="21"/>
              </w:rPr>
              <w:t>效果参数，</w:t>
            </w:r>
            <w:r>
              <w:rPr>
                <w:rFonts w:hint="eastAsia"/>
                <w:bCs/>
                <w:color w:val="000000"/>
                <w:szCs w:val="21"/>
              </w:rPr>
              <w:t>JSON</w:t>
            </w:r>
            <w:r>
              <w:rPr>
                <w:rFonts w:hint="eastAsia"/>
                <w:bCs/>
                <w:color w:val="000000"/>
                <w:szCs w:val="21"/>
              </w:rPr>
              <w:t>格式，由具体效果类解析</w:t>
            </w:r>
          </w:p>
        </w:tc>
      </w:tr>
      <w:tr w:rsidR="00861C69" w14:paraId="09CFEA2B"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4FDC39EF" w14:textId="77777777" w:rsidR="00861C69" w:rsidRDefault="00000000">
            <w:pPr>
              <w:widowControl/>
              <w:wordWrap w:val="0"/>
              <w:jc w:val="left"/>
              <w:rPr>
                <w:bCs/>
                <w:color w:val="000000"/>
                <w:szCs w:val="21"/>
              </w:rPr>
            </w:pPr>
            <w:r>
              <w:rPr>
                <w:rFonts w:hint="eastAsia"/>
                <w:bCs/>
                <w:color w:val="000000"/>
                <w:szCs w:val="21"/>
              </w:rPr>
              <w:t>IconId</w:t>
            </w:r>
          </w:p>
        </w:tc>
        <w:tc>
          <w:tcPr>
            <w:tcW w:w="1788" w:type="dxa"/>
            <w:tcBorders>
              <w:top w:val="nil"/>
              <w:left w:val="nil"/>
              <w:bottom w:val="nil"/>
              <w:right w:val="nil"/>
            </w:tcBorders>
            <w:shd w:val="clear" w:color="auto" w:fill="FFFFFF"/>
            <w:tcMar>
              <w:top w:w="60" w:type="dxa"/>
              <w:left w:w="120" w:type="dxa"/>
              <w:bottom w:w="60" w:type="dxa"/>
              <w:right w:w="120" w:type="dxa"/>
            </w:tcMar>
          </w:tcPr>
          <w:p w14:paraId="4EA765F5"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06FF4392" w14:textId="77777777" w:rsidR="00861C69" w:rsidRDefault="00000000">
            <w:pPr>
              <w:widowControl/>
              <w:wordWrap w:val="0"/>
              <w:jc w:val="left"/>
              <w:rPr>
                <w:bCs/>
                <w:color w:val="000000"/>
                <w:szCs w:val="21"/>
              </w:rPr>
            </w:pPr>
            <w:r>
              <w:rPr>
                <w:rFonts w:hint="eastAsia"/>
                <w:bCs/>
                <w:color w:val="000000"/>
                <w:szCs w:val="21"/>
              </w:rPr>
              <w:t>卡牌图标资源</w:t>
            </w:r>
            <w:r>
              <w:rPr>
                <w:rFonts w:hint="eastAsia"/>
                <w:bCs/>
                <w:color w:val="000000"/>
                <w:szCs w:val="21"/>
              </w:rPr>
              <w:t>ID</w:t>
            </w:r>
          </w:p>
        </w:tc>
      </w:tr>
      <w:tr w:rsidR="00861C69" w14:paraId="66068CD2"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08573AF5" w14:textId="77777777" w:rsidR="00861C69" w:rsidRDefault="00000000">
            <w:pPr>
              <w:widowControl/>
              <w:wordWrap w:val="0"/>
              <w:jc w:val="left"/>
              <w:rPr>
                <w:bCs/>
                <w:color w:val="000000"/>
                <w:szCs w:val="21"/>
              </w:rPr>
            </w:pPr>
            <w:r>
              <w:rPr>
                <w:rFonts w:hint="eastAsia"/>
                <w:bCs/>
                <w:color w:val="000000"/>
                <w:szCs w:val="21"/>
              </w:rPr>
              <w:t>Rarity</w:t>
            </w:r>
          </w:p>
        </w:tc>
        <w:tc>
          <w:tcPr>
            <w:tcW w:w="1788" w:type="dxa"/>
            <w:tcBorders>
              <w:top w:val="nil"/>
              <w:left w:val="nil"/>
              <w:bottom w:val="nil"/>
              <w:right w:val="nil"/>
            </w:tcBorders>
            <w:shd w:val="clear" w:color="auto" w:fill="FFFFFF"/>
            <w:tcMar>
              <w:top w:w="60" w:type="dxa"/>
              <w:left w:w="120" w:type="dxa"/>
              <w:bottom w:w="60" w:type="dxa"/>
              <w:right w:w="120" w:type="dxa"/>
            </w:tcMar>
          </w:tcPr>
          <w:p w14:paraId="157D797C"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09AA5188" w14:textId="77777777" w:rsidR="00861C69" w:rsidRDefault="00000000">
            <w:pPr>
              <w:widowControl/>
              <w:wordWrap w:val="0"/>
              <w:jc w:val="left"/>
              <w:rPr>
                <w:bCs/>
                <w:color w:val="000000"/>
                <w:szCs w:val="21"/>
              </w:rPr>
            </w:pPr>
            <w:r>
              <w:rPr>
                <w:rFonts w:hint="eastAsia"/>
                <w:bCs/>
                <w:color w:val="000000"/>
                <w:szCs w:val="21"/>
              </w:rPr>
              <w:t>稀有度（</w:t>
            </w:r>
            <w:r>
              <w:rPr>
                <w:rFonts w:hint="eastAsia"/>
                <w:bCs/>
                <w:color w:val="000000"/>
                <w:szCs w:val="21"/>
              </w:rPr>
              <w:t>1=</w:t>
            </w:r>
            <w:r>
              <w:rPr>
                <w:rFonts w:hint="eastAsia"/>
                <w:bCs/>
                <w:color w:val="000000"/>
                <w:szCs w:val="21"/>
              </w:rPr>
              <w:t>普通，</w:t>
            </w:r>
            <w:r>
              <w:rPr>
                <w:rFonts w:hint="eastAsia"/>
                <w:bCs/>
                <w:color w:val="000000"/>
                <w:szCs w:val="21"/>
              </w:rPr>
              <w:t>2=</w:t>
            </w:r>
            <w:r>
              <w:rPr>
                <w:rFonts w:hint="eastAsia"/>
                <w:bCs/>
                <w:color w:val="000000"/>
                <w:szCs w:val="21"/>
              </w:rPr>
              <w:t>稀有，</w:t>
            </w:r>
            <w:r>
              <w:rPr>
                <w:rFonts w:hint="eastAsia"/>
                <w:bCs/>
                <w:color w:val="000000"/>
                <w:szCs w:val="21"/>
              </w:rPr>
              <w:t>3=</w:t>
            </w:r>
            <w:r>
              <w:rPr>
                <w:rFonts w:hint="eastAsia"/>
                <w:bCs/>
                <w:color w:val="000000"/>
                <w:szCs w:val="21"/>
              </w:rPr>
              <w:t>史诗，</w:t>
            </w:r>
            <w:r>
              <w:rPr>
                <w:rFonts w:hint="eastAsia"/>
                <w:bCs/>
                <w:color w:val="000000"/>
                <w:szCs w:val="21"/>
              </w:rPr>
              <w:t>4=</w:t>
            </w:r>
            <w:r>
              <w:rPr>
                <w:rFonts w:hint="eastAsia"/>
                <w:bCs/>
                <w:color w:val="000000"/>
                <w:szCs w:val="21"/>
              </w:rPr>
              <w:t>传说）</w:t>
            </w:r>
          </w:p>
        </w:tc>
      </w:tr>
      <w:tr w:rsidR="00861C69" w14:paraId="2EE11A15" w14:textId="77777777">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245539E5" w14:textId="77777777" w:rsidR="00861C69" w:rsidRDefault="00000000">
            <w:pPr>
              <w:widowControl/>
              <w:wordWrap w:val="0"/>
              <w:jc w:val="left"/>
              <w:rPr>
                <w:bCs/>
                <w:color w:val="000000"/>
                <w:szCs w:val="21"/>
              </w:rPr>
            </w:pPr>
            <w:r>
              <w:rPr>
                <w:rFonts w:hint="eastAsia"/>
                <w:bCs/>
                <w:color w:val="000000"/>
                <w:szCs w:val="21"/>
              </w:rPr>
              <w:t>UseCondition</w:t>
            </w:r>
          </w:p>
        </w:tc>
        <w:tc>
          <w:tcPr>
            <w:tcW w:w="1788" w:type="dxa"/>
            <w:tcBorders>
              <w:top w:val="nil"/>
              <w:left w:val="nil"/>
              <w:bottom w:val="nil"/>
              <w:right w:val="nil"/>
            </w:tcBorders>
            <w:shd w:val="clear" w:color="auto" w:fill="FFFFFF"/>
            <w:tcMar>
              <w:top w:w="60" w:type="dxa"/>
              <w:left w:w="120" w:type="dxa"/>
              <w:bottom w:w="60" w:type="dxa"/>
              <w:right w:w="120" w:type="dxa"/>
            </w:tcMar>
          </w:tcPr>
          <w:p w14:paraId="749AC55A"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7092129E" w14:textId="77777777" w:rsidR="00861C69" w:rsidRDefault="00000000">
            <w:pPr>
              <w:widowControl/>
              <w:wordWrap w:val="0"/>
              <w:jc w:val="left"/>
              <w:rPr>
                <w:bCs/>
                <w:color w:val="000000"/>
                <w:szCs w:val="21"/>
              </w:rPr>
            </w:pPr>
            <w:r>
              <w:rPr>
                <w:rFonts w:hint="eastAsia"/>
                <w:bCs/>
                <w:color w:val="000000"/>
                <w:szCs w:val="21"/>
              </w:rPr>
              <w:t>使用条件（</w:t>
            </w:r>
            <w:r>
              <w:rPr>
                <w:rFonts w:hint="eastAsia"/>
                <w:bCs/>
                <w:color w:val="000000"/>
                <w:szCs w:val="21"/>
              </w:rPr>
              <w:t>0=</w:t>
            </w:r>
            <w:r>
              <w:rPr>
                <w:rFonts w:hint="eastAsia"/>
                <w:bCs/>
                <w:color w:val="000000"/>
                <w:szCs w:val="21"/>
              </w:rPr>
              <w:t>无限制，</w:t>
            </w:r>
            <w:r>
              <w:rPr>
                <w:rFonts w:hint="eastAsia"/>
                <w:bCs/>
                <w:color w:val="000000"/>
                <w:szCs w:val="21"/>
              </w:rPr>
              <w:t>1=</w:t>
            </w:r>
            <w:r>
              <w:rPr>
                <w:rFonts w:hint="eastAsia"/>
                <w:bCs/>
                <w:color w:val="000000"/>
                <w:szCs w:val="21"/>
              </w:rPr>
              <w:t>仅战斗中，</w:t>
            </w:r>
            <w:r>
              <w:rPr>
                <w:rFonts w:hint="eastAsia"/>
                <w:bCs/>
                <w:color w:val="000000"/>
                <w:szCs w:val="21"/>
              </w:rPr>
              <w:t>2=</w:t>
            </w:r>
            <w:r>
              <w:rPr>
                <w:rFonts w:hint="eastAsia"/>
                <w:bCs/>
                <w:color w:val="000000"/>
                <w:szCs w:val="21"/>
              </w:rPr>
              <w:t>仅探索中）</w:t>
            </w:r>
          </w:p>
        </w:tc>
      </w:tr>
      <w:tr w:rsidR="00861C69" w14:paraId="0392823F" w14:textId="77777777">
        <w:trPr>
          <w:jc w:val="center"/>
        </w:trPr>
        <w:tc>
          <w:tcPr>
            <w:tcW w:w="1922" w:type="dxa"/>
            <w:tcBorders>
              <w:top w:val="nil"/>
              <w:left w:val="nil"/>
              <w:bottom w:val="single" w:sz="4" w:space="0" w:color="000000"/>
              <w:right w:val="nil"/>
            </w:tcBorders>
            <w:shd w:val="clear" w:color="auto" w:fill="FFFFFF"/>
            <w:tcMar>
              <w:top w:w="60" w:type="dxa"/>
              <w:left w:w="120" w:type="dxa"/>
              <w:bottom w:w="60" w:type="dxa"/>
              <w:right w:w="120" w:type="dxa"/>
            </w:tcMar>
          </w:tcPr>
          <w:p w14:paraId="0CB253A6" w14:textId="77777777" w:rsidR="00861C69" w:rsidRDefault="00000000">
            <w:pPr>
              <w:widowControl/>
              <w:wordWrap w:val="0"/>
              <w:jc w:val="left"/>
              <w:rPr>
                <w:bCs/>
                <w:color w:val="000000"/>
                <w:szCs w:val="21"/>
              </w:rPr>
            </w:pPr>
            <w:r>
              <w:rPr>
                <w:rFonts w:hint="eastAsia"/>
                <w:bCs/>
                <w:color w:val="000000"/>
                <w:szCs w:val="21"/>
              </w:rPr>
              <w:t>MaxCount</w:t>
            </w:r>
          </w:p>
        </w:tc>
        <w:tc>
          <w:tcPr>
            <w:tcW w:w="1788" w:type="dxa"/>
            <w:tcBorders>
              <w:top w:val="nil"/>
              <w:left w:val="nil"/>
              <w:bottom w:val="single" w:sz="4" w:space="0" w:color="000000"/>
              <w:right w:val="nil"/>
            </w:tcBorders>
            <w:shd w:val="clear" w:color="auto" w:fill="FFFFFF"/>
            <w:tcMar>
              <w:top w:w="60" w:type="dxa"/>
              <w:left w:w="120" w:type="dxa"/>
              <w:bottom w:w="60" w:type="dxa"/>
              <w:right w:w="120" w:type="dxa"/>
            </w:tcMar>
          </w:tcPr>
          <w:p w14:paraId="303FCDBD" w14:textId="77777777" w:rsidR="00861C69" w:rsidRDefault="00000000">
            <w:pPr>
              <w:widowControl/>
              <w:wordWrap w:val="0"/>
              <w:jc w:val="left"/>
              <w:rPr>
                <w:bCs/>
                <w:color w:val="000000"/>
                <w:szCs w:val="21"/>
              </w:rPr>
            </w:pPr>
            <w:r>
              <w:rPr>
                <w:rFonts w:hint="eastAsia"/>
                <w:bCs/>
                <w:color w:val="000000"/>
                <w:szCs w:val="21"/>
              </w:rPr>
              <w:t>int</w:t>
            </w:r>
          </w:p>
        </w:tc>
        <w:tc>
          <w:tcPr>
            <w:tcW w:w="5078" w:type="dxa"/>
            <w:tcBorders>
              <w:top w:val="nil"/>
              <w:left w:val="nil"/>
              <w:bottom w:val="single" w:sz="4" w:space="0" w:color="000000"/>
              <w:right w:val="nil"/>
            </w:tcBorders>
            <w:shd w:val="clear" w:color="auto" w:fill="FFFFFF"/>
            <w:tcMar>
              <w:top w:w="60" w:type="dxa"/>
              <w:left w:w="120" w:type="dxa"/>
              <w:bottom w:w="60" w:type="dxa"/>
              <w:right w:w="120" w:type="dxa"/>
            </w:tcMar>
          </w:tcPr>
          <w:p w14:paraId="1AC49B9C" w14:textId="77777777" w:rsidR="00861C69" w:rsidRDefault="00000000">
            <w:pPr>
              <w:widowControl/>
              <w:wordWrap w:val="0"/>
              <w:jc w:val="left"/>
              <w:rPr>
                <w:bCs/>
                <w:color w:val="000000"/>
                <w:szCs w:val="21"/>
              </w:rPr>
            </w:pPr>
            <w:r>
              <w:rPr>
                <w:rFonts w:hint="eastAsia"/>
                <w:bCs/>
                <w:color w:val="000000"/>
                <w:szCs w:val="21"/>
              </w:rPr>
              <w:t>手牌中最大持有数量</w:t>
            </w:r>
          </w:p>
        </w:tc>
      </w:tr>
    </w:tbl>
    <w:p w14:paraId="269B64CF" w14:textId="77777777" w:rsidR="00861C69" w:rsidRDefault="00861C69">
      <w:pPr>
        <w:wordWrap w:val="0"/>
        <w:spacing w:line="460" w:lineRule="exact"/>
        <w:ind w:firstLineChars="200" w:firstLine="480"/>
        <w:rPr>
          <w:sz w:val="24"/>
        </w:rPr>
      </w:pPr>
    </w:p>
    <w:p w14:paraId="32771C56" w14:textId="77777777" w:rsidR="00861C69" w:rsidRDefault="00000000">
      <w:pPr>
        <w:pStyle w:val="3"/>
        <w:wordWrap w:val="0"/>
        <w:spacing w:before="120" w:after="120"/>
        <w:jc w:val="left"/>
      </w:pPr>
      <w:bookmarkStart w:id="123" w:name="_Toc17962"/>
      <w:r>
        <w:rPr>
          <w:rFonts w:hint="eastAsia"/>
        </w:rPr>
        <w:t xml:space="preserve">4.4.3 </w:t>
      </w:r>
      <w:r>
        <w:rPr>
          <w:rFonts w:hint="eastAsia"/>
        </w:rPr>
        <w:t>卡牌效果执行引擎设计</w:t>
      </w:r>
      <w:bookmarkEnd w:id="123"/>
    </w:p>
    <w:p w14:paraId="1E86DF7E" w14:textId="77777777" w:rsidR="00861C69" w:rsidRDefault="00000000">
      <w:pPr>
        <w:wordWrap w:val="0"/>
        <w:spacing w:line="460" w:lineRule="exact"/>
        <w:ind w:firstLineChars="200" w:firstLine="480"/>
        <w:rPr>
          <w:sz w:val="24"/>
        </w:rPr>
      </w:pPr>
      <w:r>
        <w:rPr>
          <w:rFonts w:hint="eastAsia"/>
          <w:sz w:val="24"/>
        </w:rPr>
        <w:t>卡牌效果采用命令模式设计，</w:t>
      </w:r>
      <w:r>
        <w:rPr>
          <w:rFonts w:hint="eastAsia"/>
          <w:sz w:val="24"/>
        </w:rPr>
        <w:t>ICardEffect</w:t>
      </w:r>
      <w:r>
        <w:rPr>
          <w:rFonts w:hint="eastAsia"/>
          <w:sz w:val="24"/>
        </w:rPr>
        <w:t>接口定义统一的执行接口：</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tblGrid>
      <w:tr w:rsidR="00861C69" w14:paraId="470F170E" w14:textId="77777777">
        <w:tc>
          <w:tcPr>
            <w:tcW w:w="8788" w:type="dxa"/>
            <w:tcBorders>
              <w:top w:val="single" w:sz="0" w:space="0" w:color="CCCCCC"/>
              <w:left w:val="single" w:sz="0" w:space="0" w:color="CCCCCC"/>
              <w:bottom w:val="single" w:sz="0" w:space="0" w:color="CCCCCC"/>
              <w:right w:val="single" w:sz="0" w:space="0" w:color="CCCCCC"/>
            </w:tcBorders>
            <w:shd w:val="clear" w:color="auto" w:fill="F5F5F5"/>
            <w:tcMar>
              <w:top w:w="80" w:type="dxa"/>
              <w:left w:w="160" w:type="dxa"/>
              <w:bottom w:w="80" w:type="dxa"/>
              <w:right w:w="160" w:type="dxa"/>
            </w:tcMar>
          </w:tcPr>
          <w:p w14:paraId="3738ACDB" w14:textId="77777777" w:rsidR="00861C69" w:rsidRDefault="00000000">
            <w:pPr>
              <w:wordWrap w:val="0"/>
              <w:spacing w:line="460" w:lineRule="exact"/>
              <w:ind w:firstLineChars="200" w:firstLine="480"/>
              <w:rPr>
                <w:sz w:val="24"/>
              </w:rPr>
            </w:pPr>
            <w:r>
              <w:rPr>
                <w:rFonts w:hint="eastAsia"/>
                <w:sz w:val="24"/>
              </w:rPr>
              <w:t>ICardEffect</w:t>
            </w:r>
          </w:p>
          <w:p w14:paraId="144C1D5C" w14:textId="77777777" w:rsidR="00861C69" w:rsidRDefault="00000000">
            <w:pPr>
              <w:wordWrap w:val="0"/>
              <w:spacing w:line="460" w:lineRule="exact"/>
              <w:ind w:firstLineChars="200" w:firstLine="480"/>
              <w:rPr>
                <w:sz w:val="24"/>
              </w:rPr>
            </w:pPr>
            <w:r>
              <w:rPr>
                <w:rFonts w:hint="eastAsia"/>
                <w:sz w:val="24"/>
              </w:rPr>
              <w:t>└──</w:t>
            </w:r>
            <w:r>
              <w:rPr>
                <w:rFonts w:hint="eastAsia"/>
                <w:sz w:val="24"/>
              </w:rPr>
              <w:t xml:space="preserve"> Execute(DRCardTable config, CombatContext ctx)</w:t>
            </w:r>
          </w:p>
        </w:tc>
      </w:tr>
    </w:tbl>
    <w:p w14:paraId="28F45C9D" w14:textId="77777777" w:rsidR="00861C69" w:rsidRDefault="00000000">
      <w:pPr>
        <w:wordWrap w:val="0"/>
        <w:spacing w:line="460" w:lineRule="exact"/>
        <w:ind w:firstLineChars="200" w:firstLine="480"/>
        <w:rPr>
          <w:sz w:val="24"/>
        </w:rPr>
      </w:pPr>
      <w:r>
        <w:rPr>
          <w:rFonts w:hint="eastAsia"/>
          <w:sz w:val="24"/>
        </w:rPr>
        <w:t>卡牌执行流程如图</w:t>
      </w:r>
      <w:r>
        <w:rPr>
          <w:rFonts w:hint="eastAsia"/>
          <w:sz w:val="24"/>
        </w:rPr>
        <w:t>4.14</w:t>
      </w:r>
      <w:r>
        <w:rPr>
          <w:rFonts w:hint="eastAsia"/>
          <w:sz w:val="24"/>
        </w:rPr>
        <w:t>所示：</w:t>
      </w:r>
    </w:p>
    <w:p w14:paraId="4191B56C" w14:textId="77777777" w:rsidR="00861C69" w:rsidRDefault="00000000">
      <w:pPr>
        <w:wordWrap w:val="0"/>
        <w:ind w:firstLineChars="200" w:firstLine="480"/>
        <w:rPr>
          <w:sz w:val="24"/>
        </w:rPr>
      </w:pPr>
      <w:r>
        <w:rPr>
          <w:noProof/>
          <w:sz w:val="24"/>
        </w:rPr>
        <w:lastRenderedPageBreak/>
        <w:drawing>
          <wp:inline distT="0" distB="0" distL="114300" distR="114300" wp14:anchorId="387508A1" wp14:editId="7CD8D1EA">
            <wp:extent cx="5387340" cy="1767205"/>
            <wp:effectExtent l="0" t="0" r="3810" b="4445"/>
            <wp:docPr id="18" name="图片 18" descr="卡牌执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卡牌执行流程图"/>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387340" cy="1767205"/>
                    </a:xfrm>
                    <a:prstGeom prst="rect">
                      <a:avLst/>
                    </a:prstGeom>
                  </pic:spPr>
                </pic:pic>
              </a:graphicData>
            </a:graphic>
          </wp:inline>
        </w:drawing>
      </w:r>
    </w:p>
    <w:p w14:paraId="0DE9C787"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4.14 </w:t>
      </w:r>
      <w:r>
        <w:rPr>
          <w:rFonts w:hint="eastAsia"/>
        </w:rPr>
        <w:t>卡牌执行流程图</w:t>
      </w:r>
    </w:p>
    <w:p w14:paraId="5C9850F8" w14:textId="77777777" w:rsidR="00861C69" w:rsidRDefault="00000000">
      <w:pPr>
        <w:wordWrap w:val="0"/>
        <w:spacing w:line="460" w:lineRule="exact"/>
        <w:ind w:firstLineChars="200" w:firstLine="480"/>
        <w:rPr>
          <w:sz w:val="24"/>
        </w:rPr>
      </w:pPr>
      <w:r>
        <w:rPr>
          <w:sz w:val="24"/>
        </w:rPr>
        <w:t>卡牌效果的执行由</w:t>
      </w:r>
      <w:r>
        <w:rPr>
          <w:sz w:val="24"/>
        </w:rPr>
        <w:t>CardEffectExecutor</w:t>
      </w:r>
      <w:r>
        <w:rPr>
          <w:sz w:val="24"/>
        </w:rPr>
        <w:t>统一调度。当玩家将卡牌拖拽至战场区域释放时，系统首先检查灵力是否充足，若满足消耗条件，则根据卡牌</w:t>
      </w:r>
      <w:r>
        <w:rPr>
          <w:sz w:val="24"/>
        </w:rPr>
        <w:t>ID</w:t>
      </w:r>
      <w:r>
        <w:rPr>
          <w:sz w:val="24"/>
        </w:rPr>
        <w:t>从预注册的效果类型映射表中查找对应的效果类，通过动态实例化创建效果对象，依次调用</w:t>
      </w:r>
      <w:r>
        <w:rPr>
          <w:sz w:val="24"/>
        </w:rPr>
        <w:t>Init</w:t>
      </w:r>
      <w:r>
        <w:rPr>
          <w:sz w:val="24"/>
        </w:rPr>
        <w:t>和</w:t>
      </w:r>
      <w:r>
        <w:rPr>
          <w:sz w:val="24"/>
        </w:rPr>
        <w:t>Execute</w:t>
      </w:r>
      <w:r>
        <w:rPr>
          <w:sz w:val="24"/>
        </w:rPr>
        <w:t>方法完成效果执行。效果执行完成后，从</w:t>
      </w:r>
      <w:r>
        <w:rPr>
          <w:sz w:val="24"/>
        </w:rPr>
        <w:t>CardManager</w:t>
      </w:r>
      <w:r>
        <w:rPr>
          <w:sz w:val="24"/>
        </w:rPr>
        <w:t>中移除已使用的卡牌。</w:t>
      </w:r>
    </w:p>
    <w:p w14:paraId="5A672C82" w14:textId="77777777" w:rsidR="00861C69" w:rsidRDefault="00000000">
      <w:pPr>
        <w:wordWrap w:val="0"/>
        <w:spacing w:line="460" w:lineRule="exact"/>
        <w:ind w:firstLineChars="200" w:firstLine="480"/>
        <w:rPr>
          <w:sz w:val="24"/>
        </w:rPr>
      </w:pPr>
      <w:r>
        <w:rPr>
          <w:sz w:val="24"/>
        </w:rPr>
        <w:t>各效果类通过</w:t>
      </w:r>
      <w:r>
        <w:rPr>
          <w:sz w:val="24"/>
        </w:rPr>
        <w:t>CardEffectHelper</w:t>
      </w:r>
      <w:r>
        <w:rPr>
          <w:sz w:val="24"/>
        </w:rPr>
        <w:t>工具类访问战斗系统，该工具类提供了伤害计算（</w:t>
      </w:r>
      <w:r>
        <w:rPr>
          <w:sz w:val="24"/>
        </w:rPr>
        <w:t>DealDamage</w:t>
      </w:r>
      <w:r>
        <w:rPr>
          <w:sz w:val="24"/>
        </w:rPr>
        <w:t>）、生命恢复（</w:t>
      </w:r>
      <w:r>
        <w:rPr>
          <w:sz w:val="24"/>
        </w:rPr>
        <w:t>HealTarget</w:t>
      </w:r>
      <w:r>
        <w:rPr>
          <w:sz w:val="24"/>
        </w:rPr>
        <w:t>）、</w:t>
      </w:r>
      <w:r>
        <w:rPr>
          <w:sz w:val="24"/>
        </w:rPr>
        <w:t>Buff</w:t>
      </w:r>
      <w:r>
        <w:rPr>
          <w:sz w:val="24"/>
        </w:rPr>
        <w:t>施加（</w:t>
      </w:r>
      <w:r>
        <w:rPr>
          <w:sz w:val="24"/>
        </w:rPr>
        <w:t>ApplyBuff</w:t>
      </w:r>
      <w:r>
        <w:rPr>
          <w:sz w:val="24"/>
        </w:rPr>
        <w:t>）和特效播放（</w:t>
      </w:r>
      <w:r>
        <w:rPr>
          <w:sz w:val="24"/>
        </w:rPr>
        <w:t>PlayEffect</w:t>
      </w:r>
      <w:r>
        <w:rPr>
          <w:sz w:val="24"/>
        </w:rPr>
        <w:t>）四个标准化接口，屏蔽了底层系统的调用细节。</w:t>
      </w:r>
    </w:p>
    <w:p w14:paraId="43235F14" w14:textId="77777777" w:rsidR="00861C69" w:rsidRDefault="00000000">
      <w:pPr>
        <w:wordWrap w:val="0"/>
        <w:spacing w:line="460" w:lineRule="exact"/>
        <w:ind w:firstLineChars="200" w:firstLine="480"/>
        <w:rPr>
          <w:sz w:val="24"/>
        </w:rPr>
      </w:pPr>
      <w:r>
        <w:rPr>
          <w:sz w:val="24"/>
        </w:rPr>
        <w:t>卡牌的目标选择通过</w:t>
      </w:r>
      <w:r>
        <w:rPr>
          <w:sz w:val="24"/>
        </w:rPr>
        <w:t>CardTargetType</w:t>
      </w:r>
      <w:r>
        <w:rPr>
          <w:sz w:val="24"/>
        </w:rPr>
        <w:t>枚举实现，支持八种目标类型：自身（</w:t>
      </w:r>
      <w:r>
        <w:rPr>
          <w:sz w:val="24"/>
        </w:rPr>
        <w:t>Self</w:t>
      </w:r>
      <w:r>
        <w:rPr>
          <w:sz w:val="24"/>
        </w:rPr>
        <w:t>）、全体友方含召唤师（</w:t>
      </w:r>
      <w:r>
        <w:rPr>
          <w:sz w:val="24"/>
        </w:rPr>
        <w:t>AllAlly</w:t>
      </w:r>
      <w:r>
        <w:rPr>
          <w:sz w:val="24"/>
        </w:rPr>
        <w:t>）、全体友方不含召唤师（</w:t>
      </w:r>
      <w:r>
        <w:rPr>
          <w:sz w:val="24"/>
        </w:rPr>
        <w:t>AllAllyExcludeSummoner</w:t>
      </w:r>
      <w:r>
        <w:rPr>
          <w:sz w:val="24"/>
        </w:rPr>
        <w:t>）、敌方全体（</w:t>
      </w:r>
      <w:r>
        <w:rPr>
          <w:sz w:val="24"/>
        </w:rPr>
        <w:t>AllEnemy</w:t>
      </w:r>
      <w:r>
        <w:rPr>
          <w:sz w:val="24"/>
        </w:rPr>
        <w:t>）、单体友方（</w:t>
      </w:r>
      <w:r>
        <w:rPr>
          <w:sz w:val="24"/>
        </w:rPr>
        <w:t>SingleAlly</w:t>
      </w:r>
      <w:r>
        <w:rPr>
          <w:sz w:val="24"/>
        </w:rPr>
        <w:t>）、单体敌方（</w:t>
      </w:r>
      <w:r>
        <w:rPr>
          <w:sz w:val="24"/>
        </w:rPr>
        <w:t>SingleEnemy</w:t>
      </w:r>
      <w:r>
        <w:rPr>
          <w:sz w:val="24"/>
        </w:rPr>
        <w:t>）、范围内友方（</w:t>
      </w:r>
      <w:r>
        <w:rPr>
          <w:sz w:val="24"/>
        </w:rPr>
        <w:t>AreaAlly</w:t>
      </w:r>
      <w:r>
        <w:rPr>
          <w:sz w:val="24"/>
        </w:rPr>
        <w:t>）、范围内敌方（</w:t>
      </w:r>
      <w:r>
        <w:rPr>
          <w:sz w:val="24"/>
        </w:rPr>
        <w:t>AreaEnemy</w:t>
      </w:r>
      <w:r>
        <w:rPr>
          <w:sz w:val="24"/>
        </w:rPr>
        <w:t>）。单体和范围类型通过释放位置结合</w:t>
      </w:r>
      <w:r>
        <w:rPr>
          <w:sz w:val="24"/>
        </w:rPr>
        <w:t>AreaRadius</w:t>
      </w:r>
      <w:r>
        <w:rPr>
          <w:sz w:val="24"/>
        </w:rPr>
        <w:t>参数筛选最近目标。</w:t>
      </w:r>
    </w:p>
    <w:p w14:paraId="3F0352AA" w14:textId="77777777" w:rsidR="00861C69" w:rsidRDefault="00000000">
      <w:pPr>
        <w:wordWrap w:val="0"/>
        <w:spacing w:line="460" w:lineRule="exact"/>
        <w:ind w:firstLineChars="200" w:firstLine="480"/>
        <w:rPr>
          <w:sz w:val="24"/>
        </w:rPr>
      </w:pPr>
      <w:r>
        <w:rPr>
          <w:sz w:val="24"/>
        </w:rPr>
        <w:t>已实现的卡牌效果类型如表</w:t>
      </w:r>
      <w:r>
        <w:rPr>
          <w:sz w:val="24"/>
        </w:rPr>
        <w:t>4.</w:t>
      </w:r>
      <w:r>
        <w:rPr>
          <w:rFonts w:hint="eastAsia"/>
          <w:sz w:val="24"/>
        </w:rPr>
        <w:t>6</w:t>
      </w:r>
      <w:r>
        <w:rPr>
          <w:sz w:val="24"/>
        </w:rPr>
        <w:t>所示：</w:t>
      </w:r>
    </w:p>
    <w:p w14:paraId="7D8719C6" w14:textId="77777777" w:rsidR="00861C69" w:rsidRDefault="00000000">
      <w:pPr>
        <w:wordWrap w:val="0"/>
        <w:spacing w:line="460" w:lineRule="exact"/>
        <w:ind w:firstLineChars="200" w:firstLine="420"/>
        <w:jc w:val="center"/>
        <w:rPr>
          <w:rFonts w:eastAsiaTheme="minorEastAsia"/>
          <w:szCs w:val="21"/>
        </w:rPr>
      </w:pPr>
      <w:r>
        <w:rPr>
          <w:rFonts w:eastAsiaTheme="minorEastAsia"/>
          <w:szCs w:val="21"/>
        </w:rPr>
        <w:t>表</w:t>
      </w:r>
      <w:r>
        <w:rPr>
          <w:rFonts w:eastAsiaTheme="minorEastAsia"/>
          <w:szCs w:val="21"/>
        </w:rPr>
        <w:t>4.</w:t>
      </w:r>
      <w:r>
        <w:rPr>
          <w:rFonts w:eastAsiaTheme="minorEastAsia" w:hint="eastAsia"/>
          <w:szCs w:val="21"/>
        </w:rPr>
        <w:t>6</w:t>
      </w:r>
      <w:r>
        <w:rPr>
          <w:rFonts w:eastAsiaTheme="minorEastAsia"/>
          <w:szCs w:val="21"/>
        </w:rPr>
        <w:t xml:space="preserve"> </w:t>
      </w:r>
      <w:r>
        <w:rPr>
          <w:rFonts w:eastAsiaTheme="minorEastAsia"/>
          <w:szCs w:val="21"/>
        </w:rPr>
        <w:t>卡牌效果类型</w:t>
      </w:r>
    </w:p>
    <w:tbl>
      <w:tblPr>
        <w:tblW w:w="9241" w:type="dxa"/>
        <w:jc w:val="center"/>
        <w:tblLayout w:type="fixed"/>
        <w:tblCellMar>
          <w:top w:w="15" w:type="dxa"/>
          <w:left w:w="15" w:type="dxa"/>
          <w:bottom w:w="15" w:type="dxa"/>
          <w:right w:w="15" w:type="dxa"/>
        </w:tblCellMar>
        <w:tblLook w:val="04A0" w:firstRow="1" w:lastRow="0" w:firstColumn="1" w:lastColumn="0" w:noHBand="0" w:noVBand="1"/>
      </w:tblPr>
      <w:tblGrid>
        <w:gridCol w:w="854"/>
        <w:gridCol w:w="2145"/>
        <w:gridCol w:w="938"/>
        <w:gridCol w:w="975"/>
        <w:gridCol w:w="4329"/>
      </w:tblGrid>
      <w:tr w:rsidR="00861C69" w14:paraId="040CCBAF" w14:textId="77777777">
        <w:trPr>
          <w:tblHeader/>
          <w:jc w:val="center"/>
        </w:trPr>
        <w:tc>
          <w:tcPr>
            <w:tcW w:w="854" w:type="dxa"/>
            <w:tcBorders>
              <w:top w:val="single" w:sz="4" w:space="0" w:color="auto"/>
              <w:bottom w:val="single" w:sz="4" w:space="0" w:color="auto"/>
            </w:tcBorders>
            <w:tcMar>
              <w:top w:w="30" w:type="dxa"/>
              <w:left w:w="30" w:type="dxa"/>
              <w:bottom w:w="30" w:type="dxa"/>
              <w:right w:w="30" w:type="dxa"/>
            </w:tcMar>
            <w:vAlign w:val="center"/>
          </w:tcPr>
          <w:p w14:paraId="42F4AEDA" w14:textId="77777777" w:rsidR="00861C69" w:rsidRDefault="00000000">
            <w:pPr>
              <w:widowControl/>
              <w:wordWrap w:val="0"/>
              <w:jc w:val="left"/>
              <w:rPr>
                <w:b/>
                <w:color w:val="000000"/>
                <w:szCs w:val="21"/>
              </w:rPr>
            </w:pPr>
            <w:r>
              <w:rPr>
                <w:b/>
                <w:color w:val="000000"/>
                <w:szCs w:val="21"/>
              </w:rPr>
              <w:t>卡牌</w:t>
            </w:r>
            <w:r>
              <w:rPr>
                <w:b/>
                <w:color w:val="000000"/>
                <w:szCs w:val="21"/>
              </w:rPr>
              <w:t>ID</w:t>
            </w:r>
          </w:p>
        </w:tc>
        <w:tc>
          <w:tcPr>
            <w:tcW w:w="2145" w:type="dxa"/>
            <w:tcBorders>
              <w:top w:val="single" w:sz="4" w:space="0" w:color="auto"/>
              <w:bottom w:val="single" w:sz="4" w:space="0" w:color="auto"/>
            </w:tcBorders>
            <w:tcMar>
              <w:top w:w="30" w:type="dxa"/>
              <w:left w:w="30" w:type="dxa"/>
              <w:bottom w:w="30" w:type="dxa"/>
              <w:right w:w="30" w:type="dxa"/>
            </w:tcMar>
            <w:vAlign w:val="center"/>
          </w:tcPr>
          <w:p w14:paraId="3FE4A6A7" w14:textId="77777777" w:rsidR="00861C69" w:rsidRDefault="00000000">
            <w:pPr>
              <w:widowControl/>
              <w:wordWrap w:val="0"/>
              <w:jc w:val="left"/>
              <w:rPr>
                <w:b/>
                <w:color w:val="000000"/>
                <w:szCs w:val="21"/>
              </w:rPr>
            </w:pPr>
            <w:r>
              <w:rPr>
                <w:b/>
                <w:color w:val="000000"/>
                <w:szCs w:val="21"/>
              </w:rPr>
              <w:t>效果类名</w:t>
            </w:r>
          </w:p>
        </w:tc>
        <w:tc>
          <w:tcPr>
            <w:tcW w:w="938" w:type="dxa"/>
            <w:tcBorders>
              <w:top w:val="single" w:sz="4" w:space="0" w:color="auto"/>
              <w:bottom w:val="single" w:sz="4" w:space="0" w:color="auto"/>
            </w:tcBorders>
            <w:tcMar>
              <w:top w:w="30" w:type="dxa"/>
              <w:left w:w="30" w:type="dxa"/>
              <w:bottom w:w="30" w:type="dxa"/>
              <w:right w:w="30" w:type="dxa"/>
            </w:tcMar>
            <w:vAlign w:val="center"/>
          </w:tcPr>
          <w:p w14:paraId="41DA3D1E" w14:textId="77777777" w:rsidR="00861C69" w:rsidRDefault="00000000">
            <w:pPr>
              <w:widowControl/>
              <w:wordWrap w:val="0"/>
              <w:jc w:val="left"/>
              <w:rPr>
                <w:b/>
                <w:color w:val="000000"/>
                <w:szCs w:val="21"/>
              </w:rPr>
            </w:pPr>
            <w:r>
              <w:rPr>
                <w:b/>
                <w:color w:val="000000"/>
                <w:szCs w:val="21"/>
              </w:rPr>
              <w:t>名称</w:t>
            </w:r>
          </w:p>
        </w:tc>
        <w:tc>
          <w:tcPr>
            <w:tcW w:w="975" w:type="dxa"/>
            <w:tcBorders>
              <w:top w:val="single" w:sz="4" w:space="0" w:color="auto"/>
              <w:bottom w:val="single" w:sz="4" w:space="0" w:color="auto"/>
            </w:tcBorders>
            <w:tcMar>
              <w:top w:w="30" w:type="dxa"/>
              <w:left w:w="30" w:type="dxa"/>
              <w:bottom w:w="30" w:type="dxa"/>
              <w:right w:w="30" w:type="dxa"/>
            </w:tcMar>
            <w:vAlign w:val="center"/>
          </w:tcPr>
          <w:p w14:paraId="6C6789AD" w14:textId="77777777" w:rsidR="00861C69" w:rsidRDefault="00000000">
            <w:pPr>
              <w:widowControl/>
              <w:wordWrap w:val="0"/>
              <w:jc w:val="left"/>
              <w:rPr>
                <w:b/>
                <w:color w:val="000000"/>
                <w:szCs w:val="21"/>
              </w:rPr>
            </w:pPr>
            <w:r>
              <w:rPr>
                <w:b/>
                <w:color w:val="000000"/>
                <w:szCs w:val="21"/>
              </w:rPr>
              <w:t>目标类型</w:t>
            </w:r>
          </w:p>
        </w:tc>
        <w:tc>
          <w:tcPr>
            <w:tcW w:w="4329" w:type="dxa"/>
            <w:tcBorders>
              <w:top w:val="single" w:sz="4" w:space="0" w:color="auto"/>
              <w:bottom w:val="single" w:sz="4" w:space="0" w:color="auto"/>
            </w:tcBorders>
            <w:tcMar>
              <w:top w:w="30" w:type="dxa"/>
              <w:left w:w="30" w:type="dxa"/>
              <w:bottom w:w="30" w:type="dxa"/>
              <w:right w:w="30" w:type="dxa"/>
            </w:tcMar>
            <w:vAlign w:val="center"/>
          </w:tcPr>
          <w:p w14:paraId="5B19B39F" w14:textId="77777777" w:rsidR="00861C69" w:rsidRDefault="00000000">
            <w:pPr>
              <w:widowControl/>
              <w:wordWrap w:val="0"/>
              <w:jc w:val="left"/>
              <w:rPr>
                <w:b/>
                <w:color w:val="000000"/>
                <w:szCs w:val="21"/>
              </w:rPr>
            </w:pPr>
            <w:r>
              <w:rPr>
                <w:b/>
                <w:color w:val="000000"/>
                <w:szCs w:val="21"/>
              </w:rPr>
              <w:t>效果说明</w:t>
            </w:r>
          </w:p>
        </w:tc>
      </w:tr>
      <w:tr w:rsidR="00861C69" w14:paraId="08134B10" w14:textId="77777777">
        <w:trPr>
          <w:jc w:val="center"/>
        </w:trPr>
        <w:tc>
          <w:tcPr>
            <w:tcW w:w="854" w:type="dxa"/>
            <w:tcBorders>
              <w:top w:val="single" w:sz="4" w:space="0" w:color="auto"/>
            </w:tcBorders>
            <w:tcMar>
              <w:top w:w="30" w:type="dxa"/>
              <w:left w:w="30" w:type="dxa"/>
              <w:bottom w:w="30" w:type="dxa"/>
              <w:right w:w="30" w:type="dxa"/>
            </w:tcMar>
            <w:vAlign w:val="center"/>
          </w:tcPr>
          <w:p w14:paraId="79EEA1C8" w14:textId="77777777" w:rsidR="00861C69" w:rsidRDefault="00000000">
            <w:pPr>
              <w:widowControl/>
              <w:wordWrap w:val="0"/>
              <w:jc w:val="left"/>
              <w:rPr>
                <w:bCs/>
                <w:color w:val="000000"/>
                <w:szCs w:val="21"/>
              </w:rPr>
            </w:pPr>
            <w:r>
              <w:rPr>
                <w:bCs/>
                <w:color w:val="000000"/>
                <w:szCs w:val="21"/>
              </w:rPr>
              <w:t>1001</w:t>
            </w:r>
          </w:p>
        </w:tc>
        <w:tc>
          <w:tcPr>
            <w:tcW w:w="2145" w:type="dxa"/>
            <w:tcBorders>
              <w:top w:val="single" w:sz="4" w:space="0" w:color="auto"/>
            </w:tcBorders>
            <w:tcMar>
              <w:top w:w="30" w:type="dxa"/>
              <w:left w:w="30" w:type="dxa"/>
              <w:bottom w:w="30" w:type="dxa"/>
              <w:right w:w="30" w:type="dxa"/>
            </w:tcMar>
            <w:vAlign w:val="center"/>
          </w:tcPr>
          <w:p w14:paraId="52C1721C" w14:textId="77777777" w:rsidR="00861C69" w:rsidRDefault="00000000">
            <w:pPr>
              <w:widowControl/>
              <w:wordWrap w:val="0"/>
              <w:jc w:val="left"/>
              <w:rPr>
                <w:bCs/>
                <w:color w:val="000000"/>
                <w:szCs w:val="21"/>
              </w:rPr>
            </w:pPr>
            <w:r>
              <w:rPr>
                <w:bCs/>
                <w:color w:val="000000"/>
                <w:szCs w:val="21"/>
              </w:rPr>
              <w:t>HolyShieldCardEffect</w:t>
            </w:r>
          </w:p>
        </w:tc>
        <w:tc>
          <w:tcPr>
            <w:tcW w:w="938" w:type="dxa"/>
            <w:tcBorders>
              <w:top w:val="single" w:sz="4" w:space="0" w:color="auto"/>
            </w:tcBorders>
            <w:tcMar>
              <w:top w:w="30" w:type="dxa"/>
              <w:left w:w="30" w:type="dxa"/>
              <w:bottom w:w="30" w:type="dxa"/>
              <w:right w:w="30" w:type="dxa"/>
            </w:tcMar>
            <w:vAlign w:val="center"/>
          </w:tcPr>
          <w:p w14:paraId="62439122" w14:textId="77777777" w:rsidR="00861C69" w:rsidRDefault="00000000">
            <w:pPr>
              <w:widowControl/>
              <w:wordWrap w:val="0"/>
              <w:jc w:val="left"/>
              <w:rPr>
                <w:bCs/>
                <w:color w:val="000000"/>
                <w:szCs w:val="21"/>
              </w:rPr>
            </w:pPr>
            <w:r>
              <w:rPr>
                <w:bCs/>
                <w:color w:val="000000"/>
                <w:szCs w:val="21"/>
              </w:rPr>
              <w:t>神圣庇护</w:t>
            </w:r>
          </w:p>
        </w:tc>
        <w:tc>
          <w:tcPr>
            <w:tcW w:w="975" w:type="dxa"/>
            <w:tcBorders>
              <w:top w:val="single" w:sz="4" w:space="0" w:color="auto"/>
            </w:tcBorders>
            <w:tcMar>
              <w:top w:w="30" w:type="dxa"/>
              <w:left w:w="30" w:type="dxa"/>
              <w:bottom w:w="30" w:type="dxa"/>
              <w:right w:w="30" w:type="dxa"/>
            </w:tcMar>
            <w:vAlign w:val="center"/>
          </w:tcPr>
          <w:p w14:paraId="5523B3F2" w14:textId="77777777" w:rsidR="00861C69" w:rsidRDefault="00000000">
            <w:pPr>
              <w:widowControl/>
              <w:wordWrap w:val="0"/>
              <w:jc w:val="left"/>
              <w:rPr>
                <w:bCs/>
                <w:color w:val="000000"/>
                <w:szCs w:val="21"/>
              </w:rPr>
            </w:pPr>
            <w:r>
              <w:rPr>
                <w:bCs/>
                <w:color w:val="000000"/>
                <w:szCs w:val="21"/>
              </w:rPr>
              <w:t>全体友方</w:t>
            </w:r>
          </w:p>
        </w:tc>
        <w:tc>
          <w:tcPr>
            <w:tcW w:w="4329" w:type="dxa"/>
            <w:tcBorders>
              <w:top w:val="single" w:sz="4" w:space="0" w:color="auto"/>
            </w:tcBorders>
            <w:tcMar>
              <w:top w:w="30" w:type="dxa"/>
              <w:left w:w="30" w:type="dxa"/>
              <w:bottom w:w="30" w:type="dxa"/>
              <w:right w:w="30" w:type="dxa"/>
            </w:tcMar>
            <w:vAlign w:val="center"/>
          </w:tcPr>
          <w:p w14:paraId="55BB28A6" w14:textId="77777777" w:rsidR="00861C69" w:rsidRDefault="00000000">
            <w:pPr>
              <w:widowControl/>
              <w:wordWrap w:val="0"/>
              <w:jc w:val="left"/>
              <w:rPr>
                <w:bCs/>
                <w:color w:val="000000"/>
                <w:szCs w:val="21"/>
              </w:rPr>
            </w:pPr>
            <w:r>
              <w:rPr>
                <w:bCs/>
                <w:color w:val="000000"/>
                <w:szCs w:val="21"/>
              </w:rPr>
              <w:t>为所有友方单位施加护盾</w:t>
            </w:r>
            <w:r>
              <w:rPr>
                <w:bCs/>
                <w:color w:val="000000"/>
                <w:szCs w:val="21"/>
              </w:rPr>
              <w:t>Buff</w:t>
            </w:r>
            <w:r>
              <w:rPr>
                <w:bCs/>
                <w:color w:val="000000"/>
                <w:szCs w:val="21"/>
              </w:rPr>
              <w:t>，吸收伤害</w:t>
            </w:r>
          </w:p>
        </w:tc>
      </w:tr>
      <w:tr w:rsidR="00861C69" w14:paraId="2B50E03E" w14:textId="77777777">
        <w:trPr>
          <w:jc w:val="center"/>
        </w:trPr>
        <w:tc>
          <w:tcPr>
            <w:tcW w:w="854" w:type="dxa"/>
            <w:tcMar>
              <w:top w:w="30" w:type="dxa"/>
              <w:left w:w="30" w:type="dxa"/>
              <w:bottom w:w="30" w:type="dxa"/>
              <w:right w:w="30" w:type="dxa"/>
            </w:tcMar>
            <w:vAlign w:val="center"/>
          </w:tcPr>
          <w:p w14:paraId="673367B9" w14:textId="77777777" w:rsidR="00861C69" w:rsidRDefault="00000000">
            <w:pPr>
              <w:widowControl/>
              <w:wordWrap w:val="0"/>
              <w:jc w:val="left"/>
              <w:rPr>
                <w:bCs/>
                <w:color w:val="000000"/>
                <w:szCs w:val="21"/>
              </w:rPr>
            </w:pPr>
            <w:r>
              <w:rPr>
                <w:bCs/>
                <w:color w:val="000000"/>
                <w:szCs w:val="21"/>
              </w:rPr>
              <w:t>1002</w:t>
            </w:r>
          </w:p>
        </w:tc>
        <w:tc>
          <w:tcPr>
            <w:tcW w:w="2145" w:type="dxa"/>
            <w:tcMar>
              <w:top w:w="30" w:type="dxa"/>
              <w:left w:w="30" w:type="dxa"/>
              <w:bottom w:w="30" w:type="dxa"/>
              <w:right w:w="30" w:type="dxa"/>
            </w:tcMar>
            <w:vAlign w:val="center"/>
          </w:tcPr>
          <w:p w14:paraId="3A1F05EA" w14:textId="77777777" w:rsidR="00861C69" w:rsidRDefault="00000000">
            <w:pPr>
              <w:widowControl/>
              <w:wordWrap w:val="0"/>
              <w:jc w:val="left"/>
              <w:rPr>
                <w:bCs/>
                <w:color w:val="000000"/>
                <w:szCs w:val="21"/>
              </w:rPr>
            </w:pPr>
            <w:r>
              <w:rPr>
                <w:bCs/>
                <w:color w:val="000000"/>
                <w:szCs w:val="21"/>
              </w:rPr>
              <w:t>FlameStormCardEffect</w:t>
            </w:r>
          </w:p>
        </w:tc>
        <w:tc>
          <w:tcPr>
            <w:tcW w:w="938" w:type="dxa"/>
            <w:tcMar>
              <w:top w:w="30" w:type="dxa"/>
              <w:left w:w="30" w:type="dxa"/>
              <w:bottom w:w="30" w:type="dxa"/>
              <w:right w:w="30" w:type="dxa"/>
            </w:tcMar>
            <w:vAlign w:val="center"/>
          </w:tcPr>
          <w:p w14:paraId="5332B673" w14:textId="77777777" w:rsidR="00861C69" w:rsidRDefault="00000000">
            <w:pPr>
              <w:widowControl/>
              <w:wordWrap w:val="0"/>
              <w:jc w:val="left"/>
              <w:rPr>
                <w:bCs/>
                <w:color w:val="000000"/>
                <w:szCs w:val="21"/>
              </w:rPr>
            </w:pPr>
            <w:r>
              <w:rPr>
                <w:bCs/>
                <w:color w:val="000000"/>
                <w:szCs w:val="21"/>
              </w:rPr>
              <w:t>烈焰风暴</w:t>
            </w:r>
          </w:p>
        </w:tc>
        <w:tc>
          <w:tcPr>
            <w:tcW w:w="975" w:type="dxa"/>
            <w:tcMar>
              <w:top w:w="30" w:type="dxa"/>
              <w:left w:w="30" w:type="dxa"/>
              <w:bottom w:w="30" w:type="dxa"/>
              <w:right w:w="30" w:type="dxa"/>
            </w:tcMar>
            <w:vAlign w:val="center"/>
          </w:tcPr>
          <w:p w14:paraId="5B8E4ED0" w14:textId="77777777" w:rsidR="00861C69" w:rsidRDefault="00000000">
            <w:pPr>
              <w:widowControl/>
              <w:wordWrap w:val="0"/>
              <w:jc w:val="left"/>
              <w:rPr>
                <w:bCs/>
                <w:color w:val="000000"/>
                <w:szCs w:val="21"/>
              </w:rPr>
            </w:pPr>
            <w:r>
              <w:rPr>
                <w:bCs/>
                <w:color w:val="000000"/>
                <w:szCs w:val="21"/>
              </w:rPr>
              <w:t>敌方全体</w:t>
            </w:r>
          </w:p>
        </w:tc>
        <w:tc>
          <w:tcPr>
            <w:tcW w:w="4329" w:type="dxa"/>
            <w:tcMar>
              <w:top w:w="30" w:type="dxa"/>
              <w:left w:w="30" w:type="dxa"/>
              <w:bottom w:w="30" w:type="dxa"/>
              <w:right w:w="30" w:type="dxa"/>
            </w:tcMar>
            <w:vAlign w:val="center"/>
          </w:tcPr>
          <w:p w14:paraId="7D72771F" w14:textId="77777777" w:rsidR="00861C69" w:rsidRDefault="00000000">
            <w:pPr>
              <w:widowControl/>
              <w:wordWrap w:val="0"/>
              <w:jc w:val="left"/>
              <w:rPr>
                <w:bCs/>
                <w:color w:val="000000"/>
                <w:szCs w:val="21"/>
              </w:rPr>
            </w:pPr>
            <w:r>
              <w:rPr>
                <w:bCs/>
                <w:color w:val="000000"/>
                <w:szCs w:val="21"/>
              </w:rPr>
              <w:t>对敌方全体造成魔法伤害，命中时附加灼烧</w:t>
            </w:r>
            <w:r>
              <w:rPr>
                <w:bCs/>
                <w:color w:val="000000"/>
                <w:szCs w:val="21"/>
              </w:rPr>
              <w:t>Buff</w:t>
            </w:r>
          </w:p>
        </w:tc>
      </w:tr>
      <w:tr w:rsidR="00861C69" w14:paraId="1DAE6368" w14:textId="77777777">
        <w:trPr>
          <w:jc w:val="center"/>
        </w:trPr>
        <w:tc>
          <w:tcPr>
            <w:tcW w:w="854" w:type="dxa"/>
            <w:tcMar>
              <w:top w:w="30" w:type="dxa"/>
              <w:left w:w="30" w:type="dxa"/>
              <w:bottom w:w="30" w:type="dxa"/>
              <w:right w:w="30" w:type="dxa"/>
            </w:tcMar>
            <w:vAlign w:val="center"/>
          </w:tcPr>
          <w:p w14:paraId="58B7674A" w14:textId="77777777" w:rsidR="00861C69" w:rsidRDefault="00000000">
            <w:pPr>
              <w:widowControl/>
              <w:wordWrap w:val="0"/>
              <w:jc w:val="left"/>
              <w:rPr>
                <w:bCs/>
                <w:color w:val="000000"/>
                <w:szCs w:val="21"/>
              </w:rPr>
            </w:pPr>
            <w:r>
              <w:rPr>
                <w:bCs/>
                <w:color w:val="000000"/>
                <w:szCs w:val="21"/>
              </w:rPr>
              <w:t>1003</w:t>
            </w:r>
          </w:p>
        </w:tc>
        <w:tc>
          <w:tcPr>
            <w:tcW w:w="2145" w:type="dxa"/>
            <w:tcMar>
              <w:top w:w="30" w:type="dxa"/>
              <w:left w:w="30" w:type="dxa"/>
              <w:bottom w:w="30" w:type="dxa"/>
              <w:right w:w="30" w:type="dxa"/>
            </w:tcMar>
            <w:vAlign w:val="center"/>
          </w:tcPr>
          <w:p w14:paraId="0F0267A4" w14:textId="77777777" w:rsidR="00861C69" w:rsidRDefault="00000000">
            <w:pPr>
              <w:widowControl/>
              <w:wordWrap w:val="0"/>
              <w:jc w:val="left"/>
              <w:rPr>
                <w:bCs/>
                <w:color w:val="000000"/>
                <w:szCs w:val="21"/>
              </w:rPr>
            </w:pPr>
            <w:r>
              <w:rPr>
                <w:bCs/>
                <w:color w:val="000000"/>
                <w:szCs w:val="21"/>
              </w:rPr>
              <w:t>TimeRewindCardEffect</w:t>
            </w:r>
          </w:p>
        </w:tc>
        <w:tc>
          <w:tcPr>
            <w:tcW w:w="938" w:type="dxa"/>
            <w:tcMar>
              <w:top w:w="30" w:type="dxa"/>
              <w:left w:w="30" w:type="dxa"/>
              <w:bottom w:w="30" w:type="dxa"/>
              <w:right w:w="30" w:type="dxa"/>
            </w:tcMar>
            <w:vAlign w:val="center"/>
          </w:tcPr>
          <w:p w14:paraId="6A4EA550" w14:textId="77777777" w:rsidR="00861C69" w:rsidRDefault="00000000">
            <w:pPr>
              <w:widowControl/>
              <w:wordWrap w:val="0"/>
              <w:jc w:val="left"/>
              <w:rPr>
                <w:bCs/>
                <w:color w:val="000000"/>
                <w:szCs w:val="21"/>
              </w:rPr>
            </w:pPr>
            <w:r>
              <w:rPr>
                <w:bCs/>
                <w:color w:val="000000"/>
                <w:szCs w:val="21"/>
              </w:rPr>
              <w:t>时间回溯</w:t>
            </w:r>
          </w:p>
        </w:tc>
        <w:tc>
          <w:tcPr>
            <w:tcW w:w="975" w:type="dxa"/>
            <w:tcMar>
              <w:top w:w="30" w:type="dxa"/>
              <w:left w:w="30" w:type="dxa"/>
              <w:bottom w:w="30" w:type="dxa"/>
              <w:right w:w="30" w:type="dxa"/>
            </w:tcMar>
            <w:vAlign w:val="center"/>
          </w:tcPr>
          <w:p w14:paraId="6628EABE" w14:textId="77777777" w:rsidR="00861C69" w:rsidRDefault="00000000">
            <w:pPr>
              <w:widowControl/>
              <w:wordWrap w:val="0"/>
              <w:jc w:val="left"/>
              <w:rPr>
                <w:bCs/>
                <w:color w:val="000000"/>
                <w:szCs w:val="21"/>
              </w:rPr>
            </w:pPr>
            <w:r>
              <w:rPr>
                <w:bCs/>
                <w:color w:val="000000"/>
                <w:szCs w:val="21"/>
              </w:rPr>
              <w:t>单体友方</w:t>
            </w:r>
          </w:p>
        </w:tc>
        <w:tc>
          <w:tcPr>
            <w:tcW w:w="4329" w:type="dxa"/>
            <w:tcMar>
              <w:top w:w="30" w:type="dxa"/>
              <w:left w:w="30" w:type="dxa"/>
              <w:bottom w:w="30" w:type="dxa"/>
              <w:right w:w="30" w:type="dxa"/>
            </w:tcMar>
            <w:vAlign w:val="center"/>
          </w:tcPr>
          <w:p w14:paraId="4AC25E74" w14:textId="77777777" w:rsidR="00861C69" w:rsidRDefault="00000000">
            <w:pPr>
              <w:widowControl/>
              <w:wordWrap w:val="0"/>
              <w:jc w:val="left"/>
              <w:rPr>
                <w:bCs/>
                <w:color w:val="000000"/>
                <w:szCs w:val="21"/>
              </w:rPr>
            </w:pPr>
            <w:r>
              <w:rPr>
                <w:bCs/>
                <w:color w:val="000000"/>
                <w:szCs w:val="21"/>
              </w:rPr>
              <w:t>在释放位置范围内查找最近的友方单位，恢复其生命值</w:t>
            </w:r>
          </w:p>
        </w:tc>
      </w:tr>
      <w:tr w:rsidR="00861C69" w14:paraId="4F67CCB1" w14:textId="77777777">
        <w:trPr>
          <w:jc w:val="center"/>
        </w:trPr>
        <w:tc>
          <w:tcPr>
            <w:tcW w:w="854" w:type="dxa"/>
            <w:tcMar>
              <w:top w:w="30" w:type="dxa"/>
              <w:left w:w="30" w:type="dxa"/>
              <w:bottom w:w="30" w:type="dxa"/>
              <w:right w:w="30" w:type="dxa"/>
            </w:tcMar>
            <w:vAlign w:val="center"/>
          </w:tcPr>
          <w:p w14:paraId="46284966" w14:textId="77777777" w:rsidR="00861C69" w:rsidRDefault="00000000">
            <w:pPr>
              <w:widowControl/>
              <w:wordWrap w:val="0"/>
              <w:jc w:val="left"/>
              <w:rPr>
                <w:bCs/>
                <w:color w:val="000000"/>
                <w:szCs w:val="21"/>
              </w:rPr>
            </w:pPr>
            <w:r>
              <w:rPr>
                <w:bCs/>
                <w:color w:val="000000"/>
                <w:szCs w:val="21"/>
              </w:rPr>
              <w:t>1004</w:t>
            </w:r>
          </w:p>
        </w:tc>
        <w:tc>
          <w:tcPr>
            <w:tcW w:w="2145" w:type="dxa"/>
            <w:tcMar>
              <w:top w:w="30" w:type="dxa"/>
              <w:left w:w="30" w:type="dxa"/>
              <w:bottom w:w="30" w:type="dxa"/>
              <w:right w:w="30" w:type="dxa"/>
            </w:tcMar>
            <w:vAlign w:val="center"/>
          </w:tcPr>
          <w:p w14:paraId="1294A5E0" w14:textId="77777777" w:rsidR="00861C69" w:rsidRDefault="00000000">
            <w:pPr>
              <w:widowControl/>
              <w:wordWrap w:val="0"/>
              <w:jc w:val="left"/>
              <w:rPr>
                <w:bCs/>
                <w:color w:val="000000"/>
                <w:szCs w:val="21"/>
              </w:rPr>
            </w:pPr>
            <w:r>
              <w:rPr>
                <w:bCs/>
                <w:color w:val="000000"/>
                <w:szCs w:val="21"/>
              </w:rPr>
              <w:t>WarCryCardEffect</w:t>
            </w:r>
          </w:p>
        </w:tc>
        <w:tc>
          <w:tcPr>
            <w:tcW w:w="938" w:type="dxa"/>
            <w:tcMar>
              <w:top w:w="30" w:type="dxa"/>
              <w:left w:w="30" w:type="dxa"/>
              <w:bottom w:w="30" w:type="dxa"/>
              <w:right w:w="30" w:type="dxa"/>
            </w:tcMar>
            <w:vAlign w:val="center"/>
          </w:tcPr>
          <w:p w14:paraId="6BAC315A" w14:textId="77777777" w:rsidR="00861C69" w:rsidRDefault="00000000">
            <w:pPr>
              <w:widowControl/>
              <w:wordWrap w:val="0"/>
              <w:jc w:val="left"/>
              <w:rPr>
                <w:bCs/>
                <w:color w:val="000000"/>
                <w:szCs w:val="21"/>
              </w:rPr>
            </w:pPr>
            <w:r>
              <w:rPr>
                <w:bCs/>
                <w:color w:val="000000"/>
                <w:szCs w:val="21"/>
              </w:rPr>
              <w:t>战争号角</w:t>
            </w:r>
          </w:p>
        </w:tc>
        <w:tc>
          <w:tcPr>
            <w:tcW w:w="975" w:type="dxa"/>
            <w:tcMar>
              <w:top w:w="30" w:type="dxa"/>
              <w:left w:w="30" w:type="dxa"/>
              <w:bottom w:w="30" w:type="dxa"/>
              <w:right w:w="30" w:type="dxa"/>
            </w:tcMar>
            <w:vAlign w:val="center"/>
          </w:tcPr>
          <w:p w14:paraId="47EE45A0" w14:textId="77777777" w:rsidR="00861C69" w:rsidRDefault="00000000">
            <w:pPr>
              <w:widowControl/>
              <w:wordWrap w:val="0"/>
              <w:jc w:val="left"/>
              <w:rPr>
                <w:bCs/>
                <w:color w:val="000000"/>
                <w:szCs w:val="21"/>
              </w:rPr>
            </w:pPr>
            <w:r>
              <w:rPr>
                <w:bCs/>
                <w:color w:val="000000"/>
                <w:szCs w:val="21"/>
              </w:rPr>
              <w:t>全体友方</w:t>
            </w:r>
          </w:p>
        </w:tc>
        <w:tc>
          <w:tcPr>
            <w:tcW w:w="4329" w:type="dxa"/>
            <w:tcMar>
              <w:top w:w="30" w:type="dxa"/>
              <w:left w:w="30" w:type="dxa"/>
              <w:bottom w:w="30" w:type="dxa"/>
              <w:right w:w="30" w:type="dxa"/>
            </w:tcMar>
            <w:vAlign w:val="center"/>
          </w:tcPr>
          <w:p w14:paraId="1AF1F59A" w14:textId="77777777" w:rsidR="00861C69" w:rsidRDefault="00000000">
            <w:pPr>
              <w:widowControl/>
              <w:wordWrap w:val="0"/>
              <w:jc w:val="left"/>
              <w:rPr>
                <w:bCs/>
                <w:color w:val="000000"/>
                <w:szCs w:val="21"/>
              </w:rPr>
            </w:pPr>
            <w:r>
              <w:rPr>
                <w:bCs/>
                <w:color w:val="000000"/>
                <w:szCs w:val="21"/>
              </w:rPr>
              <w:t>提升全体友方攻击力和移动速度</w:t>
            </w:r>
          </w:p>
        </w:tc>
      </w:tr>
      <w:tr w:rsidR="00861C69" w14:paraId="45D16D5C" w14:textId="77777777">
        <w:trPr>
          <w:jc w:val="center"/>
        </w:trPr>
        <w:tc>
          <w:tcPr>
            <w:tcW w:w="854" w:type="dxa"/>
            <w:tcMar>
              <w:top w:w="30" w:type="dxa"/>
              <w:left w:w="30" w:type="dxa"/>
              <w:bottom w:w="30" w:type="dxa"/>
              <w:right w:w="30" w:type="dxa"/>
            </w:tcMar>
            <w:vAlign w:val="center"/>
          </w:tcPr>
          <w:p w14:paraId="5C248189" w14:textId="77777777" w:rsidR="00861C69" w:rsidRDefault="00000000">
            <w:pPr>
              <w:widowControl/>
              <w:wordWrap w:val="0"/>
              <w:jc w:val="left"/>
              <w:rPr>
                <w:bCs/>
                <w:color w:val="000000"/>
                <w:szCs w:val="21"/>
              </w:rPr>
            </w:pPr>
            <w:r>
              <w:rPr>
                <w:bCs/>
                <w:color w:val="000000"/>
                <w:szCs w:val="21"/>
              </w:rPr>
              <w:t>1005</w:t>
            </w:r>
          </w:p>
        </w:tc>
        <w:tc>
          <w:tcPr>
            <w:tcW w:w="2145" w:type="dxa"/>
            <w:tcMar>
              <w:top w:w="30" w:type="dxa"/>
              <w:left w:w="30" w:type="dxa"/>
              <w:bottom w:w="30" w:type="dxa"/>
              <w:right w:w="30" w:type="dxa"/>
            </w:tcMar>
            <w:vAlign w:val="center"/>
          </w:tcPr>
          <w:p w14:paraId="7F8A396F" w14:textId="77777777" w:rsidR="00861C69" w:rsidRDefault="00000000">
            <w:pPr>
              <w:widowControl/>
              <w:wordWrap w:val="0"/>
              <w:jc w:val="left"/>
              <w:rPr>
                <w:bCs/>
                <w:color w:val="000000"/>
                <w:szCs w:val="21"/>
              </w:rPr>
            </w:pPr>
            <w:r>
              <w:rPr>
                <w:bCs/>
                <w:color w:val="000000"/>
                <w:szCs w:val="21"/>
              </w:rPr>
              <w:t>ShadowAssaultCardEffect</w:t>
            </w:r>
          </w:p>
        </w:tc>
        <w:tc>
          <w:tcPr>
            <w:tcW w:w="938" w:type="dxa"/>
            <w:tcMar>
              <w:top w:w="30" w:type="dxa"/>
              <w:left w:w="30" w:type="dxa"/>
              <w:bottom w:w="30" w:type="dxa"/>
              <w:right w:w="30" w:type="dxa"/>
            </w:tcMar>
            <w:vAlign w:val="center"/>
          </w:tcPr>
          <w:p w14:paraId="74CA6144" w14:textId="77777777" w:rsidR="00861C69" w:rsidRDefault="00000000">
            <w:pPr>
              <w:widowControl/>
              <w:wordWrap w:val="0"/>
              <w:jc w:val="left"/>
              <w:rPr>
                <w:bCs/>
                <w:color w:val="000000"/>
                <w:szCs w:val="21"/>
              </w:rPr>
            </w:pPr>
            <w:r>
              <w:rPr>
                <w:bCs/>
                <w:color w:val="000000"/>
                <w:szCs w:val="21"/>
              </w:rPr>
              <w:t>暗影突袭</w:t>
            </w:r>
          </w:p>
        </w:tc>
        <w:tc>
          <w:tcPr>
            <w:tcW w:w="975" w:type="dxa"/>
            <w:tcMar>
              <w:top w:w="30" w:type="dxa"/>
              <w:left w:w="30" w:type="dxa"/>
              <w:bottom w:w="30" w:type="dxa"/>
              <w:right w:w="30" w:type="dxa"/>
            </w:tcMar>
            <w:vAlign w:val="center"/>
          </w:tcPr>
          <w:p w14:paraId="130256FB" w14:textId="77777777" w:rsidR="00861C69" w:rsidRDefault="00000000">
            <w:pPr>
              <w:widowControl/>
              <w:wordWrap w:val="0"/>
              <w:jc w:val="left"/>
              <w:rPr>
                <w:bCs/>
                <w:color w:val="000000"/>
                <w:szCs w:val="21"/>
              </w:rPr>
            </w:pPr>
            <w:r>
              <w:rPr>
                <w:bCs/>
                <w:color w:val="000000"/>
                <w:szCs w:val="21"/>
              </w:rPr>
              <w:t>单体敌方</w:t>
            </w:r>
          </w:p>
        </w:tc>
        <w:tc>
          <w:tcPr>
            <w:tcW w:w="4329" w:type="dxa"/>
            <w:tcMar>
              <w:top w:w="30" w:type="dxa"/>
              <w:left w:w="30" w:type="dxa"/>
              <w:bottom w:w="30" w:type="dxa"/>
              <w:right w:w="30" w:type="dxa"/>
            </w:tcMar>
            <w:vAlign w:val="center"/>
          </w:tcPr>
          <w:p w14:paraId="5BCF969A" w14:textId="77777777" w:rsidR="00861C69" w:rsidRDefault="00000000">
            <w:pPr>
              <w:widowControl/>
              <w:wordWrap w:val="0"/>
              <w:jc w:val="left"/>
              <w:rPr>
                <w:bCs/>
                <w:color w:val="000000"/>
                <w:szCs w:val="21"/>
              </w:rPr>
            </w:pPr>
            <w:r>
              <w:rPr>
                <w:bCs/>
                <w:color w:val="000000"/>
                <w:szCs w:val="21"/>
              </w:rPr>
              <w:t>对范围内最近的敌人造成高额物理伤害并施加眩晕</w:t>
            </w:r>
          </w:p>
        </w:tc>
      </w:tr>
      <w:tr w:rsidR="00861C69" w14:paraId="68FAA21E" w14:textId="77777777">
        <w:trPr>
          <w:jc w:val="center"/>
        </w:trPr>
        <w:tc>
          <w:tcPr>
            <w:tcW w:w="854" w:type="dxa"/>
            <w:tcMar>
              <w:top w:w="30" w:type="dxa"/>
              <w:left w:w="30" w:type="dxa"/>
              <w:bottom w:w="30" w:type="dxa"/>
              <w:right w:w="30" w:type="dxa"/>
            </w:tcMar>
            <w:vAlign w:val="center"/>
          </w:tcPr>
          <w:p w14:paraId="0E5D2CFB" w14:textId="77777777" w:rsidR="00861C69" w:rsidRDefault="00000000">
            <w:pPr>
              <w:widowControl/>
              <w:wordWrap w:val="0"/>
              <w:jc w:val="left"/>
              <w:rPr>
                <w:bCs/>
                <w:color w:val="000000"/>
                <w:szCs w:val="21"/>
              </w:rPr>
            </w:pPr>
            <w:r>
              <w:rPr>
                <w:bCs/>
                <w:color w:val="000000"/>
                <w:szCs w:val="21"/>
              </w:rPr>
              <w:t>1006</w:t>
            </w:r>
          </w:p>
        </w:tc>
        <w:tc>
          <w:tcPr>
            <w:tcW w:w="2145" w:type="dxa"/>
            <w:tcMar>
              <w:top w:w="30" w:type="dxa"/>
              <w:left w:w="30" w:type="dxa"/>
              <w:bottom w:w="30" w:type="dxa"/>
              <w:right w:w="30" w:type="dxa"/>
            </w:tcMar>
            <w:vAlign w:val="center"/>
          </w:tcPr>
          <w:p w14:paraId="27934265" w14:textId="77777777" w:rsidR="00861C69" w:rsidRDefault="00000000">
            <w:pPr>
              <w:widowControl/>
              <w:wordWrap w:val="0"/>
              <w:jc w:val="left"/>
              <w:rPr>
                <w:bCs/>
                <w:color w:val="000000"/>
                <w:szCs w:val="21"/>
              </w:rPr>
            </w:pPr>
            <w:r>
              <w:rPr>
                <w:bCs/>
                <w:color w:val="000000"/>
                <w:szCs w:val="21"/>
              </w:rPr>
              <w:t>LifeDrainCardEffect</w:t>
            </w:r>
          </w:p>
        </w:tc>
        <w:tc>
          <w:tcPr>
            <w:tcW w:w="938" w:type="dxa"/>
            <w:tcMar>
              <w:top w:w="30" w:type="dxa"/>
              <w:left w:w="30" w:type="dxa"/>
              <w:bottom w:w="30" w:type="dxa"/>
              <w:right w:w="30" w:type="dxa"/>
            </w:tcMar>
            <w:vAlign w:val="center"/>
          </w:tcPr>
          <w:p w14:paraId="5766F2C8" w14:textId="77777777" w:rsidR="00861C69" w:rsidRDefault="00000000">
            <w:pPr>
              <w:widowControl/>
              <w:wordWrap w:val="0"/>
              <w:jc w:val="left"/>
              <w:rPr>
                <w:bCs/>
                <w:color w:val="000000"/>
                <w:szCs w:val="21"/>
              </w:rPr>
            </w:pPr>
            <w:r>
              <w:rPr>
                <w:bCs/>
                <w:color w:val="000000"/>
                <w:szCs w:val="21"/>
              </w:rPr>
              <w:t>生命汲取</w:t>
            </w:r>
          </w:p>
        </w:tc>
        <w:tc>
          <w:tcPr>
            <w:tcW w:w="975" w:type="dxa"/>
            <w:tcMar>
              <w:top w:w="30" w:type="dxa"/>
              <w:left w:w="30" w:type="dxa"/>
              <w:bottom w:w="30" w:type="dxa"/>
              <w:right w:w="30" w:type="dxa"/>
            </w:tcMar>
            <w:vAlign w:val="center"/>
          </w:tcPr>
          <w:p w14:paraId="237CD78C" w14:textId="77777777" w:rsidR="00861C69" w:rsidRDefault="00000000">
            <w:pPr>
              <w:widowControl/>
              <w:wordWrap w:val="0"/>
              <w:jc w:val="left"/>
              <w:rPr>
                <w:bCs/>
                <w:color w:val="000000"/>
                <w:szCs w:val="21"/>
              </w:rPr>
            </w:pPr>
            <w:r>
              <w:rPr>
                <w:bCs/>
                <w:color w:val="000000"/>
                <w:szCs w:val="21"/>
              </w:rPr>
              <w:t>敌方全体</w:t>
            </w:r>
          </w:p>
        </w:tc>
        <w:tc>
          <w:tcPr>
            <w:tcW w:w="4329" w:type="dxa"/>
            <w:tcMar>
              <w:top w:w="30" w:type="dxa"/>
              <w:left w:w="30" w:type="dxa"/>
              <w:bottom w:w="30" w:type="dxa"/>
              <w:right w:w="30" w:type="dxa"/>
            </w:tcMar>
            <w:vAlign w:val="center"/>
          </w:tcPr>
          <w:p w14:paraId="0765D720" w14:textId="77777777" w:rsidR="00861C69" w:rsidRDefault="00000000">
            <w:pPr>
              <w:widowControl/>
              <w:wordWrap w:val="0"/>
              <w:jc w:val="left"/>
              <w:rPr>
                <w:bCs/>
                <w:color w:val="000000"/>
                <w:szCs w:val="21"/>
              </w:rPr>
            </w:pPr>
            <w:r>
              <w:rPr>
                <w:bCs/>
                <w:color w:val="000000"/>
                <w:szCs w:val="21"/>
              </w:rPr>
              <w:t>对敌方全体造成魔法伤害，将总伤害的</w:t>
            </w:r>
            <w:r>
              <w:rPr>
                <w:bCs/>
                <w:color w:val="000000"/>
                <w:szCs w:val="21"/>
              </w:rPr>
              <w:t>50%</w:t>
            </w:r>
            <w:r>
              <w:rPr>
                <w:bCs/>
                <w:color w:val="000000"/>
                <w:szCs w:val="21"/>
              </w:rPr>
              <w:t>转化为治疗量，恢复血量最低的友方单位</w:t>
            </w:r>
          </w:p>
        </w:tc>
      </w:tr>
      <w:tr w:rsidR="00861C69" w14:paraId="42AF8550" w14:textId="77777777">
        <w:trPr>
          <w:jc w:val="center"/>
        </w:trPr>
        <w:tc>
          <w:tcPr>
            <w:tcW w:w="854" w:type="dxa"/>
            <w:tcMar>
              <w:top w:w="30" w:type="dxa"/>
              <w:left w:w="30" w:type="dxa"/>
              <w:bottom w:w="30" w:type="dxa"/>
              <w:right w:w="30" w:type="dxa"/>
            </w:tcMar>
            <w:vAlign w:val="center"/>
          </w:tcPr>
          <w:p w14:paraId="722A3B47" w14:textId="77777777" w:rsidR="00861C69" w:rsidRDefault="00000000">
            <w:pPr>
              <w:widowControl/>
              <w:wordWrap w:val="0"/>
              <w:jc w:val="left"/>
              <w:rPr>
                <w:bCs/>
                <w:color w:val="000000"/>
                <w:szCs w:val="21"/>
              </w:rPr>
            </w:pPr>
            <w:r>
              <w:rPr>
                <w:bCs/>
                <w:color w:val="000000"/>
                <w:szCs w:val="21"/>
              </w:rPr>
              <w:t>1007</w:t>
            </w:r>
          </w:p>
        </w:tc>
        <w:tc>
          <w:tcPr>
            <w:tcW w:w="2145" w:type="dxa"/>
            <w:tcMar>
              <w:top w:w="30" w:type="dxa"/>
              <w:left w:w="30" w:type="dxa"/>
              <w:bottom w:w="30" w:type="dxa"/>
              <w:right w:w="30" w:type="dxa"/>
            </w:tcMar>
            <w:vAlign w:val="center"/>
          </w:tcPr>
          <w:p w14:paraId="5930FF96" w14:textId="77777777" w:rsidR="00861C69" w:rsidRDefault="00000000">
            <w:pPr>
              <w:widowControl/>
              <w:wordWrap w:val="0"/>
              <w:jc w:val="left"/>
              <w:rPr>
                <w:bCs/>
                <w:color w:val="000000"/>
                <w:szCs w:val="21"/>
              </w:rPr>
            </w:pPr>
            <w:r>
              <w:rPr>
                <w:bCs/>
                <w:color w:val="000000"/>
                <w:szCs w:val="21"/>
              </w:rPr>
              <w:t>FrostNovaCardEffect</w:t>
            </w:r>
          </w:p>
        </w:tc>
        <w:tc>
          <w:tcPr>
            <w:tcW w:w="938" w:type="dxa"/>
            <w:tcMar>
              <w:top w:w="30" w:type="dxa"/>
              <w:left w:w="30" w:type="dxa"/>
              <w:bottom w:w="30" w:type="dxa"/>
              <w:right w:w="30" w:type="dxa"/>
            </w:tcMar>
            <w:vAlign w:val="center"/>
          </w:tcPr>
          <w:p w14:paraId="47CA13CE" w14:textId="77777777" w:rsidR="00861C69" w:rsidRDefault="00000000">
            <w:pPr>
              <w:widowControl/>
              <w:wordWrap w:val="0"/>
              <w:jc w:val="left"/>
              <w:rPr>
                <w:bCs/>
                <w:color w:val="000000"/>
                <w:szCs w:val="21"/>
              </w:rPr>
            </w:pPr>
            <w:r>
              <w:rPr>
                <w:bCs/>
                <w:color w:val="000000"/>
                <w:szCs w:val="21"/>
              </w:rPr>
              <w:t>冰霜新星</w:t>
            </w:r>
          </w:p>
        </w:tc>
        <w:tc>
          <w:tcPr>
            <w:tcW w:w="975" w:type="dxa"/>
            <w:tcMar>
              <w:top w:w="30" w:type="dxa"/>
              <w:left w:w="30" w:type="dxa"/>
              <w:bottom w:w="30" w:type="dxa"/>
              <w:right w:w="30" w:type="dxa"/>
            </w:tcMar>
            <w:vAlign w:val="center"/>
          </w:tcPr>
          <w:p w14:paraId="2E669869" w14:textId="77777777" w:rsidR="00861C69" w:rsidRDefault="00000000">
            <w:pPr>
              <w:widowControl/>
              <w:wordWrap w:val="0"/>
              <w:jc w:val="left"/>
              <w:rPr>
                <w:bCs/>
                <w:color w:val="000000"/>
                <w:szCs w:val="21"/>
              </w:rPr>
            </w:pPr>
            <w:r>
              <w:rPr>
                <w:bCs/>
                <w:color w:val="000000"/>
                <w:szCs w:val="21"/>
              </w:rPr>
              <w:t>范围内敌方</w:t>
            </w:r>
          </w:p>
        </w:tc>
        <w:tc>
          <w:tcPr>
            <w:tcW w:w="4329" w:type="dxa"/>
            <w:tcMar>
              <w:top w:w="30" w:type="dxa"/>
              <w:left w:w="30" w:type="dxa"/>
              <w:bottom w:w="30" w:type="dxa"/>
              <w:right w:w="30" w:type="dxa"/>
            </w:tcMar>
            <w:vAlign w:val="center"/>
          </w:tcPr>
          <w:p w14:paraId="30F1AE11" w14:textId="77777777" w:rsidR="00861C69" w:rsidRDefault="00000000">
            <w:pPr>
              <w:widowControl/>
              <w:wordWrap w:val="0"/>
              <w:jc w:val="left"/>
              <w:rPr>
                <w:bCs/>
                <w:color w:val="000000"/>
                <w:szCs w:val="21"/>
              </w:rPr>
            </w:pPr>
            <w:r>
              <w:rPr>
                <w:bCs/>
                <w:color w:val="000000"/>
                <w:szCs w:val="21"/>
              </w:rPr>
              <w:t>对释放位置范围内的所有敌方施加冻结</w:t>
            </w:r>
            <w:r>
              <w:rPr>
                <w:bCs/>
                <w:color w:val="000000"/>
                <w:szCs w:val="21"/>
              </w:rPr>
              <w:t>Buff</w:t>
            </w:r>
          </w:p>
        </w:tc>
      </w:tr>
      <w:tr w:rsidR="00861C69" w14:paraId="6E4115D5" w14:textId="77777777">
        <w:trPr>
          <w:jc w:val="center"/>
        </w:trPr>
        <w:tc>
          <w:tcPr>
            <w:tcW w:w="854" w:type="dxa"/>
            <w:tcMar>
              <w:top w:w="30" w:type="dxa"/>
              <w:left w:w="30" w:type="dxa"/>
              <w:bottom w:w="30" w:type="dxa"/>
              <w:right w:w="30" w:type="dxa"/>
            </w:tcMar>
            <w:vAlign w:val="center"/>
          </w:tcPr>
          <w:p w14:paraId="629A1E4F" w14:textId="77777777" w:rsidR="00861C69" w:rsidRDefault="00000000">
            <w:pPr>
              <w:widowControl/>
              <w:wordWrap w:val="0"/>
              <w:jc w:val="left"/>
              <w:rPr>
                <w:bCs/>
                <w:color w:val="000000"/>
                <w:szCs w:val="21"/>
              </w:rPr>
            </w:pPr>
            <w:r>
              <w:rPr>
                <w:bCs/>
                <w:color w:val="000000"/>
                <w:szCs w:val="21"/>
              </w:rPr>
              <w:lastRenderedPageBreak/>
              <w:t>1008</w:t>
            </w:r>
          </w:p>
        </w:tc>
        <w:tc>
          <w:tcPr>
            <w:tcW w:w="2145" w:type="dxa"/>
            <w:tcMar>
              <w:top w:w="30" w:type="dxa"/>
              <w:left w:w="30" w:type="dxa"/>
              <w:bottom w:w="30" w:type="dxa"/>
              <w:right w:w="30" w:type="dxa"/>
            </w:tcMar>
            <w:vAlign w:val="center"/>
          </w:tcPr>
          <w:p w14:paraId="4D89AB25" w14:textId="77777777" w:rsidR="00861C69" w:rsidRDefault="00000000">
            <w:pPr>
              <w:widowControl/>
              <w:wordWrap w:val="0"/>
              <w:jc w:val="left"/>
              <w:rPr>
                <w:bCs/>
                <w:color w:val="000000"/>
                <w:szCs w:val="21"/>
              </w:rPr>
            </w:pPr>
            <w:r>
              <w:rPr>
                <w:bCs/>
                <w:color w:val="000000"/>
                <w:szCs w:val="21"/>
              </w:rPr>
              <w:t>BerserkCardEffect</w:t>
            </w:r>
          </w:p>
        </w:tc>
        <w:tc>
          <w:tcPr>
            <w:tcW w:w="938" w:type="dxa"/>
            <w:tcMar>
              <w:top w:w="30" w:type="dxa"/>
              <w:left w:w="30" w:type="dxa"/>
              <w:bottom w:w="30" w:type="dxa"/>
              <w:right w:w="30" w:type="dxa"/>
            </w:tcMar>
            <w:vAlign w:val="center"/>
          </w:tcPr>
          <w:p w14:paraId="35777A3E" w14:textId="77777777" w:rsidR="00861C69" w:rsidRDefault="00000000">
            <w:pPr>
              <w:widowControl/>
              <w:wordWrap w:val="0"/>
              <w:jc w:val="left"/>
              <w:rPr>
                <w:bCs/>
                <w:color w:val="000000"/>
                <w:szCs w:val="21"/>
              </w:rPr>
            </w:pPr>
            <w:r>
              <w:rPr>
                <w:bCs/>
                <w:color w:val="000000"/>
                <w:szCs w:val="21"/>
              </w:rPr>
              <w:t>狂暴</w:t>
            </w:r>
          </w:p>
        </w:tc>
        <w:tc>
          <w:tcPr>
            <w:tcW w:w="975" w:type="dxa"/>
            <w:tcMar>
              <w:top w:w="30" w:type="dxa"/>
              <w:left w:w="30" w:type="dxa"/>
              <w:bottom w:w="30" w:type="dxa"/>
              <w:right w:w="30" w:type="dxa"/>
            </w:tcMar>
            <w:vAlign w:val="center"/>
          </w:tcPr>
          <w:p w14:paraId="43996128" w14:textId="77777777" w:rsidR="00861C69" w:rsidRDefault="00000000">
            <w:pPr>
              <w:widowControl/>
              <w:wordWrap w:val="0"/>
              <w:jc w:val="left"/>
              <w:rPr>
                <w:bCs/>
                <w:color w:val="000000"/>
                <w:szCs w:val="21"/>
              </w:rPr>
            </w:pPr>
            <w:r>
              <w:rPr>
                <w:bCs/>
                <w:color w:val="000000"/>
                <w:szCs w:val="21"/>
              </w:rPr>
              <w:t>自身</w:t>
            </w:r>
          </w:p>
        </w:tc>
        <w:tc>
          <w:tcPr>
            <w:tcW w:w="4329" w:type="dxa"/>
            <w:tcMar>
              <w:top w:w="30" w:type="dxa"/>
              <w:left w:w="30" w:type="dxa"/>
              <w:bottom w:w="30" w:type="dxa"/>
              <w:right w:w="30" w:type="dxa"/>
            </w:tcMar>
            <w:vAlign w:val="center"/>
          </w:tcPr>
          <w:p w14:paraId="6E31240E" w14:textId="77777777" w:rsidR="00861C69" w:rsidRDefault="00000000">
            <w:pPr>
              <w:widowControl/>
              <w:wordWrap w:val="0"/>
              <w:jc w:val="left"/>
              <w:rPr>
                <w:bCs/>
                <w:color w:val="000000"/>
                <w:szCs w:val="21"/>
              </w:rPr>
            </w:pPr>
            <w:r>
              <w:rPr>
                <w:bCs/>
                <w:color w:val="000000"/>
                <w:szCs w:val="21"/>
              </w:rPr>
              <w:t>使释放位置最近的友方单位进入狂暴状态，大幅提升攻击力但降低防御</w:t>
            </w:r>
          </w:p>
        </w:tc>
      </w:tr>
      <w:tr w:rsidR="00861C69" w14:paraId="6EB07B7E" w14:textId="77777777">
        <w:trPr>
          <w:jc w:val="center"/>
        </w:trPr>
        <w:tc>
          <w:tcPr>
            <w:tcW w:w="854" w:type="dxa"/>
            <w:tcMar>
              <w:top w:w="30" w:type="dxa"/>
              <w:left w:w="30" w:type="dxa"/>
              <w:bottom w:w="30" w:type="dxa"/>
              <w:right w:w="30" w:type="dxa"/>
            </w:tcMar>
            <w:vAlign w:val="center"/>
          </w:tcPr>
          <w:p w14:paraId="51EF8A08" w14:textId="77777777" w:rsidR="00861C69" w:rsidRDefault="00000000">
            <w:pPr>
              <w:widowControl/>
              <w:wordWrap w:val="0"/>
              <w:jc w:val="left"/>
              <w:rPr>
                <w:bCs/>
                <w:color w:val="000000"/>
                <w:szCs w:val="21"/>
              </w:rPr>
            </w:pPr>
            <w:r>
              <w:rPr>
                <w:bCs/>
                <w:color w:val="000000"/>
                <w:szCs w:val="21"/>
              </w:rPr>
              <w:t>1009</w:t>
            </w:r>
          </w:p>
        </w:tc>
        <w:tc>
          <w:tcPr>
            <w:tcW w:w="2145" w:type="dxa"/>
            <w:tcMar>
              <w:top w:w="30" w:type="dxa"/>
              <w:left w:w="30" w:type="dxa"/>
              <w:bottom w:w="30" w:type="dxa"/>
              <w:right w:w="30" w:type="dxa"/>
            </w:tcMar>
            <w:vAlign w:val="center"/>
          </w:tcPr>
          <w:p w14:paraId="6D8F4645" w14:textId="77777777" w:rsidR="00861C69" w:rsidRDefault="00000000">
            <w:pPr>
              <w:widowControl/>
              <w:wordWrap w:val="0"/>
              <w:jc w:val="left"/>
              <w:rPr>
                <w:bCs/>
                <w:color w:val="000000"/>
                <w:szCs w:val="21"/>
              </w:rPr>
            </w:pPr>
            <w:r>
              <w:rPr>
                <w:bCs/>
                <w:color w:val="000000"/>
                <w:szCs w:val="21"/>
              </w:rPr>
              <w:t>GroupHealCardEffect</w:t>
            </w:r>
          </w:p>
        </w:tc>
        <w:tc>
          <w:tcPr>
            <w:tcW w:w="938" w:type="dxa"/>
            <w:tcMar>
              <w:top w:w="30" w:type="dxa"/>
              <w:left w:w="30" w:type="dxa"/>
              <w:bottom w:w="30" w:type="dxa"/>
              <w:right w:w="30" w:type="dxa"/>
            </w:tcMar>
            <w:vAlign w:val="center"/>
          </w:tcPr>
          <w:p w14:paraId="2C87BE74" w14:textId="77777777" w:rsidR="00861C69" w:rsidRDefault="00000000">
            <w:pPr>
              <w:widowControl/>
              <w:wordWrap w:val="0"/>
              <w:jc w:val="left"/>
              <w:rPr>
                <w:bCs/>
                <w:color w:val="000000"/>
                <w:szCs w:val="21"/>
              </w:rPr>
            </w:pPr>
            <w:r>
              <w:rPr>
                <w:bCs/>
                <w:color w:val="000000"/>
                <w:szCs w:val="21"/>
              </w:rPr>
              <w:t>群体治疗</w:t>
            </w:r>
          </w:p>
        </w:tc>
        <w:tc>
          <w:tcPr>
            <w:tcW w:w="975" w:type="dxa"/>
            <w:tcMar>
              <w:top w:w="30" w:type="dxa"/>
              <w:left w:w="30" w:type="dxa"/>
              <w:bottom w:w="30" w:type="dxa"/>
              <w:right w:w="30" w:type="dxa"/>
            </w:tcMar>
            <w:vAlign w:val="center"/>
          </w:tcPr>
          <w:p w14:paraId="6EA22581" w14:textId="77777777" w:rsidR="00861C69" w:rsidRDefault="00000000">
            <w:pPr>
              <w:widowControl/>
              <w:wordWrap w:val="0"/>
              <w:jc w:val="left"/>
              <w:rPr>
                <w:bCs/>
                <w:color w:val="000000"/>
                <w:szCs w:val="21"/>
              </w:rPr>
            </w:pPr>
            <w:r>
              <w:rPr>
                <w:bCs/>
                <w:color w:val="000000"/>
                <w:szCs w:val="21"/>
              </w:rPr>
              <w:t>全体友方</w:t>
            </w:r>
          </w:p>
        </w:tc>
        <w:tc>
          <w:tcPr>
            <w:tcW w:w="4329" w:type="dxa"/>
            <w:tcMar>
              <w:top w:w="30" w:type="dxa"/>
              <w:left w:w="30" w:type="dxa"/>
              <w:bottom w:w="30" w:type="dxa"/>
              <w:right w:w="30" w:type="dxa"/>
            </w:tcMar>
            <w:vAlign w:val="center"/>
          </w:tcPr>
          <w:p w14:paraId="5D85BCFF" w14:textId="77777777" w:rsidR="00861C69" w:rsidRDefault="00000000">
            <w:pPr>
              <w:widowControl/>
              <w:wordWrap w:val="0"/>
              <w:jc w:val="left"/>
              <w:rPr>
                <w:bCs/>
                <w:color w:val="000000"/>
                <w:szCs w:val="21"/>
              </w:rPr>
            </w:pPr>
            <w:r>
              <w:rPr>
                <w:bCs/>
                <w:color w:val="000000"/>
                <w:szCs w:val="21"/>
              </w:rPr>
              <w:t>恢复所有友方单位的生命值，治疗量从配置表读取</w:t>
            </w:r>
          </w:p>
        </w:tc>
      </w:tr>
      <w:tr w:rsidR="00861C69" w14:paraId="151FF01C" w14:textId="77777777">
        <w:trPr>
          <w:jc w:val="center"/>
        </w:trPr>
        <w:tc>
          <w:tcPr>
            <w:tcW w:w="854" w:type="dxa"/>
            <w:tcMar>
              <w:top w:w="30" w:type="dxa"/>
              <w:left w:w="30" w:type="dxa"/>
              <w:bottom w:w="30" w:type="dxa"/>
              <w:right w:w="30" w:type="dxa"/>
            </w:tcMar>
            <w:vAlign w:val="center"/>
          </w:tcPr>
          <w:p w14:paraId="037E9075" w14:textId="77777777" w:rsidR="00861C69" w:rsidRDefault="00000000">
            <w:pPr>
              <w:widowControl/>
              <w:wordWrap w:val="0"/>
              <w:jc w:val="left"/>
              <w:rPr>
                <w:bCs/>
                <w:color w:val="000000"/>
                <w:szCs w:val="21"/>
              </w:rPr>
            </w:pPr>
            <w:r>
              <w:rPr>
                <w:bCs/>
                <w:color w:val="000000"/>
                <w:szCs w:val="21"/>
              </w:rPr>
              <w:t>1010</w:t>
            </w:r>
          </w:p>
        </w:tc>
        <w:tc>
          <w:tcPr>
            <w:tcW w:w="2145" w:type="dxa"/>
            <w:tcMar>
              <w:top w:w="30" w:type="dxa"/>
              <w:left w:w="30" w:type="dxa"/>
              <w:bottom w:w="30" w:type="dxa"/>
              <w:right w:w="30" w:type="dxa"/>
            </w:tcMar>
            <w:vAlign w:val="center"/>
          </w:tcPr>
          <w:p w14:paraId="29787966" w14:textId="77777777" w:rsidR="00861C69" w:rsidRDefault="00000000">
            <w:pPr>
              <w:widowControl/>
              <w:wordWrap w:val="0"/>
              <w:jc w:val="left"/>
              <w:rPr>
                <w:bCs/>
                <w:color w:val="000000"/>
                <w:szCs w:val="21"/>
              </w:rPr>
            </w:pPr>
            <w:r>
              <w:rPr>
                <w:bCs/>
                <w:color w:val="000000"/>
                <w:szCs w:val="21"/>
              </w:rPr>
              <w:t>ThunderStrikeCardEffect</w:t>
            </w:r>
          </w:p>
        </w:tc>
        <w:tc>
          <w:tcPr>
            <w:tcW w:w="938" w:type="dxa"/>
            <w:tcMar>
              <w:top w:w="30" w:type="dxa"/>
              <w:left w:w="30" w:type="dxa"/>
              <w:bottom w:w="30" w:type="dxa"/>
              <w:right w:w="30" w:type="dxa"/>
            </w:tcMar>
            <w:vAlign w:val="center"/>
          </w:tcPr>
          <w:p w14:paraId="0DD60DEE" w14:textId="77777777" w:rsidR="00861C69" w:rsidRDefault="00000000">
            <w:pPr>
              <w:widowControl/>
              <w:wordWrap w:val="0"/>
              <w:jc w:val="left"/>
              <w:rPr>
                <w:bCs/>
                <w:color w:val="000000"/>
                <w:szCs w:val="21"/>
              </w:rPr>
            </w:pPr>
            <w:r>
              <w:rPr>
                <w:bCs/>
                <w:color w:val="000000"/>
                <w:szCs w:val="21"/>
              </w:rPr>
              <w:t>雷霆一击</w:t>
            </w:r>
          </w:p>
        </w:tc>
        <w:tc>
          <w:tcPr>
            <w:tcW w:w="975" w:type="dxa"/>
            <w:tcMar>
              <w:top w:w="30" w:type="dxa"/>
              <w:left w:w="30" w:type="dxa"/>
              <w:bottom w:w="30" w:type="dxa"/>
              <w:right w:w="30" w:type="dxa"/>
            </w:tcMar>
            <w:vAlign w:val="center"/>
          </w:tcPr>
          <w:p w14:paraId="67E12F10" w14:textId="77777777" w:rsidR="00861C69" w:rsidRDefault="00000000">
            <w:pPr>
              <w:widowControl/>
              <w:wordWrap w:val="0"/>
              <w:jc w:val="left"/>
              <w:rPr>
                <w:bCs/>
                <w:color w:val="000000"/>
                <w:szCs w:val="21"/>
              </w:rPr>
            </w:pPr>
            <w:r>
              <w:rPr>
                <w:bCs/>
                <w:color w:val="000000"/>
                <w:szCs w:val="21"/>
              </w:rPr>
              <w:t>单体敌方</w:t>
            </w:r>
          </w:p>
        </w:tc>
        <w:tc>
          <w:tcPr>
            <w:tcW w:w="4329" w:type="dxa"/>
            <w:tcMar>
              <w:top w:w="30" w:type="dxa"/>
              <w:left w:w="30" w:type="dxa"/>
              <w:bottom w:w="30" w:type="dxa"/>
              <w:right w:w="30" w:type="dxa"/>
            </w:tcMar>
            <w:vAlign w:val="center"/>
          </w:tcPr>
          <w:p w14:paraId="44D75D37" w14:textId="77777777" w:rsidR="00861C69" w:rsidRDefault="00000000">
            <w:pPr>
              <w:widowControl/>
              <w:wordWrap w:val="0"/>
              <w:jc w:val="left"/>
              <w:rPr>
                <w:bCs/>
                <w:color w:val="000000"/>
                <w:szCs w:val="21"/>
              </w:rPr>
            </w:pPr>
            <w:r>
              <w:rPr>
                <w:bCs/>
                <w:color w:val="000000"/>
                <w:szCs w:val="21"/>
              </w:rPr>
              <w:t>对范围内最近的敌人造成真实伤害，无视防御减免</w:t>
            </w:r>
          </w:p>
        </w:tc>
      </w:tr>
      <w:tr w:rsidR="00861C69" w14:paraId="5C409C22" w14:textId="77777777">
        <w:trPr>
          <w:jc w:val="center"/>
        </w:trPr>
        <w:tc>
          <w:tcPr>
            <w:tcW w:w="854" w:type="dxa"/>
            <w:tcMar>
              <w:top w:w="30" w:type="dxa"/>
              <w:left w:w="30" w:type="dxa"/>
              <w:bottom w:w="30" w:type="dxa"/>
              <w:right w:w="30" w:type="dxa"/>
            </w:tcMar>
            <w:vAlign w:val="center"/>
          </w:tcPr>
          <w:p w14:paraId="054B0F95" w14:textId="77777777" w:rsidR="00861C69" w:rsidRDefault="00000000">
            <w:pPr>
              <w:widowControl/>
              <w:wordWrap w:val="0"/>
              <w:jc w:val="left"/>
              <w:rPr>
                <w:bCs/>
                <w:color w:val="000000"/>
                <w:szCs w:val="21"/>
              </w:rPr>
            </w:pPr>
            <w:r>
              <w:rPr>
                <w:bCs/>
                <w:color w:val="000000"/>
                <w:szCs w:val="21"/>
              </w:rPr>
              <w:t>1011</w:t>
            </w:r>
          </w:p>
        </w:tc>
        <w:tc>
          <w:tcPr>
            <w:tcW w:w="2145" w:type="dxa"/>
            <w:tcMar>
              <w:top w:w="30" w:type="dxa"/>
              <w:left w:w="30" w:type="dxa"/>
              <w:bottom w:w="30" w:type="dxa"/>
              <w:right w:w="30" w:type="dxa"/>
            </w:tcMar>
            <w:vAlign w:val="center"/>
          </w:tcPr>
          <w:p w14:paraId="2BA17D74" w14:textId="77777777" w:rsidR="00861C69" w:rsidRDefault="00000000">
            <w:pPr>
              <w:widowControl/>
              <w:wordWrap w:val="0"/>
              <w:jc w:val="left"/>
              <w:rPr>
                <w:bCs/>
                <w:color w:val="000000"/>
                <w:szCs w:val="21"/>
              </w:rPr>
            </w:pPr>
            <w:r>
              <w:rPr>
                <w:bCs/>
                <w:color w:val="000000"/>
                <w:szCs w:val="21"/>
              </w:rPr>
              <w:t>ChaosCurseCardEffect</w:t>
            </w:r>
          </w:p>
        </w:tc>
        <w:tc>
          <w:tcPr>
            <w:tcW w:w="938" w:type="dxa"/>
            <w:tcMar>
              <w:top w:w="30" w:type="dxa"/>
              <w:left w:w="30" w:type="dxa"/>
              <w:bottom w:w="30" w:type="dxa"/>
              <w:right w:w="30" w:type="dxa"/>
            </w:tcMar>
            <w:vAlign w:val="center"/>
          </w:tcPr>
          <w:p w14:paraId="6D569910" w14:textId="77777777" w:rsidR="00861C69" w:rsidRDefault="00000000">
            <w:pPr>
              <w:widowControl/>
              <w:wordWrap w:val="0"/>
              <w:jc w:val="left"/>
              <w:rPr>
                <w:bCs/>
                <w:color w:val="000000"/>
                <w:szCs w:val="21"/>
              </w:rPr>
            </w:pPr>
            <w:r>
              <w:rPr>
                <w:bCs/>
                <w:color w:val="000000"/>
                <w:szCs w:val="21"/>
              </w:rPr>
              <w:t>混乱诅咒</w:t>
            </w:r>
          </w:p>
        </w:tc>
        <w:tc>
          <w:tcPr>
            <w:tcW w:w="975" w:type="dxa"/>
            <w:tcMar>
              <w:top w:w="30" w:type="dxa"/>
              <w:left w:w="30" w:type="dxa"/>
              <w:bottom w:w="30" w:type="dxa"/>
              <w:right w:w="30" w:type="dxa"/>
            </w:tcMar>
            <w:vAlign w:val="center"/>
          </w:tcPr>
          <w:p w14:paraId="2E3AF76B" w14:textId="77777777" w:rsidR="00861C69" w:rsidRDefault="00000000">
            <w:pPr>
              <w:widowControl/>
              <w:wordWrap w:val="0"/>
              <w:jc w:val="left"/>
              <w:rPr>
                <w:bCs/>
                <w:color w:val="000000"/>
                <w:szCs w:val="21"/>
              </w:rPr>
            </w:pPr>
            <w:r>
              <w:rPr>
                <w:bCs/>
                <w:color w:val="000000"/>
                <w:szCs w:val="21"/>
              </w:rPr>
              <w:t>敌方全体</w:t>
            </w:r>
          </w:p>
        </w:tc>
        <w:tc>
          <w:tcPr>
            <w:tcW w:w="4329" w:type="dxa"/>
            <w:tcMar>
              <w:top w:w="30" w:type="dxa"/>
              <w:left w:w="30" w:type="dxa"/>
              <w:bottom w:w="30" w:type="dxa"/>
              <w:right w:w="30" w:type="dxa"/>
            </w:tcMar>
            <w:vAlign w:val="center"/>
          </w:tcPr>
          <w:p w14:paraId="2732A069" w14:textId="77777777" w:rsidR="00861C69" w:rsidRDefault="00000000">
            <w:pPr>
              <w:widowControl/>
              <w:wordWrap w:val="0"/>
              <w:jc w:val="left"/>
              <w:rPr>
                <w:bCs/>
                <w:color w:val="000000"/>
                <w:szCs w:val="21"/>
              </w:rPr>
            </w:pPr>
            <w:r>
              <w:rPr>
                <w:bCs/>
                <w:color w:val="000000"/>
                <w:szCs w:val="21"/>
              </w:rPr>
              <w:t>对敌方全体施加混乱</w:t>
            </w:r>
            <w:r>
              <w:rPr>
                <w:bCs/>
                <w:color w:val="000000"/>
                <w:szCs w:val="21"/>
              </w:rPr>
              <w:t>Buff</w:t>
            </w:r>
            <w:r>
              <w:rPr>
                <w:bCs/>
                <w:color w:val="000000"/>
                <w:szCs w:val="21"/>
              </w:rPr>
              <w:t>，使其有概率攻击队友</w:t>
            </w:r>
          </w:p>
        </w:tc>
      </w:tr>
      <w:tr w:rsidR="00861C69" w14:paraId="3EF69891" w14:textId="77777777">
        <w:trPr>
          <w:jc w:val="center"/>
        </w:trPr>
        <w:tc>
          <w:tcPr>
            <w:tcW w:w="854" w:type="dxa"/>
            <w:tcBorders>
              <w:bottom w:val="single" w:sz="4" w:space="0" w:color="auto"/>
            </w:tcBorders>
            <w:tcMar>
              <w:top w:w="30" w:type="dxa"/>
              <w:left w:w="30" w:type="dxa"/>
              <w:bottom w:w="30" w:type="dxa"/>
              <w:right w:w="30" w:type="dxa"/>
            </w:tcMar>
            <w:vAlign w:val="center"/>
          </w:tcPr>
          <w:p w14:paraId="35B2A2D6" w14:textId="77777777" w:rsidR="00861C69" w:rsidRDefault="00000000">
            <w:pPr>
              <w:widowControl/>
              <w:wordWrap w:val="0"/>
              <w:jc w:val="left"/>
              <w:rPr>
                <w:bCs/>
                <w:color w:val="000000"/>
                <w:szCs w:val="21"/>
              </w:rPr>
            </w:pPr>
            <w:r>
              <w:rPr>
                <w:bCs/>
                <w:color w:val="000000"/>
                <w:szCs w:val="21"/>
              </w:rPr>
              <w:t>1012</w:t>
            </w:r>
          </w:p>
        </w:tc>
        <w:tc>
          <w:tcPr>
            <w:tcW w:w="2145" w:type="dxa"/>
            <w:tcBorders>
              <w:bottom w:val="single" w:sz="4" w:space="0" w:color="auto"/>
            </w:tcBorders>
            <w:tcMar>
              <w:top w:w="30" w:type="dxa"/>
              <w:left w:w="30" w:type="dxa"/>
              <w:bottom w:w="30" w:type="dxa"/>
              <w:right w:w="30" w:type="dxa"/>
            </w:tcMar>
            <w:vAlign w:val="center"/>
          </w:tcPr>
          <w:p w14:paraId="211DC775" w14:textId="77777777" w:rsidR="00861C69" w:rsidRDefault="00000000">
            <w:pPr>
              <w:widowControl/>
              <w:wordWrap w:val="0"/>
              <w:jc w:val="left"/>
              <w:rPr>
                <w:bCs/>
                <w:color w:val="000000"/>
                <w:szCs w:val="21"/>
              </w:rPr>
            </w:pPr>
            <w:r>
              <w:rPr>
                <w:bCs/>
                <w:color w:val="000000"/>
                <w:szCs w:val="21"/>
              </w:rPr>
              <w:t>ResurrectionCardEffect</w:t>
            </w:r>
          </w:p>
        </w:tc>
        <w:tc>
          <w:tcPr>
            <w:tcW w:w="938" w:type="dxa"/>
            <w:tcBorders>
              <w:bottom w:val="single" w:sz="4" w:space="0" w:color="auto"/>
            </w:tcBorders>
            <w:tcMar>
              <w:top w:w="30" w:type="dxa"/>
              <w:left w:w="30" w:type="dxa"/>
              <w:bottom w:w="30" w:type="dxa"/>
              <w:right w:w="30" w:type="dxa"/>
            </w:tcMar>
            <w:vAlign w:val="center"/>
          </w:tcPr>
          <w:p w14:paraId="0E799392" w14:textId="77777777" w:rsidR="00861C69" w:rsidRDefault="00000000">
            <w:pPr>
              <w:widowControl/>
              <w:wordWrap w:val="0"/>
              <w:jc w:val="left"/>
              <w:rPr>
                <w:bCs/>
                <w:color w:val="000000"/>
                <w:szCs w:val="21"/>
              </w:rPr>
            </w:pPr>
            <w:r>
              <w:rPr>
                <w:bCs/>
                <w:color w:val="000000"/>
                <w:szCs w:val="21"/>
              </w:rPr>
              <w:t>不屈意志</w:t>
            </w:r>
          </w:p>
        </w:tc>
        <w:tc>
          <w:tcPr>
            <w:tcW w:w="975" w:type="dxa"/>
            <w:tcBorders>
              <w:bottom w:val="single" w:sz="4" w:space="0" w:color="auto"/>
            </w:tcBorders>
            <w:tcMar>
              <w:top w:w="30" w:type="dxa"/>
              <w:left w:w="30" w:type="dxa"/>
              <w:bottom w:w="30" w:type="dxa"/>
              <w:right w:w="30" w:type="dxa"/>
            </w:tcMar>
            <w:vAlign w:val="center"/>
          </w:tcPr>
          <w:p w14:paraId="691F0720" w14:textId="77777777" w:rsidR="00861C69" w:rsidRDefault="00000000">
            <w:pPr>
              <w:widowControl/>
              <w:wordWrap w:val="0"/>
              <w:jc w:val="left"/>
              <w:rPr>
                <w:bCs/>
                <w:color w:val="000000"/>
                <w:szCs w:val="21"/>
              </w:rPr>
            </w:pPr>
            <w:r>
              <w:rPr>
                <w:bCs/>
                <w:color w:val="000000"/>
                <w:szCs w:val="21"/>
              </w:rPr>
              <w:t>单体友方</w:t>
            </w:r>
          </w:p>
        </w:tc>
        <w:tc>
          <w:tcPr>
            <w:tcW w:w="4329" w:type="dxa"/>
            <w:tcBorders>
              <w:bottom w:val="single" w:sz="4" w:space="0" w:color="auto"/>
            </w:tcBorders>
            <w:tcMar>
              <w:top w:w="30" w:type="dxa"/>
              <w:left w:w="30" w:type="dxa"/>
              <w:bottom w:w="30" w:type="dxa"/>
              <w:right w:w="30" w:type="dxa"/>
            </w:tcMar>
            <w:vAlign w:val="center"/>
          </w:tcPr>
          <w:p w14:paraId="66615494" w14:textId="77777777" w:rsidR="00861C69" w:rsidRDefault="00000000">
            <w:pPr>
              <w:widowControl/>
              <w:wordWrap w:val="0"/>
              <w:jc w:val="left"/>
              <w:rPr>
                <w:bCs/>
                <w:color w:val="000000"/>
                <w:szCs w:val="21"/>
              </w:rPr>
            </w:pPr>
            <w:r>
              <w:rPr>
                <w:bCs/>
                <w:color w:val="000000"/>
                <w:szCs w:val="21"/>
              </w:rPr>
              <w:t>复活范围内最近的已阵亡友方单位，恢复其</w:t>
            </w:r>
            <w:r>
              <w:rPr>
                <w:bCs/>
                <w:color w:val="000000"/>
                <w:szCs w:val="21"/>
              </w:rPr>
              <w:t>50%</w:t>
            </w:r>
            <w:r>
              <w:rPr>
                <w:bCs/>
                <w:color w:val="000000"/>
                <w:szCs w:val="21"/>
              </w:rPr>
              <w:t>最大生命值</w:t>
            </w:r>
          </w:p>
        </w:tc>
      </w:tr>
    </w:tbl>
    <w:p w14:paraId="1547D49C" w14:textId="77777777" w:rsidR="00861C69" w:rsidRDefault="00000000">
      <w:pPr>
        <w:wordWrap w:val="0"/>
        <w:spacing w:line="460" w:lineRule="exact"/>
        <w:ind w:firstLineChars="200" w:firstLine="480"/>
        <w:rPr>
          <w:sz w:val="24"/>
        </w:rPr>
      </w:pPr>
      <w:r>
        <w:rPr>
          <w:sz w:val="24"/>
        </w:rPr>
        <w:t>卡牌效果与</w:t>
      </w:r>
      <w:r>
        <w:rPr>
          <w:sz w:val="24"/>
        </w:rPr>
        <w:t>Buff</w:t>
      </w:r>
      <w:r>
        <w:rPr>
          <w:sz w:val="24"/>
        </w:rPr>
        <w:t>系统通过两种方式集成：</w:t>
      </w:r>
      <w:r>
        <w:rPr>
          <w:sz w:val="24"/>
        </w:rPr>
        <w:t>InstantBuffs</w:t>
      </w:r>
      <w:r>
        <w:rPr>
          <w:sz w:val="24"/>
        </w:rPr>
        <w:t>（释放时立即施加，如护盾、攻击力提升）和</w:t>
      </w:r>
      <w:r>
        <w:rPr>
          <w:sz w:val="24"/>
        </w:rPr>
        <w:t>HitBuffs</w:t>
      </w:r>
      <w:r>
        <w:rPr>
          <w:sz w:val="24"/>
        </w:rPr>
        <w:t>（命中时触发，如灼烧、眩晕、冻结）。效果参数通过</w:t>
      </w:r>
      <w:r>
        <w:rPr>
          <w:sz w:val="24"/>
        </w:rPr>
        <w:t>CardTable</w:t>
      </w:r>
      <w:r>
        <w:rPr>
          <w:sz w:val="24"/>
        </w:rPr>
        <w:t>配置表的</w:t>
      </w:r>
      <w:r>
        <w:rPr>
          <w:sz w:val="24"/>
        </w:rPr>
        <w:t>ParamsConfig</w:t>
      </w:r>
      <w:r>
        <w:rPr>
          <w:sz w:val="24"/>
        </w:rPr>
        <w:t>字段以</w:t>
      </w:r>
      <w:r>
        <w:rPr>
          <w:sz w:val="24"/>
        </w:rPr>
        <w:t>JSON</w:t>
      </w:r>
      <w:r>
        <w:rPr>
          <w:sz w:val="24"/>
        </w:rPr>
        <w:t>格式存储，各效果类通过</w:t>
      </w:r>
      <w:r>
        <w:rPr>
          <w:sz w:val="24"/>
        </w:rPr>
        <w:t>CardData.GetParam()</w:t>
      </w:r>
      <w:r>
        <w:rPr>
          <w:sz w:val="24"/>
        </w:rPr>
        <w:t>方法读取，支持治疗量（</w:t>
      </w:r>
      <w:r>
        <w:rPr>
          <w:sz w:val="24"/>
        </w:rPr>
        <w:t>healAmount</w:t>
      </w:r>
      <w:r>
        <w:rPr>
          <w:sz w:val="24"/>
        </w:rPr>
        <w:t>）、回复比例（</w:t>
      </w:r>
      <w:r>
        <w:rPr>
          <w:sz w:val="24"/>
        </w:rPr>
        <w:t>healRatio</w:t>
      </w:r>
      <w:r>
        <w:rPr>
          <w:sz w:val="24"/>
        </w:rPr>
        <w:t>）、复活血量比例（</w:t>
      </w:r>
      <w:r>
        <w:rPr>
          <w:sz w:val="24"/>
        </w:rPr>
        <w:t>reviveHpRatio</w:t>
      </w:r>
      <w:r>
        <w:rPr>
          <w:sz w:val="24"/>
        </w:rPr>
        <w:t>）等灵活参数配置。</w:t>
      </w:r>
    </w:p>
    <w:p w14:paraId="7FB427A7" w14:textId="77777777" w:rsidR="00861C69" w:rsidRDefault="00000000">
      <w:pPr>
        <w:wordWrap w:val="0"/>
        <w:spacing w:line="460" w:lineRule="exact"/>
        <w:ind w:firstLineChars="200" w:firstLine="480"/>
        <w:rPr>
          <w:sz w:val="24"/>
        </w:rPr>
      </w:pPr>
      <w:r>
        <w:rPr>
          <w:sz w:val="24"/>
        </w:rPr>
        <w:t>新增卡牌效果只需实现</w:t>
      </w:r>
      <w:r>
        <w:rPr>
          <w:sz w:val="24"/>
        </w:rPr>
        <w:t>ICardEffect</w:t>
      </w:r>
      <w:r>
        <w:rPr>
          <w:sz w:val="24"/>
        </w:rPr>
        <w:t>接口并在</w:t>
      </w:r>
      <w:r>
        <w:rPr>
          <w:sz w:val="24"/>
        </w:rPr>
        <w:t>CardEffectExecutor</w:t>
      </w:r>
      <w:r>
        <w:rPr>
          <w:sz w:val="24"/>
        </w:rPr>
        <w:t>的映射表中注册，无需修改现有代码，符合开闭原则。</w:t>
      </w:r>
    </w:p>
    <w:p w14:paraId="3D6240B5" w14:textId="77777777" w:rsidR="00861C69" w:rsidRDefault="00000000">
      <w:pPr>
        <w:pStyle w:val="3"/>
        <w:wordWrap w:val="0"/>
        <w:spacing w:before="120" w:after="120"/>
        <w:jc w:val="left"/>
      </w:pPr>
      <w:bookmarkStart w:id="124" w:name="_Toc29028"/>
      <w:r>
        <w:rPr>
          <w:rFonts w:hint="eastAsia"/>
        </w:rPr>
        <w:t xml:space="preserve">4.4.4 </w:t>
      </w:r>
      <w:r>
        <w:rPr>
          <w:rFonts w:hint="eastAsia"/>
        </w:rPr>
        <w:t>卡牌池管理设计</w:t>
      </w:r>
      <w:bookmarkEnd w:id="124"/>
    </w:p>
    <w:p w14:paraId="7D593026" w14:textId="77777777" w:rsidR="00861C69" w:rsidRDefault="00000000">
      <w:pPr>
        <w:wordWrap w:val="0"/>
        <w:spacing w:line="460" w:lineRule="exact"/>
        <w:ind w:firstLineChars="200" w:firstLine="480"/>
        <w:rPr>
          <w:sz w:val="24"/>
        </w:rPr>
      </w:pPr>
      <w:r>
        <w:rPr>
          <w:rFonts w:hint="eastAsia"/>
          <w:sz w:val="24"/>
        </w:rPr>
        <w:t>卡牌池采用分层设计，不同来源对应不同的卡牌池：</w:t>
      </w:r>
    </w:p>
    <w:p w14:paraId="61991E2F" w14:textId="77777777" w:rsidR="00861C69" w:rsidRDefault="00000000">
      <w:pPr>
        <w:wordWrap w:val="0"/>
        <w:spacing w:line="460" w:lineRule="exact"/>
        <w:ind w:firstLineChars="200" w:firstLine="480"/>
        <w:rPr>
          <w:sz w:val="24"/>
        </w:rPr>
      </w:pPr>
      <w:r>
        <w:rPr>
          <w:rFonts w:hint="eastAsia"/>
          <w:sz w:val="24"/>
        </w:rPr>
        <w:t>净化普通敌人：从</w:t>
      </w:r>
      <w:r>
        <w:rPr>
          <w:rFonts w:hint="eastAsia"/>
          <w:sz w:val="24"/>
        </w:rPr>
        <w:t>CommonCardPool</w:t>
      </w:r>
      <w:r>
        <w:rPr>
          <w:rFonts w:hint="eastAsia"/>
          <w:sz w:val="24"/>
        </w:rPr>
        <w:t>抽取，包含普通和稀有卡牌。</w:t>
      </w:r>
    </w:p>
    <w:p w14:paraId="4A27DEFE" w14:textId="77777777" w:rsidR="00861C69" w:rsidRDefault="00000000">
      <w:pPr>
        <w:wordWrap w:val="0"/>
        <w:spacing w:line="460" w:lineRule="exact"/>
        <w:ind w:firstLineChars="200" w:firstLine="480"/>
        <w:rPr>
          <w:sz w:val="24"/>
        </w:rPr>
      </w:pPr>
      <w:r>
        <w:rPr>
          <w:rFonts w:hint="eastAsia"/>
          <w:sz w:val="24"/>
        </w:rPr>
        <w:t>净化精英敌人：从</w:t>
      </w:r>
      <w:r>
        <w:rPr>
          <w:rFonts w:hint="eastAsia"/>
          <w:sz w:val="24"/>
        </w:rPr>
        <w:t>EliteCardPool</w:t>
      </w:r>
      <w:r>
        <w:rPr>
          <w:rFonts w:hint="eastAsia"/>
          <w:sz w:val="24"/>
        </w:rPr>
        <w:t>抽取，包含稀有和史诗卡牌。</w:t>
      </w:r>
    </w:p>
    <w:p w14:paraId="76A2A204" w14:textId="77777777" w:rsidR="00861C69" w:rsidRDefault="00000000">
      <w:pPr>
        <w:wordWrap w:val="0"/>
        <w:spacing w:line="460" w:lineRule="exact"/>
        <w:ind w:firstLineChars="200" w:firstLine="480"/>
        <w:rPr>
          <w:sz w:val="24"/>
        </w:rPr>
      </w:pPr>
      <w:r>
        <w:rPr>
          <w:rFonts w:hint="eastAsia"/>
          <w:sz w:val="24"/>
        </w:rPr>
        <w:t>净化</w:t>
      </w:r>
      <w:r>
        <w:rPr>
          <w:rFonts w:hint="eastAsia"/>
          <w:sz w:val="24"/>
        </w:rPr>
        <w:t>Boss</w:t>
      </w:r>
      <w:r>
        <w:rPr>
          <w:rFonts w:hint="eastAsia"/>
          <w:sz w:val="24"/>
        </w:rPr>
        <w:t>敌人：从</w:t>
      </w:r>
      <w:r>
        <w:rPr>
          <w:rFonts w:hint="eastAsia"/>
          <w:sz w:val="24"/>
        </w:rPr>
        <w:t>BossCardPool</w:t>
      </w:r>
      <w:r>
        <w:rPr>
          <w:rFonts w:hint="eastAsia"/>
          <w:sz w:val="24"/>
        </w:rPr>
        <w:t>抽取，包含史诗和传说卡牌。</w:t>
      </w:r>
    </w:p>
    <w:p w14:paraId="582E7B4C" w14:textId="77777777" w:rsidR="00861C69" w:rsidRDefault="00000000">
      <w:pPr>
        <w:wordWrap w:val="0"/>
        <w:spacing w:line="460" w:lineRule="exact"/>
        <w:ind w:firstLineChars="200" w:firstLine="480"/>
        <w:rPr>
          <w:sz w:val="24"/>
        </w:rPr>
      </w:pPr>
      <w:r>
        <w:rPr>
          <w:rFonts w:hint="eastAsia"/>
          <w:sz w:val="24"/>
        </w:rPr>
        <w:t>卡牌池的权重配置存储在</w:t>
      </w:r>
      <w:r>
        <w:rPr>
          <w:rFonts w:hint="eastAsia"/>
          <w:sz w:val="24"/>
        </w:rPr>
        <w:t>CardPoolTable</w:t>
      </w:r>
      <w:r>
        <w:rPr>
          <w:rFonts w:hint="eastAsia"/>
          <w:sz w:val="24"/>
        </w:rPr>
        <w:t>中，通过加权随机算法实现概率控制。为避免玩家重复获得相同卡牌，系统维护一个已获得卡牌的计数器，当某张卡牌数量达到</w:t>
      </w:r>
      <w:r>
        <w:rPr>
          <w:rFonts w:hint="eastAsia"/>
          <w:sz w:val="24"/>
        </w:rPr>
        <w:t>MaxCount</w:t>
      </w:r>
      <w:r>
        <w:rPr>
          <w:rFonts w:hint="eastAsia"/>
          <w:sz w:val="24"/>
        </w:rPr>
        <w:t>时，从当次抽取的候选列表中移除该卡牌。</w:t>
      </w:r>
    </w:p>
    <w:p w14:paraId="0A3CF897" w14:textId="77777777" w:rsidR="00861C69" w:rsidRDefault="00000000">
      <w:pPr>
        <w:pStyle w:val="2"/>
        <w:wordWrap w:val="0"/>
        <w:spacing w:before="120" w:after="120"/>
        <w:jc w:val="left"/>
      </w:pPr>
      <w:bookmarkStart w:id="125" w:name="_Toc19154"/>
      <w:r>
        <w:rPr>
          <w:rFonts w:hint="eastAsia"/>
        </w:rPr>
        <w:t xml:space="preserve">4.5 </w:t>
      </w:r>
      <w:r>
        <w:rPr>
          <w:rFonts w:hint="eastAsia"/>
        </w:rPr>
        <w:t>探索系统设计</w:t>
      </w:r>
      <w:bookmarkEnd w:id="125"/>
    </w:p>
    <w:p w14:paraId="6019747F" w14:textId="77777777" w:rsidR="00861C69" w:rsidRDefault="00000000">
      <w:pPr>
        <w:pStyle w:val="3"/>
        <w:wordWrap w:val="0"/>
        <w:spacing w:before="120" w:after="120"/>
        <w:jc w:val="left"/>
      </w:pPr>
      <w:bookmarkStart w:id="126" w:name="_Toc26855"/>
      <w:r>
        <w:rPr>
          <w:rFonts w:hint="eastAsia"/>
        </w:rPr>
        <w:t xml:space="preserve">4.5.1 </w:t>
      </w:r>
      <w:r>
        <w:rPr>
          <w:rFonts w:hint="eastAsia"/>
        </w:rPr>
        <w:t>探索系统整体架构</w:t>
      </w:r>
      <w:bookmarkEnd w:id="126"/>
    </w:p>
    <w:p w14:paraId="4B971C74" w14:textId="77777777" w:rsidR="00861C69" w:rsidRDefault="00000000">
      <w:pPr>
        <w:wordWrap w:val="0"/>
        <w:spacing w:line="460" w:lineRule="exact"/>
        <w:ind w:firstLineChars="200" w:firstLine="480"/>
        <w:rPr>
          <w:sz w:val="24"/>
        </w:rPr>
      </w:pPr>
      <w:r>
        <w:rPr>
          <w:rFonts w:hint="eastAsia"/>
          <w:sz w:val="24"/>
        </w:rPr>
        <w:t>探索系统负责管理探索场景中的所有游戏逻辑，包括敌人行为管理、战斗触发检测和净化奖励系统。系统架构如图</w:t>
      </w:r>
      <w:r>
        <w:rPr>
          <w:rFonts w:hint="eastAsia"/>
          <w:sz w:val="24"/>
        </w:rPr>
        <w:t>4.15</w:t>
      </w:r>
      <w:r>
        <w:rPr>
          <w:rFonts w:hint="eastAsia"/>
          <w:sz w:val="24"/>
        </w:rPr>
        <w:t>所示：</w:t>
      </w:r>
    </w:p>
    <w:p w14:paraId="7F2B72B1" w14:textId="77777777" w:rsidR="00861C69" w:rsidRDefault="00000000">
      <w:pPr>
        <w:wordWrap w:val="0"/>
        <w:jc w:val="center"/>
        <w:rPr>
          <w:sz w:val="24"/>
        </w:rPr>
      </w:pPr>
      <w:r>
        <w:rPr>
          <w:rFonts w:hint="eastAsia"/>
          <w:noProof/>
          <w:sz w:val="24"/>
        </w:rPr>
        <w:lastRenderedPageBreak/>
        <w:drawing>
          <wp:inline distT="0" distB="0" distL="114300" distR="114300" wp14:anchorId="24F9FE83" wp14:editId="25A5AED9">
            <wp:extent cx="5568950" cy="3430905"/>
            <wp:effectExtent l="0" t="0" r="12700" b="17145"/>
            <wp:docPr id="20" name="图片 20" descr="探索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探索系统架构"/>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568950" cy="3430905"/>
                    </a:xfrm>
                    <a:prstGeom prst="rect">
                      <a:avLst/>
                    </a:prstGeom>
                  </pic:spPr>
                </pic:pic>
              </a:graphicData>
            </a:graphic>
          </wp:inline>
        </w:drawing>
      </w:r>
    </w:p>
    <w:p w14:paraId="40DBE75D"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4.15 </w:t>
      </w:r>
      <w:r>
        <w:rPr>
          <w:rFonts w:hint="eastAsia"/>
        </w:rPr>
        <w:t>探索系统架构图</w:t>
      </w:r>
    </w:p>
    <w:p w14:paraId="4F47A663" w14:textId="77777777" w:rsidR="00861C69" w:rsidRDefault="00000000">
      <w:pPr>
        <w:wordWrap w:val="0"/>
        <w:spacing w:line="460" w:lineRule="exact"/>
        <w:ind w:firstLineChars="200" w:firstLine="480"/>
        <w:rPr>
          <w:sz w:val="24"/>
        </w:rPr>
      </w:pPr>
      <w:r>
        <w:rPr>
          <w:rFonts w:hint="eastAsia"/>
          <w:sz w:val="24"/>
        </w:rPr>
        <w:t>场景层：</w:t>
      </w:r>
      <w:r>
        <w:rPr>
          <w:rFonts w:hint="eastAsia"/>
          <w:sz w:val="24"/>
        </w:rPr>
        <w:t>EnemyEntity</w:t>
      </w:r>
      <w:r>
        <w:rPr>
          <w:rFonts w:hint="eastAsia"/>
          <w:sz w:val="24"/>
        </w:rPr>
        <w:t>是敌人在场景中的实体表示，继承自</w:t>
      </w:r>
      <w:r>
        <w:rPr>
          <w:rFonts w:hint="eastAsia"/>
          <w:sz w:val="24"/>
        </w:rPr>
        <w:t>GameFramework</w:t>
      </w:r>
      <w:r>
        <w:rPr>
          <w:rFonts w:hint="eastAsia"/>
          <w:sz w:val="24"/>
        </w:rPr>
        <w:t>的</w:t>
      </w:r>
      <w:r>
        <w:rPr>
          <w:rFonts w:hint="eastAsia"/>
          <w:sz w:val="24"/>
        </w:rPr>
        <w:t>EntityBase</w:t>
      </w:r>
      <w:r>
        <w:rPr>
          <w:rFonts w:hint="eastAsia"/>
          <w:sz w:val="24"/>
        </w:rPr>
        <w:t>，负责敌人的视觉表现和物理碰撞。</w:t>
      </w:r>
    </w:p>
    <w:p w14:paraId="0AC7085F" w14:textId="77777777" w:rsidR="00861C69" w:rsidRDefault="00000000">
      <w:pPr>
        <w:wordWrap w:val="0"/>
        <w:spacing w:line="460" w:lineRule="exact"/>
        <w:ind w:firstLineChars="200" w:firstLine="480"/>
        <w:rPr>
          <w:sz w:val="24"/>
        </w:rPr>
      </w:pPr>
      <w:r>
        <w:rPr>
          <w:rFonts w:hint="eastAsia"/>
          <w:sz w:val="24"/>
        </w:rPr>
        <w:t>AI</w:t>
      </w:r>
      <w:r>
        <w:rPr>
          <w:rFonts w:hint="eastAsia"/>
          <w:sz w:val="24"/>
        </w:rPr>
        <w:t>层：</w:t>
      </w:r>
      <w:r>
        <w:rPr>
          <w:rFonts w:hint="eastAsia"/>
          <w:sz w:val="24"/>
        </w:rPr>
        <w:t>EnemyEntityAI</w:t>
      </w:r>
      <w:r>
        <w:rPr>
          <w:rFonts w:hint="eastAsia"/>
          <w:sz w:val="24"/>
        </w:rPr>
        <w:t>是敌人的</w:t>
      </w:r>
      <w:r>
        <w:rPr>
          <w:rFonts w:hint="eastAsia"/>
          <w:sz w:val="24"/>
        </w:rPr>
        <w:t>AI</w:t>
      </w:r>
      <w:r>
        <w:rPr>
          <w:rFonts w:hint="eastAsia"/>
          <w:sz w:val="24"/>
        </w:rPr>
        <w:t>控制器，实现了基于有限状态机的行为逻辑，包含</w:t>
      </w:r>
      <w:r>
        <w:rPr>
          <w:rFonts w:hint="eastAsia"/>
          <w:sz w:val="24"/>
        </w:rPr>
        <w:t>Idle</w:t>
      </w:r>
      <w:r>
        <w:rPr>
          <w:rFonts w:hint="eastAsia"/>
          <w:sz w:val="24"/>
        </w:rPr>
        <w:t>、</w:t>
      </w:r>
      <w:r>
        <w:rPr>
          <w:rFonts w:hint="eastAsia"/>
          <w:sz w:val="24"/>
        </w:rPr>
        <w:t>Patrol</w:t>
      </w:r>
      <w:r>
        <w:rPr>
          <w:rFonts w:hint="eastAsia"/>
          <w:sz w:val="24"/>
        </w:rPr>
        <w:t>、</w:t>
      </w:r>
      <w:r>
        <w:rPr>
          <w:rFonts w:hint="eastAsia"/>
          <w:sz w:val="24"/>
        </w:rPr>
        <w:t>Alert</w:t>
      </w:r>
      <w:r>
        <w:rPr>
          <w:rFonts w:hint="eastAsia"/>
          <w:sz w:val="24"/>
        </w:rPr>
        <w:t>、</w:t>
      </w:r>
      <w:r>
        <w:rPr>
          <w:rFonts w:hint="eastAsia"/>
          <w:sz w:val="24"/>
        </w:rPr>
        <w:t>Chase</w:t>
      </w:r>
      <w:r>
        <w:rPr>
          <w:rFonts w:hint="eastAsia"/>
          <w:sz w:val="24"/>
        </w:rPr>
        <w:t>、</w:t>
      </w:r>
      <w:r>
        <w:rPr>
          <w:rFonts w:hint="eastAsia"/>
          <w:sz w:val="24"/>
        </w:rPr>
        <w:t>Combat</w:t>
      </w:r>
      <w:r>
        <w:rPr>
          <w:rFonts w:hint="eastAsia"/>
          <w:sz w:val="24"/>
        </w:rPr>
        <w:t>五个状态。</w:t>
      </w:r>
    </w:p>
    <w:p w14:paraId="1098E747" w14:textId="77777777" w:rsidR="00861C69" w:rsidRDefault="00000000">
      <w:pPr>
        <w:wordWrap w:val="0"/>
        <w:spacing w:line="460" w:lineRule="exact"/>
        <w:ind w:firstLineChars="200" w:firstLine="480"/>
        <w:rPr>
          <w:sz w:val="24"/>
        </w:rPr>
      </w:pPr>
      <w:r>
        <w:rPr>
          <w:rFonts w:hint="eastAsia"/>
          <w:sz w:val="24"/>
        </w:rPr>
        <w:t>管理层：</w:t>
      </w:r>
      <w:r>
        <w:rPr>
          <w:rFonts w:hint="eastAsia"/>
          <w:sz w:val="24"/>
        </w:rPr>
        <w:t>EnemyEntityManager</w:t>
      </w:r>
      <w:r>
        <w:rPr>
          <w:rFonts w:hint="eastAsia"/>
          <w:sz w:val="24"/>
        </w:rPr>
        <w:t>管理场景中所有敌人实体的生命周期；</w:t>
      </w:r>
      <w:r>
        <w:rPr>
          <w:rFonts w:hint="eastAsia"/>
          <w:sz w:val="24"/>
        </w:rPr>
        <w:t>EnemyGroupManager</w:t>
      </w:r>
      <w:r>
        <w:rPr>
          <w:rFonts w:hint="eastAsia"/>
          <w:sz w:val="24"/>
        </w:rPr>
        <w:t>负责敌人群体协作（广播机制）；</w:t>
      </w:r>
      <w:r>
        <w:rPr>
          <w:rFonts w:hint="eastAsia"/>
          <w:sz w:val="24"/>
        </w:rPr>
        <w:t>CombatOpportunityDetector</w:t>
      </w:r>
      <w:r>
        <w:rPr>
          <w:rFonts w:hint="eastAsia"/>
          <w:sz w:val="24"/>
        </w:rPr>
        <w:t>负责战斗触发条件检测；</w:t>
      </w:r>
      <w:r>
        <w:rPr>
          <w:rFonts w:hint="eastAsia"/>
          <w:sz w:val="24"/>
        </w:rPr>
        <w:t>CombatTriggerManager</w:t>
      </w:r>
      <w:r>
        <w:rPr>
          <w:rFonts w:hint="eastAsia"/>
          <w:sz w:val="24"/>
        </w:rPr>
        <w:t>负责战斗触发的统一处理。</w:t>
      </w:r>
    </w:p>
    <w:p w14:paraId="54ED3C33" w14:textId="77777777" w:rsidR="00861C69" w:rsidRDefault="00000000">
      <w:pPr>
        <w:wordWrap w:val="0"/>
        <w:spacing w:line="460" w:lineRule="exact"/>
        <w:ind w:firstLineChars="200" w:firstLine="480"/>
        <w:rPr>
          <w:sz w:val="24"/>
        </w:rPr>
      </w:pPr>
      <w:r>
        <w:rPr>
          <w:rFonts w:hint="eastAsia"/>
          <w:sz w:val="24"/>
        </w:rPr>
        <w:t>配置层：</w:t>
      </w:r>
      <w:r>
        <w:rPr>
          <w:rFonts w:hint="eastAsia"/>
          <w:sz w:val="24"/>
        </w:rPr>
        <w:t>EnemyEntityTable</w:t>
      </w:r>
      <w:r>
        <w:rPr>
          <w:rFonts w:hint="eastAsia"/>
          <w:sz w:val="24"/>
        </w:rPr>
        <w:t>存储敌人的探索属性（</w:t>
      </w:r>
      <w:r>
        <w:rPr>
          <w:rFonts w:hint="eastAsia"/>
          <w:sz w:val="24"/>
        </w:rPr>
        <w:t>AI</w:t>
      </w:r>
      <w:r>
        <w:rPr>
          <w:rFonts w:hint="eastAsia"/>
          <w:sz w:val="24"/>
        </w:rPr>
        <w:t>参数、视野参数等），</w:t>
      </w:r>
      <w:r>
        <w:rPr>
          <w:rFonts w:hint="eastAsia"/>
          <w:sz w:val="24"/>
        </w:rPr>
        <w:t>EnemyTable</w:t>
      </w:r>
      <w:r>
        <w:rPr>
          <w:rFonts w:hint="eastAsia"/>
          <w:sz w:val="24"/>
        </w:rPr>
        <w:t>存储敌人的战斗属性。</w:t>
      </w:r>
    </w:p>
    <w:p w14:paraId="2C2B4D37" w14:textId="77777777" w:rsidR="00861C69" w:rsidRDefault="00000000">
      <w:pPr>
        <w:pStyle w:val="3"/>
        <w:wordWrap w:val="0"/>
        <w:spacing w:before="120" w:after="120"/>
        <w:jc w:val="left"/>
      </w:pPr>
      <w:bookmarkStart w:id="127" w:name="_Toc7291"/>
      <w:r>
        <w:rPr>
          <w:rFonts w:hint="eastAsia"/>
        </w:rPr>
        <w:t xml:space="preserve">4.5.2 </w:t>
      </w:r>
      <w:r>
        <w:rPr>
          <w:rFonts w:hint="eastAsia"/>
        </w:rPr>
        <w:t>敌人</w:t>
      </w:r>
      <w:r>
        <w:rPr>
          <w:rFonts w:hint="eastAsia"/>
        </w:rPr>
        <w:t>AI</w:t>
      </w:r>
      <w:r>
        <w:rPr>
          <w:rFonts w:hint="eastAsia"/>
        </w:rPr>
        <w:t>状态机设计</w:t>
      </w:r>
      <w:bookmarkEnd w:id="127"/>
    </w:p>
    <w:p w14:paraId="143E04E9" w14:textId="77777777" w:rsidR="00861C69" w:rsidRDefault="00000000">
      <w:pPr>
        <w:wordWrap w:val="0"/>
        <w:spacing w:line="460" w:lineRule="exact"/>
        <w:ind w:firstLineChars="200" w:firstLine="480"/>
        <w:rPr>
          <w:sz w:val="24"/>
        </w:rPr>
      </w:pPr>
      <w:r>
        <w:rPr>
          <w:rFonts w:hint="eastAsia"/>
          <w:sz w:val="24"/>
        </w:rPr>
        <w:t>敌人</w:t>
      </w:r>
      <w:r>
        <w:rPr>
          <w:rFonts w:hint="eastAsia"/>
          <w:sz w:val="24"/>
        </w:rPr>
        <w:t>AI</w:t>
      </w:r>
      <w:r>
        <w:rPr>
          <w:rFonts w:hint="eastAsia"/>
          <w:sz w:val="24"/>
        </w:rPr>
        <w:t>采用有限状态机（</w:t>
      </w:r>
      <w:r>
        <w:rPr>
          <w:rFonts w:hint="eastAsia"/>
          <w:sz w:val="24"/>
        </w:rPr>
        <w:t>FSM</w:t>
      </w:r>
      <w:r>
        <w:rPr>
          <w:rFonts w:hint="eastAsia"/>
          <w:sz w:val="24"/>
        </w:rPr>
        <w:t>）设计，状态转换图如图</w:t>
      </w:r>
      <w:r>
        <w:rPr>
          <w:rFonts w:hint="eastAsia"/>
          <w:sz w:val="24"/>
        </w:rPr>
        <w:t>4.16</w:t>
      </w:r>
      <w:r>
        <w:rPr>
          <w:rFonts w:hint="eastAsia"/>
          <w:sz w:val="24"/>
        </w:rPr>
        <w:t>所示：</w:t>
      </w:r>
    </w:p>
    <w:p w14:paraId="2A4F0E86" w14:textId="77777777" w:rsidR="00861C69" w:rsidRDefault="00000000">
      <w:pPr>
        <w:wordWrap w:val="0"/>
        <w:jc w:val="center"/>
        <w:rPr>
          <w:sz w:val="24"/>
        </w:rPr>
      </w:pPr>
      <w:r>
        <w:rPr>
          <w:rFonts w:hint="eastAsia"/>
          <w:noProof/>
          <w:sz w:val="24"/>
        </w:rPr>
        <w:drawing>
          <wp:inline distT="0" distB="0" distL="114300" distR="114300" wp14:anchorId="60318AB4" wp14:editId="67A30D5B">
            <wp:extent cx="5574665" cy="1420495"/>
            <wp:effectExtent l="0" t="0" r="6985" b="8255"/>
            <wp:docPr id="21" name="图片 21" descr="敌人AI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敌人AI状态机"/>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574665" cy="1420495"/>
                    </a:xfrm>
                    <a:prstGeom prst="rect">
                      <a:avLst/>
                    </a:prstGeom>
                  </pic:spPr>
                </pic:pic>
              </a:graphicData>
            </a:graphic>
          </wp:inline>
        </w:drawing>
      </w:r>
    </w:p>
    <w:p w14:paraId="35ED0724"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4.16 </w:t>
      </w:r>
      <w:r>
        <w:rPr>
          <w:rFonts w:hint="eastAsia"/>
        </w:rPr>
        <w:t>敌人</w:t>
      </w:r>
      <w:r>
        <w:rPr>
          <w:rFonts w:hint="eastAsia"/>
        </w:rPr>
        <w:t>AI</w:t>
      </w:r>
      <w:r>
        <w:rPr>
          <w:rFonts w:hint="eastAsia"/>
        </w:rPr>
        <w:t>状态机</w:t>
      </w:r>
    </w:p>
    <w:p w14:paraId="6137CF76" w14:textId="77777777" w:rsidR="00861C69" w:rsidRDefault="00000000">
      <w:pPr>
        <w:wordWrap w:val="0"/>
        <w:spacing w:line="460" w:lineRule="exact"/>
        <w:ind w:firstLineChars="200" w:firstLine="480"/>
        <w:rPr>
          <w:sz w:val="24"/>
        </w:rPr>
      </w:pPr>
      <w:r>
        <w:rPr>
          <w:rFonts w:hint="eastAsia"/>
          <w:sz w:val="24"/>
        </w:rPr>
        <w:t>各状态的行为定义：</w:t>
      </w:r>
    </w:p>
    <w:p w14:paraId="351EC479" w14:textId="77777777" w:rsidR="00861C69" w:rsidRDefault="00000000">
      <w:pPr>
        <w:wordWrap w:val="0"/>
        <w:spacing w:line="460" w:lineRule="exact"/>
        <w:ind w:firstLineChars="200" w:firstLine="480"/>
        <w:rPr>
          <w:sz w:val="24"/>
        </w:rPr>
      </w:pPr>
      <w:r>
        <w:rPr>
          <w:rFonts w:hint="eastAsia"/>
          <w:sz w:val="24"/>
        </w:rPr>
        <w:lastRenderedPageBreak/>
        <w:t>IdleState</w:t>
      </w:r>
      <w:r>
        <w:rPr>
          <w:rFonts w:hint="eastAsia"/>
          <w:sz w:val="24"/>
        </w:rPr>
        <w:t>（休息状态）：敌人原地待机，停止移动。持续</w:t>
      </w:r>
      <w:r>
        <w:rPr>
          <w:rFonts w:hint="eastAsia"/>
          <w:sz w:val="24"/>
        </w:rPr>
        <w:t>RestDuration</w:t>
      </w:r>
      <w:r>
        <w:rPr>
          <w:rFonts w:hint="eastAsia"/>
          <w:sz w:val="24"/>
        </w:rPr>
        <w:t>秒后自动切换到</w:t>
      </w:r>
      <w:r>
        <w:rPr>
          <w:rFonts w:hint="eastAsia"/>
          <w:sz w:val="24"/>
        </w:rPr>
        <w:t>Patrol</w:t>
      </w:r>
      <w:r>
        <w:rPr>
          <w:rFonts w:hint="eastAsia"/>
          <w:sz w:val="24"/>
        </w:rPr>
        <w:t>状态。在此状态下可被偷袭。检测到玩家进入</w:t>
      </w:r>
      <w:r>
        <w:rPr>
          <w:rFonts w:hint="eastAsia"/>
          <w:sz w:val="24"/>
        </w:rPr>
        <w:t>AlertDistance</w:t>
      </w:r>
      <w:r>
        <w:rPr>
          <w:rFonts w:hint="eastAsia"/>
          <w:sz w:val="24"/>
        </w:rPr>
        <w:t>范围则切换到</w:t>
      </w:r>
      <w:r>
        <w:rPr>
          <w:rFonts w:hint="eastAsia"/>
          <w:sz w:val="24"/>
        </w:rPr>
        <w:t>Alert</w:t>
      </w:r>
      <w:r>
        <w:rPr>
          <w:rFonts w:hint="eastAsia"/>
          <w:sz w:val="24"/>
        </w:rPr>
        <w:t>状态。</w:t>
      </w:r>
    </w:p>
    <w:p w14:paraId="7864314B" w14:textId="77777777" w:rsidR="00861C69" w:rsidRDefault="00000000">
      <w:pPr>
        <w:wordWrap w:val="0"/>
        <w:spacing w:line="460" w:lineRule="exact"/>
        <w:ind w:firstLineChars="200" w:firstLine="480"/>
        <w:rPr>
          <w:sz w:val="24"/>
        </w:rPr>
      </w:pPr>
      <w:r>
        <w:rPr>
          <w:rFonts w:hint="eastAsia"/>
          <w:sz w:val="24"/>
        </w:rPr>
        <w:t>PatrolState</w:t>
      </w:r>
      <w:r>
        <w:rPr>
          <w:rFonts w:hint="eastAsia"/>
          <w:sz w:val="24"/>
        </w:rPr>
        <w:t>（巡逻状态）：敌人在</w:t>
      </w:r>
      <w:r>
        <w:rPr>
          <w:rFonts w:hint="eastAsia"/>
          <w:sz w:val="24"/>
        </w:rPr>
        <w:t>PatrolRadius</w:t>
      </w:r>
      <w:r>
        <w:rPr>
          <w:rFonts w:hint="eastAsia"/>
          <w:sz w:val="24"/>
        </w:rPr>
        <w:t>范围内随机选取巡逻点并移动。到达巡逻点后，以</w:t>
      </w:r>
      <w:r>
        <w:rPr>
          <w:rFonts w:hint="eastAsia"/>
          <w:sz w:val="24"/>
        </w:rPr>
        <w:t>RestProbability</w:t>
      </w:r>
      <w:r>
        <w:rPr>
          <w:rFonts w:hint="eastAsia"/>
          <w:sz w:val="24"/>
        </w:rPr>
        <w:t>概率切换到</w:t>
      </w:r>
      <w:r>
        <w:rPr>
          <w:rFonts w:hint="eastAsia"/>
          <w:sz w:val="24"/>
        </w:rPr>
        <w:t>Idle</w:t>
      </w:r>
      <w:r>
        <w:rPr>
          <w:rFonts w:hint="eastAsia"/>
          <w:sz w:val="24"/>
        </w:rPr>
        <w:t>状态，否则选取新巡逻点继续巡逻。检测到玩家则切换到</w:t>
      </w:r>
      <w:r>
        <w:rPr>
          <w:rFonts w:hint="eastAsia"/>
          <w:sz w:val="24"/>
        </w:rPr>
        <w:t>Alert</w:t>
      </w:r>
      <w:r>
        <w:rPr>
          <w:rFonts w:hint="eastAsia"/>
          <w:sz w:val="24"/>
        </w:rPr>
        <w:t>状态。</w:t>
      </w:r>
    </w:p>
    <w:p w14:paraId="36C3F432" w14:textId="77777777" w:rsidR="00861C69" w:rsidRDefault="00000000">
      <w:pPr>
        <w:wordWrap w:val="0"/>
        <w:spacing w:line="460" w:lineRule="exact"/>
        <w:ind w:firstLineChars="200" w:firstLine="480"/>
        <w:rPr>
          <w:sz w:val="24"/>
        </w:rPr>
      </w:pPr>
      <w:r>
        <w:rPr>
          <w:rFonts w:hint="eastAsia"/>
          <w:sz w:val="24"/>
        </w:rPr>
        <w:t>AlertState</w:t>
      </w:r>
      <w:r>
        <w:rPr>
          <w:rFonts w:hint="eastAsia"/>
          <w:sz w:val="24"/>
        </w:rPr>
        <w:t>（警戒状态）：敌人停止移动，播放警戒动画，显示警觉</w:t>
      </w:r>
      <w:r>
        <w:rPr>
          <w:rFonts w:hint="eastAsia"/>
          <w:sz w:val="24"/>
        </w:rPr>
        <w:t>UI</w:t>
      </w:r>
      <w:r>
        <w:rPr>
          <w:rFonts w:hint="eastAsia"/>
          <w:sz w:val="24"/>
        </w:rPr>
        <w:t>（感叹号）。持续</w:t>
      </w:r>
      <w:r>
        <w:rPr>
          <w:rFonts w:hint="eastAsia"/>
          <w:sz w:val="24"/>
        </w:rPr>
        <w:t>AlertTime</w:t>
      </w:r>
      <w:r>
        <w:rPr>
          <w:rFonts w:hint="eastAsia"/>
          <w:sz w:val="24"/>
        </w:rPr>
        <w:t>秒后，若玩家仍在范围内则切换到</w:t>
      </w:r>
      <w:r>
        <w:rPr>
          <w:rFonts w:hint="eastAsia"/>
          <w:sz w:val="24"/>
        </w:rPr>
        <w:t>Chase</w:t>
      </w:r>
      <w:r>
        <w:rPr>
          <w:rFonts w:hint="eastAsia"/>
          <w:sz w:val="24"/>
        </w:rPr>
        <w:t>状态，否则切换回</w:t>
      </w:r>
      <w:r>
        <w:rPr>
          <w:rFonts w:hint="eastAsia"/>
          <w:sz w:val="24"/>
        </w:rPr>
        <w:t>Patrol</w:t>
      </w:r>
      <w:r>
        <w:rPr>
          <w:rFonts w:hint="eastAsia"/>
          <w:sz w:val="24"/>
        </w:rPr>
        <w:t>状态。</w:t>
      </w:r>
    </w:p>
    <w:p w14:paraId="167BF5DD" w14:textId="77777777" w:rsidR="00861C69" w:rsidRDefault="00000000">
      <w:pPr>
        <w:wordWrap w:val="0"/>
        <w:spacing w:line="460" w:lineRule="exact"/>
        <w:ind w:firstLineChars="200" w:firstLine="480"/>
        <w:rPr>
          <w:sz w:val="24"/>
        </w:rPr>
      </w:pPr>
      <w:r>
        <w:rPr>
          <w:rFonts w:hint="eastAsia"/>
          <w:sz w:val="24"/>
        </w:rPr>
        <w:t>ChaseState</w:t>
      </w:r>
      <w:r>
        <w:rPr>
          <w:rFonts w:hint="eastAsia"/>
          <w:sz w:val="24"/>
        </w:rPr>
        <w:t>（追击状态）：敌人以</w:t>
      </w:r>
      <w:r>
        <w:rPr>
          <w:rFonts w:hint="eastAsia"/>
          <w:sz w:val="24"/>
        </w:rPr>
        <w:t>ChaseSpeed</w:t>
      </w:r>
      <w:r>
        <w:rPr>
          <w:rFonts w:hint="eastAsia"/>
          <w:sz w:val="24"/>
        </w:rPr>
        <w:t>速度追击玩家。若玩家逃出</w:t>
      </w:r>
      <w:r>
        <w:rPr>
          <w:rFonts w:hint="eastAsia"/>
          <w:sz w:val="24"/>
        </w:rPr>
        <w:t>ChaseDistance</w:t>
      </w:r>
      <w:r>
        <w:rPr>
          <w:rFonts w:hint="eastAsia"/>
          <w:sz w:val="24"/>
        </w:rPr>
        <w:t>范围则放弃追击，切换回</w:t>
      </w:r>
      <w:r>
        <w:rPr>
          <w:rFonts w:hint="eastAsia"/>
          <w:sz w:val="24"/>
        </w:rPr>
        <w:t>Patrol</w:t>
      </w:r>
      <w:r>
        <w:rPr>
          <w:rFonts w:hint="eastAsia"/>
          <w:sz w:val="24"/>
        </w:rPr>
        <w:t>状态。若进入</w:t>
      </w:r>
      <w:r>
        <w:rPr>
          <w:rFonts w:hint="eastAsia"/>
          <w:sz w:val="24"/>
        </w:rPr>
        <w:t>CombatDistance</w:t>
      </w:r>
      <w:r>
        <w:rPr>
          <w:rFonts w:hint="eastAsia"/>
          <w:sz w:val="24"/>
        </w:rPr>
        <w:t>范围则触发战斗，切换到</w:t>
      </w:r>
      <w:r>
        <w:rPr>
          <w:rFonts w:hint="eastAsia"/>
          <w:sz w:val="24"/>
        </w:rPr>
        <w:t>Combat</w:t>
      </w:r>
      <w:r>
        <w:rPr>
          <w:rFonts w:hint="eastAsia"/>
          <w:sz w:val="24"/>
        </w:rPr>
        <w:t>状态。精英敌人在追击时会广播玩家位置（仅广播一次）。</w:t>
      </w:r>
    </w:p>
    <w:p w14:paraId="2C93CEA4" w14:textId="77777777" w:rsidR="00861C69" w:rsidRDefault="00000000">
      <w:pPr>
        <w:wordWrap w:val="0"/>
        <w:spacing w:line="460" w:lineRule="exact"/>
        <w:ind w:firstLineChars="200" w:firstLine="480"/>
        <w:rPr>
          <w:sz w:val="24"/>
        </w:rPr>
      </w:pPr>
      <w:r>
        <w:rPr>
          <w:rFonts w:hint="eastAsia"/>
          <w:sz w:val="24"/>
        </w:rPr>
        <w:t>CombatState</w:t>
      </w:r>
      <w:r>
        <w:rPr>
          <w:rFonts w:hint="eastAsia"/>
          <w:sz w:val="24"/>
        </w:rPr>
        <w:t>（战斗状态）：敌人已进入战斗，由战斗系统接管控制。战斗结束后根据结果（胜利</w:t>
      </w:r>
      <w:r>
        <w:rPr>
          <w:rFonts w:hint="eastAsia"/>
          <w:sz w:val="24"/>
        </w:rPr>
        <w:t>/</w:t>
      </w:r>
      <w:r>
        <w:rPr>
          <w:rFonts w:hint="eastAsia"/>
          <w:sz w:val="24"/>
        </w:rPr>
        <w:t>失败</w:t>
      </w:r>
      <w:r>
        <w:rPr>
          <w:rFonts w:hint="eastAsia"/>
          <w:sz w:val="24"/>
        </w:rPr>
        <w:t>/</w:t>
      </w:r>
      <w:r>
        <w:rPr>
          <w:rFonts w:hint="eastAsia"/>
          <w:sz w:val="24"/>
        </w:rPr>
        <w:t>脱战）恢复到对应状态。</w:t>
      </w:r>
    </w:p>
    <w:p w14:paraId="3D6B3BA0" w14:textId="77777777" w:rsidR="00861C69" w:rsidRDefault="00000000">
      <w:pPr>
        <w:wordWrap w:val="0"/>
        <w:spacing w:line="460" w:lineRule="exact"/>
        <w:ind w:firstLineChars="200" w:firstLine="480"/>
        <w:rPr>
          <w:sz w:val="24"/>
        </w:rPr>
      </w:pPr>
      <w:r>
        <w:rPr>
          <w:rFonts w:hint="eastAsia"/>
          <w:sz w:val="24"/>
        </w:rPr>
        <w:t>状态转换条件汇总如表</w:t>
      </w:r>
      <w:r>
        <w:rPr>
          <w:rFonts w:hint="eastAsia"/>
          <w:sz w:val="24"/>
        </w:rPr>
        <w:t>4.7</w:t>
      </w:r>
      <w:r>
        <w:rPr>
          <w:rFonts w:hint="eastAsia"/>
          <w:sz w:val="24"/>
        </w:rPr>
        <w:t>所示：</w:t>
      </w:r>
    </w:p>
    <w:p w14:paraId="55DB3EFE" w14:textId="77777777" w:rsidR="00861C69" w:rsidRDefault="00000000">
      <w:pPr>
        <w:wordWrap w:val="0"/>
        <w:spacing w:line="460" w:lineRule="exact"/>
        <w:ind w:firstLineChars="200" w:firstLine="420"/>
        <w:jc w:val="center"/>
        <w:rPr>
          <w:sz w:val="24"/>
        </w:rPr>
      </w:pPr>
      <w:r>
        <w:rPr>
          <w:rFonts w:eastAsiaTheme="minorEastAsia" w:hint="eastAsia"/>
          <w:szCs w:val="21"/>
        </w:rPr>
        <w:t>表</w:t>
      </w:r>
      <w:r>
        <w:rPr>
          <w:rFonts w:eastAsiaTheme="minorEastAsia" w:hint="eastAsia"/>
          <w:szCs w:val="21"/>
        </w:rPr>
        <w:t xml:space="preserve">4.7 </w:t>
      </w:r>
      <w:r>
        <w:rPr>
          <w:rFonts w:eastAsiaTheme="minorEastAsia" w:hint="eastAsia"/>
          <w:szCs w:val="21"/>
        </w:rPr>
        <w:t>敌人</w:t>
      </w:r>
      <w:r>
        <w:rPr>
          <w:rFonts w:eastAsiaTheme="minorEastAsia" w:hint="eastAsia"/>
          <w:szCs w:val="21"/>
        </w:rPr>
        <w:t>AI</w:t>
      </w:r>
      <w:r>
        <w:rPr>
          <w:rFonts w:eastAsiaTheme="minorEastAsia" w:hint="eastAsia"/>
          <w:szCs w:val="21"/>
        </w:rPr>
        <w:t>状态转换条件</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2838"/>
        <w:gridCol w:w="3203"/>
      </w:tblGrid>
      <w:tr w:rsidR="00861C69" w14:paraId="135AC4CC" w14:textId="77777777">
        <w:trPr>
          <w:tblHeader/>
          <w:jc w:val="center"/>
        </w:trPr>
        <w:tc>
          <w:tcPr>
            <w:tcW w:w="274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70C7641" w14:textId="77777777" w:rsidR="00861C69" w:rsidRDefault="00000000">
            <w:pPr>
              <w:widowControl/>
              <w:wordWrap w:val="0"/>
              <w:jc w:val="left"/>
              <w:rPr>
                <w:b/>
                <w:color w:val="000000"/>
                <w:szCs w:val="21"/>
              </w:rPr>
            </w:pPr>
            <w:r>
              <w:rPr>
                <w:rFonts w:hint="eastAsia"/>
                <w:b/>
                <w:color w:val="000000"/>
                <w:szCs w:val="21"/>
              </w:rPr>
              <w:t>当前状态</w:t>
            </w:r>
          </w:p>
        </w:tc>
        <w:tc>
          <w:tcPr>
            <w:tcW w:w="283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4218F9B" w14:textId="77777777" w:rsidR="00861C69" w:rsidRDefault="00000000">
            <w:pPr>
              <w:widowControl/>
              <w:wordWrap w:val="0"/>
              <w:jc w:val="left"/>
              <w:rPr>
                <w:b/>
                <w:color w:val="000000"/>
                <w:szCs w:val="21"/>
              </w:rPr>
            </w:pPr>
            <w:r>
              <w:rPr>
                <w:rFonts w:hint="eastAsia"/>
                <w:b/>
                <w:color w:val="000000"/>
                <w:szCs w:val="21"/>
              </w:rPr>
              <w:t>目标状态</w:t>
            </w:r>
          </w:p>
        </w:tc>
        <w:tc>
          <w:tcPr>
            <w:tcW w:w="320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68EE7AD" w14:textId="77777777" w:rsidR="00861C69" w:rsidRDefault="00000000">
            <w:pPr>
              <w:widowControl/>
              <w:wordWrap w:val="0"/>
              <w:jc w:val="left"/>
              <w:rPr>
                <w:b/>
                <w:color w:val="000000"/>
                <w:szCs w:val="21"/>
              </w:rPr>
            </w:pPr>
            <w:r>
              <w:rPr>
                <w:rFonts w:hint="eastAsia"/>
                <w:b/>
                <w:color w:val="000000"/>
                <w:szCs w:val="21"/>
              </w:rPr>
              <w:t>转换条件</w:t>
            </w:r>
          </w:p>
        </w:tc>
      </w:tr>
      <w:tr w:rsidR="00861C69" w14:paraId="1313B67B"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1C3C7DA2" w14:textId="77777777" w:rsidR="00861C69" w:rsidRDefault="00000000">
            <w:pPr>
              <w:widowControl/>
              <w:wordWrap w:val="0"/>
              <w:jc w:val="left"/>
              <w:rPr>
                <w:bCs/>
                <w:color w:val="000000"/>
                <w:szCs w:val="21"/>
              </w:rPr>
            </w:pPr>
            <w:r>
              <w:rPr>
                <w:rFonts w:hint="eastAsia"/>
                <w:bCs/>
                <w:color w:val="000000"/>
                <w:szCs w:val="21"/>
              </w:rPr>
              <w:t>Idle</w:t>
            </w:r>
          </w:p>
        </w:tc>
        <w:tc>
          <w:tcPr>
            <w:tcW w:w="2838" w:type="dxa"/>
            <w:tcBorders>
              <w:top w:val="nil"/>
              <w:left w:val="nil"/>
              <w:bottom w:val="nil"/>
              <w:right w:val="nil"/>
            </w:tcBorders>
            <w:shd w:val="clear" w:color="auto" w:fill="FFFFFF"/>
            <w:tcMar>
              <w:top w:w="60" w:type="dxa"/>
              <w:left w:w="120" w:type="dxa"/>
              <w:bottom w:w="60" w:type="dxa"/>
              <w:right w:w="120" w:type="dxa"/>
            </w:tcMar>
          </w:tcPr>
          <w:p w14:paraId="57AC7A2E" w14:textId="77777777" w:rsidR="00861C69" w:rsidRDefault="00000000">
            <w:pPr>
              <w:widowControl/>
              <w:wordWrap w:val="0"/>
              <w:jc w:val="left"/>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0ED817BF" w14:textId="77777777" w:rsidR="00861C69" w:rsidRDefault="00000000">
            <w:pPr>
              <w:widowControl/>
              <w:wordWrap w:val="0"/>
              <w:jc w:val="left"/>
              <w:rPr>
                <w:bCs/>
                <w:color w:val="000000"/>
                <w:szCs w:val="21"/>
              </w:rPr>
            </w:pPr>
            <w:r>
              <w:rPr>
                <w:rFonts w:hint="eastAsia"/>
                <w:bCs/>
                <w:color w:val="000000"/>
                <w:szCs w:val="21"/>
              </w:rPr>
              <w:t>休息时间结束</w:t>
            </w:r>
          </w:p>
        </w:tc>
      </w:tr>
      <w:tr w:rsidR="00861C69" w14:paraId="7AB9EA8E"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764C5A15" w14:textId="77777777" w:rsidR="00861C69" w:rsidRDefault="00000000">
            <w:pPr>
              <w:widowControl/>
              <w:wordWrap w:val="0"/>
              <w:jc w:val="left"/>
              <w:rPr>
                <w:bCs/>
                <w:color w:val="000000"/>
                <w:szCs w:val="21"/>
              </w:rPr>
            </w:pPr>
            <w:r>
              <w:rPr>
                <w:rFonts w:hint="eastAsia"/>
                <w:bCs/>
                <w:color w:val="000000"/>
                <w:szCs w:val="21"/>
              </w:rPr>
              <w:t>Idle</w:t>
            </w:r>
          </w:p>
        </w:tc>
        <w:tc>
          <w:tcPr>
            <w:tcW w:w="2838" w:type="dxa"/>
            <w:tcBorders>
              <w:top w:val="nil"/>
              <w:left w:val="nil"/>
              <w:bottom w:val="nil"/>
              <w:right w:val="nil"/>
            </w:tcBorders>
            <w:shd w:val="clear" w:color="auto" w:fill="FFFFFF"/>
            <w:tcMar>
              <w:top w:w="60" w:type="dxa"/>
              <w:left w:w="120" w:type="dxa"/>
              <w:bottom w:w="60" w:type="dxa"/>
              <w:right w:w="120" w:type="dxa"/>
            </w:tcMar>
          </w:tcPr>
          <w:p w14:paraId="6A28C9D1" w14:textId="77777777" w:rsidR="00861C69" w:rsidRDefault="00000000">
            <w:pPr>
              <w:widowControl/>
              <w:wordWrap w:val="0"/>
              <w:jc w:val="left"/>
              <w:rPr>
                <w:bCs/>
                <w:color w:val="000000"/>
                <w:szCs w:val="21"/>
              </w:rPr>
            </w:pPr>
            <w:r>
              <w:rPr>
                <w:rFonts w:hint="eastAsia"/>
                <w:bCs/>
                <w:color w:val="000000"/>
                <w:szCs w:val="21"/>
              </w:rPr>
              <w:t>Alert</w:t>
            </w:r>
          </w:p>
        </w:tc>
        <w:tc>
          <w:tcPr>
            <w:tcW w:w="3203" w:type="dxa"/>
            <w:tcBorders>
              <w:top w:val="nil"/>
              <w:left w:val="nil"/>
              <w:bottom w:val="nil"/>
              <w:right w:val="nil"/>
            </w:tcBorders>
            <w:shd w:val="clear" w:color="auto" w:fill="FFFFFF"/>
            <w:tcMar>
              <w:top w:w="60" w:type="dxa"/>
              <w:left w:w="120" w:type="dxa"/>
              <w:bottom w:w="60" w:type="dxa"/>
              <w:right w:w="120" w:type="dxa"/>
            </w:tcMar>
          </w:tcPr>
          <w:p w14:paraId="39D3503C" w14:textId="77777777" w:rsidR="00861C69" w:rsidRDefault="00000000">
            <w:pPr>
              <w:widowControl/>
              <w:wordWrap w:val="0"/>
              <w:jc w:val="left"/>
              <w:rPr>
                <w:bCs/>
                <w:color w:val="000000"/>
                <w:szCs w:val="21"/>
              </w:rPr>
            </w:pPr>
            <w:r>
              <w:rPr>
                <w:rFonts w:hint="eastAsia"/>
                <w:bCs/>
                <w:color w:val="000000"/>
                <w:szCs w:val="21"/>
              </w:rPr>
              <w:t>玩家进入</w:t>
            </w:r>
            <w:r>
              <w:rPr>
                <w:rFonts w:hint="eastAsia"/>
                <w:bCs/>
                <w:color w:val="000000"/>
                <w:szCs w:val="21"/>
              </w:rPr>
              <w:t>AlertDistance</w:t>
            </w:r>
          </w:p>
        </w:tc>
      </w:tr>
      <w:tr w:rsidR="00861C69" w14:paraId="1CF4390E"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496844D8" w14:textId="77777777" w:rsidR="00861C69" w:rsidRDefault="00000000">
            <w:pPr>
              <w:widowControl/>
              <w:wordWrap w:val="0"/>
              <w:jc w:val="left"/>
              <w:rPr>
                <w:bCs/>
                <w:color w:val="000000"/>
                <w:szCs w:val="21"/>
              </w:rPr>
            </w:pPr>
            <w:r>
              <w:rPr>
                <w:rFonts w:hint="eastAsia"/>
                <w:bCs/>
                <w:color w:val="000000"/>
                <w:szCs w:val="21"/>
              </w:rPr>
              <w:t>Patrol</w:t>
            </w:r>
          </w:p>
        </w:tc>
        <w:tc>
          <w:tcPr>
            <w:tcW w:w="2838" w:type="dxa"/>
            <w:tcBorders>
              <w:top w:val="nil"/>
              <w:left w:val="nil"/>
              <w:bottom w:val="nil"/>
              <w:right w:val="nil"/>
            </w:tcBorders>
            <w:shd w:val="clear" w:color="auto" w:fill="FFFFFF"/>
            <w:tcMar>
              <w:top w:w="60" w:type="dxa"/>
              <w:left w:w="120" w:type="dxa"/>
              <w:bottom w:w="60" w:type="dxa"/>
              <w:right w:w="120" w:type="dxa"/>
            </w:tcMar>
          </w:tcPr>
          <w:p w14:paraId="4025E4AA" w14:textId="77777777" w:rsidR="00861C69" w:rsidRDefault="00000000">
            <w:pPr>
              <w:widowControl/>
              <w:wordWrap w:val="0"/>
              <w:jc w:val="left"/>
              <w:rPr>
                <w:bCs/>
                <w:color w:val="000000"/>
                <w:szCs w:val="21"/>
              </w:rPr>
            </w:pPr>
            <w:r>
              <w:rPr>
                <w:rFonts w:hint="eastAsia"/>
                <w:bCs/>
                <w:color w:val="000000"/>
                <w:szCs w:val="21"/>
              </w:rPr>
              <w:t>Idle</w:t>
            </w:r>
          </w:p>
        </w:tc>
        <w:tc>
          <w:tcPr>
            <w:tcW w:w="3203" w:type="dxa"/>
            <w:tcBorders>
              <w:top w:val="nil"/>
              <w:left w:val="nil"/>
              <w:bottom w:val="nil"/>
              <w:right w:val="nil"/>
            </w:tcBorders>
            <w:shd w:val="clear" w:color="auto" w:fill="FFFFFF"/>
            <w:tcMar>
              <w:top w:w="60" w:type="dxa"/>
              <w:left w:w="120" w:type="dxa"/>
              <w:bottom w:w="60" w:type="dxa"/>
              <w:right w:w="120" w:type="dxa"/>
            </w:tcMar>
          </w:tcPr>
          <w:p w14:paraId="08C23191" w14:textId="77777777" w:rsidR="00861C69" w:rsidRDefault="00000000">
            <w:pPr>
              <w:widowControl/>
              <w:wordWrap w:val="0"/>
              <w:jc w:val="left"/>
              <w:rPr>
                <w:bCs/>
                <w:color w:val="000000"/>
                <w:szCs w:val="21"/>
              </w:rPr>
            </w:pPr>
            <w:r>
              <w:rPr>
                <w:rFonts w:hint="eastAsia"/>
                <w:bCs/>
                <w:color w:val="000000"/>
                <w:szCs w:val="21"/>
              </w:rPr>
              <w:t>到达巡逻点且随机触发</w:t>
            </w:r>
          </w:p>
        </w:tc>
      </w:tr>
      <w:tr w:rsidR="00861C69" w14:paraId="6E4DBC34"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603D9C76" w14:textId="77777777" w:rsidR="00861C69" w:rsidRDefault="00000000">
            <w:pPr>
              <w:widowControl/>
              <w:wordWrap w:val="0"/>
              <w:jc w:val="left"/>
              <w:rPr>
                <w:bCs/>
                <w:color w:val="000000"/>
                <w:szCs w:val="21"/>
              </w:rPr>
            </w:pPr>
            <w:r>
              <w:rPr>
                <w:rFonts w:hint="eastAsia"/>
                <w:bCs/>
                <w:color w:val="000000"/>
                <w:szCs w:val="21"/>
              </w:rPr>
              <w:t>Patrol</w:t>
            </w:r>
          </w:p>
        </w:tc>
        <w:tc>
          <w:tcPr>
            <w:tcW w:w="2838" w:type="dxa"/>
            <w:tcBorders>
              <w:top w:val="nil"/>
              <w:left w:val="nil"/>
              <w:bottom w:val="nil"/>
              <w:right w:val="nil"/>
            </w:tcBorders>
            <w:shd w:val="clear" w:color="auto" w:fill="FFFFFF"/>
            <w:tcMar>
              <w:top w:w="60" w:type="dxa"/>
              <w:left w:w="120" w:type="dxa"/>
              <w:bottom w:w="60" w:type="dxa"/>
              <w:right w:w="120" w:type="dxa"/>
            </w:tcMar>
          </w:tcPr>
          <w:p w14:paraId="36A8348F" w14:textId="77777777" w:rsidR="00861C69" w:rsidRDefault="00000000">
            <w:pPr>
              <w:widowControl/>
              <w:wordWrap w:val="0"/>
              <w:jc w:val="left"/>
              <w:rPr>
                <w:bCs/>
                <w:color w:val="000000"/>
                <w:szCs w:val="21"/>
              </w:rPr>
            </w:pPr>
            <w:r>
              <w:rPr>
                <w:rFonts w:hint="eastAsia"/>
                <w:bCs/>
                <w:color w:val="000000"/>
                <w:szCs w:val="21"/>
              </w:rPr>
              <w:t>Alert</w:t>
            </w:r>
          </w:p>
        </w:tc>
        <w:tc>
          <w:tcPr>
            <w:tcW w:w="3203" w:type="dxa"/>
            <w:tcBorders>
              <w:top w:val="nil"/>
              <w:left w:val="nil"/>
              <w:bottom w:val="nil"/>
              <w:right w:val="nil"/>
            </w:tcBorders>
            <w:shd w:val="clear" w:color="auto" w:fill="FFFFFF"/>
            <w:tcMar>
              <w:top w:w="60" w:type="dxa"/>
              <w:left w:w="120" w:type="dxa"/>
              <w:bottom w:w="60" w:type="dxa"/>
              <w:right w:w="120" w:type="dxa"/>
            </w:tcMar>
          </w:tcPr>
          <w:p w14:paraId="6DF515AF" w14:textId="77777777" w:rsidR="00861C69" w:rsidRDefault="00000000">
            <w:pPr>
              <w:widowControl/>
              <w:wordWrap w:val="0"/>
              <w:jc w:val="left"/>
              <w:rPr>
                <w:bCs/>
                <w:color w:val="000000"/>
                <w:szCs w:val="21"/>
              </w:rPr>
            </w:pPr>
            <w:r>
              <w:rPr>
                <w:rFonts w:hint="eastAsia"/>
                <w:bCs/>
                <w:color w:val="000000"/>
                <w:szCs w:val="21"/>
              </w:rPr>
              <w:t>玩家进入</w:t>
            </w:r>
            <w:r>
              <w:rPr>
                <w:rFonts w:hint="eastAsia"/>
                <w:bCs/>
                <w:color w:val="000000"/>
                <w:szCs w:val="21"/>
              </w:rPr>
              <w:t>AlertDistance</w:t>
            </w:r>
          </w:p>
        </w:tc>
      </w:tr>
      <w:tr w:rsidR="00861C69" w14:paraId="468577B5"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373A0ACE" w14:textId="77777777" w:rsidR="00861C69" w:rsidRDefault="00000000">
            <w:pPr>
              <w:widowControl/>
              <w:wordWrap w:val="0"/>
              <w:jc w:val="left"/>
              <w:rPr>
                <w:bCs/>
                <w:color w:val="000000"/>
                <w:szCs w:val="21"/>
              </w:rPr>
            </w:pPr>
            <w:r>
              <w:rPr>
                <w:rFonts w:hint="eastAsia"/>
                <w:bCs/>
                <w:color w:val="000000"/>
                <w:szCs w:val="21"/>
              </w:rPr>
              <w:t>Alert</w:t>
            </w:r>
          </w:p>
        </w:tc>
        <w:tc>
          <w:tcPr>
            <w:tcW w:w="2838" w:type="dxa"/>
            <w:tcBorders>
              <w:top w:val="nil"/>
              <w:left w:val="nil"/>
              <w:bottom w:val="nil"/>
              <w:right w:val="nil"/>
            </w:tcBorders>
            <w:shd w:val="clear" w:color="auto" w:fill="FFFFFF"/>
            <w:tcMar>
              <w:top w:w="60" w:type="dxa"/>
              <w:left w:w="120" w:type="dxa"/>
              <w:bottom w:w="60" w:type="dxa"/>
              <w:right w:w="120" w:type="dxa"/>
            </w:tcMar>
          </w:tcPr>
          <w:p w14:paraId="48BD5AAD" w14:textId="77777777" w:rsidR="00861C69" w:rsidRDefault="00000000">
            <w:pPr>
              <w:widowControl/>
              <w:wordWrap w:val="0"/>
              <w:jc w:val="left"/>
              <w:rPr>
                <w:bCs/>
                <w:color w:val="000000"/>
                <w:szCs w:val="21"/>
              </w:rPr>
            </w:pPr>
            <w:r>
              <w:rPr>
                <w:rFonts w:hint="eastAsia"/>
                <w:bCs/>
                <w:color w:val="000000"/>
                <w:szCs w:val="21"/>
              </w:rPr>
              <w:t>Chase</w:t>
            </w:r>
          </w:p>
        </w:tc>
        <w:tc>
          <w:tcPr>
            <w:tcW w:w="3203" w:type="dxa"/>
            <w:tcBorders>
              <w:top w:val="nil"/>
              <w:left w:val="nil"/>
              <w:bottom w:val="nil"/>
              <w:right w:val="nil"/>
            </w:tcBorders>
            <w:shd w:val="clear" w:color="auto" w:fill="FFFFFF"/>
            <w:tcMar>
              <w:top w:w="60" w:type="dxa"/>
              <w:left w:w="120" w:type="dxa"/>
              <w:bottom w:w="60" w:type="dxa"/>
              <w:right w:w="120" w:type="dxa"/>
            </w:tcMar>
          </w:tcPr>
          <w:p w14:paraId="234C7086" w14:textId="77777777" w:rsidR="00861C69" w:rsidRDefault="00000000">
            <w:pPr>
              <w:widowControl/>
              <w:wordWrap w:val="0"/>
              <w:jc w:val="left"/>
              <w:rPr>
                <w:bCs/>
                <w:color w:val="000000"/>
                <w:szCs w:val="21"/>
              </w:rPr>
            </w:pPr>
            <w:r>
              <w:rPr>
                <w:rFonts w:hint="eastAsia"/>
                <w:bCs/>
                <w:color w:val="000000"/>
                <w:szCs w:val="21"/>
              </w:rPr>
              <w:t>警戒时间结束且玩家仍在范围</w:t>
            </w:r>
          </w:p>
        </w:tc>
      </w:tr>
      <w:tr w:rsidR="00861C69" w14:paraId="17DE7325"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094E28FC" w14:textId="77777777" w:rsidR="00861C69" w:rsidRDefault="00000000">
            <w:pPr>
              <w:widowControl/>
              <w:wordWrap w:val="0"/>
              <w:jc w:val="left"/>
              <w:rPr>
                <w:bCs/>
                <w:color w:val="000000"/>
                <w:szCs w:val="21"/>
              </w:rPr>
            </w:pPr>
            <w:r>
              <w:rPr>
                <w:rFonts w:hint="eastAsia"/>
                <w:bCs/>
                <w:color w:val="000000"/>
                <w:szCs w:val="21"/>
              </w:rPr>
              <w:t>Alert</w:t>
            </w:r>
          </w:p>
        </w:tc>
        <w:tc>
          <w:tcPr>
            <w:tcW w:w="2838" w:type="dxa"/>
            <w:tcBorders>
              <w:top w:val="nil"/>
              <w:left w:val="nil"/>
              <w:bottom w:val="nil"/>
              <w:right w:val="nil"/>
            </w:tcBorders>
            <w:shd w:val="clear" w:color="auto" w:fill="FFFFFF"/>
            <w:tcMar>
              <w:top w:w="60" w:type="dxa"/>
              <w:left w:w="120" w:type="dxa"/>
              <w:bottom w:w="60" w:type="dxa"/>
              <w:right w:w="120" w:type="dxa"/>
            </w:tcMar>
          </w:tcPr>
          <w:p w14:paraId="1686F0F0" w14:textId="77777777" w:rsidR="00861C69" w:rsidRDefault="00000000">
            <w:pPr>
              <w:widowControl/>
              <w:wordWrap w:val="0"/>
              <w:jc w:val="left"/>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51D5F32A" w14:textId="77777777" w:rsidR="00861C69" w:rsidRDefault="00000000">
            <w:pPr>
              <w:widowControl/>
              <w:wordWrap w:val="0"/>
              <w:jc w:val="left"/>
              <w:rPr>
                <w:bCs/>
                <w:color w:val="000000"/>
                <w:szCs w:val="21"/>
              </w:rPr>
            </w:pPr>
            <w:r>
              <w:rPr>
                <w:rFonts w:hint="eastAsia"/>
                <w:bCs/>
                <w:color w:val="000000"/>
                <w:szCs w:val="21"/>
              </w:rPr>
              <w:t>警戒时间结束且玩家离开范围</w:t>
            </w:r>
          </w:p>
        </w:tc>
      </w:tr>
      <w:tr w:rsidR="00861C69" w14:paraId="7117B2CA"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4BF40099" w14:textId="77777777" w:rsidR="00861C69" w:rsidRDefault="00000000">
            <w:pPr>
              <w:widowControl/>
              <w:wordWrap w:val="0"/>
              <w:jc w:val="left"/>
              <w:rPr>
                <w:bCs/>
                <w:color w:val="000000"/>
                <w:szCs w:val="21"/>
              </w:rPr>
            </w:pPr>
            <w:r>
              <w:rPr>
                <w:rFonts w:hint="eastAsia"/>
                <w:bCs/>
                <w:color w:val="000000"/>
                <w:szCs w:val="21"/>
              </w:rPr>
              <w:t>Chase</w:t>
            </w:r>
          </w:p>
        </w:tc>
        <w:tc>
          <w:tcPr>
            <w:tcW w:w="2838" w:type="dxa"/>
            <w:tcBorders>
              <w:top w:val="nil"/>
              <w:left w:val="nil"/>
              <w:bottom w:val="nil"/>
              <w:right w:val="nil"/>
            </w:tcBorders>
            <w:shd w:val="clear" w:color="auto" w:fill="FFFFFF"/>
            <w:tcMar>
              <w:top w:w="60" w:type="dxa"/>
              <w:left w:w="120" w:type="dxa"/>
              <w:bottom w:w="60" w:type="dxa"/>
              <w:right w:w="120" w:type="dxa"/>
            </w:tcMar>
          </w:tcPr>
          <w:p w14:paraId="6AC7C339" w14:textId="77777777" w:rsidR="00861C69" w:rsidRDefault="00000000">
            <w:pPr>
              <w:widowControl/>
              <w:wordWrap w:val="0"/>
              <w:jc w:val="left"/>
              <w:rPr>
                <w:bCs/>
                <w:color w:val="000000"/>
                <w:szCs w:val="21"/>
              </w:rPr>
            </w:pPr>
            <w:r>
              <w:rPr>
                <w:rFonts w:hint="eastAsia"/>
                <w:bCs/>
                <w:color w:val="000000"/>
                <w:szCs w:val="21"/>
              </w:rPr>
              <w:t>Combat</w:t>
            </w:r>
          </w:p>
        </w:tc>
        <w:tc>
          <w:tcPr>
            <w:tcW w:w="3203" w:type="dxa"/>
            <w:tcBorders>
              <w:top w:val="nil"/>
              <w:left w:val="nil"/>
              <w:bottom w:val="nil"/>
              <w:right w:val="nil"/>
            </w:tcBorders>
            <w:shd w:val="clear" w:color="auto" w:fill="FFFFFF"/>
            <w:tcMar>
              <w:top w:w="60" w:type="dxa"/>
              <w:left w:w="120" w:type="dxa"/>
              <w:bottom w:w="60" w:type="dxa"/>
              <w:right w:w="120" w:type="dxa"/>
            </w:tcMar>
          </w:tcPr>
          <w:p w14:paraId="0C995327" w14:textId="77777777" w:rsidR="00861C69" w:rsidRDefault="00000000">
            <w:pPr>
              <w:widowControl/>
              <w:wordWrap w:val="0"/>
              <w:jc w:val="left"/>
              <w:rPr>
                <w:bCs/>
                <w:color w:val="000000"/>
                <w:szCs w:val="21"/>
              </w:rPr>
            </w:pPr>
            <w:r>
              <w:rPr>
                <w:rFonts w:hint="eastAsia"/>
                <w:bCs/>
                <w:color w:val="000000"/>
                <w:szCs w:val="21"/>
              </w:rPr>
              <w:t>进入</w:t>
            </w:r>
            <w:r>
              <w:rPr>
                <w:rFonts w:hint="eastAsia"/>
                <w:bCs/>
                <w:color w:val="000000"/>
                <w:szCs w:val="21"/>
              </w:rPr>
              <w:t>CombatDistance</w:t>
            </w:r>
          </w:p>
        </w:tc>
      </w:tr>
      <w:tr w:rsidR="00861C69" w14:paraId="29EF3925" w14:textId="77777777">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3532F55B" w14:textId="77777777" w:rsidR="00861C69" w:rsidRDefault="00000000">
            <w:pPr>
              <w:widowControl/>
              <w:wordWrap w:val="0"/>
              <w:jc w:val="left"/>
              <w:rPr>
                <w:bCs/>
                <w:color w:val="000000"/>
                <w:szCs w:val="21"/>
              </w:rPr>
            </w:pPr>
            <w:r>
              <w:rPr>
                <w:rFonts w:hint="eastAsia"/>
                <w:bCs/>
                <w:color w:val="000000"/>
                <w:szCs w:val="21"/>
              </w:rPr>
              <w:t>Chase</w:t>
            </w:r>
          </w:p>
        </w:tc>
        <w:tc>
          <w:tcPr>
            <w:tcW w:w="2838" w:type="dxa"/>
            <w:tcBorders>
              <w:top w:val="nil"/>
              <w:left w:val="nil"/>
              <w:bottom w:val="nil"/>
              <w:right w:val="nil"/>
            </w:tcBorders>
            <w:shd w:val="clear" w:color="auto" w:fill="FFFFFF"/>
            <w:tcMar>
              <w:top w:w="60" w:type="dxa"/>
              <w:left w:w="120" w:type="dxa"/>
              <w:bottom w:w="60" w:type="dxa"/>
              <w:right w:w="120" w:type="dxa"/>
            </w:tcMar>
          </w:tcPr>
          <w:p w14:paraId="7EFB7534" w14:textId="77777777" w:rsidR="00861C69" w:rsidRDefault="00000000">
            <w:pPr>
              <w:widowControl/>
              <w:wordWrap w:val="0"/>
              <w:jc w:val="left"/>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0FCC413B" w14:textId="77777777" w:rsidR="00861C69" w:rsidRDefault="00000000">
            <w:pPr>
              <w:widowControl/>
              <w:wordWrap w:val="0"/>
              <w:jc w:val="left"/>
              <w:rPr>
                <w:bCs/>
                <w:color w:val="000000"/>
                <w:szCs w:val="21"/>
              </w:rPr>
            </w:pPr>
            <w:r>
              <w:rPr>
                <w:rFonts w:hint="eastAsia"/>
                <w:bCs/>
                <w:color w:val="000000"/>
                <w:szCs w:val="21"/>
              </w:rPr>
              <w:t>玩家逃出</w:t>
            </w:r>
            <w:r>
              <w:rPr>
                <w:rFonts w:hint="eastAsia"/>
                <w:bCs/>
                <w:color w:val="000000"/>
                <w:szCs w:val="21"/>
              </w:rPr>
              <w:t>ChaseDistance</w:t>
            </w:r>
          </w:p>
        </w:tc>
      </w:tr>
      <w:tr w:rsidR="00861C69" w14:paraId="53C421CA" w14:textId="77777777">
        <w:trPr>
          <w:jc w:val="center"/>
        </w:trPr>
        <w:tc>
          <w:tcPr>
            <w:tcW w:w="2747" w:type="dxa"/>
            <w:tcBorders>
              <w:top w:val="nil"/>
              <w:left w:val="nil"/>
              <w:bottom w:val="single" w:sz="4" w:space="0" w:color="000000"/>
              <w:right w:val="nil"/>
            </w:tcBorders>
            <w:shd w:val="clear" w:color="auto" w:fill="FFFFFF"/>
            <w:tcMar>
              <w:top w:w="60" w:type="dxa"/>
              <w:left w:w="120" w:type="dxa"/>
              <w:bottom w:w="60" w:type="dxa"/>
              <w:right w:w="120" w:type="dxa"/>
            </w:tcMar>
          </w:tcPr>
          <w:p w14:paraId="59700992" w14:textId="77777777" w:rsidR="00861C69" w:rsidRDefault="00000000">
            <w:pPr>
              <w:widowControl/>
              <w:wordWrap w:val="0"/>
              <w:jc w:val="left"/>
              <w:rPr>
                <w:bCs/>
                <w:color w:val="000000"/>
                <w:szCs w:val="21"/>
              </w:rPr>
            </w:pPr>
            <w:r>
              <w:rPr>
                <w:rFonts w:hint="eastAsia"/>
                <w:bCs/>
                <w:color w:val="000000"/>
                <w:szCs w:val="21"/>
              </w:rPr>
              <w:t>Combat</w:t>
            </w:r>
          </w:p>
        </w:tc>
        <w:tc>
          <w:tcPr>
            <w:tcW w:w="2838" w:type="dxa"/>
            <w:tcBorders>
              <w:top w:val="nil"/>
              <w:left w:val="nil"/>
              <w:bottom w:val="single" w:sz="4" w:space="0" w:color="000000"/>
              <w:right w:val="nil"/>
            </w:tcBorders>
            <w:shd w:val="clear" w:color="auto" w:fill="FFFFFF"/>
            <w:tcMar>
              <w:top w:w="60" w:type="dxa"/>
              <w:left w:w="120" w:type="dxa"/>
              <w:bottom w:w="60" w:type="dxa"/>
              <w:right w:w="120" w:type="dxa"/>
            </w:tcMar>
          </w:tcPr>
          <w:p w14:paraId="3A2C0AAB" w14:textId="77777777" w:rsidR="00861C69" w:rsidRDefault="00000000">
            <w:pPr>
              <w:widowControl/>
              <w:wordWrap w:val="0"/>
              <w:jc w:val="left"/>
              <w:rPr>
                <w:bCs/>
                <w:color w:val="000000"/>
                <w:szCs w:val="21"/>
              </w:rPr>
            </w:pPr>
            <w:r>
              <w:rPr>
                <w:rFonts w:hint="eastAsia"/>
                <w:bCs/>
                <w:color w:val="000000"/>
                <w:szCs w:val="21"/>
              </w:rPr>
              <w:t>Patrol</w:t>
            </w:r>
          </w:p>
        </w:tc>
        <w:tc>
          <w:tcPr>
            <w:tcW w:w="3203" w:type="dxa"/>
            <w:tcBorders>
              <w:top w:val="nil"/>
              <w:left w:val="nil"/>
              <w:bottom w:val="single" w:sz="4" w:space="0" w:color="000000"/>
              <w:right w:val="nil"/>
            </w:tcBorders>
            <w:shd w:val="clear" w:color="auto" w:fill="FFFFFF"/>
            <w:tcMar>
              <w:top w:w="60" w:type="dxa"/>
              <w:left w:w="120" w:type="dxa"/>
              <w:bottom w:w="60" w:type="dxa"/>
              <w:right w:w="120" w:type="dxa"/>
            </w:tcMar>
          </w:tcPr>
          <w:p w14:paraId="46A219CA" w14:textId="77777777" w:rsidR="00861C69" w:rsidRDefault="00000000">
            <w:pPr>
              <w:widowControl/>
              <w:wordWrap w:val="0"/>
              <w:jc w:val="left"/>
              <w:rPr>
                <w:bCs/>
                <w:color w:val="000000"/>
                <w:szCs w:val="21"/>
              </w:rPr>
            </w:pPr>
            <w:r>
              <w:rPr>
                <w:rFonts w:hint="eastAsia"/>
                <w:bCs/>
                <w:color w:val="000000"/>
                <w:szCs w:val="21"/>
              </w:rPr>
              <w:t>战斗结束（胜利</w:t>
            </w:r>
            <w:r>
              <w:rPr>
                <w:rFonts w:hint="eastAsia"/>
                <w:bCs/>
                <w:color w:val="000000"/>
                <w:szCs w:val="21"/>
              </w:rPr>
              <w:t>/</w:t>
            </w:r>
            <w:r>
              <w:rPr>
                <w:rFonts w:hint="eastAsia"/>
                <w:bCs/>
                <w:color w:val="000000"/>
                <w:szCs w:val="21"/>
              </w:rPr>
              <w:t>脱战）</w:t>
            </w:r>
          </w:p>
        </w:tc>
      </w:tr>
    </w:tbl>
    <w:p w14:paraId="26512032" w14:textId="77777777" w:rsidR="00861C69" w:rsidRDefault="00000000">
      <w:pPr>
        <w:pStyle w:val="3"/>
        <w:wordWrap w:val="0"/>
        <w:spacing w:before="120" w:after="120"/>
        <w:jc w:val="left"/>
      </w:pPr>
      <w:bookmarkStart w:id="128" w:name="_Toc29041"/>
      <w:r>
        <w:rPr>
          <w:rFonts w:hint="eastAsia"/>
        </w:rPr>
        <w:t xml:space="preserve">4.5.3 </w:t>
      </w:r>
      <w:r>
        <w:rPr>
          <w:rFonts w:hint="eastAsia"/>
        </w:rPr>
        <w:t>视野检测系统设计</w:t>
      </w:r>
      <w:bookmarkEnd w:id="128"/>
    </w:p>
    <w:p w14:paraId="114CE187" w14:textId="77777777" w:rsidR="00861C69" w:rsidRDefault="00000000">
      <w:pPr>
        <w:wordWrap w:val="0"/>
        <w:spacing w:line="460" w:lineRule="exact"/>
        <w:ind w:firstLineChars="200" w:firstLine="480"/>
        <w:rPr>
          <w:sz w:val="24"/>
        </w:rPr>
      </w:pPr>
      <w:r>
        <w:rPr>
          <w:rFonts w:hint="eastAsia"/>
          <w:sz w:val="24"/>
        </w:rPr>
        <w:t>视野检测系统（</w:t>
      </w:r>
      <w:r>
        <w:rPr>
          <w:rFonts w:hint="eastAsia"/>
          <w:sz w:val="24"/>
        </w:rPr>
        <w:t>VisionConeDetector</w:t>
      </w:r>
      <w:r>
        <w:rPr>
          <w:rFonts w:hint="eastAsia"/>
          <w:sz w:val="24"/>
        </w:rPr>
        <w:t>）采用双层检测机制，模拟敌人的听觉感知和视觉感知：视野检测系统设计如图</w:t>
      </w:r>
      <w:r>
        <w:rPr>
          <w:rFonts w:hint="eastAsia"/>
          <w:sz w:val="24"/>
        </w:rPr>
        <w:t>4.17</w:t>
      </w:r>
      <w:r>
        <w:rPr>
          <w:rFonts w:hint="eastAsia"/>
          <w:sz w:val="24"/>
        </w:rPr>
        <w:t>所示：</w:t>
      </w:r>
    </w:p>
    <w:p w14:paraId="4D74B6D5" w14:textId="77777777" w:rsidR="00861C69" w:rsidRDefault="00000000">
      <w:pPr>
        <w:wordWrap w:val="0"/>
        <w:jc w:val="center"/>
        <w:rPr>
          <w:sz w:val="24"/>
        </w:rPr>
      </w:pPr>
      <w:r>
        <w:rPr>
          <w:noProof/>
          <w:sz w:val="24"/>
        </w:rPr>
        <w:lastRenderedPageBreak/>
        <w:drawing>
          <wp:inline distT="0" distB="0" distL="114300" distR="114300" wp14:anchorId="75444076" wp14:editId="5669D7FE">
            <wp:extent cx="5575935" cy="2792095"/>
            <wp:effectExtent l="0" t="0" r="5715" b="8255"/>
            <wp:docPr id="22" name="图片 22" descr="视野检测系统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视野检测系统设计图"/>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5935" cy="2792095"/>
                    </a:xfrm>
                    <a:prstGeom prst="rect">
                      <a:avLst/>
                    </a:prstGeom>
                  </pic:spPr>
                </pic:pic>
              </a:graphicData>
            </a:graphic>
          </wp:inline>
        </w:drawing>
      </w:r>
    </w:p>
    <w:p w14:paraId="1196EB77" w14:textId="77777777" w:rsidR="00861C69" w:rsidRDefault="00000000">
      <w:pPr>
        <w:pStyle w:val="a3"/>
        <w:wordWrap w:val="0"/>
        <w:ind w:firstLineChars="200" w:firstLine="400"/>
        <w:jc w:val="center"/>
        <w:rPr>
          <w:rFonts w:eastAsia="宋体"/>
          <w:sz w:val="24"/>
        </w:rPr>
      </w:pPr>
      <w:r>
        <w:t>图</w:t>
      </w:r>
      <w:r>
        <w:t xml:space="preserve"> </w:t>
      </w:r>
      <w:r>
        <w:rPr>
          <w:rFonts w:hint="eastAsia"/>
        </w:rPr>
        <w:t xml:space="preserve">4.17 </w:t>
      </w:r>
      <w:r>
        <w:rPr>
          <w:rFonts w:hint="eastAsia"/>
        </w:rPr>
        <w:t>视野检测系统设计图</w:t>
      </w:r>
    </w:p>
    <w:p w14:paraId="65D3DECA" w14:textId="77777777" w:rsidR="00861C69" w:rsidRDefault="00000000">
      <w:pPr>
        <w:wordWrap w:val="0"/>
        <w:spacing w:line="460" w:lineRule="exact"/>
        <w:ind w:firstLineChars="200" w:firstLine="480"/>
        <w:rPr>
          <w:sz w:val="24"/>
        </w:rPr>
      </w:pPr>
      <w:r>
        <w:rPr>
          <w:rFonts w:hint="eastAsia"/>
          <w:sz w:val="24"/>
        </w:rPr>
        <w:t>圆形感知范围（听觉</w:t>
      </w:r>
      <w:r>
        <w:rPr>
          <w:rFonts w:hint="eastAsia"/>
          <w:sz w:val="24"/>
        </w:rPr>
        <w:t>/</w:t>
      </w:r>
      <w:r>
        <w:rPr>
          <w:rFonts w:hint="eastAsia"/>
          <w:sz w:val="24"/>
        </w:rPr>
        <w:t>感知）：以敌人为中心，半径</w:t>
      </w:r>
      <w:r>
        <w:rPr>
          <w:rFonts w:hint="eastAsia"/>
          <w:sz w:val="24"/>
        </w:rPr>
        <w:t>VisionCircleRadius</w:t>
      </w:r>
      <w:r>
        <w:rPr>
          <w:rFonts w:hint="eastAsia"/>
          <w:sz w:val="24"/>
        </w:rPr>
        <w:t>（默认</w:t>
      </w:r>
      <w:r>
        <w:rPr>
          <w:rFonts w:hint="eastAsia"/>
          <w:sz w:val="24"/>
        </w:rPr>
        <w:t>8</w:t>
      </w:r>
      <w:r>
        <w:rPr>
          <w:rFonts w:hint="eastAsia"/>
          <w:sz w:val="24"/>
        </w:rPr>
        <w:t>米）的圆形区域。玩家进入此范围后，警觉度以</w:t>
      </w:r>
      <w:r>
        <w:rPr>
          <w:rFonts w:hint="eastAsia"/>
          <w:sz w:val="24"/>
        </w:rPr>
        <w:t>AlertIncreaseRate</w:t>
      </w:r>
      <w:r>
        <w:rPr>
          <w:rFonts w:hint="eastAsia"/>
          <w:sz w:val="24"/>
        </w:rPr>
        <w:t>（默认</w:t>
      </w:r>
      <w:r>
        <w:rPr>
          <w:rFonts w:hint="eastAsia"/>
          <w:sz w:val="24"/>
        </w:rPr>
        <w:t>0.5/</w:t>
      </w:r>
      <w:r>
        <w:rPr>
          <w:rFonts w:hint="eastAsia"/>
          <w:sz w:val="24"/>
        </w:rPr>
        <w:t>秒）的速率增长。</w:t>
      </w:r>
    </w:p>
    <w:p w14:paraId="0C16CBD2" w14:textId="77777777" w:rsidR="00861C69" w:rsidRDefault="00000000">
      <w:pPr>
        <w:wordWrap w:val="0"/>
        <w:spacing w:line="460" w:lineRule="exact"/>
        <w:ind w:firstLineChars="200" w:firstLine="480"/>
        <w:rPr>
          <w:sz w:val="24"/>
        </w:rPr>
      </w:pPr>
      <w:r>
        <w:rPr>
          <w:rFonts w:hint="eastAsia"/>
          <w:sz w:val="24"/>
        </w:rPr>
        <w:t>扇形视觉范围（视觉）：以敌人朝向为轴，张角</w:t>
      </w:r>
      <w:r>
        <w:rPr>
          <w:rFonts w:hint="eastAsia"/>
          <w:sz w:val="24"/>
        </w:rPr>
        <w:t>VisionConeAngle</w:t>
      </w:r>
      <w:r>
        <w:rPr>
          <w:rFonts w:hint="eastAsia"/>
          <w:sz w:val="24"/>
        </w:rPr>
        <w:t>（默认</w:t>
      </w:r>
      <w:r>
        <w:rPr>
          <w:rFonts w:hint="eastAsia"/>
          <w:sz w:val="24"/>
        </w:rPr>
        <w:t>60</w:t>
      </w:r>
      <w:r>
        <w:rPr>
          <w:rFonts w:hint="eastAsia"/>
          <w:sz w:val="24"/>
        </w:rPr>
        <w:t>度），距离</w:t>
      </w:r>
      <w:r>
        <w:rPr>
          <w:rFonts w:hint="eastAsia"/>
          <w:sz w:val="24"/>
        </w:rPr>
        <w:t>VisionConeDistance</w:t>
      </w:r>
      <w:r>
        <w:rPr>
          <w:rFonts w:hint="eastAsia"/>
          <w:sz w:val="24"/>
        </w:rPr>
        <w:t>（默认</w:t>
      </w:r>
      <w:r>
        <w:rPr>
          <w:rFonts w:hint="eastAsia"/>
          <w:sz w:val="24"/>
        </w:rPr>
        <w:t>12</w:t>
      </w:r>
      <w:r>
        <w:rPr>
          <w:rFonts w:hint="eastAsia"/>
          <w:sz w:val="24"/>
        </w:rPr>
        <w:t>米）的扇形区域。玩家进入此范围后，警觉度以</w:t>
      </w:r>
      <w:r>
        <w:rPr>
          <w:rFonts w:hint="eastAsia"/>
          <w:sz w:val="24"/>
        </w:rPr>
        <w:t xml:space="preserve">AlertIncreaseRate </w:t>
      </w:r>
      <w:r>
        <w:rPr>
          <w:rFonts w:hint="eastAsia"/>
          <w:sz w:val="24"/>
        </w:rPr>
        <w:t>×</w:t>
      </w:r>
      <w:r>
        <w:rPr>
          <w:rFonts w:hint="eastAsia"/>
          <w:sz w:val="24"/>
        </w:rPr>
        <w:t xml:space="preserve"> 1.5</w:t>
      </w:r>
      <w:r>
        <w:rPr>
          <w:rFonts w:hint="eastAsia"/>
          <w:sz w:val="24"/>
        </w:rPr>
        <w:t>的速率增长（视觉比听觉更敏感）。</w:t>
      </w:r>
    </w:p>
    <w:p w14:paraId="6195E1FF" w14:textId="77777777" w:rsidR="00861C69" w:rsidRDefault="00000000">
      <w:pPr>
        <w:wordWrap w:val="0"/>
        <w:spacing w:line="460" w:lineRule="exact"/>
        <w:ind w:firstLineChars="200" w:firstLine="480"/>
        <w:rPr>
          <w:sz w:val="24"/>
        </w:rPr>
      </w:pPr>
      <w:r>
        <w:rPr>
          <w:rFonts w:hint="eastAsia"/>
          <w:sz w:val="24"/>
        </w:rPr>
        <w:t>警觉度系统：警觉度是</w:t>
      </w:r>
      <w:r>
        <w:rPr>
          <w:rFonts w:hint="eastAsia"/>
          <w:sz w:val="24"/>
        </w:rPr>
        <w:t>[0,1]</w:t>
      </w:r>
      <w:r>
        <w:rPr>
          <w:rFonts w:hint="eastAsia"/>
          <w:sz w:val="24"/>
        </w:rPr>
        <w:t>范围内的浮点数，表示敌人对玩家的察觉程度。玩家离开检测范围后，警觉度以</w:t>
      </w:r>
      <w:r>
        <w:rPr>
          <w:rFonts w:hint="eastAsia"/>
          <w:sz w:val="24"/>
        </w:rPr>
        <w:t>AlertDecreaseRate</w:t>
      </w:r>
      <w:r>
        <w:rPr>
          <w:rFonts w:hint="eastAsia"/>
          <w:sz w:val="24"/>
        </w:rPr>
        <w:t>（默认</w:t>
      </w:r>
      <w:r>
        <w:rPr>
          <w:rFonts w:hint="eastAsia"/>
          <w:sz w:val="24"/>
        </w:rPr>
        <w:t>0.2/</w:t>
      </w:r>
      <w:r>
        <w:rPr>
          <w:rFonts w:hint="eastAsia"/>
          <w:sz w:val="24"/>
        </w:rPr>
        <w:t>秒）的速率衰减。当警觉度达到</w:t>
      </w:r>
      <w:r>
        <w:rPr>
          <w:rFonts w:hint="eastAsia"/>
          <w:sz w:val="24"/>
        </w:rPr>
        <w:t>AlertThreshold</w:t>
      </w:r>
      <w:r>
        <w:rPr>
          <w:rFonts w:hint="eastAsia"/>
          <w:sz w:val="24"/>
        </w:rPr>
        <w:t>（默认</w:t>
      </w:r>
      <w:r>
        <w:rPr>
          <w:rFonts w:hint="eastAsia"/>
          <w:sz w:val="24"/>
        </w:rPr>
        <w:t>1.0</w:t>
      </w:r>
      <w:r>
        <w:rPr>
          <w:rFonts w:hint="eastAsia"/>
          <w:sz w:val="24"/>
        </w:rPr>
        <w:t>）时，敌人切换到</w:t>
      </w:r>
      <w:r>
        <w:rPr>
          <w:rFonts w:hint="eastAsia"/>
          <w:sz w:val="24"/>
        </w:rPr>
        <w:t>Alert</w:t>
      </w:r>
      <w:r>
        <w:rPr>
          <w:rFonts w:hint="eastAsia"/>
          <w:sz w:val="24"/>
        </w:rPr>
        <w:t>状态。</w:t>
      </w:r>
    </w:p>
    <w:p w14:paraId="4E0BE201" w14:textId="77777777" w:rsidR="00861C69" w:rsidRDefault="00000000">
      <w:pPr>
        <w:wordWrap w:val="0"/>
        <w:spacing w:line="460" w:lineRule="exact"/>
        <w:ind w:firstLineChars="200" w:firstLine="480"/>
        <w:rPr>
          <w:sz w:val="24"/>
        </w:rPr>
      </w:pPr>
      <w:r>
        <w:rPr>
          <w:rFonts w:hint="eastAsia"/>
          <w:sz w:val="24"/>
        </w:rPr>
        <w:t>为优化性能，视野检测不在每帧执行，而是每</w:t>
      </w:r>
      <w:r>
        <w:rPr>
          <w:rFonts w:hint="eastAsia"/>
          <w:sz w:val="24"/>
        </w:rPr>
        <w:t>0.15</w:t>
      </w:r>
      <w:r>
        <w:rPr>
          <w:rFonts w:hint="eastAsia"/>
          <w:sz w:val="24"/>
        </w:rPr>
        <w:t>秒更新一次。物理检测使用</w:t>
      </w:r>
      <w:r>
        <w:rPr>
          <w:rFonts w:hint="eastAsia"/>
          <w:sz w:val="24"/>
        </w:rPr>
        <w:t>Physics.OverlapSphereNonAlloc</w:t>
      </w:r>
      <w:r>
        <w:rPr>
          <w:rFonts w:hint="eastAsia"/>
          <w:sz w:val="24"/>
        </w:rPr>
        <w:t>，复用缓存数组避免</w:t>
      </w:r>
      <w:r>
        <w:rPr>
          <w:rFonts w:hint="eastAsia"/>
          <w:sz w:val="24"/>
        </w:rPr>
        <w:t>GC</w:t>
      </w:r>
      <w:r>
        <w:rPr>
          <w:rFonts w:hint="eastAsia"/>
          <w:sz w:val="24"/>
        </w:rPr>
        <w:t>分配。</w:t>
      </w:r>
    </w:p>
    <w:p w14:paraId="38EA2F8F" w14:textId="77777777" w:rsidR="00861C69" w:rsidRDefault="00000000">
      <w:pPr>
        <w:pStyle w:val="3"/>
        <w:wordWrap w:val="0"/>
        <w:spacing w:before="120" w:after="120"/>
        <w:jc w:val="left"/>
      </w:pPr>
      <w:bookmarkStart w:id="129" w:name="_Toc6121"/>
      <w:r>
        <w:rPr>
          <w:rFonts w:hint="eastAsia"/>
        </w:rPr>
        <w:t xml:space="preserve">4.5.4 </w:t>
      </w:r>
      <w:r>
        <w:rPr>
          <w:rFonts w:hint="eastAsia"/>
        </w:rPr>
        <w:t>净化与奖励系统设计</w:t>
      </w:r>
      <w:bookmarkEnd w:id="129"/>
    </w:p>
    <w:p w14:paraId="0B2F49B5" w14:textId="77777777" w:rsidR="00861C69" w:rsidRDefault="00000000">
      <w:pPr>
        <w:wordWrap w:val="0"/>
        <w:spacing w:line="460" w:lineRule="exact"/>
        <w:ind w:firstLineChars="200" w:firstLine="480"/>
        <w:rPr>
          <w:sz w:val="24"/>
        </w:rPr>
      </w:pPr>
      <w:r>
        <w:rPr>
          <w:rFonts w:hint="eastAsia"/>
          <w:sz w:val="24"/>
        </w:rPr>
        <w:t>净化系统在战斗胜利后触发，允许玩家对特定类型的敌人（</w:t>
      </w:r>
      <w:r>
        <w:rPr>
          <w:rFonts w:hint="eastAsia"/>
          <w:sz w:val="24"/>
        </w:rPr>
        <w:t>Boss</w:t>
      </w:r>
      <w:r>
        <w:rPr>
          <w:rFonts w:hint="eastAsia"/>
          <w:sz w:val="24"/>
        </w:rPr>
        <w:t>或</w:t>
      </w:r>
      <w:r>
        <w:rPr>
          <w:rFonts w:hint="eastAsia"/>
          <w:sz w:val="24"/>
        </w:rPr>
        <w:t>Special</w:t>
      </w:r>
      <w:r>
        <w:rPr>
          <w:rFonts w:hint="eastAsia"/>
          <w:sz w:val="24"/>
        </w:rPr>
        <w:t>类型）进行净化，获得策略卡牌奖励。</w:t>
      </w:r>
    </w:p>
    <w:p w14:paraId="302B668B" w14:textId="77777777" w:rsidR="00861C69" w:rsidRDefault="00000000">
      <w:pPr>
        <w:wordWrap w:val="0"/>
        <w:spacing w:line="460" w:lineRule="exact"/>
        <w:ind w:firstLineChars="200" w:firstLine="480"/>
        <w:rPr>
          <w:sz w:val="24"/>
        </w:rPr>
      </w:pPr>
      <w:r>
        <w:rPr>
          <w:rFonts w:hint="eastAsia"/>
          <w:sz w:val="24"/>
        </w:rPr>
        <w:t>净化流程：战斗胜利</w:t>
      </w:r>
      <w:r>
        <w:rPr>
          <w:rFonts w:hint="eastAsia"/>
          <w:sz w:val="24"/>
        </w:rPr>
        <w:t xml:space="preserve"> </w:t>
      </w:r>
      <w:r>
        <w:rPr>
          <w:rFonts w:hint="eastAsia"/>
          <w:sz w:val="24"/>
        </w:rPr>
        <w:t>→</w:t>
      </w:r>
      <w:r>
        <w:rPr>
          <w:rFonts w:hint="eastAsia"/>
          <w:sz w:val="24"/>
        </w:rPr>
        <w:t xml:space="preserve"> CombatManager</w:t>
      </w:r>
      <w:r>
        <w:rPr>
          <w:rFonts w:hint="eastAsia"/>
          <w:sz w:val="24"/>
        </w:rPr>
        <w:t>发布</w:t>
      </w:r>
      <w:r>
        <w:rPr>
          <w:rFonts w:hint="eastAsia"/>
          <w:sz w:val="24"/>
        </w:rPr>
        <w:t>CombatEndEventArgs</w:t>
      </w:r>
      <w:r>
        <w:rPr>
          <w:rFonts w:hint="eastAsia"/>
          <w:sz w:val="24"/>
        </w:rPr>
        <w:t>事件</w:t>
      </w:r>
      <w:r>
        <w:rPr>
          <w:rFonts w:hint="eastAsia"/>
          <w:sz w:val="24"/>
        </w:rPr>
        <w:t xml:space="preserve"> </w:t>
      </w:r>
      <w:r>
        <w:rPr>
          <w:rFonts w:hint="eastAsia"/>
          <w:sz w:val="24"/>
        </w:rPr>
        <w:t>→</w:t>
      </w:r>
      <w:r>
        <w:rPr>
          <w:rFonts w:hint="eastAsia"/>
          <w:sz w:val="24"/>
        </w:rPr>
        <w:t xml:space="preserve"> EnemyEntityManager</w:t>
      </w:r>
      <w:r>
        <w:rPr>
          <w:rFonts w:hint="eastAsia"/>
          <w:sz w:val="24"/>
        </w:rPr>
        <w:t>检查被击败敌人是否可净化（</w:t>
      </w:r>
      <w:r>
        <w:rPr>
          <w:rFonts w:hint="eastAsia"/>
          <w:sz w:val="24"/>
        </w:rPr>
        <w:t>EnemyType</w:t>
      </w:r>
      <w:r>
        <w:rPr>
          <w:rFonts w:hint="eastAsia"/>
          <w:sz w:val="24"/>
        </w:rPr>
        <w:t>为</w:t>
      </w:r>
      <w:r>
        <w:rPr>
          <w:rFonts w:hint="eastAsia"/>
          <w:sz w:val="24"/>
        </w:rPr>
        <w:t>Boss</w:t>
      </w:r>
      <w:r>
        <w:rPr>
          <w:rFonts w:hint="eastAsia"/>
          <w:sz w:val="24"/>
        </w:rPr>
        <w:t>或</w:t>
      </w:r>
      <w:r>
        <w:rPr>
          <w:rFonts w:hint="eastAsia"/>
          <w:sz w:val="24"/>
        </w:rPr>
        <w:t>Special</w:t>
      </w:r>
      <w:r>
        <w:rPr>
          <w:rFonts w:hint="eastAsia"/>
          <w:sz w:val="24"/>
        </w:rPr>
        <w:t>且</w:t>
      </w:r>
      <w:r>
        <w:rPr>
          <w:rFonts w:hint="eastAsia"/>
          <w:sz w:val="24"/>
        </w:rPr>
        <w:t>PurificationCardId &gt; 0</w:t>
      </w:r>
      <w:r>
        <w:rPr>
          <w:rFonts w:hint="eastAsia"/>
          <w:sz w:val="24"/>
        </w:rPr>
        <w:t>）→</w:t>
      </w:r>
      <w:r>
        <w:rPr>
          <w:rFonts w:hint="eastAsia"/>
          <w:sz w:val="24"/>
        </w:rPr>
        <w:t xml:space="preserve"> </w:t>
      </w:r>
      <w:r>
        <w:rPr>
          <w:rFonts w:hint="eastAsia"/>
          <w:sz w:val="24"/>
        </w:rPr>
        <w:t>若可净化，显示净化</w:t>
      </w:r>
      <w:r>
        <w:rPr>
          <w:rFonts w:hint="eastAsia"/>
          <w:sz w:val="24"/>
        </w:rPr>
        <w:t>UI</w:t>
      </w:r>
      <w:r>
        <w:rPr>
          <w:rFonts w:hint="eastAsia"/>
          <w:sz w:val="24"/>
        </w:rPr>
        <w:t>（</w:t>
      </w:r>
      <w:r>
        <w:rPr>
          <w:rFonts w:hint="eastAsia"/>
          <w:sz w:val="24"/>
        </w:rPr>
        <w:t>PurificationUI</w:t>
      </w:r>
      <w:r>
        <w:rPr>
          <w:rFonts w:hint="eastAsia"/>
          <w:sz w:val="24"/>
        </w:rPr>
        <w:t>）→</w:t>
      </w:r>
      <w:r>
        <w:rPr>
          <w:rFonts w:hint="eastAsia"/>
          <w:sz w:val="24"/>
        </w:rPr>
        <w:t xml:space="preserve"> </w:t>
      </w:r>
      <w:r>
        <w:rPr>
          <w:rFonts w:hint="eastAsia"/>
          <w:sz w:val="24"/>
        </w:rPr>
        <w:t>玩家确认净化</w:t>
      </w:r>
      <w:r>
        <w:rPr>
          <w:rFonts w:hint="eastAsia"/>
          <w:sz w:val="24"/>
        </w:rPr>
        <w:t xml:space="preserve"> </w:t>
      </w:r>
      <w:r>
        <w:rPr>
          <w:rFonts w:hint="eastAsia"/>
          <w:sz w:val="24"/>
        </w:rPr>
        <w:t>→</w:t>
      </w:r>
      <w:r>
        <w:rPr>
          <w:rFonts w:hint="eastAsia"/>
          <w:sz w:val="24"/>
        </w:rPr>
        <w:t xml:space="preserve"> CardManager.AddCard(purificationCardId) </w:t>
      </w:r>
      <w:r>
        <w:rPr>
          <w:rFonts w:hint="eastAsia"/>
          <w:sz w:val="24"/>
        </w:rPr>
        <w:t>→</w:t>
      </w:r>
      <w:r>
        <w:rPr>
          <w:rFonts w:hint="eastAsia"/>
          <w:sz w:val="24"/>
        </w:rPr>
        <w:t xml:space="preserve"> </w:t>
      </w:r>
      <w:r>
        <w:rPr>
          <w:rFonts w:hint="eastAsia"/>
          <w:sz w:val="24"/>
        </w:rPr>
        <w:t>发布</w:t>
      </w:r>
      <w:r>
        <w:rPr>
          <w:rFonts w:hint="eastAsia"/>
          <w:sz w:val="24"/>
        </w:rPr>
        <w:t>CardObtainedEventArgs</w:t>
      </w:r>
      <w:r>
        <w:rPr>
          <w:rFonts w:hint="eastAsia"/>
          <w:sz w:val="24"/>
        </w:rPr>
        <w:t>事件</w:t>
      </w:r>
      <w:r>
        <w:rPr>
          <w:rFonts w:hint="eastAsia"/>
          <w:sz w:val="24"/>
        </w:rPr>
        <w:t xml:space="preserve"> </w:t>
      </w:r>
      <w:r>
        <w:rPr>
          <w:rFonts w:hint="eastAsia"/>
          <w:sz w:val="24"/>
        </w:rPr>
        <w:t>→</w:t>
      </w:r>
      <w:r>
        <w:rPr>
          <w:rFonts w:hint="eastAsia"/>
          <w:sz w:val="24"/>
        </w:rPr>
        <w:t xml:space="preserve"> </w:t>
      </w:r>
      <w:r>
        <w:rPr>
          <w:rFonts w:hint="eastAsia"/>
          <w:sz w:val="24"/>
        </w:rPr>
        <w:t>净化</w:t>
      </w:r>
      <w:r>
        <w:rPr>
          <w:rFonts w:hint="eastAsia"/>
          <w:sz w:val="24"/>
        </w:rPr>
        <w:t>UI</w:t>
      </w:r>
      <w:r>
        <w:rPr>
          <w:rFonts w:hint="eastAsia"/>
          <w:sz w:val="24"/>
        </w:rPr>
        <w:t>关闭。</w:t>
      </w:r>
    </w:p>
    <w:p w14:paraId="0C09A868" w14:textId="77777777" w:rsidR="00861C69" w:rsidRDefault="00000000">
      <w:pPr>
        <w:wordWrap w:val="0"/>
        <w:spacing w:line="460" w:lineRule="exact"/>
        <w:ind w:firstLineChars="200" w:firstLine="480"/>
        <w:rPr>
          <w:sz w:val="24"/>
        </w:rPr>
      </w:pPr>
      <w:r>
        <w:rPr>
          <w:rFonts w:hint="eastAsia"/>
          <w:sz w:val="24"/>
        </w:rPr>
        <w:t>净化</w:t>
      </w:r>
      <w:r>
        <w:rPr>
          <w:rFonts w:hint="eastAsia"/>
          <w:sz w:val="24"/>
        </w:rPr>
        <w:t>UI</w:t>
      </w:r>
      <w:r>
        <w:rPr>
          <w:rFonts w:hint="eastAsia"/>
          <w:sz w:val="24"/>
        </w:rPr>
        <w:t>展示净化动画效果和即将获得的卡牌预览，增强玩家的获得感。净化操</w:t>
      </w:r>
      <w:r>
        <w:rPr>
          <w:rFonts w:hint="eastAsia"/>
          <w:sz w:val="24"/>
        </w:rPr>
        <w:lastRenderedPageBreak/>
        <w:t>作是可选的，玩家也可以选择跳过净化直接返回探索。</w:t>
      </w:r>
    </w:p>
    <w:p w14:paraId="698E6350" w14:textId="77777777" w:rsidR="00861C69" w:rsidRDefault="00000000">
      <w:pPr>
        <w:pStyle w:val="2"/>
        <w:wordWrap w:val="0"/>
        <w:spacing w:before="120" w:after="120"/>
        <w:jc w:val="left"/>
      </w:pPr>
      <w:bookmarkStart w:id="130" w:name="_Toc5927"/>
      <w:r>
        <w:rPr>
          <w:rFonts w:hint="eastAsia"/>
        </w:rPr>
        <w:t xml:space="preserve">4.6 </w:t>
      </w:r>
      <w:r>
        <w:rPr>
          <w:rFonts w:hint="eastAsia"/>
        </w:rPr>
        <w:t>数据表与配置系统设计</w:t>
      </w:r>
      <w:bookmarkEnd w:id="130"/>
    </w:p>
    <w:p w14:paraId="1684E37C" w14:textId="77777777" w:rsidR="00861C69" w:rsidRDefault="00000000">
      <w:pPr>
        <w:pStyle w:val="3"/>
        <w:wordWrap w:val="0"/>
        <w:spacing w:before="120" w:after="120"/>
        <w:jc w:val="left"/>
      </w:pPr>
      <w:bookmarkStart w:id="131" w:name="_Toc22892"/>
      <w:r>
        <w:rPr>
          <w:rFonts w:hint="eastAsia"/>
        </w:rPr>
        <w:t xml:space="preserve">4.6.1 </w:t>
      </w:r>
      <w:r>
        <w:rPr>
          <w:rFonts w:hint="eastAsia"/>
        </w:rPr>
        <w:t>配置表工作流设计</w:t>
      </w:r>
      <w:bookmarkEnd w:id="131"/>
    </w:p>
    <w:p w14:paraId="0317C359" w14:textId="77777777" w:rsidR="00861C69" w:rsidRDefault="00000000">
      <w:pPr>
        <w:wordWrap w:val="0"/>
        <w:spacing w:line="460" w:lineRule="exact"/>
        <w:ind w:firstLineChars="200" w:firstLine="480"/>
        <w:rPr>
          <w:sz w:val="24"/>
        </w:rPr>
      </w:pPr>
      <w:r>
        <w:rPr>
          <w:rFonts w:hint="eastAsia"/>
          <w:sz w:val="24"/>
        </w:rPr>
        <w:t>配置表系统基于</w:t>
      </w:r>
      <w:r>
        <w:rPr>
          <w:rFonts w:hint="eastAsia"/>
          <w:sz w:val="24"/>
        </w:rPr>
        <w:t>GameFramework</w:t>
      </w:r>
      <w:r>
        <w:rPr>
          <w:rFonts w:hint="eastAsia"/>
          <w:sz w:val="24"/>
        </w:rPr>
        <w:t>的</w:t>
      </w:r>
      <w:r>
        <w:rPr>
          <w:rFonts w:hint="eastAsia"/>
          <w:sz w:val="24"/>
        </w:rPr>
        <w:t>DataTable</w:t>
      </w:r>
      <w:r>
        <w:rPr>
          <w:rFonts w:hint="eastAsia"/>
          <w:sz w:val="24"/>
        </w:rPr>
        <w:t>模块，采用</w:t>
      </w:r>
      <w:r>
        <w:rPr>
          <w:rFonts w:hint="eastAsia"/>
          <w:sz w:val="24"/>
        </w:rPr>
        <w:t xml:space="preserve">Excel </w:t>
      </w:r>
      <w:r>
        <w:rPr>
          <w:rFonts w:hint="eastAsia"/>
          <w:sz w:val="24"/>
        </w:rPr>
        <w:t>→</w:t>
      </w:r>
      <w:r>
        <w:rPr>
          <w:rFonts w:hint="eastAsia"/>
          <w:sz w:val="24"/>
        </w:rPr>
        <w:t xml:space="preserve"> TXT </w:t>
      </w:r>
      <w:r>
        <w:rPr>
          <w:rFonts w:hint="eastAsia"/>
          <w:sz w:val="24"/>
        </w:rPr>
        <w:t>→</w:t>
      </w:r>
      <w:r>
        <w:rPr>
          <w:rFonts w:hint="eastAsia"/>
          <w:sz w:val="24"/>
        </w:rPr>
        <w:t xml:space="preserve"> .bytes</w:t>
      </w:r>
      <w:r>
        <w:rPr>
          <w:rFonts w:hint="eastAsia"/>
          <w:sz w:val="24"/>
        </w:rPr>
        <w:t>的三阶段工作流，实现了策划数据与程序代码的完全分离。</w:t>
      </w:r>
    </w:p>
    <w:p w14:paraId="41ADE2C2" w14:textId="77777777" w:rsidR="00861C69" w:rsidRDefault="00000000">
      <w:pPr>
        <w:wordWrap w:val="0"/>
        <w:spacing w:line="460" w:lineRule="exact"/>
        <w:ind w:firstLineChars="200" w:firstLine="480"/>
        <w:rPr>
          <w:sz w:val="24"/>
        </w:rPr>
      </w:pPr>
      <w:r>
        <w:rPr>
          <w:rFonts w:hint="eastAsia"/>
          <w:sz w:val="24"/>
        </w:rPr>
        <w:t>工作流各阶段说明：</w:t>
      </w:r>
    </w:p>
    <w:p w14:paraId="46E0F383" w14:textId="77777777" w:rsidR="00861C69" w:rsidRDefault="00000000">
      <w:pPr>
        <w:wordWrap w:val="0"/>
        <w:spacing w:line="460" w:lineRule="exact"/>
        <w:ind w:firstLineChars="200" w:firstLine="480"/>
        <w:rPr>
          <w:sz w:val="24"/>
        </w:rPr>
      </w:pPr>
      <w:r>
        <w:rPr>
          <w:rFonts w:hint="eastAsia"/>
          <w:sz w:val="24"/>
        </w:rPr>
        <w:t>第一阶段（</w:t>
      </w:r>
      <w:r>
        <w:rPr>
          <w:rFonts w:hint="eastAsia"/>
          <w:sz w:val="24"/>
        </w:rPr>
        <w:t>Excel</w:t>
      </w:r>
      <w:r>
        <w:rPr>
          <w:rFonts w:hint="eastAsia"/>
          <w:sz w:val="24"/>
        </w:rPr>
        <w:t>编辑）：策划人员在</w:t>
      </w:r>
      <w:r>
        <w:rPr>
          <w:rFonts w:hint="eastAsia"/>
          <w:sz w:val="24"/>
        </w:rPr>
        <w:t>AAAGameData/DataTables/</w:t>
      </w:r>
      <w:r>
        <w:rPr>
          <w:rFonts w:hint="eastAsia"/>
          <w:sz w:val="24"/>
        </w:rPr>
        <w:t>目录下的</w:t>
      </w:r>
      <w:r>
        <w:rPr>
          <w:rFonts w:hint="eastAsia"/>
          <w:sz w:val="24"/>
        </w:rPr>
        <w:t>Excel</w:t>
      </w:r>
      <w:r>
        <w:rPr>
          <w:rFonts w:hint="eastAsia"/>
          <w:sz w:val="24"/>
        </w:rPr>
        <w:t>文件中编辑游戏数据。</w:t>
      </w:r>
      <w:r>
        <w:rPr>
          <w:rFonts w:hint="eastAsia"/>
          <w:sz w:val="24"/>
        </w:rPr>
        <w:t>Excel</w:t>
      </w:r>
      <w:r>
        <w:rPr>
          <w:rFonts w:hint="eastAsia"/>
          <w:sz w:val="24"/>
        </w:rPr>
        <w:t>文件格式规范：第一行为字段注释（中文说明），第二行为字段名（英文，用于生成</w:t>
      </w:r>
      <w:r>
        <w:rPr>
          <w:rFonts w:hint="eastAsia"/>
          <w:sz w:val="24"/>
        </w:rPr>
        <w:t>C#</w:t>
      </w:r>
      <w:r>
        <w:rPr>
          <w:rFonts w:hint="eastAsia"/>
          <w:sz w:val="24"/>
        </w:rPr>
        <w:t>属性名），第三行为字段类型（</w:t>
      </w:r>
      <w:r>
        <w:rPr>
          <w:rFonts w:hint="eastAsia"/>
          <w:sz w:val="24"/>
        </w:rPr>
        <w:t>int/float/string/bool</w:t>
      </w:r>
      <w:r>
        <w:rPr>
          <w:rFonts w:hint="eastAsia"/>
          <w:sz w:val="24"/>
        </w:rPr>
        <w:t>等），第四行起为数据内容。</w:t>
      </w:r>
    </w:p>
    <w:p w14:paraId="3EEABA90" w14:textId="77777777" w:rsidR="00861C69" w:rsidRDefault="00000000">
      <w:pPr>
        <w:wordWrap w:val="0"/>
        <w:spacing w:line="460" w:lineRule="exact"/>
        <w:ind w:firstLineChars="200" w:firstLine="480"/>
        <w:rPr>
          <w:sz w:val="24"/>
        </w:rPr>
      </w:pPr>
      <w:r>
        <w:rPr>
          <w:rFonts w:hint="eastAsia"/>
          <w:sz w:val="24"/>
        </w:rPr>
        <w:t>第二阶段（代码生成）：运行</w:t>
      </w:r>
      <w:r>
        <w:rPr>
          <w:rFonts w:hint="eastAsia"/>
          <w:sz w:val="24"/>
        </w:rPr>
        <w:t>DataTableGenerator</w:t>
      </w:r>
      <w:r>
        <w:rPr>
          <w:rFonts w:hint="eastAsia"/>
          <w:sz w:val="24"/>
        </w:rPr>
        <w:t>工具（</w:t>
      </w:r>
      <w:r>
        <w:rPr>
          <w:rFonts w:hint="eastAsia"/>
          <w:sz w:val="24"/>
        </w:rPr>
        <w:t>Tools/GameData/Generate DataTables</w:t>
      </w:r>
      <w:r>
        <w:rPr>
          <w:rFonts w:hint="eastAsia"/>
          <w:sz w:val="24"/>
        </w:rPr>
        <w:t>），自动将</w:t>
      </w:r>
      <w:r>
        <w:rPr>
          <w:rFonts w:hint="eastAsia"/>
          <w:sz w:val="24"/>
        </w:rPr>
        <w:t>Excel</w:t>
      </w:r>
      <w:r>
        <w:rPr>
          <w:rFonts w:hint="eastAsia"/>
          <w:sz w:val="24"/>
        </w:rPr>
        <w:t>文件转换为</w:t>
      </w:r>
      <w:r>
        <w:rPr>
          <w:rFonts w:hint="eastAsia"/>
          <w:sz w:val="24"/>
        </w:rPr>
        <w:t>TXT</w:t>
      </w:r>
      <w:r>
        <w:rPr>
          <w:rFonts w:hint="eastAsia"/>
          <w:sz w:val="24"/>
        </w:rPr>
        <w:t>格式的数据文件和对应的</w:t>
      </w:r>
      <w:r>
        <w:rPr>
          <w:rFonts w:hint="eastAsia"/>
          <w:sz w:val="24"/>
        </w:rPr>
        <w:t>C#</w:t>
      </w:r>
      <w:r>
        <w:rPr>
          <w:rFonts w:hint="eastAsia"/>
          <w:sz w:val="24"/>
        </w:rPr>
        <w:t>数据类。生成的</w:t>
      </w:r>
      <w:r>
        <w:rPr>
          <w:rFonts w:hint="eastAsia"/>
          <w:sz w:val="24"/>
        </w:rPr>
        <w:t>C#</w:t>
      </w:r>
      <w:r>
        <w:rPr>
          <w:rFonts w:hint="eastAsia"/>
          <w:sz w:val="24"/>
        </w:rPr>
        <w:t>类存放在</w:t>
      </w:r>
      <w:r>
        <w:rPr>
          <w:rFonts w:hint="eastAsia"/>
          <w:sz w:val="24"/>
        </w:rPr>
        <w:t>Assets/AAAGame/Scripts/DataTable/</w:t>
      </w:r>
      <w:r>
        <w:rPr>
          <w:rFonts w:hint="eastAsia"/>
          <w:sz w:val="24"/>
        </w:rPr>
        <w:t>目录，命名规范为</w:t>
      </w:r>
      <w:r>
        <w:rPr>
          <w:rFonts w:hint="eastAsia"/>
          <w:sz w:val="24"/>
        </w:rPr>
        <w:t>DR[TableName]</w:t>
      </w:r>
      <w:r>
        <w:rPr>
          <w:rFonts w:hint="eastAsia"/>
          <w:sz w:val="24"/>
        </w:rPr>
        <w:t>（如</w:t>
      </w:r>
      <w:r>
        <w:rPr>
          <w:rFonts w:hint="eastAsia"/>
          <w:sz w:val="24"/>
        </w:rPr>
        <w:t>DRBuffTable</w:t>
      </w:r>
      <w:r>
        <w:rPr>
          <w:rFonts w:hint="eastAsia"/>
          <w:sz w:val="24"/>
        </w:rPr>
        <w:t>）。</w:t>
      </w:r>
    </w:p>
    <w:p w14:paraId="4E03F536" w14:textId="77777777" w:rsidR="00861C69" w:rsidRDefault="00000000">
      <w:pPr>
        <w:wordWrap w:val="0"/>
        <w:spacing w:line="460" w:lineRule="exact"/>
        <w:ind w:firstLineChars="200" w:firstLine="480"/>
        <w:rPr>
          <w:sz w:val="24"/>
        </w:rPr>
      </w:pPr>
      <w:r>
        <w:rPr>
          <w:rFonts w:hint="eastAsia"/>
          <w:sz w:val="24"/>
        </w:rPr>
        <w:t>第三阶段（二进制打包）：</w:t>
      </w:r>
      <w:r>
        <w:rPr>
          <w:rFonts w:hint="eastAsia"/>
          <w:sz w:val="24"/>
        </w:rPr>
        <w:t>DataTableGenerator</w:t>
      </w:r>
      <w:r>
        <w:rPr>
          <w:rFonts w:hint="eastAsia"/>
          <w:sz w:val="24"/>
        </w:rPr>
        <w:t>同时生成</w:t>
      </w:r>
      <w:r>
        <w:rPr>
          <w:rFonts w:hint="eastAsia"/>
          <w:sz w:val="24"/>
        </w:rPr>
        <w:t>.bytes</w:t>
      </w:r>
      <w:r>
        <w:rPr>
          <w:rFonts w:hint="eastAsia"/>
          <w:sz w:val="24"/>
        </w:rPr>
        <w:t>格式的二进制数据文件，存放在</w:t>
      </w:r>
      <w:r>
        <w:rPr>
          <w:rFonts w:hint="eastAsia"/>
          <w:sz w:val="24"/>
        </w:rPr>
        <w:t>Assets/AAAGame/DataTable/</w:t>
      </w:r>
      <w:r>
        <w:rPr>
          <w:rFonts w:hint="eastAsia"/>
          <w:sz w:val="24"/>
        </w:rPr>
        <w:t>目录。运行时加载</w:t>
      </w:r>
      <w:r>
        <w:rPr>
          <w:rFonts w:hint="eastAsia"/>
          <w:sz w:val="24"/>
        </w:rPr>
        <w:t>.bytes</w:t>
      </w:r>
      <w:r>
        <w:rPr>
          <w:rFonts w:hint="eastAsia"/>
          <w:sz w:val="24"/>
        </w:rPr>
        <w:t>文件而非</w:t>
      </w:r>
      <w:r>
        <w:rPr>
          <w:rFonts w:hint="eastAsia"/>
          <w:sz w:val="24"/>
        </w:rPr>
        <w:t>TXT</w:t>
      </w:r>
      <w:r>
        <w:rPr>
          <w:rFonts w:hint="eastAsia"/>
          <w:sz w:val="24"/>
        </w:rPr>
        <w:t>文件，提高加载速度。</w:t>
      </w:r>
    </w:p>
    <w:p w14:paraId="08E2FCBA" w14:textId="77777777" w:rsidR="00861C69" w:rsidRDefault="00000000">
      <w:pPr>
        <w:pStyle w:val="3"/>
        <w:wordWrap w:val="0"/>
        <w:spacing w:before="120" w:after="120"/>
        <w:jc w:val="left"/>
      </w:pPr>
      <w:bookmarkStart w:id="132" w:name="_Toc19149"/>
      <w:r>
        <w:rPr>
          <w:rFonts w:hint="eastAsia"/>
        </w:rPr>
        <w:t xml:space="preserve">4.6.2 </w:t>
      </w:r>
      <w:r>
        <w:rPr>
          <w:rFonts w:hint="eastAsia"/>
        </w:rPr>
        <w:t>核心配置表设计</w:t>
      </w:r>
      <w:bookmarkEnd w:id="132"/>
    </w:p>
    <w:p w14:paraId="07061276" w14:textId="77777777" w:rsidR="00861C69" w:rsidRDefault="00000000">
      <w:pPr>
        <w:wordWrap w:val="0"/>
        <w:spacing w:line="460" w:lineRule="exact"/>
        <w:ind w:firstLineChars="200" w:firstLine="480"/>
        <w:rPr>
          <w:sz w:val="24"/>
        </w:rPr>
      </w:pPr>
      <w:r>
        <w:rPr>
          <w:rFonts w:hint="eastAsia"/>
          <w:sz w:val="24"/>
        </w:rPr>
        <w:t>系统涉及的主要配置表及其用途如表</w:t>
      </w:r>
      <w:r>
        <w:rPr>
          <w:rFonts w:hint="eastAsia"/>
          <w:sz w:val="24"/>
        </w:rPr>
        <w:t>4.8</w:t>
      </w:r>
      <w:r>
        <w:rPr>
          <w:rFonts w:hint="eastAsia"/>
          <w:sz w:val="24"/>
        </w:rPr>
        <w:t>所示：</w:t>
      </w:r>
    </w:p>
    <w:p w14:paraId="0EFEF6C3" w14:textId="77777777" w:rsidR="00861C69" w:rsidRDefault="00000000">
      <w:pPr>
        <w:wordWrap w:val="0"/>
        <w:spacing w:line="460" w:lineRule="exact"/>
        <w:ind w:firstLineChars="200" w:firstLine="420"/>
        <w:jc w:val="center"/>
        <w:rPr>
          <w:rFonts w:eastAsiaTheme="minorEastAsia"/>
          <w:szCs w:val="21"/>
        </w:rPr>
      </w:pPr>
      <w:r>
        <w:rPr>
          <w:rFonts w:eastAsiaTheme="minorEastAsia" w:hint="eastAsia"/>
          <w:szCs w:val="21"/>
        </w:rPr>
        <w:t>表</w:t>
      </w:r>
      <w:r>
        <w:rPr>
          <w:rFonts w:eastAsiaTheme="minorEastAsia" w:hint="eastAsia"/>
          <w:szCs w:val="21"/>
        </w:rPr>
        <w:t xml:space="preserve">4.8 </w:t>
      </w:r>
      <w:r>
        <w:rPr>
          <w:rFonts w:eastAsiaTheme="minorEastAsia" w:hint="eastAsia"/>
          <w:szCs w:val="21"/>
        </w:rPr>
        <w:t>核心配置表清单</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737"/>
        <w:gridCol w:w="2571"/>
      </w:tblGrid>
      <w:tr w:rsidR="00861C69" w14:paraId="7FDF9AD4" w14:textId="77777777">
        <w:trPr>
          <w:tblHeader/>
          <w:jc w:val="center"/>
        </w:trPr>
        <w:tc>
          <w:tcPr>
            <w:tcW w:w="248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64D4BAA" w14:textId="77777777" w:rsidR="00861C69" w:rsidRDefault="00000000">
            <w:pPr>
              <w:widowControl/>
              <w:wordWrap w:val="0"/>
              <w:jc w:val="left"/>
              <w:rPr>
                <w:b/>
                <w:color w:val="000000"/>
                <w:szCs w:val="21"/>
              </w:rPr>
            </w:pPr>
            <w:r>
              <w:rPr>
                <w:rFonts w:hint="eastAsia"/>
                <w:b/>
                <w:color w:val="000000"/>
                <w:szCs w:val="21"/>
              </w:rPr>
              <w:t>配置表名</w:t>
            </w:r>
          </w:p>
        </w:tc>
        <w:tc>
          <w:tcPr>
            <w:tcW w:w="373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E5C94C5" w14:textId="77777777" w:rsidR="00861C69" w:rsidRDefault="00000000">
            <w:pPr>
              <w:widowControl/>
              <w:wordWrap w:val="0"/>
              <w:jc w:val="left"/>
              <w:rPr>
                <w:b/>
                <w:color w:val="000000"/>
                <w:szCs w:val="21"/>
              </w:rPr>
            </w:pPr>
            <w:r>
              <w:rPr>
                <w:rFonts w:hint="eastAsia"/>
                <w:b/>
                <w:color w:val="000000"/>
                <w:szCs w:val="21"/>
              </w:rPr>
              <w:t>主要字段</w:t>
            </w:r>
          </w:p>
        </w:tc>
        <w:tc>
          <w:tcPr>
            <w:tcW w:w="257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0C42582" w14:textId="77777777" w:rsidR="00861C69" w:rsidRDefault="00000000">
            <w:pPr>
              <w:widowControl/>
              <w:wordWrap w:val="0"/>
              <w:jc w:val="left"/>
              <w:rPr>
                <w:b/>
                <w:color w:val="000000"/>
                <w:szCs w:val="21"/>
              </w:rPr>
            </w:pPr>
            <w:r>
              <w:rPr>
                <w:rFonts w:hint="eastAsia"/>
                <w:b/>
                <w:color w:val="000000"/>
                <w:szCs w:val="21"/>
              </w:rPr>
              <w:t>用途</w:t>
            </w:r>
          </w:p>
        </w:tc>
      </w:tr>
      <w:tr w:rsidR="00861C69" w14:paraId="68E5B6F0"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4043B678" w14:textId="77777777" w:rsidR="00861C69" w:rsidRDefault="00000000">
            <w:pPr>
              <w:widowControl/>
              <w:wordWrap w:val="0"/>
              <w:jc w:val="left"/>
              <w:rPr>
                <w:bCs/>
                <w:color w:val="000000"/>
                <w:szCs w:val="21"/>
              </w:rPr>
            </w:pPr>
            <w:r>
              <w:rPr>
                <w:rFonts w:hint="eastAsia"/>
                <w:bCs/>
                <w:color w:val="000000"/>
                <w:szCs w:val="21"/>
              </w:rPr>
              <w:t>SummonChessTable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00BBFDC7"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Name</w:t>
            </w:r>
            <w:r>
              <w:rPr>
                <w:rFonts w:hint="eastAsia"/>
                <w:bCs/>
                <w:color w:val="000000"/>
                <w:szCs w:val="21"/>
              </w:rPr>
              <w:t>、</w:t>
            </w:r>
            <w:r>
              <w:rPr>
                <w:rFonts w:hint="eastAsia"/>
                <w:bCs/>
                <w:color w:val="000000"/>
                <w:szCs w:val="21"/>
              </w:rPr>
              <w:t>PrefabId</w:t>
            </w:r>
            <w:r>
              <w:rPr>
                <w:rFonts w:hint="eastAsia"/>
                <w:bCs/>
                <w:color w:val="000000"/>
                <w:szCs w:val="21"/>
              </w:rPr>
              <w:t>、</w:t>
            </w:r>
            <w:r>
              <w:rPr>
                <w:rFonts w:hint="eastAsia"/>
                <w:bCs/>
                <w:color w:val="000000"/>
                <w:szCs w:val="21"/>
              </w:rPr>
              <w:t>AttackHitType</w:t>
            </w:r>
            <w:r>
              <w:rPr>
                <w:rFonts w:hint="eastAsia"/>
                <w:bCs/>
                <w:color w:val="000000"/>
                <w:szCs w:val="21"/>
              </w:rPr>
              <w:t>、各属性</w:t>
            </w:r>
          </w:p>
        </w:tc>
        <w:tc>
          <w:tcPr>
            <w:tcW w:w="2571" w:type="dxa"/>
            <w:tcBorders>
              <w:top w:val="nil"/>
              <w:left w:val="nil"/>
              <w:bottom w:val="nil"/>
              <w:right w:val="nil"/>
            </w:tcBorders>
            <w:shd w:val="clear" w:color="auto" w:fill="FFFFFF"/>
            <w:tcMar>
              <w:top w:w="60" w:type="dxa"/>
              <w:left w:w="120" w:type="dxa"/>
              <w:bottom w:w="60" w:type="dxa"/>
              <w:right w:w="120" w:type="dxa"/>
            </w:tcMar>
          </w:tcPr>
          <w:p w14:paraId="47036926" w14:textId="77777777" w:rsidR="00861C69" w:rsidRDefault="00000000">
            <w:pPr>
              <w:widowControl/>
              <w:wordWrap w:val="0"/>
              <w:jc w:val="left"/>
              <w:rPr>
                <w:bCs/>
                <w:color w:val="000000"/>
                <w:szCs w:val="21"/>
              </w:rPr>
            </w:pPr>
            <w:r>
              <w:rPr>
                <w:rFonts w:hint="eastAsia"/>
                <w:bCs/>
                <w:color w:val="000000"/>
                <w:szCs w:val="21"/>
              </w:rPr>
              <w:t>棋子基础配置</w:t>
            </w:r>
          </w:p>
        </w:tc>
      </w:tr>
      <w:tr w:rsidR="00861C69" w14:paraId="326E8280"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4FA7FC37" w14:textId="77777777" w:rsidR="00861C69" w:rsidRDefault="00000000">
            <w:pPr>
              <w:widowControl/>
              <w:wordWrap w:val="0"/>
              <w:jc w:val="left"/>
              <w:rPr>
                <w:bCs/>
                <w:color w:val="000000"/>
                <w:szCs w:val="21"/>
              </w:rPr>
            </w:pPr>
            <w:r>
              <w:rPr>
                <w:rFonts w:hint="eastAsia"/>
                <w:bCs/>
                <w:color w:val="000000"/>
                <w:szCs w:val="21"/>
              </w:rPr>
              <w:t>SummonChessSkillTable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7A839A73"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SkillType</w:t>
            </w:r>
            <w:r>
              <w:rPr>
                <w:rFonts w:hint="eastAsia"/>
                <w:bCs/>
                <w:color w:val="000000"/>
                <w:szCs w:val="21"/>
              </w:rPr>
              <w:t>、</w:t>
            </w:r>
            <w:r>
              <w:rPr>
                <w:rFonts w:hint="eastAsia"/>
                <w:bCs/>
                <w:color w:val="000000"/>
                <w:szCs w:val="21"/>
              </w:rPr>
              <w:t>DamageMultiplier</w:t>
            </w:r>
            <w:r>
              <w:rPr>
                <w:rFonts w:hint="eastAsia"/>
                <w:bCs/>
                <w:color w:val="000000"/>
                <w:szCs w:val="21"/>
              </w:rPr>
              <w:t>、</w:t>
            </w:r>
            <w:r>
              <w:rPr>
                <w:rFonts w:hint="eastAsia"/>
                <w:bCs/>
                <w:color w:val="000000"/>
                <w:szCs w:val="21"/>
              </w:rPr>
              <w:t>BuffIds</w:t>
            </w:r>
            <w:r>
              <w:rPr>
                <w:rFonts w:hint="eastAsia"/>
                <w:bCs/>
                <w:color w:val="000000"/>
                <w:szCs w:val="21"/>
              </w:rPr>
              <w:t>、</w:t>
            </w:r>
            <w:r>
              <w:rPr>
                <w:rFonts w:hint="eastAsia"/>
                <w:bCs/>
                <w:color w:val="000000"/>
                <w:szCs w:val="21"/>
              </w:rPr>
              <w:t>Cooldown</w:t>
            </w:r>
          </w:p>
        </w:tc>
        <w:tc>
          <w:tcPr>
            <w:tcW w:w="2571" w:type="dxa"/>
            <w:tcBorders>
              <w:top w:val="nil"/>
              <w:left w:val="nil"/>
              <w:bottom w:val="nil"/>
              <w:right w:val="nil"/>
            </w:tcBorders>
            <w:shd w:val="clear" w:color="auto" w:fill="FFFFFF"/>
            <w:tcMar>
              <w:top w:w="60" w:type="dxa"/>
              <w:left w:w="120" w:type="dxa"/>
              <w:bottom w:w="60" w:type="dxa"/>
              <w:right w:w="120" w:type="dxa"/>
            </w:tcMar>
          </w:tcPr>
          <w:p w14:paraId="25C93121" w14:textId="77777777" w:rsidR="00861C69" w:rsidRDefault="00000000">
            <w:pPr>
              <w:widowControl/>
              <w:wordWrap w:val="0"/>
              <w:jc w:val="left"/>
              <w:rPr>
                <w:bCs/>
                <w:color w:val="000000"/>
                <w:szCs w:val="21"/>
              </w:rPr>
            </w:pPr>
            <w:r>
              <w:rPr>
                <w:rFonts w:hint="eastAsia"/>
                <w:bCs/>
                <w:color w:val="000000"/>
                <w:szCs w:val="21"/>
              </w:rPr>
              <w:t>棋子技能配置</w:t>
            </w:r>
          </w:p>
        </w:tc>
      </w:tr>
      <w:tr w:rsidR="00861C69" w14:paraId="7961ABD0"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491353A" w14:textId="77777777" w:rsidR="00861C69" w:rsidRDefault="00000000">
            <w:pPr>
              <w:widowControl/>
              <w:wordWrap w:val="0"/>
              <w:jc w:val="left"/>
              <w:rPr>
                <w:bCs/>
                <w:color w:val="000000"/>
                <w:szCs w:val="21"/>
              </w:rPr>
            </w:pPr>
            <w:r>
              <w:rPr>
                <w:rFonts w:hint="eastAsia"/>
                <w:bCs/>
                <w:color w:val="000000"/>
                <w:szCs w:val="21"/>
              </w:rPr>
              <w:t>BuffTable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61B3CBE8"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BuffType</w:t>
            </w:r>
            <w:r>
              <w:rPr>
                <w:rFonts w:hint="eastAsia"/>
                <w:bCs/>
                <w:color w:val="000000"/>
                <w:szCs w:val="21"/>
              </w:rPr>
              <w:t>、</w:t>
            </w:r>
            <w:r>
              <w:rPr>
                <w:rFonts w:hint="eastAsia"/>
                <w:bCs/>
                <w:color w:val="000000"/>
                <w:szCs w:val="21"/>
              </w:rPr>
              <w:t>Duration</w:t>
            </w:r>
            <w:r>
              <w:rPr>
                <w:rFonts w:hint="eastAsia"/>
                <w:bCs/>
                <w:color w:val="000000"/>
                <w:szCs w:val="21"/>
              </w:rPr>
              <w:t>、</w:t>
            </w:r>
            <w:r>
              <w:rPr>
                <w:rFonts w:hint="eastAsia"/>
                <w:bCs/>
                <w:color w:val="000000"/>
                <w:szCs w:val="21"/>
              </w:rPr>
              <w:t>MaxStack</w:t>
            </w:r>
            <w:r>
              <w:rPr>
                <w:rFonts w:hint="eastAsia"/>
                <w:bCs/>
                <w:color w:val="000000"/>
                <w:szCs w:val="21"/>
              </w:rPr>
              <w:t>、</w:t>
            </w:r>
            <w:r>
              <w:rPr>
                <w:rFonts w:hint="eastAsia"/>
                <w:bCs/>
                <w:color w:val="000000"/>
                <w:szCs w:val="21"/>
              </w:rPr>
              <w:t>EffectParams</w:t>
            </w:r>
          </w:p>
        </w:tc>
        <w:tc>
          <w:tcPr>
            <w:tcW w:w="2571" w:type="dxa"/>
            <w:tcBorders>
              <w:top w:val="nil"/>
              <w:left w:val="nil"/>
              <w:bottom w:val="nil"/>
              <w:right w:val="nil"/>
            </w:tcBorders>
            <w:shd w:val="clear" w:color="auto" w:fill="FFFFFF"/>
            <w:tcMar>
              <w:top w:w="60" w:type="dxa"/>
              <w:left w:w="120" w:type="dxa"/>
              <w:bottom w:w="60" w:type="dxa"/>
              <w:right w:w="120" w:type="dxa"/>
            </w:tcMar>
          </w:tcPr>
          <w:p w14:paraId="49A27B51" w14:textId="77777777" w:rsidR="00861C69" w:rsidRDefault="00000000">
            <w:pPr>
              <w:widowControl/>
              <w:wordWrap w:val="0"/>
              <w:jc w:val="left"/>
              <w:rPr>
                <w:bCs/>
                <w:color w:val="000000"/>
                <w:szCs w:val="21"/>
              </w:rPr>
            </w:pPr>
            <w:r>
              <w:rPr>
                <w:rFonts w:hint="eastAsia"/>
                <w:bCs/>
                <w:color w:val="000000"/>
                <w:szCs w:val="21"/>
              </w:rPr>
              <w:t>Buff</w:t>
            </w:r>
            <w:r>
              <w:rPr>
                <w:rFonts w:hint="eastAsia"/>
                <w:bCs/>
                <w:color w:val="000000"/>
                <w:szCs w:val="21"/>
              </w:rPr>
              <w:t>效果配置</w:t>
            </w:r>
          </w:p>
        </w:tc>
      </w:tr>
      <w:tr w:rsidR="00861C69" w14:paraId="681C41FF"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3093F27" w14:textId="77777777" w:rsidR="00861C69" w:rsidRDefault="00000000">
            <w:pPr>
              <w:widowControl/>
              <w:wordWrap w:val="0"/>
              <w:jc w:val="left"/>
              <w:rPr>
                <w:bCs/>
                <w:color w:val="000000"/>
                <w:szCs w:val="21"/>
              </w:rPr>
            </w:pPr>
            <w:r>
              <w:rPr>
                <w:rFonts w:hint="eastAsia"/>
                <w:bCs/>
                <w:color w:val="000000"/>
                <w:szCs w:val="21"/>
              </w:rPr>
              <w:t>EnemyTable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04C886ED"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Name</w:t>
            </w:r>
            <w:r>
              <w:rPr>
                <w:rFonts w:hint="eastAsia"/>
                <w:bCs/>
                <w:color w:val="000000"/>
                <w:szCs w:val="21"/>
              </w:rPr>
              <w:t>、各战斗属性</w:t>
            </w:r>
          </w:p>
        </w:tc>
        <w:tc>
          <w:tcPr>
            <w:tcW w:w="2571" w:type="dxa"/>
            <w:tcBorders>
              <w:top w:val="nil"/>
              <w:left w:val="nil"/>
              <w:bottom w:val="nil"/>
              <w:right w:val="nil"/>
            </w:tcBorders>
            <w:shd w:val="clear" w:color="auto" w:fill="FFFFFF"/>
            <w:tcMar>
              <w:top w:w="60" w:type="dxa"/>
              <w:left w:w="120" w:type="dxa"/>
              <w:bottom w:w="60" w:type="dxa"/>
              <w:right w:w="120" w:type="dxa"/>
            </w:tcMar>
          </w:tcPr>
          <w:p w14:paraId="1BECD7B7" w14:textId="77777777" w:rsidR="00861C69" w:rsidRDefault="00000000">
            <w:pPr>
              <w:widowControl/>
              <w:wordWrap w:val="0"/>
              <w:jc w:val="left"/>
              <w:rPr>
                <w:bCs/>
                <w:color w:val="000000"/>
                <w:szCs w:val="21"/>
              </w:rPr>
            </w:pPr>
            <w:r>
              <w:rPr>
                <w:rFonts w:hint="eastAsia"/>
                <w:bCs/>
                <w:color w:val="000000"/>
                <w:szCs w:val="21"/>
              </w:rPr>
              <w:t>敌人战斗配置</w:t>
            </w:r>
          </w:p>
        </w:tc>
      </w:tr>
      <w:tr w:rsidR="00861C69" w14:paraId="3B481867"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1F1CCE85" w14:textId="77777777" w:rsidR="00861C69" w:rsidRDefault="00000000">
            <w:pPr>
              <w:widowControl/>
              <w:wordWrap w:val="0"/>
              <w:jc w:val="left"/>
              <w:rPr>
                <w:bCs/>
                <w:color w:val="000000"/>
                <w:szCs w:val="21"/>
              </w:rPr>
            </w:pPr>
            <w:r>
              <w:rPr>
                <w:rFonts w:hint="eastAsia"/>
                <w:bCs/>
                <w:color w:val="000000"/>
                <w:szCs w:val="21"/>
              </w:rPr>
              <w:t>EnemyEntityTable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2F2B99F6"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EnemyType</w:t>
            </w:r>
            <w:r>
              <w:rPr>
                <w:rFonts w:hint="eastAsia"/>
                <w:bCs/>
                <w:color w:val="000000"/>
                <w:szCs w:val="21"/>
              </w:rPr>
              <w:t>、</w:t>
            </w:r>
            <w:r>
              <w:rPr>
                <w:rFonts w:hint="eastAsia"/>
                <w:bCs/>
                <w:color w:val="000000"/>
                <w:szCs w:val="21"/>
              </w:rPr>
              <w:t>AI</w:t>
            </w:r>
            <w:r>
              <w:rPr>
                <w:rFonts w:hint="eastAsia"/>
                <w:bCs/>
                <w:color w:val="000000"/>
                <w:szCs w:val="21"/>
              </w:rPr>
              <w:t>参数、视野参数、净化卡牌</w:t>
            </w:r>
            <w:r>
              <w:rPr>
                <w:rFonts w:hint="eastAsia"/>
                <w:bCs/>
                <w:color w:val="000000"/>
                <w:szCs w:val="21"/>
              </w:rPr>
              <w:t>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36BE3D72" w14:textId="77777777" w:rsidR="00861C69" w:rsidRDefault="00000000">
            <w:pPr>
              <w:widowControl/>
              <w:wordWrap w:val="0"/>
              <w:jc w:val="left"/>
              <w:rPr>
                <w:bCs/>
                <w:color w:val="000000"/>
                <w:szCs w:val="21"/>
              </w:rPr>
            </w:pPr>
            <w:r>
              <w:rPr>
                <w:rFonts w:hint="eastAsia"/>
                <w:bCs/>
                <w:color w:val="000000"/>
                <w:szCs w:val="21"/>
              </w:rPr>
              <w:t>敌人探索配置</w:t>
            </w:r>
          </w:p>
        </w:tc>
      </w:tr>
      <w:tr w:rsidR="00861C69" w14:paraId="55D3F180"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7DD0706" w14:textId="77777777" w:rsidR="00861C69" w:rsidRDefault="00000000">
            <w:pPr>
              <w:widowControl/>
              <w:wordWrap w:val="0"/>
              <w:jc w:val="left"/>
              <w:rPr>
                <w:bCs/>
                <w:color w:val="000000"/>
                <w:szCs w:val="21"/>
              </w:rPr>
            </w:pPr>
            <w:r>
              <w:rPr>
                <w:rFonts w:hint="eastAsia"/>
                <w:bCs/>
                <w:color w:val="000000"/>
                <w:szCs w:val="21"/>
              </w:rPr>
              <w:t>ItemTable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556368B0"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Type</w:t>
            </w:r>
            <w:r>
              <w:rPr>
                <w:rFonts w:hint="eastAsia"/>
                <w:bCs/>
                <w:color w:val="000000"/>
                <w:szCs w:val="21"/>
              </w:rPr>
              <w:t>、</w:t>
            </w:r>
            <w:r>
              <w:rPr>
                <w:rFonts w:hint="eastAsia"/>
                <w:bCs/>
                <w:color w:val="000000"/>
                <w:szCs w:val="21"/>
              </w:rPr>
              <w:t>Quality</w:t>
            </w:r>
            <w:r>
              <w:rPr>
                <w:rFonts w:hint="eastAsia"/>
                <w:bCs/>
                <w:color w:val="000000"/>
                <w:szCs w:val="21"/>
              </w:rPr>
              <w:t>、</w:t>
            </w:r>
            <w:r>
              <w:rPr>
                <w:rFonts w:hint="eastAsia"/>
                <w:bCs/>
                <w:color w:val="000000"/>
                <w:szCs w:val="21"/>
              </w:rPr>
              <w:t>CanStack</w:t>
            </w:r>
            <w:r>
              <w:rPr>
                <w:rFonts w:hint="eastAsia"/>
                <w:bCs/>
                <w:color w:val="000000"/>
                <w:szCs w:val="21"/>
              </w:rPr>
              <w:t>、</w:t>
            </w:r>
            <w:r>
              <w:rPr>
                <w:rFonts w:hint="eastAsia"/>
                <w:bCs/>
                <w:color w:val="000000"/>
                <w:szCs w:val="21"/>
              </w:rPr>
              <w:t>UseEffectId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61B41D46" w14:textId="77777777" w:rsidR="00861C69" w:rsidRDefault="00000000">
            <w:pPr>
              <w:widowControl/>
              <w:wordWrap w:val="0"/>
              <w:jc w:val="left"/>
              <w:rPr>
                <w:bCs/>
                <w:color w:val="000000"/>
                <w:szCs w:val="21"/>
              </w:rPr>
            </w:pPr>
            <w:r>
              <w:rPr>
                <w:rFonts w:hint="eastAsia"/>
                <w:bCs/>
                <w:color w:val="000000"/>
                <w:szCs w:val="21"/>
              </w:rPr>
              <w:t>物品基础配置</w:t>
            </w:r>
          </w:p>
        </w:tc>
      </w:tr>
      <w:tr w:rsidR="00861C69" w14:paraId="092BA8E7"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EE4AAFE" w14:textId="77777777" w:rsidR="00861C69" w:rsidRDefault="00000000">
            <w:pPr>
              <w:widowControl/>
              <w:wordWrap w:val="0"/>
              <w:jc w:val="left"/>
              <w:rPr>
                <w:bCs/>
                <w:color w:val="000000"/>
                <w:szCs w:val="21"/>
              </w:rPr>
            </w:pPr>
            <w:r>
              <w:rPr>
                <w:rFonts w:hint="eastAsia"/>
                <w:bCs/>
                <w:color w:val="000000"/>
                <w:szCs w:val="21"/>
              </w:rPr>
              <w:t>SpecialEffectTable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6580B6E6"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EffectType</w:t>
            </w:r>
            <w:r>
              <w:rPr>
                <w:rFonts w:hint="eastAsia"/>
                <w:bCs/>
                <w:color w:val="000000"/>
                <w:szCs w:val="21"/>
              </w:rPr>
              <w:t>、</w:t>
            </w:r>
            <w:r>
              <w:rPr>
                <w:rFonts w:hint="eastAsia"/>
                <w:bCs/>
                <w:color w:val="000000"/>
                <w:szCs w:val="21"/>
              </w:rPr>
              <w:t>EffectParams</w:t>
            </w:r>
          </w:p>
        </w:tc>
        <w:tc>
          <w:tcPr>
            <w:tcW w:w="2571" w:type="dxa"/>
            <w:tcBorders>
              <w:top w:val="nil"/>
              <w:left w:val="nil"/>
              <w:bottom w:val="nil"/>
              <w:right w:val="nil"/>
            </w:tcBorders>
            <w:shd w:val="clear" w:color="auto" w:fill="FFFFFF"/>
            <w:tcMar>
              <w:top w:w="60" w:type="dxa"/>
              <w:left w:w="120" w:type="dxa"/>
              <w:bottom w:w="60" w:type="dxa"/>
              <w:right w:w="120" w:type="dxa"/>
            </w:tcMar>
          </w:tcPr>
          <w:p w14:paraId="15F59396" w14:textId="77777777" w:rsidR="00861C69" w:rsidRDefault="00000000">
            <w:pPr>
              <w:widowControl/>
              <w:wordWrap w:val="0"/>
              <w:jc w:val="left"/>
              <w:rPr>
                <w:bCs/>
                <w:color w:val="000000"/>
                <w:szCs w:val="21"/>
              </w:rPr>
            </w:pPr>
            <w:r>
              <w:rPr>
                <w:rFonts w:hint="eastAsia"/>
                <w:bCs/>
                <w:color w:val="000000"/>
                <w:szCs w:val="21"/>
              </w:rPr>
              <w:t>物品</w:t>
            </w:r>
            <w:r>
              <w:rPr>
                <w:rFonts w:hint="eastAsia"/>
                <w:bCs/>
                <w:color w:val="000000"/>
                <w:szCs w:val="21"/>
              </w:rPr>
              <w:t>/</w:t>
            </w:r>
            <w:r>
              <w:rPr>
                <w:rFonts w:hint="eastAsia"/>
                <w:bCs/>
                <w:color w:val="000000"/>
                <w:szCs w:val="21"/>
              </w:rPr>
              <w:t>技能效果配置</w:t>
            </w:r>
          </w:p>
        </w:tc>
      </w:tr>
      <w:tr w:rsidR="00861C69" w14:paraId="63FB5D30"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6AFB5D5D" w14:textId="77777777" w:rsidR="00861C69" w:rsidRDefault="00000000">
            <w:pPr>
              <w:widowControl/>
              <w:wordWrap w:val="0"/>
              <w:jc w:val="left"/>
              <w:rPr>
                <w:bCs/>
                <w:color w:val="000000"/>
                <w:szCs w:val="21"/>
              </w:rPr>
            </w:pPr>
            <w:r>
              <w:rPr>
                <w:rFonts w:hint="eastAsia"/>
                <w:bCs/>
                <w:color w:val="000000"/>
                <w:szCs w:val="21"/>
              </w:rPr>
              <w:lastRenderedPageBreak/>
              <w:t>AffixTable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4839A282"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AttributeType</w:t>
            </w:r>
            <w:r>
              <w:rPr>
                <w:rFonts w:hint="eastAsia"/>
                <w:bCs/>
                <w:color w:val="000000"/>
                <w:szCs w:val="21"/>
              </w:rPr>
              <w:t>、</w:t>
            </w:r>
            <w:r>
              <w:rPr>
                <w:rFonts w:hint="eastAsia"/>
                <w:bCs/>
                <w:color w:val="000000"/>
                <w:szCs w:val="21"/>
              </w:rPr>
              <w:t>ValueType</w:t>
            </w:r>
            <w:r>
              <w:rPr>
                <w:rFonts w:hint="eastAsia"/>
                <w:bCs/>
                <w:color w:val="000000"/>
                <w:szCs w:val="21"/>
              </w:rPr>
              <w:t>、</w:t>
            </w:r>
            <w:r>
              <w:rPr>
                <w:rFonts w:hint="eastAsia"/>
                <w:bCs/>
                <w:color w:val="000000"/>
                <w:szCs w:val="21"/>
              </w:rPr>
              <w:t>ValueRange</w:t>
            </w:r>
            <w:r>
              <w:rPr>
                <w:rFonts w:hint="eastAsia"/>
                <w:bCs/>
                <w:color w:val="000000"/>
                <w:szCs w:val="21"/>
              </w:rPr>
              <w:t>、</w:t>
            </w:r>
            <w:r>
              <w:rPr>
                <w:rFonts w:hint="eastAsia"/>
                <w:bCs/>
                <w:color w:val="000000"/>
                <w:szCs w:val="21"/>
              </w:rPr>
              <w:t>Weight</w:t>
            </w:r>
          </w:p>
        </w:tc>
        <w:tc>
          <w:tcPr>
            <w:tcW w:w="2571" w:type="dxa"/>
            <w:tcBorders>
              <w:top w:val="nil"/>
              <w:left w:val="nil"/>
              <w:bottom w:val="nil"/>
              <w:right w:val="nil"/>
            </w:tcBorders>
            <w:shd w:val="clear" w:color="auto" w:fill="FFFFFF"/>
            <w:tcMar>
              <w:top w:w="60" w:type="dxa"/>
              <w:left w:w="120" w:type="dxa"/>
              <w:bottom w:w="60" w:type="dxa"/>
              <w:right w:w="120" w:type="dxa"/>
            </w:tcMar>
          </w:tcPr>
          <w:p w14:paraId="661C3A74" w14:textId="77777777" w:rsidR="00861C69" w:rsidRDefault="00000000">
            <w:pPr>
              <w:widowControl/>
              <w:wordWrap w:val="0"/>
              <w:jc w:val="left"/>
              <w:rPr>
                <w:bCs/>
                <w:color w:val="000000"/>
                <w:szCs w:val="21"/>
              </w:rPr>
            </w:pPr>
            <w:r>
              <w:rPr>
                <w:rFonts w:hint="eastAsia"/>
                <w:bCs/>
                <w:color w:val="000000"/>
                <w:szCs w:val="21"/>
              </w:rPr>
              <w:t>词条配置</w:t>
            </w:r>
          </w:p>
        </w:tc>
      </w:tr>
      <w:tr w:rsidR="00861C69" w14:paraId="6349BD85"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D32ED9A" w14:textId="77777777" w:rsidR="00861C69" w:rsidRDefault="00000000">
            <w:pPr>
              <w:widowControl/>
              <w:wordWrap w:val="0"/>
              <w:jc w:val="left"/>
              <w:rPr>
                <w:bCs/>
                <w:color w:val="000000"/>
                <w:szCs w:val="21"/>
              </w:rPr>
            </w:pPr>
            <w:r>
              <w:rPr>
                <w:rFonts w:hint="eastAsia"/>
                <w:bCs/>
                <w:color w:val="000000"/>
                <w:szCs w:val="21"/>
              </w:rPr>
              <w:t>SynergyTable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65D20DC0"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RequireCount</w:t>
            </w:r>
            <w:r>
              <w:rPr>
                <w:rFonts w:hint="eastAsia"/>
                <w:bCs/>
                <w:color w:val="000000"/>
                <w:szCs w:val="21"/>
              </w:rPr>
              <w:t>、</w:t>
            </w:r>
            <w:r>
              <w:rPr>
                <w:rFonts w:hint="eastAsia"/>
                <w:bCs/>
                <w:color w:val="000000"/>
                <w:szCs w:val="21"/>
              </w:rPr>
              <w:t>RequireIds</w:t>
            </w:r>
            <w:r>
              <w:rPr>
                <w:rFonts w:hint="eastAsia"/>
                <w:bCs/>
                <w:color w:val="000000"/>
                <w:szCs w:val="21"/>
              </w:rPr>
              <w:t>、</w:t>
            </w:r>
            <w:r>
              <w:rPr>
                <w:rFonts w:hint="eastAsia"/>
                <w:bCs/>
                <w:color w:val="000000"/>
                <w:szCs w:val="21"/>
              </w:rPr>
              <w:t>EffectId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466672AA" w14:textId="77777777" w:rsidR="00861C69" w:rsidRDefault="00000000">
            <w:pPr>
              <w:widowControl/>
              <w:wordWrap w:val="0"/>
              <w:jc w:val="left"/>
              <w:rPr>
                <w:bCs/>
                <w:color w:val="000000"/>
                <w:szCs w:val="21"/>
              </w:rPr>
            </w:pPr>
            <w:r>
              <w:rPr>
                <w:rFonts w:hint="eastAsia"/>
                <w:bCs/>
                <w:color w:val="000000"/>
                <w:szCs w:val="21"/>
              </w:rPr>
              <w:t>羁绊配置</w:t>
            </w:r>
          </w:p>
        </w:tc>
      </w:tr>
      <w:tr w:rsidR="00861C69" w14:paraId="2BCFD03E"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1EF88863" w14:textId="77777777" w:rsidR="00861C69" w:rsidRDefault="00000000">
            <w:pPr>
              <w:widowControl/>
              <w:wordWrap w:val="0"/>
              <w:jc w:val="left"/>
              <w:rPr>
                <w:bCs/>
                <w:color w:val="000000"/>
                <w:szCs w:val="21"/>
              </w:rPr>
            </w:pPr>
            <w:r>
              <w:rPr>
                <w:rFonts w:hint="eastAsia"/>
                <w:bCs/>
                <w:color w:val="000000"/>
                <w:szCs w:val="21"/>
              </w:rPr>
              <w:t>CardTable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3F94F51D"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CardType</w:t>
            </w:r>
            <w:r>
              <w:rPr>
                <w:rFonts w:hint="eastAsia"/>
                <w:bCs/>
                <w:color w:val="000000"/>
                <w:szCs w:val="21"/>
              </w:rPr>
              <w:t>、</w:t>
            </w:r>
            <w:r>
              <w:rPr>
                <w:rFonts w:hint="eastAsia"/>
                <w:bCs/>
                <w:color w:val="000000"/>
                <w:szCs w:val="21"/>
              </w:rPr>
              <w:t>EffectType</w:t>
            </w:r>
            <w:r>
              <w:rPr>
                <w:rFonts w:hint="eastAsia"/>
                <w:bCs/>
                <w:color w:val="000000"/>
                <w:szCs w:val="21"/>
              </w:rPr>
              <w:t>、</w:t>
            </w:r>
            <w:r>
              <w:rPr>
                <w:rFonts w:hint="eastAsia"/>
                <w:bCs/>
                <w:color w:val="000000"/>
                <w:szCs w:val="21"/>
              </w:rPr>
              <w:t>EffectParams</w:t>
            </w:r>
            <w:r>
              <w:rPr>
                <w:rFonts w:hint="eastAsia"/>
                <w:bCs/>
                <w:color w:val="000000"/>
                <w:szCs w:val="21"/>
              </w:rPr>
              <w:t>、</w:t>
            </w:r>
            <w:r>
              <w:rPr>
                <w:rFonts w:hint="eastAsia"/>
                <w:bCs/>
                <w:color w:val="000000"/>
                <w:szCs w:val="21"/>
              </w:rPr>
              <w:t>Rarity</w:t>
            </w:r>
          </w:p>
        </w:tc>
        <w:tc>
          <w:tcPr>
            <w:tcW w:w="2571" w:type="dxa"/>
            <w:tcBorders>
              <w:top w:val="nil"/>
              <w:left w:val="nil"/>
              <w:bottom w:val="nil"/>
              <w:right w:val="nil"/>
            </w:tcBorders>
            <w:shd w:val="clear" w:color="auto" w:fill="FFFFFF"/>
            <w:tcMar>
              <w:top w:w="60" w:type="dxa"/>
              <w:left w:w="120" w:type="dxa"/>
              <w:bottom w:w="60" w:type="dxa"/>
              <w:right w:w="120" w:type="dxa"/>
            </w:tcMar>
          </w:tcPr>
          <w:p w14:paraId="508C2763" w14:textId="77777777" w:rsidR="00861C69" w:rsidRDefault="00000000">
            <w:pPr>
              <w:widowControl/>
              <w:wordWrap w:val="0"/>
              <w:jc w:val="left"/>
              <w:rPr>
                <w:bCs/>
                <w:color w:val="000000"/>
                <w:szCs w:val="21"/>
              </w:rPr>
            </w:pPr>
            <w:r>
              <w:rPr>
                <w:rFonts w:hint="eastAsia"/>
                <w:bCs/>
                <w:color w:val="000000"/>
                <w:szCs w:val="21"/>
              </w:rPr>
              <w:t>卡牌配置</w:t>
            </w:r>
          </w:p>
        </w:tc>
      </w:tr>
      <w:tr w:rsidR="00861C69" w14:paraId="703833D9" w14:textId="77777777">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E7494BE" w14:textId="77777777" w:rsidR="00861C69" w:rsidRDefault="00000000">
            <w:pPr>
              <w:widowControl/>
              <w:wordWrap w:val="0"/>
              <w:jc w:val="left"/>
              <w:rPr>
                <w:bCs/>
                <w:color w:val="000000"/>
                <w:szCs w:val="21"/>
              </w:rPr>
            </w:pPr>
            <w:r>
              <w:rPr>
                <w:rFonts w:hint="eastAsia"/>
                <w:bCs/>
                <w:color w:val="000000"/>
                <w:szCs w:val="21"/>
              </w:rPr>
              <w:t>CombatRuleTable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397B1C09"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EnemyType</w:t>
            </w:r>
            <w:r>
              <w:rPr>
                <w:rFonts w:hint="eastAsia"/>
                <w:bCs/>
                <w:color w:val="000000"/>
                <w:szCs w:val="21"/>
              </w:rPr>
              <w:t>、脱战参数</w:t>
            </w:r>
          </w:p>
        </w:tc>
        <w:tc>
          <w:tcPr>
            <w:tcW w:w="2571" w:type="dxa"/>
            <w:tcBorders>
              <w:top w:val="nil"/>
              <w:left w:val="nil"/>
              <w:bottom w:val="nil"/>
              <w:right w:val="nil"/>
            </w:tcBorders>
            <w:shd w:val="clear" w:color="auto" w:fill="FFFFFF"/>
            <w:tcMar>
              <w:top w:w="60" w:type="dxa"/>
              <w:left w:w="120" w:type="dxa"/>
              <w:bottom w:w="60" w:type="dxa"/>
              <w:right w:w="120" w:type="dxa"/>
            </w:tcMar>
          </w:tcPr>
          <w:p w14:paraId="42EF4509" w14:textId="77777777" w:rsidR="00861C69" w:rsidRDefault="00000000">
            <w:pPr>
              <w:widowControl/>
              <w:wordWrap w:val="0"/>
              <w:jc w:val="left"/>
              <w:rPr>
                <w:bCs/>
                <w:color w:val="000000"/>
                <w:szCs w:val="21"/>
              </w:rPr>
            </w:pPr>
            <w:r>
              <w:rPr>
                <w:rFonts w:hint="eastAsia"/>
                <w:bCs/>
                <w:color w:val="000000"/>
                <w:szCs w:val="21"/>
              </w:rPr>
              <w:t>战斗规则配置</w:t>
            </w:r>
          </w:p>
        </w:tc>
      </w:tr>
      <w:tr w:rsidR="00861C69" w14:paraId="631B0860" w14:textId="77777777">
        <w:trPr>
          <w:jc w:val="center"/>
        </w:trPr>
        <w:tc>
          <w:tcPr>
            <w:tcW w:w="2480" w:type="dxa"/>
            <w:tcBorders>
              <w:top w:val="nil"/>
              <w:left w:val="nil"/>
              <w:bottom w:val="single" w:sz="4" w:space="0" w:color="000000"/>
              <w:right w:val="nil"/>
            </w:tcBorders>
            <w:shd w:val="clear" w:color="auto" w:fill="FFFFFF"/>
            <w:tcMar>
              <w:top w:w="60" w:type="dxa"/>
              <w:left w:w="120" w:type="dxa"/>
              <w:bottom w:w="60" w:type="dxa"/>
              <w:right w:w="120" w:type="dxa"/>
            </w:tcMar>
          </w:tcPr>
          <w:p w14:paraId="3729F3E9" w14:textId="77777777" w:rsidR="00861C69" w:rsidRDefault="00000000">
            <w:pPr>
              <w:widowControl/>
              <w:wordWrap w:val="0"/>
              <w:jc w:val="left"/>
              <w:rPr>
                <w:bCs/>
                <w:color w:val="000000"/>
                <w:szCs w:val="21"/>
              </w:rPr>
            </w:pPr>
            <w:r>
              <w:rPr>
                <w:rFonts w:hint="eastAsia"/>
                <w:bCs/>
                <w:color w:val="000000"/>
                <w:szCs w:val="21"/>
              </w:rPr>
              <w:t>UITable</w:t>
            </w:r>
          </w:p>
        </w:tc>
        <w:tc>
          <w:tcPr>
            <w:tcW w:w="3737" w:type="dxa"/>
            <w:tcBorders>
              <w:top w:val="nil"/>
              <w:left w:val="nil"/>
              <w:bottom w:val="single" w:sz="4" w:space="0" w:color="000000"/>
              <w:right w:val="nil"/>
            </w:tcBorders>
            <w:shd w:val="clear" w:color="auto" w:fill="FFFFFF"/>
            <w:tcMar>
              <w:top w:w="60" w:type="dxa"/>
              <w:left w:w="120" w:type="dxa"/>
              <w:bottom w:w="60" w:type="dxa"/>
              <w:right w:w="120" w:type="dxa"/>
            </w:tcMar>
          </w:tcPr>
          <w:p w14:paraId="5F7EF0A8" w14:textId="77777777" w:rsidR="00861C69" w:rsidRDefault="00000000">
            <w:pPr>
              <w:widowControl/>
              <w:wordWrap w:val="0"/>
              <w:jc w:val="left"/>
              <w:rPr>
                <w:bCs/>
                <w:color w:val="000000"/>
                <w:szCs w:val="21"/>
              </w:rPr>
            </w:pPr>
            <w:r>
              <w:rPr>
                <w:rFonts w:hint="eastAsia"/>
                <w:bCs/>
                <w:color w:val="000000"/>
                <w:szCs w:val="21"/>
              </w:rPr>
              <w:t>Id</w:t>
            </w:r>
            <w:r>
              <w:rPr>
                <w:rFonts w:hint="eastAsia"/>
                <w:bCs/>
                <w:color w:val="000000"/>
                <w:szCs w:val="21"/>
              </w:rPr>
              <w:t>、</w:t>
            </w:r>
            <w:r>
              <w:rPr>
                <w:rFonts w:hint="eastAsia"/>
                <w:bCs/>
                <w:color w:val="000000"/>
                <w:szCs w:val="21"/>
              </w:rPr>
              <w:t>UIName</w:t>
            </w:r>
            <w:r>
              <w:rPr>
                <w:rFonts w:hint="eastAsia"/>
                <w:bCs/>
                <w:color w:val="000000"/>
                <w:szCs w:val="21"/>
              </w:rPr>
              <w:t>、</w:t>
            </w:r>
            <w:r>
              <w:rPr>
                <w:rFonts w:hint="eastAsia"/>
                <w:bCs/>
                <w:color w:val="000000"/>
                <w:szCs w:val="21"/>
              </w:rPr>
              <w:t>AssetPath</w:t>
            </w:r>
            <w:r>
              <w:rPr>
                <w:rFonts w:hint="eastAsia"/>
                <w:bCs/>
                <w:color w:val="000000"/>
                <w:szCs w:val="21"/>
              </w:rPr>
              <w:t>、</w:t>
            </w:r>
            <w:r>
              <w:rPr>
                <w:rFonts w:hint="eastAsia"/>
                <w:bCs/>
                <w:color w:val="000000"/>
                <w:szCs w:val="21"/>
              </w:rPr>
              <w:t>UIGroup</w:t>
            </w:r>
          </w:p>
        </w:tc>
        <w:tc>
          <w:tcPr>
            <w:tcW w:w="2571" w:type="dxa"/>
            <w:tcBorders>
              <w:top w:val="nil"/>
              <w:left w:val="nil"/>
              <w:bottom w:val="single" w:sz="4" w:space="0" w:color="000000"/>
              <w:right w:val="nil"/>
            </w:tcBorders>
            <w:shd w:val="clear" w:color="auto" w:fill="FFFFFF"/>
            <w:tcMar>
              <w:top w:w="60" w:type="dxa"/>
              <w:left w:w="120" w:type="dxa"/>
              <w:bottom w:w="60" w:type="dxa"/>
              <w:right w:w="120" w:type="dxa"/>
            </w:tcMar>
          </w:tcPr>
          <w:p w14:paraId="23E35405" w14:textId="77777777" w:rsidR="00861C69" w:rsidRDefault="00000000">
            <w:pPr>
              <w:widowControl/>
              <w:wordWrap w:val="0"/>
              <w:jc w:val="left"/>
              <w:rPr>
                <w:bCs/>
                <w:color w:val="000000"/>
                <w:szCs w:val="21"/>
              </w:rPr>
            </w:pPr>
            <w:r>
              <w:rPr>
                <w:rFonts w:hint="eastAsia"/>
                <w:bCs/>
                <w:color w:val="000000"/>
                <w:szCs w:val="21"/>
              </w:rPr>
              <w:t>UI</w:t>
            </w:r>
            <w:r>
              <w:rPr>
                <w:rFonts w:hint="eastAsia"/>
                <w:bCs/>
                <w:color w:val="000000"/>
                <w:szCs w:val="21"/>
              </w:rPr>
              <w:t>界面配置</w:t>
            </w:r>
          </w:p>
        </w:tc>
      </w:tr>
    </w:tbl>
    <w:p w14:paraId="1F1D2C6F" w14:textId="77777777" w:rsidR="00861C69" w:rsidRDefault="00000000">
      <w:pPr>
        <w:pStyle w:val="3"/>
        <w:wordWrap w:val="0"/>
        <w:spacing w:before="120" w:after="120"/>
        <w:jc w:val="left"/>
      </w:pPr>
      <w:bookmarkStart w:id="133" w:name="_Toc9612"/>
      <w:r>
        <w:rPr>
          <w:rFonts w:hint="eastAsia"/>
        </w:rPr>
        <w:t xml:space="preserve">4.6.3 </w:t>
      </w:r>
      <w:r>
        <w:rPr>
          <w:rFonts w:hint="eastAsia"/>
        </w:rPr>
        <w:t>配置表访问接口设计</w:t>
      </w:r>
      <w:bookmarkEnd w:id="133"/>
    </w:p>
    <w:p w14:paraId="3D3E64D5" w14:textId="77777777" w:rsidR="00861C69" w:rsidRDefault="00000000">
      <w:pPr>
        <w:wordWrap w:val="0"/>
        <w:spacing w:line="460" w:lineRule="exact"/>
        <w:ind w:firstLineChars="200" w:firstLine="480"/>
        <w:rPr>
          <w:sz w:val="24"/>
        </w:rPr>
      </w:pPr>
      <w:r>
        <w:rPr>
          <w:rFonts w:hint="eastAsia"/>
          <w:sz w:val="24"/>
        </w:rPr>
        <w:t>为提高配置表访问的便利性和性能，系统设计了配置表扩展访问接口：</w:t>
      </w:r>
    </w:p>
    <w:p w14:paraId="1DAF164C" w14:textId="77777777" w:rsidR="00861C69" w:rsidRDefault="00000000">
      <w:pPr>
        <w:wordWrap w:val="0"/>
        <w:spacing w:line="460" w:lineRule="exact"/>
        <w:ind w:firstLineChars="200" w:firstLine="480"/>
        <w:rPr>
          <w:sz w:val="24"/>
        </w:rPr>
      </w:pPr>
      <w:r>
        <w:rPr>
          <w:rFonts w:hint="eastAsia"/>
          <w:sz w:val="24"/>
        </w:rPr>
        <w:t>缓存机制：对于频繁访问的配置数据（如</w:t>
      </w:r>
      <w:r>
        <w:rPr>
          <w:rFonts w:hint="eastAsia"/>
          <w:sz w:val="24"/>
        </w:rPr>
        <w:t>BuffTable</w:t>
      </w:r>
      <w:r>
        <w:rPr>
          <w:rFonts w:hint="eastAsia"/>
          <w:sz w:val="24"/>
        </w:rPr>
        <w:t>、</w:t>
      </w:r>
      <w:r>
        <w:rPr>
          <w:rFonts w:hint="eastAsia"/>
          <w:sz w:val="24"/>
        </w:rPr>
        <w:t>ItemTable</w:t>
      </w:r>
      <w:r>
        <w:rPr>
          <w:rFonts w:hint="eastAsia"/>
          <w:sz w:val="24"/>
        </w:rPr>
        <w:t>），实现静态缓存字典，首次访问时从</w:t>
      </w:r>
      <w:r>
        <w:rPr>
          <w:rFonts w:hint="eastAsia"/>
          <w:sz w:val="24"/>
        </w:rPr>
        <w:t>DataTable</w:t>
      </w:r>
      <w:r>
        <w:rPr>
          <w:rFonts w:hint="eastAsia"/>
          <w:sz w:val="24"/>
        </w:rPr>
        <w:t>加载并缓存，后续直接从缓存读取，避免重复查询。</w:t>
      </w:r>
    </w:p>
    <w:p w14:paraId="60F7300F" w14:textId="77777777" w:rsidR="00861C69" w:rsidRDefault="00000000">
      <w:pPr>
        <w:wordWrap w:val="0"/>
        <w:spacing w:line="460" w:lineRule="exact"/>
        <w:ind w:firstLineChars="200" w:firstLine="480"/>
        <w:rPr>
          <w:sz w:val="24"/>
        </w:rPr>
      </w:pPr>
      <w:r>
        <w:rPr>
          <w:rFonts w:hint="eastAsia"/>
          <w:sz w:val="24"/>
        </w:rPr>
        <w:t>扩展方法：为常用配置表提供扩展方法，如</w:t>
      </w:r>
      <w:r>
        <w:rPr>
          <w:rFonts w:hint="eastAsia"/>
          <w:sz w:val="24"/>
        </w:rPr>
        <w:t>BuffTableExtension.GetCached(id)</w:t>
      </w:r>
      <w:r>
        <w:rPr>
          <w:rFonts w:hint="eastAsia"/>
          <w:sz w:val="24"/>
        </w:rPr>
        <w:t>、</w:t>
      </w:r>
      <w:r>
        <w:rPr>
          <w:rFonts w:hint="eastAsia"/>
          <w:sz w:val="24"/>
        </w:rPr>
        <w:t>ItemTableExtension.GetCached(id)</w:t>
      </w:r>
      <w:r>
        <w:rPr>
          <w:rFonts w:hint="eastAsia"/>
          <w:sz w:val="24"/>
        </w:rPr>
        <w:t>，简化调用代码。</w:t>
      </w:r>
    </w:p>
    <w:p w14:paraId="05FB901C" w14:textId="77777777" w:rsidR="00861C69" w:rsidRDefault="00000000">
      <w:pPr>
        <w:wordWrap w:val="0"/>
        <w:spacing w:line="460" w:lineRule="exact"/>
        <w:ind w:firstLineChars="200" w:firstLine="480"/>
        <w:rPr>
          <w:sz w:val="24"/>
        </w:rPr>
      </w:pPr>
      <w:r>
        <w:rPr>
          <w:rFonts w:hint="eastAsia"/>
          <w:sz w:val="24"/>
        </w:rPr>
        <w:t>类型安全：所有配置表访问通过泛型接口</w:t>
      </w:r>
      <w:r>
        <w:rPr>
          <w:rFonts w:hint="eastAsia"/>
          <w:sz w:val="24"/>
        </w:rPr>
        <w:t>GF.DataTable.GetDataTable&lt;T&gt;()</w:t>
      </w:r>
      <w:r>
        <w:rPr>
          <w:rFonts w:hint="eastAsia"/>
          <w:sz w:val="24"/>
        </w:rPr>
        <w:t>进行，编译时检查类型安全，避免运行时类型错误。</w:t>
      </w:r>
    </w:p>
    <w:p w14:paraId="1ED441CA" w14:textId="77777777" w:rsidR="00861C69" w:rsidRDefault="00000000">
      <w:pPr>
        <w:pStyle w:val="2"/>
        <w:wordWrap w:val="0"/>
        <w:spacing w:before="120" w:after="120"/>
        <w:jc w:val="left"/>
      </w:pPr>
      <w:bookmarkStart w:id="134" w:name="_Toc16983"/>
      <w:r>
        <w:rPr>
          <w:rFonts w:hint="eastAsia"/>
        </w:rPr>
        <w:t>4.7 UI</w:t>
      </w:r>
      <w:r>
        <w:rPr>
          <w:rFonts w:hint="eastAsia"/>
        </w:rPr>
        <w:t>系统设计</w:t>
      </w:r>
      <w:bookmarkEnd w:id="134"/>
    </w:p>
    <w:p w14:paraId="4FEC9E06" w14:textId="77777777" w:rsidR="00861C69" w:rsidRDefault="00000000">
      <w:pPr>
        <w:pStyle w:val="3"/>
        <w:wordWrap w:val="0"/>
        <w:spacing w:before="120" w:after="120"/>
        <w:jc w:val="left"/>
      </w:pPr>
      <w:bookmarkStart w:id="135" w:name="_Toc30672"/>
      <w:r>
        <w:rPr>
          <w:rFonts w:hint="eastAsia"/>
        </w:rPr>
        <w:t>4.7.1 UI</w:t>
      </w:r>
      <w:r>
        <w:rPr>
          <w:rFonts w:hint="eastAsia"/>
        </w:rPr>
        <w:t>系统整体架构</w:t>
      </w:r>
      <w:bookmarkEnd w:id="135"/>
    </w:p>
    <w:p w14:paraId="43773C7F" w14:textId="77777777" w:rsidR="00861C69" w:rsidRDefault="00000000">
      <w:pPr>
        <w:wordWrap w:val="0"/>
        <w:spacing w:line="460" w:lineRule="exact"/>
        <w:ind w:firstLineChars="200" w:firstLine="480"/>
        <w:rPr>
          <w:sz w:val="24"/>
        </w:rPr>
      </w:pPr>
      <w:r>
        <w:rPr>
          <w:rFonts w:hint="eastAsia"/>
          <w:sz w:val="24"/>
        </w:rPr>
        <w:t>UI</w:t>
      </w:r>
      <w:r>
        <w:rPr>
          <w:rFonts w:hint="eastAsia"/>
          <w:sz w:val="24"/>
        </w:rPr>
        <w:t>系统基于</w:t>
      </w:r>
      <w:r>
        <w:rPr>
          <w:rFonts w:hint="eastAsia"/>
          <w:sz w:val="24"/>
        </w:rPr>
        <w:t>GameFramework</w:t>
      </w:r>
      <w:r>
        <w:rPr>
          <w:rFonts w:hint="eastAsia"/>
          <w:sz w:val="24"/>
        </w:rPr>
        <w:t>的</w:t>
      </w:r>
      <w:r>
        <w:rPr>
          <w:rFonts w:hint="eastAsia"/>
          <w:sz w:val="24"/>
        </w:rPr>
        <w:t>UI</w:t>
      </w:r>
      <w:r>
        <w:rPr>
          <w:rFonts w:hint="eastAsia"/>
          <w:sz w:val="24"/>
        </w:rPr>
        <w:t>模块构建，采用表单（</w:t>
      </w:r>
      <w:r>
        <w:rPr>
          <w:rFonts w:hint="eastAsia"/>
          <w:sz w:val="24"/>
        </w:rPr>
        <w:t>UIForm</w:t>
      </w:r>
      <w:r>
        <w:rPr>
          <w:rFonts w:hint="eastAsia"/>
          <w:sz w:val="24"/>
        </w:rPr>
        <w:t>）模式管理所有界面。</w:t>
      </w:r>
      <w:r>
        <w:rPr>
          <w:rFonts w:hint="eastAsia"/>
          <w:sz w:val="24"/>
        </w:rPr>
        <w:t>UI</w:t>
      </w:r>
      <w:r>
        <w:rPr>
          <w:rFonts w:hint="eastAsia"/>
          <w:sz w:val="24"/>
        </w:rPr>
        <w:t>系统架构分为界面管理层、界面逻辑层和组件层三个层次。</w:t>
      </w:r>
    </w:p>
    <w:p w14:paraId="5058B8B1" w14:textId="77777777" w:rsidR="00861C69" w:rsidRDefault="00000000">
      <w:pPr>
        <w:wordWrap w:val="0"/>
        <w:spacing w:line="460" w:lineRule="exact"/>
        <w:ind w:firstLineChars="200" w:firstLine="480"/>
        <w:rPr>
          <w:sz w:val="24"/>
        </w:rPr>
      </w:pPr>
      <w:r>
        <w:rPr>
          <w:rFonts w:hint="eastAsia"/>
          <w:sz w:val="24"/>
        </w:rPr>
        <w:t>界面管理层由</w:t>
      </w:r>
      <w:r>
        <w:rPr>
          <w:rFonts w:hint="eastAsia"/>
          <w:sz w:val="24"/>
        </w:rPr>
        <w:t>GF.UI</w:t>
      </w:r>
      <w:r>
        <w:rPr>
          <w:rFonts w:hint="eastAsia"/>
          <w:sz w:val="24"/>
        </w:rPr>
        <w:t>组件负责，管理所有</w:t>
      </w:r>
      <w:r>
        <w:rPr>
          <w:rFonts w:hint="eastAsia"/>
          <w:sz w:val="24"/>
        </w:rPr>
        <w:t>UI</w:t>
      </w:r>
      <w:r>
        <w:rPr>
          <w:rFonts w:hint="eastAsia"/>
          <w:sz w:val="24"/>
        </w:rPr>
        <w:t>界面的打开、关闭、层级排序等。界面信息通过</w:t>
      </w:r>
      <w:r>
        <w:rPr>
          <w:rFonts w:hint="eastAsia"/>
          <w:sz w:val="24"/>
        </w:rPr>
        <w:t>UITable</w:t>
      </w:r>
      <w:r>
        <w:rPr>
          <w:rFonts w:hint="eastAsia"/>
          <w:sz w:val="24"/>
        </w:rPr>
        <w:t>配置表注册，包括界面名称、预制体路径、</w:t>
      </w:r>
      <w:r>
        <w:rPr>
          <w:rFonts w:hint="eastAsia"/>
          <w:sz w:val="24"/>
        </w:rPr>
        <w:t>UI</w:t>
      </w:r>
      <w:r>
        <w:rPr>
          <w:rFonts w:hint="eastAsia"/>
          <w:sz w:val="24"/>
        </w:rPr>
        <w:t>组（</w:t>
      </w:r>
      <w:r>
        <w:rPr>
          <w:rFonts w:hint="eastAsia"/>
          <w:sz w:val="24"/>
        </w:rPr>
        <w:t>UIGroup</w:t>
      </w:r>
      <w:r>
        <w:rPr>
          <w:rFonts w:hint="eastAsia"/>
          <w:sz w:val="24"/>
        </w:rPr>
        <w:t>）、排序层级等。</w:t>
      </w:r>
    </w:p>
    <w:p w14:paraId="76B22EFF" w14:textId="77777777" w:rsidR="00861C69" w:rsidRDefault="00000000">
      <w:pPr>
        <w:wordWrap w:val="0"/>
        <w:spacing w:line="460" w:lineRule="exact"/>
        <w:ind w:firstLineChars="200" w:firstLine="480"/>
        <w:rPr>
          <w:sz w:val="24"/>
        </w:rPr>
      </w:pPr>
      <w:r>
        <w:rPr>
          <w:rFonts w:hint="eastAsia"/>
          <w:sz w:val="24"/>
        </w:rPr>
        <w:t>界面逻辑层包含各具体</w:t>
      </w:r>
      <w:r>
        <w:rPr>
          <w:rFonts w:hint="eastAsia"/>
          <w:sz w:val="24"/>
        </w:rPr>
        <w:t>UI</w:t>
      </w:r>
      <w:r>
        <w:rPr>
          <w:rFonts w:hint="eastAsia"/>
          <w:sz w:val="24"/>
        </w:rPr>
        <w:t>界面类，均继承自</w:t>
      </w:r>
      <w:r>
        <w:rPr>
          <w:rFonts w:hint="eastAsia"/>
          <w:sz w:val="24"/>
        </w:rPr>
        <w:t>UIFormBase</w:t>
      </w:r>
      <w:r>
        <w:rPr>
          <w:rFonts w:hint="eastAsia"/>
          <w:sz w:val="24"/>
        </w:rPr>
        <w:t>基类。</w:t>
      </w:r>
      <w:r>
        <w:rPr>
          <w:rFonts w:hint="eastAsia"/>
          <w:sz w:val="24"/>
        </w:rPr>
        <w:t>UIFormBase</w:t>
      </w:r>
      <w:r>
        <w:rPr>
          <w:rFonts w:hint="eastAsia"/>
          <w:sz w:val="24"/>
        </w:rPr>
        <w:t>提供标准的生命周期方法（</w:t>
      </w:r>
      <w:r>
        <w:rPr>
          <w:rFonts w:hint="eastAsia"/>
          <w:sz w:val="24"/>
        </w:rPr>
        <w:t>OnInit</w:t>
      </w:r>
      <w:r>
        <w:rPr>
          <w:rFonts w:hint="eastAsia"/>
          <w:sz w:val="24"/>
        </w:rPr>
        <w:t>、</w:t>
      </w:r>
      <w:r>
        <w:rPr>
          <w:rFonts w:hint="eastAsia"/>
          <w:sz w:val="24"/>
        </w:rPr>
        <w:t>OnOpen</w:t>
      </w:r>
      <w:r>
        <w:rPr>
          <w:rFonts w:hint="eastAsia"/>
          <w:sz w:val="24"/>
        </w:rPr>
        <w:t>、</w:t>
      </w:r>
      <w:r>
        <w:rPr>
          <w:rFonts w:hint="eastAsia"/>
          <w:sz w:val="24"/>
        </w:rPr>
        <w:t>OnClose</w:t>
      </w:r>
      <w:r>
        <w:rPr>
          <w:rFonts w:hint="eastAsia"/>
          <w:sz w:val="24"/>
        </w:rPr>
        <w:t>、</w:t>
      </w:r>
      <w:r>
        <w:rPr>
          <w:rFonts w:hint="eastAsia"/>
          <w:sz w:val="24"/>
        </w:rPr>
        <w:t>OnUpdate</w:t>
      </w:r>
      <w:r>
        <w:rPr>
          <w:rFonts w:hint="eastAsia"/>
          <w:sz w:val="24"/>
        </w:rPr>
        <w:t>）和通用功能（子</w:t>
      </w:r>
      <w:r>
        <w:rPr>
          <w:rFonts w:hint="eastAsia"/>
          <w:sz w:val="24"/>
        </w:rPr>
        <w:t>UI</w:t>
      </w:r>
      <w:r>
        <w:rPr>
          <w:rFonts w:hint="eastAsia"/>
          <w:sz w:val="24"/>
        </w:rPr>
        <w:t>管理、对象池管理、</w:t>
      </w:r>
      <w:r>
        <w:rPr>
          <w:rFonts w:hint="eastAsia"/>
          <w:sz w:val="24"/>
        </w:rPr>
        <w:t>DOTween</w:t>
      </w:r>
      <w:r>
        <w:rPr>
          <w:rFonts w:hint="eastAsia"/>
          <w:sz w:val="24"/>
        </w:rPr>
        <w:t>动画管理）。</w:t>
      </w:r>
    </w:p>
    <w:p w14:paraId="2CC1DE87" w14:textId="77777777" w:rsidR="00861C69" w:rsidRDefault="00000000">
      <w:pPr>
        <w:wordWrap w:val="0"/>
        <w:spacing w:line="460" w:lineRule="exact"/>
        <w:ind w:firstLineChars="200" w:firstLine="480"/>
        <w:rPr>
          <w:sz w:val="24"/>
        </w:rPr>
      </w:pPr>
      <w:r>
        <w:rPr>
          <w:rFonts w:hint="eastAsia"/>
          <w:sz w:val="24"/>
        </w:rPr>
        <w:t>组件层包含可复用的</w:t>
      </w:r>
      <w:r>
        <w:rPr>
          <w:rFonts w:hint="eastAsia"/>
          <w:sz w:val="24"/>
        </w:rPr>
        <w:t>UI</w:t>
      </w:r>
      <w:r>
        <w:rPr>
          <w:rFonts w:hint="eastAsia"/>
          <w:sz w:val="24"/>
        </w:rPr>
        <w:t>组件，如物品格子（</w:t>
      </w:r>
      <w:r>
        <w:rPr>
          <w:rFonts w:hint="eastAsia"/>
          <w:sz w:val="24"/>
        </w:rPr>
        <w:t>InventoryItemUI</w:t>
      </w:r>
      <w:r>
        <w:rPr>
          <w:rFonts w:hint="eastAsia"/>
          <w:sz w:val="24"/>
        </w:rPr>
        <w:t>）、</w:t>
      </w:r>
      <w:r>
        <w:rPr>
          <w:rFonts w:hint="eastAsia"/>
          <w:sz w:val="24"/>
        </w:rPr>
        <w:t>Buff</w:t>
      </w:r>
      <w:r>
        <w:rPr>
          <w:rFonts w:hint="eastAsia"/>
          <w:sz w:val="24"/>
        </w:rPr>
        <w:t>图标（</w:t>
      </w:r>
      <w:r>
        <w:rPr>
          <w:rFonts w:hint="eastAsia"/>
          <w:sz w:val="24"/>
        </w:rPr>
        <w:t>BuffIconItem</w:t>
      </w:r>
      <w:r>
        <w:rPr>
          <w:rFonts w:hint="eastAsia"/>
          <w:sz w:val="24"/>
        </w:rPr>
        <w:t>）、棋子血条（</w:t>
      </w:r>
      <w:r>
        <w:rPr>
          <w:rFonts w:hint="eastAsia"/>
          <w:sz w:val="24"/>
        </w:rPr>
        <w:t>ChessHPBar</w:t>
      </w:r>
      <w:r>
        <w:rPr>
          <w:rFonts w:hint="eastAsia"/>
          <w:sz w:val="24"/>
        </w:rPr>
        <w:t>）等。这些组件通过</w:t>
      </w:r>
      <w:r>
        <w:rPr>
          <w:rFonts w:hint="eastAsia"/>
          <w:sz w:val="24"/>
        </w:rPr>
        <w:t>UIFormBase</w:t>
      </w:r>
      <w:r>
        <w:rPr>
          <w:rFonts w:hint="eastAsia"/>
          <w:sz w:val="24"/>
        </w:rPr>
        <w:t>提供的对象池接口管理，避免频繁创建销毁。</w:t>
      </w:r>
    </w:p>
    <w:p w14:paraId="2482BE7B" w14:textId="77777777" w:rsidR="00861C69" w:rsidRDefault="00000000">
      <w:pPr>
        <w:pStyle w:val="3"/>
        <w:wordWrap w:val="0"/>
        <w:spacing w:before="120" w:after="120"/>
        <w:jc w:val="left"/>
      </w:pPr>
      <w:bookmarkStart w:id="136" w:name="_Toc15115"/>
      <w:r>
        <w:rPr>
          <w:rFonts w:hint="eastAsia"/>
        </w:rPr>
        <w:lastRenderedPageBreak/>
        <w:t>4.7.2 UI</w:t>
      </w:r>
      <w:r>
        <w:rPr>
          <w:rFonts w:hint="eastAsia"/>
        </w:rPr>
        <w:t>组件引用管理设计</w:t>
      </w:r>
      <w:bookmarkEnd w:id="136"/>
    </w:p>
    <w:p w14:paraId="46D23B91" w14:textId="77777777" w:rsidR="00861C69" w:rsidRDefault="00000000">
      <w:pPr>
        <w:wordWrap w:val="0"/>
        <w:spacing w:line="460" w:lineRule="exact"/>
        <w:ind w:firstLineChars="200" w:firstLine="480"/>
        <w:rPr>
          <w:sz w:val="24"/>
        </w:rPr>
      </w:pPr>
      <w:r>
        <w:rPr>
          <w:rFonts w:hint="eastAsia"/>
          <w:sz w:val="24"/>
        </w:rPr>
        <w:t>UI</w:t>
      </w:r>
      <w:r>
        <w:rPr>
          <w:rFonts w:hint="eastAsia"/>
          <w:sz w:val="24"/>
        </w:rPr>
        <w:t>组件引用通过自动生成的</w:t>
      </w:r>
      <w:r>
        <w:rPr>
          <w:rFonts w:hint="eastAsia"/>
          <w:sz w:val="24"/>
        </w:rPr>
        <w:t>Variables</w:t>
      </w:r>
      <w:r>
        <w:rPr>
          <w:rFonts w:hint="eastAsia"/>
          <w:sz w:val="24"/>
        </w:rPr>
        <w:t>脚本管理，避免了手动使用</w:t>
      </w:r>
      <w:r>
        <w:rPr>
          <w:rFonts w:hint="eastAsia"/>
          <w:sz w:val="24"/>
        </w:rPr>
        <w:t>Find</w:t>
      </w:r>
      <w:r>
        <w:rPr>
          <w:rFonts w:hint="eastAsia"/>
          <w:sz w:val="24"/>
        </w:rPr>
        <w:t>或</w:t>
      </w:r>
      <w:r>
        <w:rPr>
          <w:rFonts w:hint="eastAsia"/>
          <w:sz w:val="24"/>
        </w:rPr>
        <w:t>GetComponent</w:t>
      </w:r>
      <w:r>
        <w:rPr>
          <w:rFonts w:hint="eastAsia"/>
          <w:sz w:val="24"/>
        </w:rPr>
        <w:t>查找组件带来的性能开销和维护问题。</w:t>
      </w:r>
    </w:p>
    <w:p w14:paraId="0A43FD13" w14:textId="77777777" w:rsidR="00861C69" w:rsidRDefault="00000000">
      <w:pPr>
        <w:wordWrap w:val="0"/>
        <w:spacing w:line="460" w:lineRule="exact"/>
        <w:ind w:firstLineChars="200" w:firstLine="480"/>
        <w:rPr>
          <w:sz w:val="24"/>
        </w:rPr>
      </w:pPr>
      <w:r>
        <w:rPr>
          <w:rFonts w:hint="eastAsia"/>
          <w:sz w:val="24"/>
        </w:rPr>
        <w:t>Variables</w:t>
      </w:r>
      <w:r>
        <w:rPr>
          <w:rFonts w:hint="eastAsia"/>
          <w:sz w:val="24"/>
        </w:rPr>
        <w:t>脚本生成流程：在</w:t>
      </w:r>
      <w:r>
        <w:rPr>
          <w:rFonts w:hint="eastAsia"/>
          <w:sz w:val="24"/>
        </w:rPr>
        <w:t>UIFormBase</w:t>
      </w:r>
      <w:r>
        <w:rPr>
          <w:rFonts w:hint="eastAsia"/>
          <w:sz w:val="24"/>
        </w:rPr>
        <w:t>的</w:t>
      </w:r>
      <w:r>
        <w:rPr>
          <w:rFonts w:hint="eastAsia"/>
          <w:sz w:val="24"/>
        </w:rPr>
        <w:t>Inspector</w:t>
      </w:r>
      <w:r>
        <w:rPr>
          <w:rFonts w:hint="eastAsia"/>
          <w:sz w:val="24"/>
        </w:rPr>
        <w:t>中配置需要引用的组件</w:t>
      </w:r>
      <w:r>
        <w:rPr>
          <w:rFonts w:hint="eastAsia"/>
          <w:sz w:val="24"/>
        </w:rPr>
        <w:t xml:space="preserve"> </w:t>
      </w:r>
      <w:r>
        <w:rPr>
          <w:rFonts w:hint="eastAsia"/>
          <w:sz w:val="24"/>
        </w:rPr>
        <w:t>→</w:t>
      </w:r>
      <w:r>
        <w:rPr>
          <w:rFonts w:hint="eastAsia"/>
          <w:sz w:val="24"/>
        </w:rPr>
        <w:t xml:space="preserve"> </w:t>
      </w:r>
      <w:r>
        <w:rPr>
          <w:rFonts w:hint="eastAsia"/>
          <w:sz w:val="24"/>
        </w:rPr>
        <w:t>运行</w:t>
      </w:r>
      <w:r>
        <w:rPr>
          <w:rFonts w:hint="eastAsia"/>
          <w:sz w:val="24"/>
        </w:rPr>
        <w:t>UI</w:t>
      </w:r>
      <w:r>
        <w:rPr>
          <w:rFonts w:hint="eastAsia"/>
          <w:sz w:val="24"/>
        </w:rPr>
        <w:t>变量生成工具</w:t>
      </w:r>
      <w:r>
        <w:rPr>
          <w:rFonts w:hint="eastAsia"/>
          <w:sz w:val="24"/>
        </w:rPr>
        <w:t xml:space="preserve"> </w:t>
      </w:r>
      <w:r>
        <w:rPr>
          <w:rFonts w:hint="eastAsia"/>
          <w:sz w:val="24"/>
        </w:rPr>
        <w:t>→</w:t>
      </w:r>
      <w:r>
        <w:rPr>
          <w:rFonts w:hint="eastAsia"/>
          <w:sz w:val="24"/>
        </w:rPr>
        <w:t xml:space="preserve"> </w:t>
      </w:r>
      <w:r>
        <w:rPr>
          <w:rFonts w:hint="eastAsia"/>
          <w:sz w:val="24"/>
        </w:rPr>
        <w:t>自动生成</w:t>
      </w:r>
      <w:r>
        <w:rPr>
          <w:rFonts w:hint="eastAsia"/>
          <w:sz w:val="24"/>
        </w:rPr>
        <w:t>[UIName].Variables.cs</w:t>
      </w:r>
      <w:r>
        <w:rPr>
          <w:rFonts w:hint="eastAsia"/>
          <w:sz w:val="24"/>
        </w:rPr>
        <w:t>文件，存放在</w:t>
      </w:r>
      <w:r>
        <w:rPr>
          <w:rFonts w:hint="eastAsia"/>
          <w:sz w:val="24"/>
        </w:rPr>
        <w:t>UIVariables/</w:t>
      </w:r>
      <w:r>
        <w:rPr>
          <w:rFonts w:hint="eastAsia"/>
          <w:sz w:val="24"/>
        </w:rPr>
        <w:t>目录。</w:t>
      </w:r>
    </w:p>
    <w:p w14:paraId="6D507BBF" w14:textId="77777777" w:rsidR="00861C69" w:rsidRDefault="00000000">
      <w:pPr>
        <w:wordWrap w:val="0"/>
        <w:spacing w:line="460" w:lineRule="exact"/>
        <w:ind w:firstLineChars="200" w:firstLine="480"/>
        <w:rPr>
          <w:sz w:val="24"/>
        </w:rPr>
      </w:pPr>
      <w:r>
        <w:rPr>
          <w:rFonts w:hint="eastAsia"/>
          <w:sz w:val="24"/>
        </w:rPr>
        <w:t>Variables</w:t>
      </w:r>
      <w:r>
        <w:rPr>
          <w:rFonts w:hint="eastAsia"/>
          <w:sz w:val="24"/>
        </w:rPr>
        <w:t>脚本中的组件引用在</w:t>
      </w:r>
      <w:r>
        <w:rPr>
          <w:rFonts w:hint="eastAsia"/>
          <w:sz w:val="24"/>
        </w:rPr>
        <w:t>OnInit</w:t>
      </w:r>
      <w:r>
        <w:rPr>
          <w:rFonts w:hint="eastAsia"/>
          <w:sz w:val="24"/>
        </w:rPr>
        <w:t>阶段通过序列化字段直接赋值，无需运行时查找，性能最优。命名规范：变量名以</w:t>
      </w:r>
      <w:r>
        <w:rPr>
          <w:rFonts w:hint="eastAsia"/>
          <w:sz w:val="24"/>
        </w:rPr>
        <w:t>var</w:t>
      </w:r>
      <w:r>
        <w:rPr>
          <w:rFonts w:hint="eastAsia"/>
          <w:sz w:val="24"/>
        </w:rPr>
        <w:t>前缀开头，如</w:t>
      </w:r>
      <w:r>
        <w:rPr>
          <w:rFonts w:hint="eastAsia"/>
          <w:sz w:val="24"/>
        </w:rPr>
        <w:t>varBtnClose</w:t>
      </w:r>
      <w:r>
        <w:rPr>
          <w:rFonts w:hint="eastAsia"/>
          <w:sz w:val="24"/>
        </w:rPr>
        <w:t>（关闭按钮）、</w:t>
      </w:r>
      <w:r>
        <w:rPr>
          <w:rFonts w:hint="eastAsia"/>
          <w:sz w:val="24"/>
        </w:rPr>
        <w:t>varImgIcon</w:t>
      </w:r>
      <w:r>
        <w:rPr>
          <w:rFonts w:hint="eastAsia"/>
          <w:sz w:val="24"/>
        </w:rPr>
        <w:t>（图标</w:t>
      </w:r>
      <w:r>
        <w:rPr>
          <w:rFonts w:hint="eastAsia"/>
          <w:sz w:val="24"/>
        </w:rPr>
        <w:t>Image</w:t>
      </w:r>
      <w:r>
        <w:rPr>
          <w:rFonts w:hint="eastAsia"/>
          <w:sz w:val="24"/>
        </w:rPr>
        <w:t>）、</w:t>
      </w:r>
      <w:r>
        <w:rPr>
          <w:rFonts w:hint="eastAsia"/>
          <w:sz w:val="24"/>
        </w:rPr>
        <w:t>varTxtName</w:t>
      </w:r>
      <w:r>
        <w:rPr>
          <w:rFonts w:hint="eastAsia"/>
          <w:sz w:val="24"/>
        </w:rPr>
        <w:t>（名称</w:t>
      </w:r>
      <w:r>
        <w:rPr>
          <w:rFonts w:hint="eastAsia"/>
          <w:sz w:val="24"/>
        </w:rPr>
        <w:t>Text</w:t>
      </w:r>
      <w:r>
        <w:rPr>
          <w:rFonts w:hint="eastAsia"/>
          <w:sz w:val="24"/>
        </w:rPr>
        <w:t>）。</w:t>
      </w:r>
    </w:p>
    <w:p w14:paraId="43A830EB" w14:textId="77777777" w:rsidR="00861C69" w:rsidRDefault="00000000">
      <w:pPr>
        <w:pStyle w:val="3"/>
        <w:wordWrap w:val="0"/>
        <w:spacing w:before="120" w:after="120"/>
        <w:jc w:val="left"/>
      </w:pPr>
      <w:bookmarkStart w:id="137" w:name="_Toc28883"/>
      <w:r>
        <w:rPr>
          <w:rFonts w:hint="eastAsia"/>
        </w:rPr>
        <w:t xml:space="preserve">4.7.3 </w:t>
      </w:r>
      <w:r>
        <w:rPr>
          <w:rFonts w:hint="eastAsia"/>
        </w:rPr>
        <w:t>背包</w:t>
      </w:r>
      <w:r>
        <w:rPr>
          <w:rFonts w:hint="eastAsia"/>
        </w:rPr>
        <w:t>UI</w:t>
      </w:r>
      <w:r>
        <w:rPr>
          <w:rFonts w:hint="eastAsia"/>
        </w:rPr>
        <w:t>设计</w:t>
      </w:r>
      <w:bookmarkEnd w:id="137"/>
    </w:p>
    <w:p w14:paraId="26697BD1" w14:textId="77777777" w:rsidR="00861C69" w:rsidRDefault="00000000">
      <w:pPr>
        <w:wordWrap w:val="0"/>
        <w:spacing w:line="460" w:lineRule="exact"/>
        <w:ind w:firstLineChars="200" w:firstLine="480"/>
        <w:rPr>
          <w:sz w:val="24"/>
        </w:rPr>
      </w:pPr>
      <w:r>
        <w:rPr>
          <w:rFonts w:hint="eastAsia"/>
          <w:sz w:val="24"/>
        </w:rPr>
        <w:t>InventoryUI</w:t>
      </w:r>
      <w:r>
        <w:rPr>
          <w:rFonts w:hint="eastAsia"/>
          <w:sz w:val="24"/>
        </w:rPr>
        <w:t>是背包界面的主要</w:t>
      </w:r>
      <w:r>
        <w:rPr>
          <w:rFonts w:hint="eastAsia"/>
          <w:sz w:val="24"/>
        </w:rPr>
        <w:t>UI</w:t>
      </w:r>
      <w:r>
        <w:rPr>
          <w:rFonts w:hint="eastAsia"/>
          <w:sz w:val="24"/>
        </w:rPr>
        <w:t>类，采用分页设计，支持大量物品的高效展示。</w:t>
      </w:r>
    </w:p>
    <w:p w14:paraId="37BFCF9A" w14:textId="77777777" w:rsidR="00861C69" w:rsidRDefault="00000000">
      <w:pPr>
        <w:wordWrap w:val="0"/>
        <w:spacing w:line="460" w:lineRule="exact"/>
        <w:ind w:firstLineChars="200" w:firstLine="480"/>
        <w:rPr>
          <w:sz w:val="24"/>
        </w:rPr>
      </w:pPr>
      <w:r>
        <w:rPr>
          <w:rFonts w:hint="eastAsia"/>
          <w:sz w:val="24"/>
        </w:rPr>
        <w:t>分页机制：背包物品按页显示，每页固定数量（如</w:t>
      </w:r>
      <w:r>
        <w:rPr>
          <w:rFonts w:hint="eastAsia"/>
          <w:sz w:val="24"/>
        </w:rPr>
        <w:t>20</w:t>
      </w:r>
      <w:r>
        <w:rPr>
          <w:rFonts w:hint="eastAsia"/>
          <w:sz w:val="24"/>
        </w:rPr>
        <w:t>个格子）。</w:t>
      </w:r>
      <w:r>
        <w:rPr>
          <w:rFonts w:hint="eastAsia"/>
          <w:sz w:val="24"/>
        </w:rPr>
        <w:t>PageLabelItem</w:t>
      </w:r>
      <w:r>
        <w:rPr>
          <w:rFonts w:hint="eastAsia"/>
          <w:sz w:val="24"/>
        </w:rPr>
        <w:t>组件显示页码，支持点击切换页面。切换页面时，通过对象池回收当前页的物品格子，创建新页的物品格子，避免一次性创建所有格子带来的性能问题。</w:t>
      </w:r>
    </w:p>
    <w:p w14:paraId="548C1625" w14:textId="77777777" w:rsidR="00861C69" w:rsidRDefault="00000000">
      <w:pPr>
        <w:wordWrap w:val="0"/>
        <w:spacing w:line="460" w:lineRule="exact"/>
        <w:ind w:firstLineChars="200" w:firstLine="480"/>
        <w:rPr>
          <w:sz w:val="24"/>
        </w:rPr>
      </w:pPr>
      <w:r>
        <w:rPr>
          <w:rFonts w:hint="eastAsia"/>
          <w:sz w:val="24"/>
        </w:rPr>
        <w:t>物品格子（</w:t>
      </w:r>
      <w:r>
        <w:rPr>
          <w:rFonts w:hint="eastAsia"/>
          <w:sz w:val="24"/>
        </w:rPr>
        <w:t>InventoryItemUI</w:t>
      </w:r>
      <w:r>
        <w:rPr>
          <w:rFonts w:hint="eastAsia"/>
          <w:sz w:val="24"/>
        </w:rPr>
        <w:t>）：每个格子显示物品图标、数量、品质边框。点击格子显示物品详情面板（</w:t>
      </w:r>
      <w:r>
        <w:rPr>
          <w:rFonts w:hint="eastAsia"/>
          <w:sz w:val="24"/>
        </w:rPr>
        <w:t>ItemDetailPanel</w:t>
      </w:r>
      <w:r>
        <w:rPr>
          <w:rFonts w:hint="eastAsia"/>
          <w:sz w:val="24"/>
        </w:rPr>
        <w:t>），详情面板展示物品名称、描述、属性、词条等信息。</w:t>
      </w:r>
    </w:p>
    <w:p w14:paraId="1D3A630F" w14:textId="77777777" w:rsidR="00861C69" w:rsidRDefault="00000000">
      <w:pPr>
        <w:wordWrap w:val="0"/>
        <w:spacing w:line="460" w:lineRule="exact"/>
        <w:ind w:firstLineChars="200" w:firstLine="480"/>
        <w:rPr>
          <w:sz w:val="24"/>
        </w:rPr>
      </w:pPr>
      <w:r>
        <w:rPr>
          <w:rFonts w:hint="eastAsia"/>
          <w:sz w:val="24"/>
        </w:rPr>
        <w:t>右键菜单（</w:t>
      </w:r>
      <w:r>
        <w:rPr>
          <w:rFonts w:hint="eastAsia"/>
          <w:sz w:val="24"/>
        </w:rPr>
        <w:t>ItemContextMenu</w:t>
      </w:r>
      <w:r>
        <w:rPr>
          <w:rFonts w:hint="eastAsia"/>
          <w:sz w:val="24"/>
        </w:rPr>
        <w:t>）：右键点击物品格子弹出上下文菜单，提供使用、装备、丢弃等操作选项，根据物品类型动态显示可用操作。</w:t>
      </w:r>
    </w:p>
    <w:p w14:paraId="63F6F337" w14:textId="77777777" w:rsidR="00861C69" w:rsidRDefault="00000000">
      <w:pPr>
        <w:pStyle w:val="3"/>
        <w:wordWrap w:val="0"/>
        <w:spacing w:before="120" w:after="120"/>
        <w:jc w:val="left"/>
      </w:pPr>
      <w:bookmarkStart w:id="138" w:name="_Toc4546"/>
      <w:r>
        <w:rPr>
          <w:rFonts w:hint="eastAsia"/>
        </w:rPr>
        <w:t xml:space="preserve">4.7.4 </w:t>
      </w:r>
      <w:r>
        <w:rPr>
          <w:rFonts w:hint="eastAsia"/>
        </w:rPr>
        <w:t>战斗</w:t>
      </w:r>
      <w:r>
        <w:rPr>
          <w:rFonts w:hint="eastAsia"/>
        </w:rPr>
        <w:t>UI</w:t>
      </w:r>
      <w:r>
        <w:rPr>
          <w:rFonts w:hint="eastAsia"/>
        </w:rPr>
        <w:t>设计</w:t>
      </w:r>
      <w:bookmarkEnd w:id="138"/>
    </w:p>
    <w:p w14:paraId="13DD6ABC" w14:textId="77777777" w:rsidR="00861C69" w:rsidRDefault="00000000">
      <w:pPr>
        <w:wordWrap w:val="0"/>
        <w:spacing w:line="460" w:lineRule="exact"/>
        <w:ind w:firstLineChars="200" w:firstLine="480"/>
        <w:rPr>
          <w:sz w:val="24"/>
        </w:rPr>
      </w:pPr>
      <w:r>
        <w:rPr>
          <w:rFonts w:hint="eastAsia"/>
          <w:sz w:val="24"/>
        </w:rPr>
        <w:t>CombatUI</w:t>
      </w:r>
      <w:r>
        <w:rPr>
          <w:rFonts w:hint="eastAsia"/>
          <w:sz w:val="24"/>
        </w:rPr>
        <w:t>是战斗场景的主要</w:t>
      </w:r>
      <w:r>
        <w:rPr>
          <w:rFonts w:hint="eastAsia"/>
          <w:sz w:val="24"/>
        </w:rPr>
        <w:t>UI</w:t>
      </w:r>
      <w:r>
        <w:rPr>
          <w:rFonts w:hint="eastAsia"/>
          <w:sz w:val="24"/>
        </w:rPr>
        <w:t>类，负责显示战斗状态信息。</w:t>
      </w:r>
    </w:p>
    <w:p w14:paraId="30547B66" w14:textId="77777777" w:rsidR="00861C69" w:rsidRDefault="00000000">
      <w:pPr>
        <w:wordWrap w:val="0"/>
        <w:spacing w:line="460" w:lineRule="exact"/>
        <w:ind w:firstLineChars="200" w:firstLine="480"/>
        <w:rPr>
          <w:sz w:val="24"/>
        </w:rPr>
      </w:pPr>
      <w:r>
        <w:rPr>
          <w:rFonts w:hint="eastAsia"/>
          <w:sz w:val="24"/>
        </w:rPr>
        <w:t>棋子血条（</w:t>
      </w:r>
      <w:r>
        <w:rPr>
          <w:rFonts w:hint="eastAsia"/>
          <w:sz w:val="24"/>
        </w:rPr>
        <w:t>ChessHPBar</w:t>
      </w:r>
      <w:r>
        <w:rPr>
          <w:rFonts w:hint="eastAsia"/>
          <w:sz w:val="24"/>
        </w:rPr>
        <w:t>）：显示在棋子头顶，实时更新当前</w:t>
      </w:r>
      <w:r>
        <w:rPr>
          <w:rFonts w:hint="eastAsia"/>
          <w:sz w:val="24"/>
        </w:rPr>
        <w:t>HP</w:t>
      </w:r>
      <w:r>
        <w:rPr>
          <w:rFonts w:hint="eastAsia"/>
          <w:sz w:val="24"/>
        </w:rPr>
        <w:t>和最大</w:t>
      </w:r>
      <w:r>
        <w:rPr>
          <w:rFonts w:hint="eastAsia"/>
          <w:sz w:val="24"/>
        </w:rPr>
        <w:t>HP</w:t>
      </w:r>
      <w:r>
        <w:rPr>
          <w:rFonts w:hint="eastAsia"/>
          <w:sz w:val="24"/>
        </w:rPr>
        <w:t>的比例。血条颜色根据</w:t>
      </w:r>
      <w:r>
        <w:rPr>
          <w:rFonts w:hint="eastAsia"/>
          <w:sz w:val="24"/>
        </w:rPr>
        <w:t>HP</w:t>
      </w:r>
      <w:r>
        <w:rPr>
          <w:rFonts w:hint="eastAsia"/>
          <w:sz w:val="24"/>
        </w:rPr>
        <w:t>百分比变化（绿色→黄色→红色），提供直观的状态反馈。</w:t>
      </w:r>
    </w:p>
    <w:p w14:paraId="340ECE60"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图标列表（</w:t>
      </w:r>
      <w:r>
        <w:rPr>
          <w:rFonts w:hint="eastAsia"/>
          <w:sz w:val="24"/>
        </w:rPr>
        <w:t>BuffIconList</w:t>
      </w:r>
      <w:r>
        <w:rPr>
          <w:rFonts w:hint="eastAsia"/>
          <w:sz w:val="24"/>
        </w:rPr>
        <w:t>）：显示棋子身上的所有</w:t>
      </w:r>
      <w:r>
        <w:rPr>
          <w:rFonts w:hint="eastAsia"/>
          <w:sz w:val="24"/>
        </w:rPr>
        <w:t>Buff</w:t>
      </w:r>
      <w:r>
        <w:rPr>
          <w:rFonts w:hint="eastAsia"/>
          <w:sz w:val="24"/>
        </w:rPr>
        <w:t>图标，通过订阅</w:t>
      </w:r>
      <w:r>
        <w:rPr>
          <w:rFonts w:hint="eastAsia"/>
          <w:sz w:val="24"/>
        </w:rPr>
        <w:t>BuffAddedEventArgs</w:t>
      </w:r>
      <w:r>
        <w:rPr>
          <w:rFonts w:hint="eastAsia"/>
          <w:sz w:val="24"/>
        </w:rPr>
        <w:t>和</w:t>
      </w:r>
      <w:r>
        <w:rPr>
          <w:rFonts w:hint="eastAsia"/>
          <w:sz w:val="24"/>
        </w:rPr>
        <w:t>BuffRemovedEventArgs</w:t>
      </w:r>
      <w:r>
        <w:rPr>
          <w:rFonts w:hint="eastAsia"/>
          <w:sz w:val="24"/>
        </w:rPr>
        <w:t>事件动态更新。图标使用对象池管理，鼠标悬停显示</w:t>
      </w:r>
      <w:r>
        <w:rPr>
          <w:rFonts w:hint="eastAsia"/>
          <w:sz w:val="24"/>
        </w:rPr>
        <w:t>Buff</w:t>
      </w:r>
      <w:r>
        <w:rPr>
          <w:rFonts w:hint="eastAsia"/>
          <w:sz w:val="24"/>
        </w:rPr>
        <w:t>详情提示。</w:t>
      </w:r>
    </w:p>
    <w:p w14:paraId="370FF5F1" w14:textId="77777777" w:rsidR="00861C69" w:rsidRDefault="00000000">
      <w:pPr>
        <w:wordWrap w:val="0"/>
        <w:spacing w:line="460" w:lineRule="exact"/>
        <w:ind w:firstLineChars="200" w:firstLine="480"/>
        <w:rPr>
          <w:sz w:val="24"/>
        </w:rPr>
      </w:pPr>
      <w:r>
        <w:rPr>
          <w:rFonts w:hint="eastAsia"/>
          <w:sz w:val="24"/>
        </w:rPr>
        <w:t>伤害飘字（</w:t>
      </w:r>
      <w:r>
        <w:rPr>
          <w:rFonts w:hint="eastAsia"/>
          <w:sz w:val="24"/>
        </w:rPr>
        <w:t>DamageFloatingText</w:t>
      </w:r>
      <w:r>
        <w:rPr>
          <w:rFonts w:hint="eastAsia"/>
          <w:sz w:val="24"/>
        </w:rPr>
        <w:t>）：棋子受到伤害时，在棋子位置生成飘字特效，显示伤害数值。暴击伤害使用更大字号和特殊颜色区分。飘字通过</w:t>
      </w:r>
      <w:r>
        <w:rPr>
          <w:rFonts w:hint="eastAsia"/>
          <w:sz w:val="24"/>
        </w:rPr>
        <w:t>GF.Entity.PopScreenText</w:t>
      </w:r>
      <w:r>
        <w:rPr>
          <w:rFonts w:hint="eastAsia"/>
          <w:sz w:val="24"/>
        </w:rPr>
        <w:t>接口实现，使用对象池管理。</w:t>
      </w:r>
    </w:p>
    <w:p w14:paraId="7A5AF9CF" w14:textId="77777777" w:rsidR="00861C69" w:rsidRDefault="00000000">
      <w:pPr>
        <w:pStyle w:val="3"/>
        <w:wordWrap w:val="0"/>
        <w:spacing w:before="120" w:after="120"/>
        <w:jc w:val="left"/>
      </w:pPr>
      <w:bookmarkStart w:id="139" w:name="_Toc26130"/>
      <w:r>
        <w:rPr>
          <w:rFonts w:hint="eastAsia"/>
        </w:rPr>
        <w:lastRenderedPageBreak/>
        <w:t>4.7.5 UI</w:t>
      </w:r>
      <w:r>
        <w:rPr>
          <w:rFonts w:hint="eastAsia"/>
        </w:rPr>
        <w:t>动画设计</w:t>
      </w:r>
      <w:bookmarkEnd w:id="139"/>
    </w:p>
    <w:p w14:paraId="0F2E838C" w14:textId="77777777" w:rsidR="00861C69" w:rsidRDefault="00000000">
      <w:pPr>
        <w:wordWrap w:val="0"/>
        <w:spacing w:line="460" w:lineRule="exact"/>
        <w:ind w:firstLineChars="200" w:firstLine="480"/>
        <w:rPr>
          <w:sz w:val="24"/>
        </w:rPr>
      </w:pPr>
      <w:r>
        <w:rPr>
          <w:rFonts w:hint="eastAsia"/>
          <w:sz w:val="24"/>
        </w:rPr>
        <w:t>UI</w:t>
      </w:r>
      <w:r>
        <w:rPr>
          <w:rFonts w:hint="eastAsia"/>
          <w:sz w:val="24"/>
        </w:rPr>
        <w:t>动画统一使用</w:t>
      </w:r>
      <w:r>
        <w:rPr>
          <w:rFonts w:hint="eastAsia"/>
          <w:sz w:val="24"/>
        </w:rPr>
        <w:t>DOTween</w:t>
      </w:r>
      <w:r>
        <w:rPr>
          <w:rFonts w:hint="eastAsia"/>
          <w:sz w:val="24"/>
        </w:rPr>
        <w:t>实现，通过</w:t>
      </w:r>
      <w:r>
        <w:rPr>
          <w:rFonts w:hint="eastAsia"/>
          <w:sz w:val="24"/>
        </w:rPr>
        <w:t>DOTweenSequence</w:t>
      </w:r>
      <w:r>
        <w:rPr>
          <w:rFonts w:hint="eastAsia"/>
          <w:sz w:val="24"/>
        </w:rPr>
        <w:t>组件在</w:t>
      </w:r>
      <w:r>
        <w:rPr>
          <w:rFonts w:hint="eastAsia"/>
          <w:sz w:val="24"/>
        </w:rPr>
        <w:t>Inspector</w:t>
      </w:r>
      <w:r>
        <w:rPr>
          <w:rFonts w:hint="eastAsia"/>
          <w:sz w:val="24"/>
        </w:rPr>
        <w:t>中配置动画参数，无需编写动画代码。</w:t>
      </w:r>
    </w:p>
    <w:p w14:paraId="06794364" w14:textId="77777777" w:rsidR="00861C69" w:rsidRDefault="00000000">
      <w:pPr>
        <w:wordWrap w:val="0"/>
        <w:spacing w:line="460" w:lineRule="exact"/>
        <w:ind w:firstLineChars="200" w:firstLine="480"/>
        <w:rPr>
          <w:sz w:val="24"/>
        </w:rPr>
      </w:pPr>
      <w:r>
        <w:rPr>
          <w:rFonts w:hint="eastAsia"/>
          <w:sz w:val="24"/>
        </w:rPr>
        <w:t>界面打开动画：通常采用缩放</w:t>
      </w:r>
      <w:r>
        <w:rPr>
          <w:rFonts w:hint="eastAsia"/>
          <w:sz w:val="24"/>
        </w:rPr>
        <w:t>+</w:t>
      </w:r>
      <w:r>
        <w:rPr>
          <w:rFonts w:hint="eastAsia"/>
          <w:sz w:val="24"/>
        </w:rPr>
        <w:t>淡入组合（从</w:t>
      </w:r>
      <w:r>
        <w:rPr>
          <w:rFonts w:hint="eastAsia"/>
          <w:sz w:val="24"/>
        </w:rPr>
        <w:t>0.8</w:t>
      </w:r>
      <w:r>
        <w:rPr>
          <w:rFonts w:hint="eastAsia"/>
          <w:sz w:val="24"/>
        </w:rPr>
        <w:t>倍缩放</w:t>
      </w:r>
      <w:r>
        <w:rPr>
          <w:rFonts w:hint="eastAsia"/>
          <w:sz w:val="24"/>
        </w:rPr>
        <w:t>+</w:t>
      </w:r>
      <w:r>
        <w:rPr>
          <w:rFonts w:hint="eastAsia"/>
          <w:sz w:val="24"/>
        </w:rPr>
        <w:t>透明度</w:t>
      </w:r>
      <w:r>
        <w:rPr>
          <w:rFonts w:hint="eastAsia"/>
          <w:sz w:val="24"/>
        </w:rPr>
        <w:t>0</w:t>
      </w:r>
      <w:r>
        <w:rPr>
          <w:rFonts w:hint="eastAsia"/>
          <w:sz w:val="24"/>
        </w:rPr>
        <w:t>到</w:t>
      </w:r>
      <w:r>
        <w:rPr>
          <w:rFonts w:hint="eastAsia"/>
          <w:sz w:val="24"/>
        </w:rPr>
        <w:t>1</w:t>
      </w:r>
      <w:r>
        <w:rPr>
          <w:rFonts w:hint="eastAsia"/>
          <w:sz w:val="24"/>
        </w:rPr>
        <w:t>倍缩放</w:t>
      </w:r>
      <w:r>
        <w:rPr>
          <w:rFonts w:hint="eastAsia"/>
          <w:sz w:val="24"/>
        </w:rPr>
        <w:t>+</w:t>
      </w:r>
      <w:r>
        <w:rPr>
          <w:rFonts w:hint="eastAsia"/>
          <w:sz w:val="24"/>
        </w:rPr>
        <w:t>透明度</w:t>
      </w:r>
      <w:r>
        <w:rPr>
          <w:rFonts w:hint="eastAsia"/>
          <w:sz w:val="24"/>
        </w:rPr>
        <w:t>1</w:t>
      </w:r>
      <w:r>
        <w:rPr>
          <w:rFonts w:hint="eastAsia"/>
          <w:sz w:val="24"/>
        </w:rPr>
        <w:t>），持续</w:t>
      </w:r>
      <w:r>
        <w:rPr>
          <w:rFonts w:hint="eastAsia"/>
          <w:sz w:val="24"/>
        </w:rPr>
        <w:t>0.2-0.3</w:t>
      </w:r>
      <w:r>
        <w:rPr>
          <w:rFonts w:hint="eastAsia"/>
          <w:sz w:val="24"/>
        </w:rPr>
        <w:t>秒。</w:t>
      </w:r>
    </w:p>
    <w:p w14:paraId="751B0946" w14:textId="77777777" w:rsidR="00861C69" w:rsidRDefault="00000000">
      <w:pPr>
        <w:wordWrap w:val="0"/>
        <w:spacing w:line="460" w:lineRule="exact"/>
        <w:ind w:firstLineChars="200" w:firstLine="480"/>
        <w:rPr>
          <w:sz w:val="24"/>
        </w:rPr>
      </w:pPr>
      <w:r>
        <w:rPr>
          <w:rFonts w:hint="eastAsia"/>
          <w:sz w:val="24"/>
        </w:rPr>
        <w:t>界面关闭动画：与打开动画相反，关闭完成后调用</w:t>
      </w:r>
      <w:r>
        <w:rPr>
          <w:rFonts w:hint="eastAsia"/>
          <w:sz w:val="24"/>
        </w:rPr>
        <w:t>GF.UI.CloseUIForm</w:t>
      </w:r>
      <w:r>
        <w:rPr>
          <w:rFonts w:hint="eastAsia"/>
          <w:sz w:val="24"/>
        </w:rPr>
        <w:t>。</w:t>
      </w:r>
    </w:p>
    <w:p w14:paraId="293FBA3E" w14:textId="77777777" w:rsidR="00861C69" w:rsidRDefault="00000000">
      <w:pPr>
        <w:wordWrap w:val="0"/>
        <w:spacing w:line="460" w:lineRule="exact"/>
        <w:ind w:firstLineChars="200" w:firstLine="480"/>
        <w:rPr>
          <w:sz w:val="24"/>
        </w:rPr>
      </w:pPr>
      <w:r>
        <w:rPr>
          <w:rFonts w:hint="eastAsia"/>
          <w:sz w:val="24"/>
        </w:rPr>
        <w:t>注意事项：界面关闭时必须调用</w:t>
      </w:r>
      <w:r>
        <w:rPr>
          <w:rFonts w:hint="eastAsia"/>
          <w:sz w:val="24"/>
        </w:rPr>
        <w:t>DOTween.Kill(target)</w:t>
      </w:r>
      <w:r>
        <w:rPr>
          <w:rFonts w:hint="eastAsia"/>
          <w:sz w:val="24"/>
        </w:rPr>
        <w:t>或</w:t>
      </w:r>
      <w:r>
        <w:rPr>
          <w:rFonts w:hint="eastAsia"/>
          <w:sz w:val="24"/>
        </w:rPr>
        <w:t>DOComplete()</w:t>
      </w:r>
      <w:r>
        <w:rPr>
          <w:rFonts w:hint="eastAsia"/>
          <w:sz w:val="24"/>
        </w:rPr>
        <w:t>终止正在播放的动画，避免动画在界面关闭后继续执行导致的空引用错误。</w:t>
      </w:r>
    </w:p>
    <w:p w14:paraId="0CD8A116" w14:textId="77777777" w:rsidR="00861C69" w:rsidRDefault="00000000">
      <w:pPr>
        <w:pStyle w:val="2"/>
        <w:wordWrap w:val="0"/>
        <w:spacing w:before="120" w:after="120"/>
        <w:jc w:val="left"/>
      </w:pPr>
      <w:bookmarkStart w:id="140" w:name="_Toc2558"/>
      <w:r>
        <w:rPr>
          <w:rFonts w:hint="eastAsia"/>
        </w:rPr>
        <w:t xml:space="preserve">4.8 </w:t>
      </w:r>
      <w:r>
        <w:rPr>
          <w:rFonts w:hint="eastAsia"/>
        </w:rPr>
        <w:t>本章小结</w:t>
      </w:r>
      <w:bookmarkEnd w:id="140"/>
    </w:p>
    <w:p w14:paraId="6DA8842F" w14:textId="77777777" w:rsidR="00861C69" w:rsidRDefault="00000000">
      <w:pPr>
        <w:wordWrap w:val="0"/>
        <w:spacing w:line="460" w:lineRule="exact"/>
        <w:ind w:firstLineChars="200" w:firstLine="480"/>
        <w:rPr>
          <w:sz w:val="24"/>
        </w:rPr>
      </w:pPr>
      <w:r>
        <w:rPr>
          <w:rFonts w:hint="eastAsia"/>
          <w:sz w:val="24"/>
        </w:rPr>
        <w:t>本章对</w:t>
      </w:r>
      <w:r>
        <w:rPr>
          <w:rFonts w:hint="eastAsia"/>
          <w:sz w:val="24"/>
        </w:rPr>
        <w:t>Clash of Gods</w:t>
      </w:r>
      <w:r>
        <w:rPr>
          <w:rFonts w:hint="eastAsia"/>
          <w:sz w:val="24"/>
        </w:rPr>
        <w:t>游戏系统进行了详细的设计。在系统总体架构方面，采用四层架构设计，通过事件驱动架构实现模块解耦，设计了完整的事件系统规范。在战斗系统方面，详细设计了棋子实体系统、</w:t>
      </w:r>
      <w:r>
        <w:rPr>
          <w:rFonts w:hint="eastAsia"/>
          <w:sz w:val="24"/>
        </w:rPr>
        <w:t>Buff</w:t>
      </w:r>
      <w:r>
        <w:rPr>
          <w:rFonts w:hint="eastAsia"/>
          <w:sz w:val="24"/>
        </w:rPr>
        <w:t>系统、技能系统、</w:t>
      </w:r>
      <w:r>
        <w:rPr>
          <w:rFonts w:hint="eastAsia"/>
          <w:sz w:val="24"/>
        </w:rPr>
        <w:t>AI</w:t>
      </w:r>
      <w:r>
        <w:rPr>
          <w:rFonts w:hint="eastAsia"/>
          <w:sz w:val="24"/>
        </w:rPr>
        <w:t>决策系统、伤害计算系统和战斗触发机制，各子系统职责清晰、接口明确。在物品背包系统方面，设计了完整的物品继承体系、背包容器操作逻辑、拖拽交互状态机以及词条和羁绊系统。在策略卡系统方面，采用命令模式实现了可扩展的卡牌效果引擎。在探索系统方面，设计了五状态</w:t>
      </w:r>
      <w:r>
        <w:rPr>
          <w:rFonts w:hint="eastAsia"/>
          <w:sz w:val="24"/>
        </w:rPr>
        <w:t>AI</w:t>
      </w:r>
      <w:r>
        <w:rPr>
          <w:rFonts w:hint="eastAsia"/>
          <w:sz w:val="24"/>
        </w:rPr>
        <w:t>状态机、双层视野检测机制和净化奖励流程。在数据表系统方面，规范了配置表工作流和访问接口设计。在</w:t>
      </w:r>
      <w:r>
        <w:rPr>
          <w:rFonts w:hint="eastAsia"/>
          <w:sz w:val="24"/>
        </w:rPr>
        <w:t>UI</w:t>
      </w:r>
      <w:r>
        <w:rPr>
          <w:rFonts w:hint="eastAsia"/>
          <w:sz w:val="24"/>
        </w:rPr>
        <w:t>系统方面，设计了基于</w:t>
      </w:r>
      <w:r>
        <w:rPr>
          <w:rFonts w:hint="eastAsia"/>
          <w:sz w:val="24"/>
        </w:rPr>
        <w:t>Variables</w:t>
      </w:r>
      <w:r>
        <w:rPr>
          <w:rFonts w:hint="eastAsia"/>
          <w:sz w:val="24"/>
        </w:rPr>
        <w:t>脚本的组件管理方案和各主要界面的交互逻辑。</w:t>
      </w:r>
    </w:p>
    <w:p w14:paraId="74E3EBF1" w14:textId="77777777" w:rsidR="00861C69" w:rsidRDefault="00000000">
      <w:pPr>
        <w:wordWrap w:val="0"/>
        <w:spacing w:line="460" w:lineRule="exact"/>
        <w:ind w:firstLineChars="200" w:firstLine="480"/>
        <w:rPr>
          <w:sz w:val="24"/>
        </w:rPr>
      </w:pPr>
      <w:r>
        <w:rPr>
          <w:rFonts w:hint="eastAsia"/>
          <w:sz w:val="24"/>
        </w:rPr>
        <w:t>本章的设计方案充分考虑了系统的可扩展性、可维护性和性能，为第</w:t>
      </w:r>
      <w:r>
        <w:rPr>
          <w:rFonts w:hint="eastAsia"/>
          <w:sz w:val="24"/>
        </w:rPr>
        <w:t>5</w:t>
      </w:r>
      <w:r>
        <w:rPr>
          <w:rFonts w:hint="eastAsia"/>
          <w:sz w:val="24"/>
        </w:rPr>
        <w:t>章的系统实现提供了完整的设计依据。</w:t>
      </w:r>
    </w:p>
    <w:p w14:paraId="66DF79E7" w14:textId="77777777" w:rsidR="00861C69" w:rsidRDefault="00861C69">
      <w:pPr>
        <w:pStyle w:val="af4"/>
        <w:wordWrap w:val="0"/>
        <w:spacing w:line="360" w:lineRule="auto"/>
        <w:ind w:firstLine="480"/>
      </w:pPr>
    </w:p>
    <w:p w14:paraId="26548EC7" w14:textId="77777777" w:rsidR="00861C69" w:rsidRDefault="00861C69">
      <w:pPr>
        <w:pStyle w:val="af4"/>
        <w:wordWrap w:val="0"/>
        <w:spacing w:line="360" w:lineRule="auto"/>
        <w:ind w:firstLine="720"/>
        <w:rPr>
          <w:sz w:val="36"/>
          <w:szCs w:val="36"/>
        </w:rPr>
      </w:pPr>
    </w:p>
    <w:p w14:paraId="14F62570" w14:textId="77777777" w:rsidR="00861C69" w:rsidRDefault="00861C69">
      <w:pPr>
        <w:pStyle w:val="af4"/>
        <w:wordWrap w:val="0"/>
        <w:spacing w:line="360" w:lineRule="auto"/>
        <w:ind w:firstLine="720"/>
        <w:rPr>
          <w:sz w:val="36"/>
          <w:szCs w:val="36"/>
        </w:rPr>
      </w:pPr>
    </w:p>
    <w:p w14:paraId="4206F58E" w14:textId="77777777" w:rsidR="00861C69" w:rsidRDefault="00861C69">
      <w:pPr>
        <w:pStyle w:val="af4"/>
        <w:wordWrap w:val="0"/>
        <w:spacing w:line="360" w:lineRule="auto"/>
        <w:ind w:firstLine="720"/>
        <w:rPr>
          <w:sz w:val="36"/>
          <w:szCs w:val="36"/>
        </w:rPr>
      </w:pPr>
    </w:p>
    <w:p w14:paraId="20072773" w14:textId="77777777" w:rsidR="00861C69" w:rsidRDefault="00861C69">
      <w:pPr>
        <w:pStyle w:val="af4"/>
        <w:wordWrap w:val="0"/>
        <w:spacing w:line="360" w:lineRule="auto"/>
        <w:ind w:firstLineChars="0" w:firstLine="0"/>
        <w:rPr>
          <w:sz w:val="36"/>
          <w:szCs w:val="36"/>
        </w:rPr>
      </w:pPr>
    </w:p>
    <w:p w14:paraId="4D81189B" w14:textId="77777777" w:rsidR="00861C69" w:rsidRDefault="00861C69">
      <w:pPr>
        <w:pStyle w:val="af4"/>
        <w:wordWrap w:val="0"/>
        <w:spacing w:line="360" w:lineRule="auto"/>
        <w:ind w:firstLine="720"/>
        <w:rPr>
          <w:sz w:val="36"/>
          <w:szCs w:val="36"/>
        </w:rPr>
      </w:pPr>
    </w:p>
    <w:p w14:paraId="6C99C421" w14:textId="77777777" w:rsidR="00861C69" w:rsidRDefault="00861C69">
      <w:pPr>
        <w:pStyle w:val="af4"/>
        <w:wordWrap w:val="0"/>
        <w:spacing w:line="360" w:lineRule="auto"/>
        <w:ind w:firstLine="720"/>
        <w:rPr>
          <w:sz w:val="36"/>
          <w:szCs w:val="36"/>
        </w:rPr>
      </w:pPr>
    </w:p>
    <w:p w14:paraId="62060D50" w14:textId="77777777" w:rsidR="00861C69" w:rsidRDefault="00861C69">
      <w:pPr>
        <w:pStyle w:val="af4"/>
        <w:wordWrap w:val="0"/>
        <w:spacing w:line="360" w:lineRule="auto"/>
        <w:ind w:firstLine="720"/>
        <w:rPr>
          <w:sz w:val="36"/>
          <w:szCs w:val="36"/>
        </w:rPr>
      </w:pPr>
    </w:p>
    <w:p w14:paraId="1D39A27C" w14:textId="77777777" w:rsidR="00861C69" w:rsidRDefault="00861C69">
      <w:pPr>
        <w:pStyle w:val="af4"/>
        <w:wordWrap w:val="0"/>
        <w:spacing w:line="360" w:lineRule="auto"/>
        <w:ind w:firstLine="720"/>
        <w:rPr>
          <w:sz w:val="36"/>
          <w:szCs w:val="36"/>
        </w:rPr>
      </w:pPr>
    </w:p>
    <w:p w14:paraId="471B4284" w14:textId="77777777" w:rsidR="00861C69" w:rsidRDefault="00861C69">
      <w:pPr>
        <w:pStyle w:val="af4"/>
        <w:wordWrap w:val="0"/>
        <w:spacing w:line="360" w:lineRule="auto"/>
        <w:ind w:firstLine="720"/>
        <w:rPr>
          <w:sz w:val="36"/>
          <w:szCs w:val="36"/>
        </w:rPr>
        <w:sectPr w:rsidR="00861C69">
          <w:headerReference w:type="default" r:id="rId60"/>
          <w:type w:val="oddPage"/>
          <w:pgSz w:w="11907" w:h="16840"/>
          <w:pgMar w:top="1417" w:right="1418" w:bottom="1417" w:left="1701" w:header="851" w:footer="850" w:gutter="0"/>
          <w:cols w:space="0"/>
          <w:docGrid w:linePitch="312"/>
        </w:sectPr>
      </w:pPr>
    </w:p>
    <w:p w14:paraId="7BD3A920" w14:textId="77777777" w:rsidR="00861C69" w:rsidRDefault="00000000">
      <w:pPr>
        <w:pStyle w:val="1"/>
        <w:wordWrap w:val="0"/>
        <w:spacing w:before="192" w:after="120"/>
      </w:pPr>
      <w:bookmarkStart w:id="141" w:name="_Toc168561284"/>
      <w:bookmarkStart w:id="142" w:name="_Toc10514"/>
      <w:commentRangeStart w:id="143"/>
      <w:r>
        <w:rPr>
          <w:rFonts w:hint="eastAsia"/>
        </w:rPr>
        <w:lastRenderedPageBreak/>
        <w:t>第</w:t>
      </w:r>
      <w:r>
        <w:t>5</w:t>
      </w:r>
      <w:r>
        <w:rPr>
          <w:rFonts w:hint="eastAsia"/>
        </w:rPr>
        <w:t>章</w:t>
      </w:r>
      <w:r>
        <w:rPr>
          <w:rFonts w:hint="eastAsia"/>
        </w:rPr>
        <w:t xml:space="preserve"> </w:t>
      </w:r>
      <w:r>
        <w:rPr>
          <w:rFonts w:hint="eastAsia"/>
        </w:rPr>
        <w:t>系统实现</w:t>
      </w:r>
      <w:bookmarkEnd w:id="141"/>
      <w:bookmarkEnd w:id="142"/>
      <w:commentRangeEnd w:id="143"/>
      <w:r w:rsidR="00746F36">
        <w:rPr>
          <w:rStyle w:val="af1"/>
          <w:sz w:val="36"/>
          <w:szCs w:val="36"/>
        </w:rPr>
        <w:commentReference w:id="143"/>
      </w:r>
    </w:p>
    <w:p w14:paraId="020C3567" w14:textId="77777777" w:rsidR="00861C69" w:rsidRDefault="00000000">
      <w:pPr>
        <w:wordWrap w:val="0"/>
        <w:spacing w:line="460" w:lineRule="exact"/>
        <w:ind w:firstLineChars="200" w:firstLine="480"/>
        <w:rPr>
          <w:sz w:val="24"/>
        </w:rPr>
      </w:pPr>
      <w:r>
        <w:rPr>
          <w:rFonts w:hint="eastAsia"/>
          <w:sz w:val="24"/>
        </w:rPr>
        <w:t>本章介绍</w:t>
      </w:r>
      <w:r>
        <w:rPr>
          <w:rFonts w:hint="eastAsia"/>
          <w:sz w:val="24"/>
        </w:rPr>
        <w:t>Clash of Gods</w:t>
      </w:r>
      <w:r>
        <w:rPr>
          <w:rFonts w:hint="eastAsia"/>
          <w:sz w:val="24"/>
        </w:rPr>
        <w:t>游戏系统各核心模块的具体实现过程。在第</w:t>
      </w:r>
      <w:r>
        <w:rPr>
          <w:rFonts w:hint="eastAsia"/>
          <w:sz w:val="24"/>
        </w:rPr>
        <w:t>4</w:t>
      </w:r>
      <w:r>
        <w:rPr>
          <w:rFonts w:hint="eastAsia"/>
          <w:sz w:val="24"/>
        </w:rPr>
        <w:t>章设计方案的指导下，结合</w:t>
      </w:r>
      <w:r>
        <w:rPr>
          <w:rFonts w:hint="eastAsia"/>
          <w:sz w:val="24"/>
        </w:rPr>
        <w:t>Unity</w:t>
      </w:r>
      <w:r>
        <w:rPr>
          <w:rFonts w:hint="eastAsia"/>
          <w:sz w:val="24"/>
        </w:rPr>
        <w:t>引擎和</w:t>
      </w:r>
      <w:r>
        <w:rPr>
          <w:rFonts w:hint="eastAsia"/>
          <w:sz w:val="24"/>
        </w:rPr>
        <w:t>GameFramework</w:t>
      </w:r>
      <w:r>
        <w:rPr>
          <w:rFonts w:hint="eastAsia"/>
          <w:sz w:val="24"/>
        </w:rPr>
        <w:t>框架的特性，对技术美术系统、战斗系统、物品系统、卡牌系统、探索系统、数据配置系统进行了详细实现，并针对</w:t>
      </w:r>
      <w:r>
        <w:rPr>
          <w:rFonts w:hint="eastAsia"/>
          <w:sz w:val="24"/>
        </w:rPr>
        <w:t>PC</w:t>
      </w:r>
      <w:r>
        <w:rPr>
          <w:rFonts w:hint="eastAsia"/>
          <w:sz w:val="24"/>
        </w:rPr>
        <w:t>端性能特点制定了系统性的优化策略。</w:t>
      </w:r>
    </w:p>
    <w:p w14:paraId="29695ECD" w14:textId="77777777" w:rsidR="00861C69" w:rsidRDefault="00000000">
      <w:pPr>
        <w:pStyle w:val="2"/>
        <w:wordWrap w:val="0"/>
        <w:spacing w:before="120" w:after="120"/>
        <w:jc w:val="left"/>
        <w:rPr>
          <w:sz w:val="24"/>
        </w:rPr>
      </w:pPr>
      <w:bookmarkStart w:id="144" w:name="_Toc8952"/>
      <w:r>
        <w:rPr>
          <w:rFonts w:hint="eastAsia"/>
        </w:rPr>
        <w:t xml:space="preserve">5.1 </w:t>
      </w:r>
      <w:r>
        <w:rPr>
          <w:rFonts w:hint="eastAsia"/>
        </w:rPr>
        <w:t>技术美术系统实现</w:t>
      </w:r>
      <w:bookmarkEnd w:id="144"/>
    </w:p>
    <w:p w14:paraId="4A66A2A9" w14:textId="77777777" w:rsidR="00861C69" w:rsidRDefault="00000000">
      <w:pPr>
        <w:pStyle w:val="3"/>
        <w:wordWrap w:val="0"/>
        <w:spacing w:before="120" w:after="120"/>
        <w:jc w:val="left"/>
      </w:pPr>
      <w:bookmarkStart w:id="145" w:name="_Toc2259"/>
      <w:r>
        <w:rPr>
          <w:rFonts w:hint="eastAsia"/>
        </w:rPr>
        <w:t xml:space="preserve">5.1.1 </w:t>
      </w:r>
      <w:r>
        <w:rPr>
          <w:rFonts w:hint="eastAsia"/>
        </w:rPr>
        <w:t>渲染管线配置</w:t>
      </w:r>
      <w:bookmarkEnd w:id="145"/>
    </w:p>
    <w:p w14:paraId="5E7B031C" w14:textId="77777777" w:rsidR="00861C69" w:rsidRDefault="00000000">
      <w:pPr>
        <w:wordWrap w:val="0"/>
        <w:spacing w:line="460" w:lineRule="exact"/>
        <w:ind w:firstLineChars="200" w:firstLine="480"/>
        <w:rPr>
          <w:sz w:val="24"/>
        </w:rPr>
      </w:pPr>
      <w:r>
        <w:rPr>
          <w:rFonts w:hint="eastAsia"/>
          <w:sz w:val="24"/>
        </w:rPr>
        <w:t>游戏采用</w:t>
      </w:r>
      <w:r>
        <w:rPr>
          <w:rFonts w:hint="eastAsia"/>
          <w:sz w:val="24"/>
        </w:rPr>
        <w:t>Unity</w:t>
      </w:r>
      <w:r>
        <w:rPr>
          <w:rFonts w:hint="eastAsia"/>
          <w:sz w:val="24"/>
        </w:rPr>
        <w:t>的通用渲染管线（</w:t>
      </w:r>
      <w:r>
        <w:rPr>
          <w:rFonts w:hint="eastAsia"/>
          <w:sz w:val="24"/>
        </w:rPr>
        <w:t>Universal Render Pipeline</w:t>
      </w:r>
      <w:r>
        <w:rPr>
          <w:rFonts w:hint="eastAsia"/>
          <w:sz w:val="24"/>
        </w:rPr>
        <w:t>，</w:t>
      </w:r>
      <w:r>
        <w:rPr>
          <w:rFonts w:hint="eastAsia"/>
          <w:sz w:val="24"/>
        </w:rPr>
        <w:t>URP</w:t>
      </w:r>
      <w:r>
        <w:rPr>
          <w:rFonts w:hint="eastAsia"/>
          <w:sz w:val="24"/>
        </w:rPr>
        <w:t>）作为渲染方案。</w:t>
      </w:r>
      <w:r>
        <w:rPr>
          <w:rFonts w:hint="eastAsia"/>
          <w:sz w:val="24"/>
        </w:rPr>
        <w:t>URP</w:t>
      </w:r>
      <w:r>
        <w:rPr>
          <w:rFonts w:hint="eastAsia"/>
          <w:sz w:val="24"/>
        </w:rPr>
        <w:t>相比内置渲染管线具有更好的性能表现和更灵活的自定义能力，同时支持自定义着色器和后处理效果。</w:t>
      </w:r>
    </w:p>
    <w:p w14:paraId="30334195" w14:textId="77777777" w:rsidR="00861C69" w:rsidRDefault="00000000">
      <w:pPr>
        <w:wordWrap w:val="0"/>
        <w:spacing w:line="460" w:lineRule="exact"/>
        <w:ind w:firstLineChars="200" w:firstLine="480"/>
        <w:rPr>
          <w:sz w:val="24"/>
        </w:rPr>
      </w:pPr>
      <w:r>
        <w:rPr>
          <w:rFonts w:hint="eastAsia"/>
          <w:sz w:val="24"/>
        </w:rPr>
        <w:t>URP</w:t>
      </w:r>
      <w:r>
        <w:rPr>
          <w:rFonts w:hint="eastAsia"/>
          <w:sz w:val="24"/>
        </w:rPr>
        <w:t>渲染管线资产（</w:t>
      </w:r>
      <w:r>
        <w:rPr>
          <w:rFonts w:hint="eastAsia"/>
          <w:sz w:val="24"/>
        </w:rPr>
        <w:t>URP Asset</w:t>
      </w:r>
      <w:r>
        <w:rPr>
          <w:rFonts w:hint="eastAsia"/>
          <w:sz w:val="24"/>
        </w:rPr>
        <w:t>）的关键配置如下：关闭</w:t>
      </w:r>
      <w:r>
        <w:rPr>
          <w:rFonts w:hint="eastAsia"/>
          <w:sz w:val="24"/>
        </w:rPr>
        <w:t>HDR</w:t>
      </w:r>
      <w:r>
        <w:rPr>
          <w:rFonts w:hint="eastAsia"/>
          <w:sz w:val="24"/>
        </w:rPr>
        <w:t>（降低渲染开销）；阴影距离设置为</w:t>
      </w:r>
      <w:r>
        <w:rPr>
          <w:rFonts w:hint="eastAsia"/>
          <w:sz w:val="24"/>
        </w:rPr>
        <w:t>20</w:t>
      </w:r>
      <w:r>
        <w:rPr>
          <w:rFonts w:hint="eastAsia"/>
          <w:sz w:val="24"/>
        </w:rPr>
        <w:t>米（超出范围不渲染阴影）；主光源阴影分辨率设置为</w:t>
      </w:r>
      <w:r>
        <w:rPr>
          <w:rFonts w:hint="eastAsia"/>
          <w:sz w:val="24"/>
        </w:rPr>
        <w:t>1024</w:t>
      </w:r>
      <w:r>
        <w:rPr>
          <w:rFonts w:hint="eastAsia"/>
          <w:sz w:val="24"/>
        </w:rPr>
        <w:t>（平衡质量与性能）；开启</w:t>
      </w:r>
      <w:r>
        <w:rPr>
          <w:rFonts w:hint="eastAsia"/>
          <w:sz w:val="24"/>
        </w:rPr>
        <w:t>SRP Batcher</w:t>
      </w:r>
      <w:r>
        <w:rPr>
          <w:rFonts w:hint="eastAsia"/>
          <w:sz w:val="24"/>
        </w:rPr>
        <w:t>（减少</w:t>
      </w:r>
      <w:r>
        <w:rPr>
          <w:rFonts w:hint="eastAsia"/>
          <w:sz w:val="24"/>
        </w:rPr>
        <w:t>CPU</w:t>
      </w:r>
      <w:r>
        <w:rPr>
          <w:rFonts w:hint="eastAsia"/>
          <w:sz w:val="24"/>
        </w:rPr>
        <w:t>渲染开销）；开启</w:t>
      </w:r>
      <w:r>
        <w:rPr>
          <w:rFonts w:hint="eastAsia"/>
          <w:sz w:val="24"/>
        </w:rPr>
        <w:t>GPU Instancing</w:t>
      </w:r>
      <w:r>
        <w:rPr>
          <w:rFonts w:hint="eastAsia"/>
          <w:sz w:val="24"/>
        </w:rPr>
        <w:t>支持（相同棋子共享</w:t>
      </w:r>
      <w:r>
        <w:rPr>
          <w:rFonts w:hint="eastAsia"/>
          <w:sz w:val="24"/>
        </w:rPr>
        <w:t>Draw Call</w:t>
      </w:r>
      <w:r>
        <w:rPr>
          <w:rFonts w:hint="eastAsia"/>
          <w:sz w:val="24"/>
        </w:rPr>
        <w:t>）。</w:t>
      </w:r>
    </w:p>
    <w:p w14:paraId="3967C6FF" w14:textId="77777777" w:rsidR="00861C69" w:rsidRDefault="00000000">
      <w:pPr>
        <w:wordWrap w:val="0"/>
        <w:spacing w:line="460" w:lineRule="exact"/>
        <w:ind w:firstLineChars="200" w:firstLine="480"/>
        <w:rPr>
          <w:sz w:val="24"/>
        </w:rPr>
      </w:pPr>
      <w:r>
        <w:rPr>
          <w:rFonts w:hint="eastAsia"/>
          <w:sz w:val="24"/>
        </w:rPr>
        <w:t>渲染层（</w:t>
      </w:r>
      <w:r>
        <w:rPr>
          <w:rFonts w:hint="eastAsia"/>
          <w:sz w:val="24"/>
        </w:rPr>
        <w:t>Rendering Layer</w:t>
      </w:r>
      <w:r>
        <w:rPr>
          <w:rFonts w:hint="eastAsia"/>
          <w:sz w:val="24"/>
        </w:rPr>
        <w:t>）配置：</w:t>
      </w:r>
      <w:r>
        <w:rPr>
          <w:rFonts w:hint="eastAsia"/>
          <w:sz w:val="24"/>
        </w:rPr>
        <w:t>Default</w:t>
      </w:r>
      <w:r>
        <w:rPr>
          <w:rFonts w:hint="eastAsia"/>
          <w:sz w:val="24"/>
        </w:rPr>
        <w:t>层用于普通场景物体；</w:t>
      </w:r>
      <w:r>
        <w:rPr>
          <w:rFonts w:hint="eastAsia"/>
          <w:sz w:val="24"/>
        </w:rPr>
        <w:t>Character</w:t>
      </w:r>
      <w:r>
        <w:rPr>
          <w:rFonts w:hint="eastAsia"/>
          <w:sz w:val="24"/>
        </w:rPr>
        <w:t>层用于棋子和角色；</w:t>
      </w:r>
      <w:r>
        <w:rPr>
          <w:rFonts w:hint="eastAsia"/>
          <w:sz w:val="24"/>
        </w:rPr>
        <w:t>UI</w:t>
      </w:r>
      <w:r>
        <w:rPr>
          <w:rFonts w:hint="eastAsia"/>
          <w:sz w:val="24"/>
        </w:rPr>
        <w:t>层用于</w:t>
      </w:r>
      <w:r>
        <w:rPr>
          <w:rFonts w:hint="eastAsia"/>
          <w:sz w:val="24"/>
        </w:rPr>
        <w:t>UI</w:t>
      </w:r>
      <w:r>
        <w:rPr>
          <w:rFonts w:hint="eastAsia"/>
          <w:sz w:val="24"/>
        </w:rPr>
        <w:t>元素；</w:t>
      </w:r>
      <w:r>
        <w:rPr>
          <w:rFonts w:hint="eastAsia"/>
          <w:sz w:val="24"/>
        </w:rPr>
        <w:t>Effect</w:t>
      </w:r>
      <w:r>
        <w:rPr>
          <w:rFonts w:hint="eastAsia"/>
          <w:sz w:val="24"/>
        </w:rPr>
        <w:t>层用于粒子特效。通过层级分离，可以对不同类型的物体应用不同的渲染设置。</w:t>
      </w:r>
    </w:p>
    <w:p w14:paraId="5D4A049E" w14:textId="77777777" w:rsidR="00861C69" w:rsidRDefault="00000000">
      <w:pPr>
        <w:pStyle w:val="3"/>
        <w:wordWrap w:val="0"/>
        <w:spacing w:before="120" w:after="120"/>
        <w:jc w:val="left"/>
      </w:pPr>
      <w:bookmarkStart w:id="146" w:name="_Toc4559"/>
      <w:r>
        <w:rPr>
          <w:rFonts w:hint="eastAsia"/>
        </w:rPr>
        <w:t xml:space="preserve">5.1.2 </w:t>
      </w:r>
      <w:r>
        <w:rPr>
          <w:rFonts w:hint="eastAsia"/>
        </w:rPr>
        <w:t>着色器系统实现</w:t>
      </w:r>
      <w:bookmarkEnd w:id="146"/>
    </w:p>
    <w:p w14:paraId="7BA01562" w14:textId="77777777" w:rsidR="00861C69" w:rsidRDefault="00000000">
      <w:pPr>
        <w:wordWrap w:val="0"/>
        <w:spacing w:line="460" w:lineRule="exact"/>
        <w:ind w:firstLineChars="200" w:firstLine="480"/>
        <w:rPr>
          <w:sz w:val="24"/>
        </w:rPr>
      </w:pPr>
      <w:r>
        <w:rPr>
          <w:rFonts w:hint="eastAsia"/>
          <w:sz w:val="24"/>
        </w:rPr>
        <w:t>游戏实现了三套自定义</w:t>
      </w:r>
      <w:r>
        <w:rPr>
          <w:rFonts w:hint="eastAsia"/>
          <w:sz w:val="24"/>
        </w:rPr>
        <w:t>URP</w:t>
      </w:r>
      <w:r>
        <w:rPr>
          <w:rFonts w:hint="eastAsia"/>
          <w:sz w:val="24"/>
        </w:rPr>
        <w:t>着色器，满足不同的视觉需求。</w:t>
      </w:r>
    </w:p>
    <w:p w14:paraId="476157B2" w14:textId="77777777" w:rsidR="00861C69" w:rsidRDefault="00000000">
      <w:pPr>
        <w:wordWrap w:val="0"/>
        <w:spacing w:line="460" w:lineRule="exact"/>
        <w:ind w:firstLineChars="200" w:firstLine="480"/>
        <w:rPr>
          <w:sz w:val="24"/>
        </w:rPr>
      </w:pPr>
      <w:r>
        <w:rPr>
          <w:rFonts w:hint="eastAsia"/>
          <w:sz w:val="24"/>
        </w:rPr>
        <w:t>角色描边着色器（</w:t>
      </w:r>
      <w:r>
        <w:rPr>
          <w:rFonts w:hint="eastAsia"/>
          <w:sz w:val="24"/>
        </w:rPr>
        <w:t>CharacterOutline.shader</w:t>
      </w:r>
      <w:r>
        <w:rPr>
          <w:rFonts w:hint="eastAsia"/>
          <w:sz w:val="24"/>
        </w:rPr>
        <w:t>）采用两</w:t>
      </w:r>
      <w:r>
        <w:rPr>
          <w:rFonts w:hint="eastAsia"/>
          <w:sz w:val="24"/>
        </w:rPr>
        <w:t>Pass</w:t>
      </w:r>
      <w:r>
        <w:rPr>
          <w:rFonts w:hint="eastAsia"/>
          <w:sz w:val="24"/>
        </w:rPr>
        <w:t>方案实现描边效果。第一</w:t>
      </w:r>
      <w:r>
        <w:rPr>
          <w:rFonts w:hint="eastAsia"/>
          <w:sz w:val="24"/>
        </w:rPr>
        <w:t>Pass</w:t>
      </w:r>
      <w:r>
        <w:rPr>
          <w:rFonts w:hint="eastAsia"/>
          <w:sz w:val="24"/>
        </w:rPr>
        <w:t>正常渲染角色；第二</w:t>
      </w:r>
      <w:r>
        <w:rPr>
          <w:rFonts w:hint="eastAsia"/>
          <w:sz w:val="24"/>
        </w:rPr>
        <w:t>Pass</w:t>
      </w:r>
      <w:r>
        <w:rPr>
          <w:rFonts w:hint="eastAsia"/>
          <w:sz w:val="24"/>
        </w:rPr>
        <w:t>将顶点沿法线方向外扩</w:t>
      </w:r>
      <w:r>
        <w:rPr>
          <w:rFonts w:hint="eastAsia"/>
          <w:sz w:val="24"/>
        </w:rPr>
        <w:t>OutlineWidth</w:t>
      </w:r>
      <w:r>
        <w:rPr>
          <w:rFonts w:hint="eastAsia"/>
          <w:sz w:val="24"/>
        </w:rPr>
        <w:t>距离，仅渲染背面，颜色为</w:t>
      </w:r>
      <w:r>
        <w:rPr>
          <w:rFonts w:hint="eastAsia"/>
          <w:sz w:val="24"/>
        </w:rPr>
        <w:t>OutlineColor</w:t>
      </w:r>
      <w:r>
        <w:rPr>
          <w:rFonts w:hint="eastAsia"/>
          <w:sz w:val="24"/>
        </w:rPr>
        <w:t>。这种方案性能开销极小，且描边效果稳定。描边宽度和颜色通过材质参数控制，支持运行时动态调整，可用于高亮选中的棋子。</w:t>
      </w:r>
    </w:p>
    <w:p w14:paraId="7C6E34AE" w14:textId="77777777" w:rsidR="00861C69" w:rsidRDefault="00000000">
      <w:pPr>
        <w:wordWrap w:val="0"/>
        <w:spacing w:line="460" w:lineRule="exact"/>
        <w:ind w:firstLineChars="200" w:firstLine="480"/>
        <w:rPr>
          <w:sz w:val="24"/>
        </w:rPr>
      </w:pPr>
      <w:r>
        <w:rPr>
          <w:rFonts w:hint="eastAsia"/>
          <w:sz w:val="24"/>
        </w:rPr>
        <w:t>溶解着色器（</w:t>
      </w:r>
      <w:r>
        <w:rPr>
          <w:rFonts w:hint="eastAsia"/>
          <w:sz w:val="24"/>
        </w:rPr>
        <w:t>Dissolve.shader</w:t>
      </w:r>
      <w:r>
        <w:rPr>
          <w:rFonts w:hint="eastAsia"/>
          <w:sz w:val="24"/>
        </w:rPr>
        <w:t>）用于角色死亡和技能特效。通过采样噪声贴图（</w:t>
      </w:r>
      <w:r>
        <w:rPr>
          <w:rFonts w:hint="eastAsia"/>
          <w:sz w:val="24"/>
        </w:rPr>
        <w:t>NoiseTexture</w:t>
      </w:r>
      <w:r>
        <w:rPr>
          <w:rFonts w:hint="eastAsia"/>
          <w:sz w:val="24"/>
        </w:rPr>
        <w:t>）获取溶解阈值，将阈值低于</w:t>
      </w:r>
      <w:r>
        <w:rPr>
          <w:rFonts w:hint="eastAsia"/>
          <w:sz w:val="24"/>
        </w:rPr>
        <w:t>DissolveProgress</w:t>
      </w:r>
      <w:r>
        <w:rPr>
          <w:rFonts w:hint="eastAsia"/>
          <w:sz w:val="24"/>
        </w:rPr>
        <w:t>的像素丢弃（</w:t>
      </w:r>
      <w:r>
        <w:rPr>
          <w:rFonts w:hint="eastAsia"/>
          <w:sz w:val="24"/>
        </w:rPr>
        <w:t>clip</w:t>
      </w:r>
      <w:r>
        <w:rPr>
          <w:rFonts w:hint="eastAsia"/>
          <w:sz w:val="24"/>
        </w:rPr>
        <w:t>），在溶解边缘添加发光效果（</w:t>
      </w:r>
      <w:r>
        <w:rPr>
          <w:rFonts w:hint="eastAsia"/>
          <w:sz w:val="24"/>
        </w:rPr>
        <w:t>EdgeColor</w:t>
      </w:r>
      <w:r>
        <w:rPr>
          <w:rFonts w:hint="eastAsia"/>
          <w:sz w:val="24"/>
        </w:rPr>
        <w:t>乘以</w:t>
      </w:r>
      <w:r>
        <w:rPr>
          <w:rFonts w:hint="eastAsia"/>
          <w:sz w:val="24"/>
        </w:rPr>
        <w:t>EdgeWidth</w:t>
      </w:r>
      <w:r>
        <w:rPr>
          <w:rFonts w:hint="eastAsia"/>
          <w:sz w:val="24"/>
        </w:rPr>
        <w:t>）。</w:t>
      </w:r>
      <w:r>
        <w:rPr>
          <w:rFonts w:hint="eastAsia"/>
          <w:sz w:val="24"/>
        </w:rPr>
        <w:t>DissolveProgress</w:t>
      </w:r>
      <w:r>
        <w:rPr>
          <w:rFonts w:hint="eastAsia"/>
          <w:sz w:val="24"/>
        </w:rPr>
        <w:t>从</w:t>
      </w:r>
      <w:r>
        <w:rPr>
          <w:rFonts w:hint="eastAsia"/>
          <w:sz w:val="24"/>
        </w:rPr>
        <w:t>0</w:t>
      </w:r>
      <w:r>
        <w:rPr>
          <w:rFonts w:hint="eastAsia"/>
          <w:sz w:val="24"/>
        </w:rPr>
        <w:t>到</w:t>
      </w:r>
      <w:r>
        <w:rPr>
          <w:rFonts w:hint="eastAsia"/>
          <w:sz w:val="24"/>
        </w:rPr>
        <w:t>1</w:t>
      </w:r>
      <w:r>
        <w:rPr>
          <w:rFonts w:hint="eastAsia"/>
          <w:sz w:val="24"/>
        </w:rPr>
        <w:t>的动画由</w:t>
      </w:r>
      <w:r>
        <w:rPr>
          <w:rFonts w:hint="eastAsia"/>
          <w:sz w:val="24"/>
        </w:rPr>
        <w:t>DOTween</w:t>
      </w:r>
      <w:r>
        <w:rPr>
          <w:rFonts w:hint="eastAsia"/>
          <w:sz w:val="24"/>
        </w:rPr>
        <w:t>驱动，实现平滑的溶解过渡效果。</w:t>
      </w:r>
    </w:p>
    <w:p w14:paraId="2AE8026E" w14:textId="77777777" w:rsidR="00861C69" w:rsidRDefault="00000000">
      <w:pPr>
        <w:wordWrap w:val="0"/>
        <w:spacing w:line="460" w:lineRule="exact"/>
        <w:ind w:firstLineChars="200" w:firstLine="480"/>
        <w:rPr>
          <w:sz w:val="24"/>
        </w:rPr>
      </w:pPr>
      <w:r>
        <w:rPr>
          <w:rFonts w:hint="eastAsia"/>
          <w:sz w:val="24"/>
        </w:rPr>
        <w:t>卡通渲染着色器（</w:t>
      </w:r>
      <w:r>
        <w:rPr>
          <w:rFonts w:hint="eastAsia"/>
          <w:sz w:val="24"/>
        </w:rPr>
        <w:t>ToonLit.shader</w:t>
      </w:r>
      <w:r>
        <w:rPr>
          <w:rFonts w:hint="eastAsia"/>
          <w:sz w:val="24"/>
        </w:rPr>
        <w:t>）采用阶梯式光照模型，将漫反射光照分为三个区域：亮部（</w:t>
      </w:r>
      <w:r>
        <w:rPr>
          <w:rFonts w:hint="eastAsia"/>
          <w:sz w:val="24"/>
        </w:rPr>
        <w:t>NdotL</w:t>
      </w:r>
      <w:r>
        <w:rPr>
          <w:rFonts w:hint="eastAsia"/>
          <w:sz w:val="24"/>
        </w:rPr>
        <w:t>大于</w:t>
      </w:r>
      <w:r>
        <w:rPr>
          <w:rFonts w:hint="eastAsia"/>
          <w:sz w:val="24"/>
        </w:rPr>
        <w:t>0.5</w:t>
      </w:r>
      <w:r>
        <w:rPr>
          <w:rFonts w:hint="eastAsia"/>
          <w:sz w:val="24"/>
        </w:rPr>
        <w:t>）、过渡区（</w:t>
      </w:r>
      <w:r>
        <w:rPr>
          <w:rFonts w:hint="eastAsia"/>
          <w:sz w:val="24"/>
        </w:rPr>
        <w:t>0.2</w:t>
      </w:r>
      <w:r>
        <w:rPr>
          <w:rFonts w:hint="eastAsia"/>
          <w:sz w:val="24"/>
        </w:rPr>
        <w:t>到</w:t>
      </w:r>
      <w:r>
        <w:rPr>
          <w:rFonts w:hint="eastAsia"/>
          <w:sz w:val="24"/>
        </w:rPr>
        <w:t>0.5</w:t>
      </w:r>
      <w:r>
        <w:rPr>
          <w:rFonts w:hint="eastAsia"/>
          <w:sz w:val="24"/>
        </w:rPr>
        <w:t>之间）、暗部（</w:t>
      </w:r>
      <w:r>
        <w:rPr>
          <w:rFonts w:hint="eastAsia"/>
          <w:sz w:val="24"/>
        </w:rPr>
        <w:t>NdotL</w:t>
      </w:r>
      <w:r>
        <w:rPr>
          <w:rFonts w:hint="eastAsia"/>
          <w:sz w:val="24"/>
        </w:rPr>
        <w:t>小于</w:t>
      </w:r>
      <w:r>
        <w:rPr>
          <w:rFonts w:hint="eastAsia"/>
          <w:sz w:val="24"/>
        </w:rPr>
        <w:t>0.2</w:t>
      </w:r>
      <w:r>
        <w:rPr>
          <w:rFonts w:hint="eastAsia"/>
          <w:sz w:val="24"/>
        </w:rPr>
        <w:t>）。</w:t>
      </w:r>
      <w:r>
        <w:rPr>
          <w:rFonts w:hint="eastAsia"/>
          <w:sz w:val="24"/>
        </w:rPr>
        <w:lastRenderedPageBreak/>
        <w:t>每个区域使用固定的光照强度，产生卡通风格的色块效果。同时支持边缘光（</w:t>
      </w:r>
      <w:r>
        <w:rPr>
          <w:rFonts w:hint="eastAsia"/>
          <w:sz w:val="24"/>
        </w:rPr>
        <w:t>Rim Light</w:t>
      </w:r>
      <w:r>
        <w:rPr>
          <w:rFonts w:hint="eastAsia"/>
          <w:sz w:val="24"/>
        </w:rPr>
        <w:t>）效果，增强角色的立体感。</w:t>
      </w:r>
    </w:p>
    <w:p w14:paraId="21B1FC2C" w14:textId="77777777" w:rsidR="00861C69" w:rsidRDefault="00000000">
      <w:pPr>
        <w:pStyle w:val="3"/>
        <w:wordWrap w:val="0"/>
        <w:spacing w:before="120" w:after="120"/>
        <w:jc w:val="left"/>
      </w:pPr>
      <w:bookmarkStart w:id="147" w:name="_Toc26531"/>
      <w:r>
        <w:rPr>
          <w:rFonts w:hint="eastAsia"/>
        </w:rPr>
        <w:t xml:space="preserve">5.1.3 </w:t>
      </w:r>
      <w:r>
        <w:rPr>
          <w:rFonts w:hint="eastAsia"/>
        </w:rPr>
        <w:t>粒子特效系统实现</w:t>
      </w:r>
      <w:bookmarkEnd w:id="147"/>
    </w:p>
    <w:p w14:paraId="4423DF07" w14:textId="77777777" w:rsidR="00861C69" w:rsidRDefault="00000000">
      <w:pPr>
        <w:wordWrap w:val="0"/>
        <w:spacing w:line="460" w:lineRule="exact"/>
        <w:ind w:firstLineChars="200" w:firstLine="480"/>
        <w:rPr>
          <w:sz w:val="24"/>
        </w:rPr>
      </w:pPr>
      <w:r>
        <w:rPr>
          <w:rFonts w:hint="eastAsia"/>
          <w:sz w:val="24"/>
        </w:rPr>
        <w:t>粒子特效系统基于</w:t>
      </w:r>
      <w:r>
        <w:rPr>
          <w:rFonts w:hint="eastAsia"/>
          <w:sz w:val="24"/>
        </w:rPr>
        <w:t>Unity</w:t>
      </w:r>
      <w:r>
        <w:rPr>
          <w:rFonts w:hint="eastAsia"/>
          <w:sz w:val="24"/>
        </w:rPr>
        <w:t>的</w:t>
      </w:r>
      <w:r>
        <w:rPr>
          <w:rFonts w:hint="eastAsia"/>
          <w:sz w:val="24"/>
        </w:rPr>
        <w:t>Particle System</w:t>
      </w:r>
      <w:r>
        <w:rPr>
          <w:rFonts w:hint="eastAsia"/>
          <w:sz w:val="24"/>
        </w:rPr>
        <w:t>组件，通过</w:t>
      </w:r>
      <w:r>
        <w:rPr>
          <w:rFonts w:hint="eastAsia"/>
          <w:sz w:val="24"/>
        </w:rPr>
        <w:t>CombatVFXManager</w:t>
      </w:r>
      <w:r>
        <w:rPr>
          <w:rFonts w:hint="eastAsia"/>
          <w:sz w:val="24"/>
        </w:rPr>
        <w:t>统一管理特效的播放和回收。</w:t>
      </w:r>
      <w:r>
        <w:rPr>
          <w:rFonts w:hint="eastAsia"/>
          <w:sz w:val="24"/>
        </w:rPr>
        <w:t>CombatVFXManager</w:t>
      </w:r>
      <w:r>
        <w:rPr>
          <w:rFonts w:hint="eastAsia"/>
          <w:sz w:val="24"/>
        </w:rPr>
        <w:t>实现了特效对象池，预热常用特效（如命中特效、死亡特效）各</w:t>
      </w:r>
      <w:r>
        <w:rPr>
          <w:rFonts w:hint="eastAsia"/>
          <w:sz w:val="24"/>
        </w:rPr>
        <w:t>10</w:t>
      </w:r>
      <w:r>
        <w:rPr>
          <w:rFonts w:hint="eastAsia"/>
          <w:sz w:val="24"/>
        </w:rPr>
        <w:t>个实例，避免运行时频繁实例化带来的性能抖动。</w:t>
      </w:r>
    </w:p>
    <w:p w14:paraId="2F2FEE7A" w14:textId="77777777" w:rsidR="00861C69" w:rsidRDefault="00000000">
      <w:pPr>
        <w:wordWrap w:val="0"/>
        <w:spacing w:line="460" w:lineRule="exact"/>
        <w:ind w:firstLineChars="200" w:firstLine="480"/>
        <w:rPr>
          <w:sz w:val="24"/>
        </w:rPr>
      </w:pPr>
      <w:r>
        <w:rPr>
          <w:rFonts w:hint="eastAsia"/>
          <w:sz w:val="24"/>
        </w:rPr>
        <w:t>技能特效：每个棋子的技能对应一套粒子特效预制体，特效预制体通过资源</w:t>
      </w:r>
      <w:r>
        <w:rPr>
          <w:rFonts w:hint="eastAsia"/>
          <w:sz w:val="24"/>
        </w:rPr>
        <w:t>ID</w:t>
      </w:r>
      <w:r>
        <w:rPr>
          <w:rFonts w:hint="eastAsia"/>
          <w:sz w:val="24"/>
        </w:rPr>
        <w:t>在</w:t>
      </w:r>
      <w:r>
        <w:rPr>
          <w:rFonts w:hint="eastAsia"/>
          <w:sz w:val="24"/>
        </w:rPr>
        <w:t>SummonChessSkillTable</w:t>
      </w:r>
      <w:r>
        <w:rPr>
          <w:rFonts w:hint="eastAsia"/>
          <w:sz w:val="24"/>
        </w:rPr>
        <w:t>配置表中引用，运行时通过</w:t>
      </w:r>
      <w:r>
        <w:rPr>
          <w:rFonts w:hint="eastAsia"/>
          <w:sz w:val="24"/>
        </w:rPr>
        <w:t>ResourceExtension.LoadSpriteAsync</w:t>
      </w:r>
      <w:r>
        <w:rPr>
          <w:rFonts w:hint="eastAsia"/>
          <w:sz w:val="24"/>
        </w:rPr>
        <w:t>异步加载，避免阻塞主线程。特效播放完成后自动回收到对象池。</w:t>
      </w:r>
    </w:p>
    <w:p w14:paraId="5CDC9D7A" w14:textId="77777777" w:rsidR="00861C69" w:rsidRDefault="00000000">
      <w:pPr>
        <w:wordWrap w:val="0"/>
        <w:spacing w:line="460" w:lineRule="exact"/>
        <w:ind w:firstLineChars="200" w:firstLine="480"/>
        <w:rPr>
          <w:sz w:val="24"/>
        </w:rPr>
      </w:pPr>
      <w:r>
        <w:rPr>
          <w:rFonts w:hint="eastAsia"/>
          <w:sz w:val="24"/>
        </w:rPr>
        <w:t>命中特效：棋子受到攻击时播放命中特效，特效类型根据伤害类型（物理</w:t>
      </w:r>
      <w:r>
        <w:rPr>
          <w:rFonts w:hint="eastAsia"/>
          <w:sz w:val="24"/>
        </w:rPr>
        <w:t>/</w:t>
      </w:r>
      <w:r>
        <w:rPr>
          <w:rFonts w:hint="eastAsia"/>
          <w:sz w:val="24"/>
        </w:rPr>
        <w:t>魔法</w:t>
      </w:r>
      <w:r>
        <w:rPr>
          <w:rFonts w:hint="eastAsia"/>
          <w:sz w:val="24"/>
        </w:rPr>
        <w:t>/</w:t>
      </w:r>
      <w:r>
        <w:rPr>
          <w:rFonts w:hint="eastAsia"/>
          <w:sz w:val="24"/>
        </w:rPr>
        <w:t>暴击）有所不同，通过</w:t>
      </w:r>
      <w:r>
        <w:rPr>
          <w:rFonts w:hint="eastAsia"/>
          <w:sz w:val="24"/>
        </w:rPr>
        <w:t>DamageFloatingTextTable</w:t>
      </w:r>
      <w:r>
        <w:rPr>
          <w:rFonts w:hint="eastAsia"/>
          <w:sz w:val="24"/>
        </w:rPr>
        <w:t>配置表管理不同类型的特效参数。</w:t>
      </w:r>
    </w:p>
    <w:p w14:paraId="16924563" w14:textId="77777777" w:rsidR="00861C69" w:rsidRDefault="00000000">
      <w:pPr>
        <w:wordWrap w:val="0"/>
        <w:spacing w:line="460" w:lineRule="exact"/>
        <w:ind w:firstLineChars="200" w:firstLine="480"/>
        <w:rPr>
          <w:sz w:val="24"/>
        </w:rPr>
      </w:pPr>
      <w:r>
        <w:rPr>
          <w:rFonts w:hint="eastAsia"/>
          <w:sz w:val="24"/>
        </w:rPr>
        <w:t>环境特效：探索场景中的环境特效（如火把、水流等）使用粒子系统实现，通过</w:t>
      </w:r>
      <w:r>
        <w:rPr>
          <w:rFonts w:hint="eastAsia"/>
          <w:sz w:val="24"/>
        </w:rPr>
        <w:t>LOD</w:t>
      </w:r>
      <w:r>
        <w:rPr>
          <w:rFonts w:hint="eastAsia"/>
          <w:sz w:val="24"/>
        </w:rPr>
        <w:t>（</w:t>
      </w:r>
      <w:r>
        <w:rPr>
          <w:rFonts w:hint="eastAsia"/>
          <w:sz w:val="24"/>
        </w:rPr>
        <w:t>Level of Detail</w:t>
      </w:r>
      <w:r>
        <w:rPr>
          <w:rFonts w:hint="eastAsia"/>
          <w:sz w:val="24"/>
        </w:rPr>
        <w:t>）技术在远距离降低粒子数量，优化性能。</w:t>
      </w:r>
    </w:p>
    <w:p w14:paraId="047CA84E" w14:textId="77777777" w:rsidR="00861C69" w:rsidRDefault="00000000">
      <w:pPr>
        <w:pStyle w:val="3"/>
        <w:wordWrap w:val="0"/>
        <w:spacing w:before="120" w:after="120"/>
        <w:jc w:val="left"/>
      </w:pPr>
      <w:bookmarkStart w:id="148" w:name="_Toc29310"/>
      <w:r>
        <w:rPr>
          <w:rFonts w:hint="eastAsia"/>
        </w:rPr>
        <w:t xml:space="preserve">5.1.4 </w:t>
      </w:r>
      <w:r>
        <w:rPr>
          <w:rFonts w:hint="eastAsia"/>
        </w:rPr>
        <w:t>动画系统实现</w:t>
      </w:r>
      <w:bookmarkEnd w:id="148"/>
    </w:p>
    <w:p w14:paraId="3D517ACC" w14:textId="77777777" w:rsidR="00861C69" w:rsidRDefault="00000000">
      <w:pPr>
        <w:wordWrap w:val="0"/>
        <w:spacing w:line="460" w:lineRule="exact"/>
        <w:ind w:firstLineChars="200" w:firstLine="480"/>
        <w:rPr>
          <w:sz w:val="24"/>
        </w:rPr>
      </w:pPr>
      <w:r>
        <w:rPr>
          <w:rFonts w:hint="eastAsia"/>
          <w:sz w:val="24"/>
        </w:rPr>
        <w:t>棋子动画系统基于</w:t>
      </w:r>
      <w:r>
        <w:rPr>
          <w:rFonts w:hint="eastAsia"/>
          <w:sz w:val="24"/>
        </w:rPr>
        <w:t>Unity</w:t>
      </w:r>
      <w:r>
        <w:rPr>
          <w:rFonts w:hint="eastAsia"/>
          <w:sz w:val="24"/>
        </w:rPr>
        <w:t>的</w:t>
      </w:r>
      <w:r>
        <w:rPr>
          <w:rFonts w:hint="eastAsia"/>
          <w:sz w:val="24"/>
        </w:rPr>
        <w:t>Animator</w:t>
      </w:r>
      <w:r>
        <w:rPr>
          <w:rFonts w:hint="eastAsia"/>
          <w:sz w:val="24"/>
        </w:rPr>
        <w:t>组件，使用</w:t>
      </w:r>
      <w:r>
        <w:rPr>
          <w:rFonts w:hint="eastAsia"/>
          <w:sz w:val="24"/>
        </w:rPr>
        <w:t>Animator Controller</w:t>
      </w:r>
      <w:r>
        <w:rPr>
          <w:rFonts w:hint="eastAsia"/>
          <w:sz w:val="24"/>
        </w:rPr>
        <w:t>管理动画状态机。</w:t>
      </w:r>
      <w:r>
        <w:rPr>
          <w:rFonts w:hint="eastAsia"/>
          <w:sz w:val="24"/>
        </w:rPr>
        <w:t>Base Layer</w:t>
      </w:r>
      <w:r>
        <w:rPr>
          <w:rFonts w:hint="eastAsia"/>
          <w:sz w:val="24"/>
        </w:rPr>
        <w:t>包含</w:t>
      </w:r>
      <w:r>
        <w:rPr>
          <w:rFonts w:hint="eastAsia"/>
          <w:sz w:val="24"/>
        </w:rPr>
        <w:t>Idle</w:t>
      </w:r>
      <w:r>
        <w:rPr>
          <w:rFonts w:hint="eastAsia"/>
          <w:sz w:val="24"/>
        </w:rPr>
        <w:t>（待机）、</w:t>
      </w:r>
      <w:r>
        <w:rPr>
          <w:rFonts w:hint="eastAsia"/>
          <w:sz w:val="24"/>
        </w:rPr>
        <w:t>Move</w:t>
      </w:r>
      <w:r>
        <w:rPr>
          <w:rFonts w:hint="eastAsia"/>
          <w:sz w:val="24"/>
        </w:rPr>
        <w:t>（移动）、</w:t>
      </w:r>
      <w:r>
        <w:rPr>
          <w:rFonts w:hint="eastAsia"/>
          <w:sz w:val="24"/>
        </w:rPr>
        <w:t>Attack</w:t>
      </w:r>
      <w:r>
        <w:rPr>
          <w:rFonts w:hint="eastAsia"/>
          <w:sz w:val="24"/>
        </w:rPr>
        <w:t>（攻击）、</w:t>
      </w:r>
      <w:r>
        <w:rPr>
          <w:rFonts w:hint="eastAsia"/>
          <w:sz w:val="24"/>
        </w:rPr>
        <w:t>Skill1</w:t>
      </w:r>
      <w:r>
        <w:rPr>
          <w:rFonts w:hint="eastAsia"/>
          <w:sz w:val="24"/>
        </w:rPr>
        <w:t>（技能</w:t>
      </w:r>
      <w:r>
        <w:rPr>
          <w:rFonts w:hint="eastAsia"/>
          <w:sz w:val="24"/>
        </w:rPr>
        <w:t>1</w:t>
      </w:r>
      <w:r>
        <w:rPr>
          <w:rFonts w:hint="eastAsia"/>
          <w:sz w:val="24"/>
        </w:rPr>
        <w:t>）、</w:t>
      </w:r>
      <w:r>
        <w:rPr>
          <w:rFonts w:hint="eastAsia"/>
          <w:sz w:val="24"/>
        </w:rPr>
        <w:t>Skill2</w:t>
      </w:r>
      <w:r>
        <w:rPr>
          <w:rFonts w:hint="eastAsia"/>
          <w:sz w:val="24"/>
        </w:rPr>
        <w:t>（技能</w:t>
      </w:r>
      <w:r>
        <w:rPr>
          <w:rFonts w:hint="eastAsia"/>
          <w:sz w:val="24"/>
        </w:rPr>
        <w:t>2</w:t>
      </w:r>
      <w:r>
        <w:rPr>
          <w:rFonts w:hint="eastAsia"/>
          <w:sz w:val="24"/>
        </w:rPr>
        <w:t>）、</w:t>
      </w:r>
      <w:r>
        <w:rPr>
          <w:rFonts w:hint="eastAsia"/>
          <w:sz w:val="24"/>
        </w:rPr>
        <w:t>Hit</w:t>
      </w:r>
      <w:r>
        <w:rPr>
          <w:rFonts w:hint="eastAsia"/>
          <w:sz w:val="24"/>
        </w:rPr>
        <w:t>（受击）、</w:t>
      </w:r>
      <w:r>
        <w:rPr>
          <w:rFonts w:hint="eastAsia"/>
          <w:sz w:val="24"/>
        </w:rPr>
        <w:t>Death</w:t>
      </w:r>
      <w:r>
        <w:rPr>
          <w:rFonts w:hint="eastAsia"/>
          <w:sz w:val="24"/>
        </w:rPr>
        <w:t>（死亡）七个状态。</w:t>
      </w:r>
    </w:p>
    <w:p w14:paraId="79E0C25E" w14:textId="77777777" w:rsidR="00861C69" w:rsidRDefault="00000000">
      <w:pPr>
        <w:wordWrap w:val="0"/>
        <w:spacing w:line="460" w:lineRule="exact"/>
        <w:ind w:firstLineChars="200" w:firstLine="480"/>
        <w:rPr>
          <w:sz w:val="24"/>
        </w:rPr>
      </w:pPr>
      <w:r>
        <w:rPr>
          <w:rFonts w:hint="eastAsia"/>
          <w:sz w:val="24"/>
        </w:rPr>
        <w:t>移动动画使用混合树（</w:t>
      </w:r>
      <w:r>
        <w:rPr>
          <w:rFonts w:hint="eastAsia"/>
          <w:sz w:val="24"/>
        </w:rPr>
        <w:t>Blend Tree</w:t>
      </w:r>
      <w:r>
        <w:rPr>
          <w:rFonts w:hint="eastAsia"/>
          <w:sz w:val="24"/>
        </w:rPr>
        <w:t>）实现，根据</w:t>
      </w:r>
      <w:r>
        <w:rPr>
          <w:rFonts w:hint="eastAsia"/>
          <w:sz w:val="24"/>
        </w:rPr>
        <w:t>Speed</w:t>
      </w:r>
      <w:r>
        <w:rPr>
          <w:rFonts w:hint="eastAsia"/>
          <w:sz w:val="24"/>
        </w:rPr>
        <w:t>参数在</w:t>
      </w:r>
      <w:r>
        <w:rPr>
          <w:rFonts w:hint="eastAsia"/>
          <w:sz w:val="24"/>
        </w:rPr>
        <w:t>Idle</w:t>
      </w:r>
      <w:r>
        <w:rPr>
          <w:rFonts w:hint="eastAsia"/>
          <w:sz w:val="24"/>
        </w:rPr>
        <w:t>和</w:t>
      </w:r>
      <w:r>
        <w:rPr>
          <w:rFonts w:hint="eastAsia"/>
          <w:sz w:val="24"/>
        </w:rPr>
        <w:t>Move</w:t>
      </w:r>
      <w:r>
        <w:rPr>
          <w:rFonts w:hint="eastAsia"/>
          <w:sz w:val="24"/>
        </w:rPr>
        <w:t>动画之间平滑混合，避免移动开始</w:t>
      </w:r>
      <w:r>
        <w:rPr>
          <w:rFonts w:hint="eastAsia"/>
          <w:sz w:val="24"/>
        </w:rPr>
        <w:t>/</w:t>
      </w:r>
      <w:r>
        <w:rPr>
          <w:rFonts w:hint="eastAsia"/>
          <w:sz w:val="24"/>
        </w:rPr>
        <w:t>停止时的动画突变。</w:t>
      </w:r>
    </w:p>
    <w:p w14:paraId="3E8D7D52" w14:textId="77777777" w:rsidR="00861C69" w:rsidRDefault="00000000">
      <w:pPr>
        <w:wordWrap w:val="0"/>
        <w:spacing w:line="460" w:lineRule="exact"/>
        <w:ind w:firstLineChars="200" w:firstLine="480"/>
        <w:rPr>
          <w:sz w:val="24"/>
        </w:rPr>
      </w:pPr>
      <w:r>
        <w:rPr>
          <w:rFonts w:hint="eastAsia"/>
          <w:sz w:val="24"/>
        </w:rPr>
        <w:t>动画事件实现是战斗系统的关键机制：在攻击动画的命中帧（通常是动画的</w:t>
      </w:r>
      <w:r>
        <w:rPr>
          <w:rFonts w:hint="eastAsia"/>
          <w:sz w:val="24"/>
        </w:rPr>
        <w:t>40%</w:t>
      </w:r>
      <w:r>
        <w:rPr>
          <w:rFonts w:hint="eastAsia"/>
          <w:sz w:val="24"/>
        </w:rPr>
        <w:t>到</w:t>
      </w:r>
      <w:r>
        <w:rPr>
          <w:rFonts w:hint="eastAsia"/>
          <w:sz w:val="24"/>
        </w:rPr>
        <w:t>60%</w:t>
      </w:r>
      <w:r>
        <w:rPr>
          <w:rFonts w:hint="eastAsia"/>
          <w:sz w:val="24"/>
        </w:rPr>
        <w:t>位置）添加</w:t>
      </w:r>
      <w:r>
        <w:rPr>
          <w:rFonts w:hint="eastAsia"/>
          <w:sz w:val="24"/>
        </w:rPr>
        <w:t>Animation Event</w:t>
      </w:r>
      <w:r>
        <w:rPr>
          <w:rFonts w:hint="eastAsia"/>
          <w:sz w:val="24"/>
        </w:rPr>
        <w:t>，事件函数名为</w:t>
      </w:r>
      <w:r>
        <w:rPr>
          <w:rFonts w:hint="eastAsia"/>
          <w:sz w:val="24"/>
        </w:rPr>
        <w:t>AnimEvent_AttackHit</w:t>
      </w:r>
      <w:r>
        <w:rPr>
          <w:rFonts w:hint="eastAsia"/>
          <w:sz w:val="24"/>
        </w:rPr>
        <w:t>。</w:t>
      </w:r>
      <w:r>
        <w:rPr>
          <w:rFonts w:hint="eastAsia"/>
          <w:sz w:val="24"/>
        </w:rPr>
        <w:t>ChessCombatController</w:t>
      </w:r>
      <w:r>
        <w:rPr>
          <w:rFonts w:hint="eastAsia"/>
          <w:sz w:val="24"/>
        </w:rPr>
        <w:t>实现该函数，在收到事件时调用技能类的执行方法，实现动画与逻辑的精确同步。这种设计确保了伤害判定与动画表现的一致性，避免了伤害提前或延迟触发的问题。</w:t>
      </w:r>
    </w:p>
    <w:p w14:paraId="550D7F4A" w14:textId="77777777" w:rsidR="00861C69" w:rsidRDefault="00000000">
      <w:pPr>
        <w:pStyle w:val="2"/>
        <w:wordWrap w:val="0"/>
        <w:spacing w:before="120" w:after="120"/>
        <w:jc w:val="left"/>
      </w:pPr>
      <w:bookmarkStart w:id="149" w:name="_Toc20692"/>
      <w:r>
        <w:rPr>
          <w:rFonts w:hint="eastAsia"/>
        </w:rPr>
        <w:t xml:space="preserve">5.2 </w:t>
      </w:r>
      <w:r>
        <w:rPr>
          <w:rFonts w:hint="eastAsia"/>
        </w:rPr>
        <w:t>战斗系统实现</w:t>
      </w:r>
      <w:bookmarkEnd w:id="149"/>
    </w:p>
    <w:p w14:paraId="01D9252F" w14:textId="77777777" w:rsidR="00861C69" w:rsidRDefault="00000000">
      <w:pPr>
        <w:pStyle w:val="3"/>
        <w:wordWrap w:val="0"/>
        <w:spacing w:before="120" w:after="120"/>
        <w:jc w:val="left"/>
      </w:pPr>
      <w:bookmarkStart w:id="150" w:name="_Toc3404"/>
      <w:r>
        <w:rPr>
          <w:rFonts w:hint="eastAsia"/>
        </w:rPr>
        <w:t xml:space="preserve">5.2.1 </w:t>
      </w:r>
      <w:r>
        <w:rPr>
          <w:rFonts w:hint="eastAsia"/>
        </w:rPr>
        <w:t>战斗流程管理实现</w:t>
      </w:r>
      <w:bookmarkEnd w:id="150"/>
    </w:p>
    <w:p w14:paraId="027433C0" w14:textId="77777777" w:rsidR="00861C69" w:rsidRDefault="00000000">
      <w:pPr>
        <w:wordWrap w:val="0"/>
        <w:spacing w:line="460" w:lineRule="exact"/>
        <w:ind w:firstLineChars="200" w:firstLine="480"/>
        <w:rPr>
          <w:sz w:val="24"/>
        </w:rPr>
      </w:pPr>
      <w:r>
        <w:rPr>
          <w:rFonts w:hint="eastAsia"/>
          <w:sz w:val="24"/>
        </w:rPr>
        <w:t>CombatManager</w:t>
      </w:r>
      <w:r>
        <w:rPr>
          <w:rFonts w:hint="eastAsia"/>
          <w:sz w:val="24"/>
        </w:rPr>
        <w:t>是战斗系统的核心管理器，通过有限状态机管理战斗的完整生命周期，包括准备阶段、战斗阶段和结算阶段。</w:t>
      </w:r>
    </w:p>
    <w:p w14:paraId="3EF1FEA8" w14:textId="77777777" w:rsidR="00861C69" w:rsidRDefault="00000000">
      <w:pPr>
        <w:wordWrap w:val="0"/>
        <w:spacing w:line="460" w:lineRule="exact"/>
        <w:ind w:firstLineChars="200" w:firstLine="480"/>
        <w:rPr>
          <w:sz w:val="24"/>
        </w:rPr>
      </w:pPr>
      <w:r>
        <w:rPr>
          <w:rFonts w:hint="eastAsia"/>
          <w:sz w:val="24"/>
        </w:rPr>
        <w:t>战斗开始时，</w:t>
      </w:r>
      <w:r>
        <w:rPr>
          <w:rFonts w:hint="eastAsia"/>
          <w:sz w:val="24"/>
        </w:rPr>
        <w:t>CombatManager</w:t>
      </w:r>
      <w:r>
        <w:rPr>
          <w:rFonts w:hint="eastAsia"/>
          <w:sz w:val="24"/>
        </w:rPr>
        <w:t>接收</w:t>
      </w:r>
      <w:r>
        <w:rPr>
          <w:rFonts w:hint="eastAsia"/>
          <w:sz w:val="24"/>
        </w:rPr>
        <w:t>CombatTriggerContext</w:t>
      </w:r>
      <w:r>
        <w:rPr>
          <w:rFonts w:hint="eastAsia"/>
          <w:sz w:val="24"/>
        </w:rPr>
        <w:t>（战斗触发上下文），</w:t>
      </w:r>
      <w:r>
        <w:rPr>
          <w:rFonts w:hint="eastAsia"/>
          <w:sz w:val="24"/>
        </w:rPr>
        <w:lastRenderedPageBreak/>
        <w:t>根据触发类型（偷袭</w:t>
      </w:r>
      <w:r>
        <w:rPr>
          <w:rFonts w:hint="eastAsia"/>
          <w:sz w:val="24"/>
        </w:rPr>
        <w:t>/</w:t>
      </w:r>
      <w:r>
        <w:rPr>
          <w:rFonts w:hint="eastAsia"/>
          <w:sz w:val="24"/>
        </w:rPr>
        <w:t>遭遇战</w:t>
      </w:r>
      <w:r>
        <w:rPr>
          <w:rFonts w:hint="eastAsia"/>
          <w:sz w:val="24"/>
        </w:rPr>
        <w:t>/</w:t>
      </w:r>
      <w:r>
        <w:rPr>
          <w:rFonts w:hint="eastAsia"/>
          <w:sz w:val="24"/>
        </w:rPr>
        <w:t>敌方先手）执行不同的先手效果处理。偷袭触发时，系统打开</w:t>
      </w:r>
      <w:r>
        <w:rPr>
          <w:rFonts w:hint="eastAsia"/>
          <w:sz w:val="24"/>
        </w:rPr>
        <w:t>SneakDebuffSelectionUI</w:t>
      </w:r>
      <w:r>
        <w:rPr>
          <w:rFonts w:hint="eastAsia"/>
          <w:sz w:val="24"/>
        </w:rPr>
        <w:t>界面，等待玩家从三个候选</w:t>
      </w:r>
      <w:r>
        <w:rPr>
          <w:rFonts w:hint="eastAsia"/>
          <w:sz w:val="24"/>
        </w:rPr>
        <w:t>Debuff</w:t>
      </w:r>
      <w:r>
        <w:rPr>
          <w:rFonts w:hint="eastAsia"/>
          <w:sz w:val="24"/>
        </w:rPr>
        <w:t>中选择一个施加给敌人；遭遇战和敌方先手触发时，系统随机选取一个先手</w:t>
      </w:r>
      <w:r>
        <w:rPr>
          <w:rFonts w:hint="eastAsia"/>
          <w:sz w:val="24"/>
        </w:rPr>
        <w:t>Buff</w:t>
      </w:r>
      <w:r>
        <w:rPr>
          <w:rFonts w:hint="eastAsia"/>
          <w:sz w:val="24"/>
        </w:rPr>
        <w:t>施加给对应方，并通过</w:t>
      </w:r>
      <w:r>
        <w:rPr>
          <w:rFonts w:hint="eastAsia"/>
          <w:sz w:val="24"/>
        </w:rPr>
        <w:t>InitiativeBuffNotificationUI</w:t>
      </w:r>
      <w:r>
        <w:rPr>
          <w:rFonts w:hint="eastAsia"/>
          <w:sz w:val="24"/>
        </w:rPr>
        <w:t>展示效果通知。</w:t>
      </w:r>
    </w:p>
    <w:p w14:paraId="64C33C74" w14:textId="77777777" w:rsidR="00861C69" w:rsidRDefault="00000000">
      <w:pPr>
        <w:wordWrap w:val="0"/>
        <w:spacing w:line="460" w:lineRule="exact"/>
        <w:ind w:firstLineChars="200" w:firstLine="480"/>
        <w:rPr>
          <w:sz w:val="24"/>
        </w:rPr>
      </w:pPr>
      <w:r>
        <w:rPr>
          <w:rFonts w:hint="eastAsia"/>
          <w:sz w:val="24"/>
        </w:rPr>
        <w:t>先手效果处理完成后，进入战斗阶段。战斗阶段采用异步循环实现，每帧检查战斗是否结束（所有敌方棋子死亡或所有己方棋子死亡）。战斗结束后进入结算阶段，清除所有棋子的</w:t>
      </w:r>
      <w:r>
        <w:rPr>
          <w:rFonts w:hint="eastAsia"/>
          <w:sz w:val="24"/>
        </w:rPr>
        <w:t>Buff</w:t>
      </w:r>
      <w:r>
        <w:rPr>
          <w:rFonts w:hint="eastAsia"/>
          <w:sz w:val="24"/>
        </w:rPr>
        <w:t>效果，发布</w:t>
      </w:r>
      <w:r>
        <w:rPr>
          <w:rFonts w:hint="eastAsia"/>
          <w:sz w:val="24"/>
        </w:rPr>
        <w:t>CombatEndEventArgs</w:t>
      </w:r>
      <w:r>
        <w:rPr>
          <w:rFonts w:hint="eastAsia"/>
          <w:sz w:val="24"/>
        </w:rPr>
        <w:t>事件通知其他系统进行后续处理（如发放奖励、更新探索状态等）。</w:t>
      </w:r>
    </w:p>
    <w:p w14:paraId="30F32700" w14:textId="77777777" w:rsidR="00861C69" w:rsidRDefault="00000000">
      <w:pPr>
        <w:wordWrap w:val="0"/>
        <w:spacing w:line="460" w:lineRule="exact"/>
        <w:ind w:firstLineChars="200" w:firstLine="480"/>
        <w:rPr>
          <w:sz w:val="24"/>
        </w:rPr>
      </w:pPr>
      <w:r>
        <w:rPr>
          <w:rFonts w:hint="eastAsia"/>
          <w:sz w:val="24"/>
        </w:rPr>
        <w:t>整个战斗流程使用</w:t>
      </w:r>
      <w:r>
        <w:rPr>
          <w:rFonts w:hint="eastAsia"/>
          <w:sz w:val="24"/>
        </w:rPr>
        <w:t>UniTask</w:t>
      </w:r>
      <w:r>
        <w:rPr>
          <w:rFonts w:hint="eastAsia"/>
          <w:sz w:val="24"/>
        </w:rPr>
        <w:t>实现异步控制，避免了协程的性能开销和难以调试的问题。所有异步方法均以</w:t>
      </w:r>
      <w:r>
        <w:rPr>
          <w:rFonts w:hint="eastAsia"/>
          <w:sz w:val="24"/>
        </w:rPr>
        <w:t>Async</w:t>
      </w:r>
      <w:r>
        <w:rPr>
          <w:rFonts w:hint="eastAsia"/>
          <w:sz w:val="24"/>
        </w:rPr>
        <w:t>后缀命名，返回</w:t>
      </w:r>
      <w:r>
        <w:rPr>
          <w:rFonts w:hint="eastAsia"/>
          <w:sz w:val="24"/>
        </w:rPr>
        <w:t>UniTask</w:t>
      </w:r>
      <w:r>
        <w:rPr>
          <w:rFonts w:hint="eastAsia"/>
          <w:sz w:val="24"/>
        </w:rPr>
        <w:t>类型，符合项目的异步编程规范。</w:t>
      </w:r>
    </w:p>
    <w:p w14:paraId="7B2C0450" w14:textId="77777777" w:rsidR="00861C69" w:rsidRDefault="00000000">
      <w:pPr>
        <w:pStyle w:val="3"/>
        <w:wordWrap w:val="0"/>
        <w:spacing w:before="120" w:after="120"/>
        <w:jc w:val="left"/>
      </w:pPr>
      <w:bookmarkStart w:id="151" w:name="_Toc5350"/>
      <w:r>
        <w:rPr>
          <w:rFonts w:hint="eastAsia"/>
        </w:rPr>
        <w:t xml:space="preserve">5.2.2 </w:t>
      </w:r>
      <w:r>
        <w:rPr>
          <w:rFonts w:hint="eastAsia"/>
        </w:rPr>
        <w:t>棋子管理器实现</w:t>
      </w:r>
      <w:bookmarkEnd w:id="151"/>
    </w:p>
    <w:p w14:paraId="62AE5EAE" w14:textId="77777777" w:rsidR="00861C69" w:rsidRDefault="00000000">
      <w:pPr>
        <w:wordWrap w:val="0"/>
        <w:spacing w:line="460" w:lineRule="exact"/>
        <w:ind w:firstLineChars="200" w:firstLine="480"/>
        <w:rPr>
          <w:sz w:val="24"/>
        </w:rPr>
      </w:pPr>
      <w:r>
        <w:rPr>
          <w:rFonts w:hint="eastAsia"/>
          <w:sz w:val="24"/>
        </w:rPr>
        <w:t>ChessManager</w:t>
      </w:r>
      <w:r>
        <w:rPr>
          <w:rFonts w:hint="eastAsia"/>
          <w:sz w:val="24"/>
        </w:rPr>
        <w:t>负责战场上所有棋子的创建、更新和销毁。棋子通过</w:t>
      </w:r>
      <w:r>
        <w:rPr>
          <w:rFonts w:hint="eastAsia"/>
          <w:sz w:val="24"/>
        </w:rPr>
        <w:t>GameFramework</w:t>
      </w:r>
      <w:r>
        <w:rPr>
          <w:rFonts w:hint="eastAsia"/>
          <w:sz w:val="24"/>
        </w:rPr>
        <w:t>的</w:t>
      </w:r>
      <w:r>
        <w:rPr>
          <w:rFonts w:hint="eastAsia"/>
          <w:sz w:val="24"/>
        </w:rPr>
        <w:t>Entity</w:t>
      </w:r>
      <w:r>
        <w:rPr>
          <w:rFonts w:hint="eastAsia"/>
          <w:sz w:val="24"/>
        </w:rPr>
        <w:t>系统管理，利用实体系统内置的对象池减少实例化开销。</w:t>
      </w:r>
    </w:p>
    <w:p w14:paraId="56732F86" w14:textId="77777777" w:rsidR="00861C69" w:rsidRDefault="00000000">
      <w:pPr>
        <w:wordWrap w:val="0"/>
        <w:spacing w:line="460" w:lineRule="exact"/>
        <w:ind w:firstLineChars="200" w:firstLine="480"/>
        <w:rPr>
          <w:sz w:val="24"/>
        </w:rPr>
      </w:pPr>
      <w:r>
        <w:rPr>
          <w:rFonts w:hint="eastAsia"/>
          <w:sz w:val="24"/>
        </w:rPr>
        <w:t>棋子创建流程：根据配置表</w:t>
      </w:r>
      <w:r>
        <w:rPr>
          <w:rFonts w:hint="eastAsia"/>
          <w:sz w:val="24"/>
        </w:rPr>
        <w:t>ID</w:t>
      </w:r>
      <w:r>
        <w:rPr>
          <w:rFonts w:hint="eastAsia"/>
          <w:sz w:val="24"/>
        </w:rPr>
        <w:t>从</w:t>
      </w:r>
      <w:r>
        <w:rPr>
          <w:rFonts w:hint="eastAsia"/>
          <w:sz w:val="24"/>
        </w:rPr>
        <w:t>SummonChessTable</w:t>
      </w:r>
      <w:r>
        <w:rPr>
          <w:rFonts w:hint="eastAsia"/>
          <w:sz w:val="24"/>
        </w:rPr>
        <w:t>获取棋子配置</w:t>
      </w:r>
      <w:r>
        <w:rPr>
          <w:rFonts w:hint="eastAsia"/>
          <w:sz w:val="24"/>
        </w:rPr>
        <w:t xml:space="preserve"> </w:t>
      </w:r>
      <w:r>
        <w:rPr>
          <w:rFonts w:hint="eastAsia"/>
          <w:sz w:val="24"/>
        </w:rPr>
        <w:t>→</w:t>
      </w:r>
      <w:r>
        <w:rPr>
          <w:rFonts w:hint="eastAsia"/>
          <w:sz w:val="24"/>
        </w:rPr>
        <w:t xml:space="preserve"> </w:t>
      </w:r>
      <w:r>
        <w:rPr>
          <w:rFonts w:hint="eastAsia"/>
          <w:sz w:val="24"/>
        </w:rPr>
        <w:t>通过</w:t>
      </w:r>
      <w:r>
        <w:rPr>
          <w:rFonts w:hint="eastAsia"/>
          <w:sz w:val="24"/>
        </w:rPr>
        <w:t>GF.Entity.ShowEntity</w:t>
      </w:r>
      <w:r>
        <w:rPr>
          <w:rFonts w:hint="eastAsia"/>
          <w:sz w:val="24"/>
        </w:rPr>
        <w:t>创建实体</w:t>
      </w:r>
      <w:r>
        <w:rPr>
          <w:rFonts w:hint="eastAsia"/>
          <w:sz w:val="24"/>
        </w:rPr>
        <w:t xml:space="preserve"> </w:t>
      </w:r>
      <w:r>
        <w:rPr>
          <w:rFonts w:hint="eastAsia"/>
          <w:sz w:val="24"/>
        </w:rPr>
        <w:t>→</w:t>
      </w:r>
      <w:r>
        <w:rPr>
          <w:rFonts w:hint="eastAsia"/>
          <w:sz w:val="24"/>
        </w:rPr>
        <w:t xml:space="preserve"> </w:t>
      </w:r>
      <w:r>
        <w:rPr>
          <w:rFonts w:hint="eastAsia"/>
          <w:sz w:val="24"/>
        </w:rPr>
        <w:t>等待实体初始化完成</w:t>
      </w:r>
      <w:r>
        <w:rPr>
          <w:rFonts w:hint="eastAsia"/>
          <w:sz w:val="24"/>
        </w:rPr>
        <w:t xml:space="preserve"> </w:t>
      </w:r>
      <w:r>
        <w:rPr>
          <w:rFonts w:hint="eastAsia"/>
          <w:sz w:val="24"/>
        </w:rPr>
        <w:t>→</w:t>
      </w:r>
      <w:r>
        <w:rPr>
          <w:rFonts w:hint="eastAsia"/>
          <w:sz w:val="24"/>
        </w:rPr>
        <w:t xml:space="preserve"> </w:t>
      </w:r>
      <w:r>
        <w:rPr>
          <w:rFonts w:hint="eastAsia"/>
          <w:sz w:val="24"/>
        </w:rPr>
        <w:t>调用</w:t>
      </w:r>
      <w:r>
        <w:rPr>
          <w:rFonts w:hint="eastAsia"/>
          <w:sz w:val="24"/>
        </w:rPr>
        <w:t>ChessEntity.Initialize</w:t>
      </w:r>
      <w:r>
        <w:rPr>
          <w:rFonts w:hint="eastAsia"/>
          <w:sz w:val="24"/>
        </w:rPr>
        <w:t>初始化属性、技能和</w:t>
      </w:r>
      <w:r>
        <w:rPr>
          <w:rFonts w:hint="eastAsia"/>
          <w:sz w:val="24"/>
        </w:rPr>
        <w:t>AI</w:t>
      </w:r>
      <w:r>
        <w:rPr>
          <w:rFonts w:hint="eastAsia"/>
          <w:sz w:val="24"/>
        </w:rPr>
        <w:t>组件</w:t>
      </w:r>
      <w:r>
        <w:rPr>
          <w:rFonts w:hint="eastAsia"/>
          <w:sz w:val="24"/>
        </w:rPr>
        <w:t xml:space="preserve"> </w:t>
      </w:r>
      <w:r>
        <w:rPr>
          <w:rFonts w:hint="eastAsia"/>
          <w:sz w:val="24"/>
        </w:rPr>
        <w:t>→</w:t>
      </w:r>
      <w:r>
        <w:rPr>
          <w:rFonts w:hint="eastAsia"/>
          <w:sz w:val="24"/>
        </w:rPr>
        <w:t xml:space="preserve"> </w:t>
      </w:r>
      <w:r>
        <w:rPr>
          <w:rFonts w:hint="eastAsia"/>
          <w:sz w:val="24"/>
        </w:rPr>
        <w:t>将棋子添加到对应阵营列表。</w:t>
      </w:r>
    </w:p>
    <w:p w14:paraId="1BF2FA41" w14:textId="77777777" w:rsidR="00861C69" w:rsidRDefault="00000000">
      <w:pPr>
        <w:wordWrap w:val="0"/>
        <w:spacing w:line="460" w:lineRule="exact"/>
        <w:ind w:firstLineChars="200" w:firstLine="480"/>
        <w:rPr>
          <w:sz w:val="24"/>
        </w:rPr>
      </w:pPr>
      <w:r>
        <w:rPr>
          <w:rFonts w:hint="eastAsia"/>
          <w:sz w:val="24"/>
        </w:rPr>
        <w:t>棋子更新在</w:t>
      </w:r>
      <w:r>
        <w:rPr>
          <w:rFonts w:hint="eastAsia"/>
          <w:sz w:val="24"/>
        </w:rPr>
        <w:t>ChessManager</w:t>
      </w:r>
      <w:r>
        <w:rPr>
          <w:rFonts w:hint="eastAsia"/>
          <w:sz w:val="24"/>
        </w:rPr>
        <w:t>的</w:t>
      </w:r>
      <w:r>
        <w:rPr>
          <w:rFonts w:hint="eastAsia"/>
          <w:sz w:val="24"/>
        </w:rPr>
        <w:t>Update</w:t>
      </w:r>
      <w:r>
        <w:rPr>
          <w:rFonts w:hint="eastAsia"/>
          <w:sz w:val="24"/>
        </w:rPr>
        <w:t>方法中统一执行，遍历所有存活棋子调用其</w:t>
      </w:r>
      <w:r>
        <w:rPr>
          <w:rFonts w:hint="eastAsia"/>
          <w:sz w:val="24"/>
        </w:rPr>
        <w:t>Tick</w:t>
      </w:r>
      <w:r>
        <w:rPr>
          <w:rFonts w:hint="eastAsia"/>
          <w:sz w:val="24"/>
        </w:rPr>
        <w:t>方法。这种集中更新的方式便于控制更新顺序，也便于在战斗暂停时统一停止所有棋子的更新。</w:t>
      </w:r>
    </w:p>
    <w:p w14:paraId="53774988" w14:textId="77777777" w:rsidR="00861C69" w:rsidRDefault="00000000">
      <w:pPr>
        <w:wordWrap w:val="0"/>
        <w:spacing w:line="460" w:lineRule="exact"/>
        <w:ind w:firstLineChars="200" w:firstLine="480"/>
        <w:rPr>
          <w:sz w:val="24"/>
        </w:rPr>
      </w:pPr>
      <w:r>
        <w:rPr>
          <w:rFonts w:hint="eastAsia"/>
          <w:sz w:val="24"/>
        </w:rPr>
        <w:t>战斗结束时，</w:t>
      </w:r>
      <w:r>
        <w:rPr>
          <w:rFonts w:hint="eastAsia"/>
          <w:sz w:val="24"/>
        </w:rPr>
        <w:t>ChessManager</w:t>
      </w:r>
      <w:r>
        <w:rPr>
          <w:rFonts w:hint="eastAsia"/>
          <w:sz w:val="24"/>
        </w:rPr>
        <w:t>调用</w:t>
      </w:r>
      <w:r>
        <w:rPr>
          <w:rFonts w:hint="eastAsia"/>
          <w:sz w:val="24"/>
        </w:rPr>
        <w:t>ClearAllBuffs</w:t>
      </w:r>
      <w:r>
        <w:rPr>
          <w:rFonts w:hint="eastAsia"/>
          <w:sz w:val="24"/>
        </w:rPr>
        <w:t>清除所有棋子的</w:t>
      </w:r>
      <w:r>
        <w:rPr>
          <w:rFonts w:hint="eastAsia"/>
          <w:sz w:val="24"/>
        </w:rPr>
        <w:t>Buff</w:t>
      </w:r>
      <w:r>
        <w:rPr>
          <w:rFonts w:hint="eastAsia"/>
          <w:sz w:val="24"/>
        </w:rPr>
        <w:t>效果，然后通过</w:t>
      </w:r>
      <w:r>
        <w:rPr>
          <w:rFonts w:hint="eastAsia"/>
          <w:sz w:val="24"/>
        </w:rPr>
        <w:t>GF.Entity.HideEntity</w:t>
      </w:r>
      <w:r>
        <w:rPr>
          <w:rFonts w:hint="eastAsia"/>
          <w:sz w:val="24"/>
        </w:rPr>
        <w:t>隐藏棋子实体（回收到对象池），为下次战斗做准备。</w:t>
      </w:r>
    </w:p>
    <w:p w14:paraId="224CCFE8" w14:textId="77777777" w:rsidR="00861C69" w:rsidRDefault="00000000">
      <w:pPr>
        <w:pStyle w:val="3"/>
        <w:wordWrap w:val="0"/>
        <w:spacing w:before="120" w:after="120"/>
        <w:jc w:val="left"/>
      </w:pPr>
      <w:bookmarkStart w:id="152" w:name="_Toc15557"/>
      <w:r>
        <w:rPr>
          <w:rFonts w:hint="eastAsia"/>
        </w:rPr>
        <w:t>5.2.3 Buff</w:t>
      </w:r>
      <w:r>
        <w:rPr>
          <w:rFonts w:hint="eastAsia"/>
        </w:rPr>
        <w:t>管理器实现</w:t>
      </w:r>
      <w:bookmarkEnd w:id="152"/>
    </w:p>
    <w:p w14:paraId="77D0C787" w14:textId="77777777" w:rsidR="00861C69" w:rsidRDefault="00000000">
      <w:pPr>
        <w:wordWrap w:val="0"/>
        <w:spacing w:line="460" w:lineRule="exact"/>
        <w:ind w:firstLineChars="200" w:firstLine="480"/>
        <w:rPr>
          <w:sz w:val="24"/>
        </w:rPr>
      </w:pPr>
      <w:r>
        <w:rPr>
          <w:rFonts w:hint="eastAsia"/>
          <w:sz w:val="24"/>
        </w:rPr>
        <w:t>BuffManager</w:t>
      </w:r>
      <w:r>
        <w:rPr>
          <w:rFonts w:hint="eastAsia"/>
          <w:sz w:val="24"/>
        </w:rPr>
        <w:t>实现了</w:t>
      </w:r>
      <w:r>
        <w:rPr>
          <w:rFonts w:hint="eastAsia"/>
          <w:sz w:val="24"/>
        </w:rPr>
        <w:t>Buff</w:t>
      </w:r>
      <w:r>
        <w:rPr>
          <w:rFonts w:hint="eastAsia"/>
          <w:sz w:val="24"/>
        </w:rPr>
        <w:t>的完整生命周期管理，包括添加、叠加、每回合触发和移除。内部使用</w:t>
      </w:r>
      <w:r>
        <w:rPr>
          <w:rFonts w:hint="eastAsia"/>
          <w:sz w:val="24"/>
        </w:rPr>
        <w:t>Dictionary&lt;int, IBuff&gt;</w:t>
      </w:r>
      <w:r>
        <w:rPr>
          <w:rFonts w:hint="eastAsia"/>
          <w:sz w:val="24"/>
        </w:rPr>
        <w:t>存储活跃</w:t>
      </w:r>
      <w:r>
        <w:rPr>
          <w:rFonts w:hint="eastAsia"/>
          <w:sz w:val="24"/>
        </w:rPr>
        <w:t>Buff</w:t>
      </w:r>
      <w:r>
        <w:rPr>
          <w:rFonts w:hint="eastAsia"/>
          <w:sz w:val="24"/>
        </w:rPr>
        <w:t>，以</w:t>
      </w:r>
      <w:r>
        <w:rPr>
          <w:rFonts w:hint="eastAsia"/>
          <w:sz w:val="24"/>
        </w:rPr>
        <w:t>BuffID</w:t>
      </w:r>
      <w:r>
        <w:rPr>
          <w:rFonts w:hint="eastAsia"/>
          <w:sz w:val="24"/>
        </w:rPr>
        <w:t>为键，保证查询效率为</w:t>
      </w:r>
      <w:r>
        <w:rPr>
          <w:rFonts w:hint="eastAsia"/>
          <w:sz w:val="24"/>
        </w:rPr>
        <w:t>O(1)</w:t>
      </w:r>
      <w:r>
        <w:rPr>
          <w:rFonts w:hint="eastAsia"/>
          <w:sz w:val="24"/>
        </w:rPr>
        <w:t>。</w:t>
      </w:r>
    </w:p>
    <w:p w14:paraId="1F83747D"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添加逻辑：首先从</w:t>
      </w:r>
      <w:r>
        <w:rPr>
          <w:rFonts w:hint="eastAsia"/>
          <w:sz w:val="24"/>
        </w:rPr>
        <w:t>BuffTable</w:t>
      </w:r>
      <w:r>
        <w:rPr>
          <w:rFonts w:hint="eastAsia"/>
          <w:sz w:val="24"/>
        </w:rPr>
        <w:t>获取配置；若该</w:t>
      </w:r>
      <w:r>
        <w:rPr>
          <w:rFonts w:hint="eastAsia"/>
          <w:sz w:val="24"/>
        </w:rPr>
        <w:t>Buff</w:t>
      </w:r>
      <w:r>
        <w:rPr>
          <w:rFonts w:hint="eastAsia"/>
          <w:sz w:val="24"/>
        </w:rPr>
        <w:t>已存在且层数未达上限，则调用</w:t>
      </w:r>
      <w:r>
        <w:rPr>
          <w:rFonts w:hint="eastAsia"/>
          <w:sz w:val="24"/>
        </w:rPr>
        <w:t>AddStack</w:t>
      </w:r>
      <w:r>
        <w:rPr>
          <w:rFonts w:hint="eastAsia"/>
          <w:sz w:val="24"/>
        </w:rPr>
        <w:t>增加层数并发布</w:t>
      </w:r>
      <w:r>
        <w:rPr>
          <w:rFonts w:hint="eastAsia"/>
          <w:sz w:val="24"/>
        </w:rPr>
        <w:t>BuffStackChangedEventArgs</w:t>
      </w:r>
      <w:r>
        <w:rPr>
          <w:rFonts w:hint="eastAsia"/>
          <w:sz w:val="24"/>
        </w:rPr>
        <w:t>事件；若不存在，则通过</w:t>
      </w:r>
      <w:r>
        <w:rPr>
          <w:rFonts w:hint="eastAsia"/>
          <w:sz w:val="24"/>
        </w:rPr>
        <w:t>BuffFactory</w:t>
      </w:r>
      <w:r>
        <w:rPr>
          <w:rFonts w:hint="eastAsia"/>
          <w:sz w:val="24"/>
        </w:rPr>
        <w:t>创建</w:t>
      </w:r>
      <w:r>
        <w:rPr>
          <w:rFonts w:hint="eastAsia"/>
          <w:sz w:val="24"/>
        </w:rPr>
        <w:t>Buff</w:t>
      </w:r>
      <w:r>
        <w:rPr>
          <w:rFonts w:hint="eastAsia"/>
          <w:sz w:val="24"/>
        </w:rPr>
        <w:t>实例，调用</w:t>
      </w:r>
      <w:r>
        <w:rPr>
          <w:rFonts w:hint="eastAsia"/>
          <w:sz w:val="24"/>
        </w:rPr>
        <w:t>OnApply</w:t>
      </w:r>
      <w:r>
        <w:rPr>
          <w:rFonts w:hint="eastAsia"/>
          <w:sz w:val="24"/>
        </w:rPr>
        <w:t>执行初始效果，并发布</w:t>
      </w:r>
      <w:r>
        <w:rPr>
          <w:rFonts w:hint="eastAsia"/>
          <w:sz w:val="24"/>
        </w:rPr>
        <w:t>BuffAddedEventArgs</w:t>
      </w:r>
      <w:r>
        <w:rPr>
          <w:rFonts w:hint="eastAsia"/>
          <w:sz w:val="24"/>
        </w:rPr>
        <w:t>事件通知</w:t>
      </w:r>
      <w:r>
        <w:rPr>
          <w:rFonts w:hint="eastAsia"/>
          <w:sz w:val="24"/>
        </w:rPr>
        <w:t>BuffUI</w:t>
      </w:r>
      <w:r>
        <w:rPr>
          <w:rFonts w:hint="eastAsia"/>
          <w:sz w:val="24"/>
        </w:rPr>
        <w:t>更新显示。</w:t>
      </w:r>
    </w:p>
    <w:p w14:paraId="1118AF36" w14:textId="77777777" w:rsidR="00861C69" w:rsidRDefault="00000000">
      <w:pPr>
        <w:wordWrap w:val="0"/>
        <w:spacing w:line="460" w:lineRule="exact"/>
        <w:ind w:firstLineChars="200" w:firstLine="480"/>
        <w:rPr>
          <w:sz w:val="24"/>
        </w:rPr>
      </w:pPr>
      <w:r>
        <w:rPr>
          <w:rFonts w:hint="eastAsia"/>
          <w:sz w:val="24"/>
        </w:rPr>
        <w:lastRenderedPageBreak/>
        <w:t>Buff</w:t>
      </w:r>
      <w:r>
        <w:rPr>
          <w:rFonts w:hint="eastAsia"/>
          <w:sz w:val="24"/>
        </w:rPr>
        <w:t>每回合触发：</w:t>
      </w:r>
      <w:r>
        <w:rPr>
          <w:rFonts w:hint="eastAsia"/>
          <w:sz w:val="24"/>
        </w:rPr>
        <w:t>CombatManager</w:t>
      </w:r>
      <w:r>
        <w:rPr>
          <w:rFonts w:hint="eastAsia"/>
          <w:sz w:val="24"/>
        </w:rPr>
        <w:t>在每回合结束时调用</w:t>
      </w:r>
      <w:r>
        <w:rPr>
          <w:rFonts w:hint="eastAsia"/>
          <w:sz w:val="24"/>
        </w:rPr>
        <w:t>BuffManager.TickAllBuffs</w:t>
      </w:r>
      <w:r>
        <w:rPr>
          <w:rFonts w:hint="eastAsia"/>
          <w:sz w:val="24"/>
        </w:rPr>
        <w:t>，遍历所有活跃</w:t>
      </w:r>
      <w:r>
        <w:rPr>
          <w:rFonts w:hint="eastAsia"/>
          <w:sz w:val="24"/>
        </w:rPr>
        <w:t>Buff</w:t>
      </w:r>
      <w:r>
        <w:rPr>
          <w:rFonts w:hint="eastAsia"/>
          <w:sz w:val="24"/>
        </w:rPr>
        <w:t>执行</w:t>
      </w:r>
      <w:r>
        <w:rPr>
          <w:rFonts w:hint="eastAsia"/>
          <w:sz w:val="24"/>
        </w:rPr>
        <w:t>OnTick</w:t>
      </w:r>
      <w:r>
        <w:rPr>
          <w:rFonts w:hint="eastAsia"/>
          <w:sz w:val="24"/>
        </w:rPr>
        <w:t>（如持续伤害</w:t>
      </w:r>
      <w:r>
        <w:rPr>
          <w:rFonts w:hint="eastAsia"/>
          <w:sz w:val="24"/>
        </w:rPr>
        <w:t>Buff</w:t>
      </w:r>
      <w:r>
        <w:rPr>
          <w:rFonts w:hint="eastAsia"/>
          <w:sz w:val="24"/>
        </w:rPr>
        <w:t>在此扣除</w:t>
      </w:r>
      <w:r>
        <w:rPr>
          <w:rFonts w:hint="eastAsia"/>
          <w:sz w:val="24"/>
        </w:rPr>
        <w:t>HP</w:t>
      </w:r>
      <w:r>
        <w:rPr>
          <w:rFonts w:hint="eastAsia"/>
          <w:sz w:val="24"/>
        </w:rPr>
        <w:t>），并收集已过期的</w:t>
      </w:r>
      <w:r>
        <w:rPr>
          <w:rFonts w:hint="eastAsia"/>
          <w:sz w:val="24"/>
        </w:rPr>
        <w:t>Buff</w:t>
      </w:r>
      <w:r>
        <w:rPr>
          <w:rFonts w:hint="eastAsia"/>
          <w:sz w:val="24"/>
        </w:rPr>
        <w:t>进行移除。</w:t>
      </w:r>
    </w:p>
    <w:p w14:paraId="7B066F40"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移除逻辑：调用</w:t>
      </w:r>
      <w:r>
        <w:rPr>
          <w:rFonts w:hint="eastAsia"/>
          <w:sz w:val="24"/>
        </w:rPr>
        <w:t>IBuff.OnRemove</w:t>
      </w:r>
      <w:r>
        <w:rPr>
          <w:rFonts w:hint="eastAsia"/>
          <w:sz w:val="24"/>
        </w:rPr>
        <w:t>撤销</w:t>
      </w:r>
      <w:r>
        <w:rPr>
          <w:rFonts w:hint="eastAsia"/>
          <w:sz w:val="24"/>
        </w:rPr>
        <w:t>Buff</w:t>
      </w:r>
      <w:r>
        <w:rPr>
          <w:rFonts w:hint="eastAsia"/>
          <w:sz w:val="24"/>
        </w:rPr>
        <w:t>效果（如移除属性修改器），从字典中删除，发布</w:t>
      </w:r>
      <w:r>
        <w:rPr>
          <w:rFonts w:hint="eastAsia"/>
          <w:sz w:val="24"/>
        </w:rPr>
        <w:t>BuffRemovedEventArgs</w:t>
      </w:r>
      <w:r>
        <w:rPr>
          <w:rFonts w:hint="eastAsia"/>
          <w:sz w:val="24"/>
        </w:rPr>
        <w:t>事件通知</w:t>
      </w:r>
      <w:r>
        <w:rPr>
          <w:rFonts w:hint="eastAsia"/>
          <w:sz w:val="24"/>
        </w:rPr>
        <w:t>UI</w:t>
      </w:r>
      <w:r>
        <w:rPr>
          <w:rFonts w:hint="eastAsia"/>
          <w:sz w:val="24"/>
        </w:rPr>
        <w:t>更新。</w:t>
      </w:r>
    </w:p>
    <w:p w14:paraId="40E6D2C6" w14:textId="77777777" w:rsidR="00861C69" w:rsidRDefault="00000000">
      <w:pPr>
        <w:wordWrap w:val="0"/>
        <w:spacing w:line="460" w:lineRule="exact"/>
        <w:ind w:firstLineChars="200" w:firstLine="480"/>
        <w:rPr>
          <w:sz w:val="24"/>
        </w:rPr>
      </w:pPr>
      <w:r>
        <w:rPr>
          <w:rFonts w:hint="eastAsia"/>
          <w:sz w:val="24"/>
        </w:rPr>
        <w:t>Buff</w:t>
      </w:r>
      <w:r>
        <w:rPr>
          <w:rFonts w:hint="eastAsia"/>
          <w:sz w:val="24"/>
        </w:rPr>
        <w:t>应用支持两种方式以满足不同的技能设计需求：配置表方式通过</w:t>
      </w:r>
      <w:r>
        <w:rPr>
          <w:rFonts w:hint="eastAsia"/>
          <w:sz w:val="24"/>
        </w:rPr>
        <w:t>SummonChessSkillTable</w:t>
      </w:r>
      <w:r>
        <w:rPr>
          <w:rFonts w:hint="eastAsia"/>
          <w:sz w:val="24"/>
        </w:rPr>
        <w:t>的</w:t>
      </w:r>
      <w:r>
        <w:rPr>
          <w:rFonts w:hint="eastAsia"/>
          <w:sz w:val="24"/>
        </w:rPr>
        <w:t>BuffIds</w:t>
      </w:r>
      <w:r>
        <w:rPr>
          <w:rFonts w:hint="eastAsia"/>
          <w:sz w:val="24"/>
        </w:rPr>
        <w:t>字段配置，命中时由</w:t>
      </w:r>
      <w:r>
        <w:rPr>
          <w:rFonts w:hint="eastAsia"/>
          <w:sz w:val="24"/>
        </w:rPr>
        <w:t>EffectExecutor.ApplyBuffsOnHit</w:t>
      </w:r>
      <w:r>
        <w:rPr>
          <w:rFonts w:hint="eastAsia"/>
          <w:sz w:val="24"/>
        </w:rPr>
        <w:t>自动应用，适用于每次命中都触发的无条件</w:t>
      </w:r>
      <w:r>
        <w:rPr>
          <w:rFonts w:hint="eastAsia"/>
          <w:sz w:val="24"/>
        </w:rPr>
        <w:t>Buff</w:t>
      </w:r>
      <w:r>
        <w:rPr>
          <w:rFonts w:hint="eastAsia"/>
          <w:sz w:val="24"/>
        </w:rPr>
        <w:t>；回调方式通过技能的</w:t>
      </w:r>
      <w:r>
        <w:rPr>
          <w:rFonts w:hint="eastAsia"/>
          <w:sz w:val="24"/>
        </w:rPr>
        <w:t>OnHitCallback</w:t>
      </w:r>
      <w:r>
        <w:rPr>
          <w:rFonts w:hint="eastAsia"/>
          <w:sz w:val="24"/>
        </w:rPr>
        <w:t>手动调用，适用于需要条件判断的</w:t>
      </w:r>
      <w:r>
        <w:rPr>
          <w:rFonts w:hint="eastAsia"/>
          <w:sz w:val="24"/>
        </w:rPr>
        <w:t>Buff</w:t>
      </w:r>
      <w:r>
        <w:rPr>
          <w:rFonts w:hint="eastAsia"/>
          <w:sz w:val="24"/>
        </w:rPr>
        <w:t>，如后羿普攻在持有烈焰箭</w:t>
      </w:r>
      <w:r>
        <w:rPr>
          <w:rFonts w:hint="eastAsia"/>
          <w:sz w:val="24"/>
        </w:rPr>
        <w:t>Buff</w:t>
      </w:r>
      <w:r>
        <w:rPr>
          <w:rFonts w:hint="eastAsia"/>
          <w:sz w:val="24"/>
        </w:rPr>
        <w:t>时才附加灼烧效果。</w:t>
      </w:r>
    </w:p>
    <w:p w14:paraId="7230DEC0" w14:textId="77777777" w:rsidR="00861C69" w:rsidRDefault="00000000">
      <w:pPr>
        <w:pStyle w:val="3"/>
        <w:wordWrap w:val="0"/>
        <w:spacing w:before="120" w:after="120"/>
        <w:jc w:val="left"/>
      </w:pPr>
      <w:bookmarkStart w:id="153" w:name="_Toc26647"/>
      <w:r>
        <w:rPr>
          <w:rFonts w:hint="eastAsia"/>
        </w:rPr>
        <w:t xml:space="preserve">5.2.4 </w:t>
      </w:r>
      <w:r>
        <w:rPr>
          <w:rFonts w:hint="eastAsia"/>
        </w:rPr>
        <w:t>技能工厂与技能实现</w:t>
      </w:r>
      <w:bookmarkEnd w:id="153"/>
    </w:p>
    <w:p w14:paraId="57DE705F" w14:textId="77777777" w:rsidR="00861C69" w:rsidRDefault="00000000">
      <w:pPr>
        <w:wordWrap w:val="0"/>
        <w:spacing w:line="460" w:lineRule="exact"/>
        <w:ind w:firstLineChars="200" w:firstLine="480"/>
        <w:rPr>
          <w:sz w:val="24"/>
        </w:rPr>
      </w:pPr>
      <w:r>
        <w:rPr>
          <w:rFonts w:hint="eastAsia"/>
          <w:sz w:val="24"/>
        </w:rPr>
        <w:t>技能工厂（</w:t>
      </w:r>
      <w:r>
        <w:rPr>
          <w:rFonts w:hint="eastAsia"/>
          <w:sz w:val="24"/>
        </w:rPr>
        <w:t>SkillFactory</w:t>
      </w:r>
      <w:r>
        <w:rPr>
          <w:rFonts w:hint="eastAsia"/>
          <w:sz w:val="24"/>
        </w:rPr>
        <w:t>）采用预注册字典方式，将技能</w:t>
      </w:r>
      <w:r>
        <w:rPr>
          <w:rFonts w:hint="eastAsia"/>
          <w:sz w:val="24"/>
        </w:rPr>
        <w:t>ID</w:t>
      </w:r>
      <w:r>
        <w:rPr>
          <w:rFonts w:hint="eastAsia"/>
          <w:sz w:val="24"/>
        </w:rPr>
        <w:t>映射到对应的技能类工厂函数，避免了反射带来的性能开销。新增技能只需在字典中注册对应的工厂函数，无需修改工厂类本身，符合开闭原则。</w:t>
      </w:r>
    </w:p>
    <w:p w14:paraId="0B89D9B0" w14:textId="77777777" w:rsidR="00861C69" w:rsidRDefault="00000000">
      <w:pPr>
        <w:wordWrap w:val="0"/>
        <w:spacing w:line="460" w:lineRule="exact"/>
        <w:ind w:firstLineChars="200" w:firstLine="480"/>
        <w:rPr>
          <w:sz w:val="24"/>
        </w:rPr>
      </w:pPr>
      <w:r>
        <w:rPr>
          <w:rFonts w:hint="eastAsia"/>
          <w:sz w:val="24"/>
        </w:rPr>
        <w:t>每个棋子的技能类实现</w:t>
      </w:r>
      <w:r>
        <w:rPr>
          <w:rFonts w:hint="eastAsia"/>
          <w:sz w:val="24"/>
        </w:rPr>
        <w:t>IChessSkill</w:t>
      </w:r>
      <w:r>
        <w:rPr>
          <w:rFonts w:hint="eastAsia"/>
          <w:sz w:val="24"/>
        </w:rPr>
        <w:t>接口，封装完整的技能执行逻辑。以嫦娥普攻为例，该技能通过配置表方式自动应用寒霜</w:t>
      </w:r>
      <w:r>
        <w:rPr>
          <w:rFonts w:hint="eastAsia"/>
          <w:sz w:val="24"/>
        </w:rPr>
        <w:t>Buff</w:t>
      </w:r>
      <w:r>
        <w:rPr>
          <w:rFonts w:hint="eastAsia"/>
          <w:sz w:val="24"/>
        </w:rPr>
        <w:t>（</w:t>
      </w:r>
      <w:r>
        <w:rPr>
          <w:rFonts w:hint="eastAsia"/>
          <w:sz w:val="24"/>
        </w:rPr>
        <w:t>BuffIds=2</w:t>
      </w:r>
      <w:r>
        <w:rPr>
          <w:rFonts w:hint="eastAsia"/>
          <w:sz w:val="24"/>
        </w:rPr>
        <w:t>），无需在代码中手动处理</w:t>
      </w:r>
      <w:r>
        <w:rPr>
          <w:rFonts w:hint="eastAsia"/>
          <w:sz w:val="24"/>
        </w:rPr>
        <w:t>Buff</w:t>
      </w:r>
      <w:r>
        <w:rPr>
          <w:rFonts w:hint="eastAsia"/>
          <w:sz w:val="24"/>
        </w:rPr>
        <w:t>逻辑，体现了配置表驱动设计的优势。</w:t>
      </w:r>
    </w:p>
    <w:p w14:paraId="4270DB00" w14:textId="77777777" w:rsidR="00861C69" w:rsidRDefault="00000000">
      <w:pPr>
        <w:wordWrap w:val="0"/>
        <w:spacing w:line="460" w:lineRule="exact"/>
        <w:ind w:firstLineChars="200" w:firstLine="480"/>
        <w:rPr>
          <w:sz w:val="24"/>
        </w:rPr>
      </w:pPr>
      <w:r>
        <w:rPr>
          <w:rFonts w:hint="eastAsia"/>
          <w:sz w:val="24"/>
        </w:rPr>
        <w:t>以后羿普攻为例，该技能通过回调方式实现条件性</w:t>
      </w:r>
      <w:r>
        <w:rPr>
          <w:rFonts w:hint="eastAsia"/>
          <w:sz w:val="24"/>
        </w:rPr>
        <w:t>Buff</w:t>
      </w:r>
      <w:r>
        <w:rPr>
          <w:rFonts w:hint="eastAsia"/>
          <w:sz w:val="24"/>
        </w:rPr>
        <w:t>应用：技能命中后检查后羿是否持有烈焰箭</w:t>
      </w:r>
      <w:r>
        <w:rPr>
          <w:rFonts w:hint="eastAsia"/>
          <w:sz w:val="24"/>
        </w:rPr>
        <w:t>Buff</w:t>
      </w:r>
      <w:r>
        <w:rPr>
          <w:rFonts w:hint="eastAsia"/>
          <w:sz w:val="24"/>
        </w:rPr>
        <w:t>（</w:t>
      </w:r>
      <w:r>
        <w:rPr>
          <w:rFonts w:hint="eastAsia"/>
          <w:sz w:val="24"/>
        </w:rPr>
        <w:t>ID=4</w:t>
      </w:r>
      <w:r>
        <w:rPr>
          <w:rFonts w:hint="eastAsia"/>
          <w:sz w:val="24"/>
        </w:rPr>
        <w:t>），若持有则对目标附加灼烧</w:t>
      </w:r>
      <w:r>
        <w:rPr>
          <w:rFonts w:hint="eastAsia"/>
          <w:sz w:val="24"/>
        </w:rPr>
        <w:t>Buff</w:t>
      </w:r>
      <w:r>
        <w:rPr>
          <w:rFonts w:hint="eastAsia"/>
          <w:sz w:val="24"/>
        </w:rPr>
        <w:t>（</w:t>
      </w:r>
      <w:r>
        <w:rPr>
          <w:rFonts w:hint="eastAsia"/>
          <w:sz w:val="24"/>
        </w:rPr>
        <w:t>ID=1</w:t>
      </w:r>
      <w:r>
        <w:rPr>
          <w:rFonts w:hint="eastAsia"/>
          <w:sz w:val="24"/>
        </w:rPr>
        <w:t>）。这种设计将技能的条件逻辑完全封装在技能类中，不影响其他系统，体现了策略模式的优势。</w:t>
      </w:r>
    </w:p>
    <w:p w14:paraId="7E8E7353" w14:textId="77777777" w:rsidR="00861C69" w:rsidRDefault="00000000">
      <w:pPr>
        <w:wordWrap w:val="0"/>
        <w:spacing w:line="460" w:lineRule="exact"/>
        <w:ind w:firstLineChars="200" w:firstLine="480"/>
        <w:rPr>
          <w:sz w:val="24"/>
        </w:rPr>
      </w:pPr>
      <w:r>
        <w:rPr>
          <w:rFonts w:hint="eastAsia"/>
          <w:sz w:val="24"/>
        </w:rPr>
        <w:t>命中检测器（</w:t>
      </w:r>
      <w:r>
        <w:rPr>
          <w:rFonts w:hint="eastAsia"/>
          <w:sz w:val="24"/>
        </w:rPr>
        <w:t>HitDetector</w:t>
      </w:r>
      <w:r>
        <w:rPr>
          <w:rFonts w:hint="eastAsia"/>
          <w:sz w:val="24"/>
        </w:rPr>
        <w:t>）是技能执行的关键组件。</w:t>
      </w:r>
      <w:r>
        <w:rPr>
          <w:rFonts w:hint="eastAsia"/>
          <w:sz w:val="24"/>
        </w:rPr>
        <w:t>HitDetectorFactory</w:t>
      </w:r>
      <w:r>
        <w:rPr>
          <w:rFonts w:hint="eastAsia"/>
          <w:sz w:val="24"/>
        </w:rPr>
        <w:t>根据技能配置的</w:t>
      </w:r>
      <w:r>
        <w:rPr>
          <w:rFonts w:hint="eastAsia"/>
          <w:sz w:val="24"/>
        </w:rPr>
        <w:t>AttackHitType</w:t>
      </w:r>
      <w:r>
        <w:rPr>
          <w:rFonts w:hint="eastAsia"/>
          <w:sz w:val="24"/>
        </w:rPr>
        <w:t>字段创建对应的检测器实例。投射物检测器（</w:t>
      </w:r>
      <w:r>
        <w:rPr>
          <w:rFonts w:hint="eastAsia"/>
          <w:sz w:val="24"/>
        </w:rPr>
        <w:t>ProjectileHitDetector</w:t>
      </w:r>
      <w:r>
        <w:rPr>
          <w:rFonts w:hint="eastAsia"/>
          <w:sz w:val="24"/>
        </w:rPr>
        <w:t>）创建投射物</w:t>
      </w:r>
      <w:r>
        <w:rPr>
          <w:rFonts w:hint="eastAsia"/>
          <w:sz w:val="24"/>
        </w:rPr>
        <w:t>GameObject</w:t>
      </w:r>
      <w:r>
        <w:rPr>
          <w:rFonts w:hint="eastAsia"/>
          <w:sz w:val="24"/>
        </w:rPr>
        <w:t>并设置飞行轨迹，投射物碰撞到目标时触发命中逻辑；</w:t>
      </w:r>
      <w:r>
        <w:rPr>
          <w:rFonts w:hint="eastAsia"/>
          <w:sz w:val="24"/>
        </w:rPr>
        <w:t>AOE</w:t>
      </w:r>
      <w:r>
        <w:rPr>
          <w:rFonts w:hint="eastAsia"/>
          <w:sz w:val="24"/>
        </w:rPr>
        <w:t>检测器（</w:t>
      </w:r>
      <w:r>
        <w:rPr>
          <w:rFonts w:hint="eastAsia"/>
          <w:sz w:val="24"/>
        </w:rPr>
        <w:t>AOEHitDetector</w:t>
      </w:r>
      <w:r>
        <w:rPr>
          <w:rFonts w:hint="eastAsia"/>
          <w:sz w:val="24"/>
        </w:rPr>
        <w:t>）使用</w:t>
      </w:r>
      <w:r>
        <w:rPr>
          <w:rFonts w:hint="eastAsia"/>
          <w:sz w:val="24"/>
        </w:rPr>
        <w:t>Physics.OverlapSphereNonAlloc</w:t>
      </w:r>
      <w:r>
        <w:rPr>
          <w:rFonts w:hint="eastAsia"/>
          <w:sz w:val="24"/>
        </w:rPr>
        <w:t>检测范围内所有目标，对每个目标执行命中逻辑。</w:t>
      </w:r>
    </w:p>
    <w:p w14:paraId="39EB3FAC" w14:textId="77777777" w:rsidR="00861C69" w:rsidRDefault="00000000">
      <w:pPr>
        <w:pStyle w:val="3"/>
        <w:wordWrap w:val="0"/>
        <w:spacing w:before="120" w:after="120"/>
        <w:jc w:val="left"/>
      </w:pPr>
      <w:bookmarkStart w:id="154" w:name="_Toc8323"/>
      <w:r>
        <w:rPr>
          <w:rFonts w:hint="eastAsia"/>
        </w:rPr>
        <w:t>5.2.5 AI</w:t>
      </w:r>
      <w:r>
        <w:rPr>
          <w:rFonts w:hint="eastAsia"/>
        </w:rPr>
        <w:t>决策算法实现</w:t>
      </w:r>
      <w:bookmarkEnd w:id="154"/>
    </w:p>
    <w:p w14:paraId="10F68161" w14:textId="77777777" w:rsidR="00861C69" w:rsidRDefault="00000000">
      <w:pPr>
        <w:wordWrap w:val="0"/>
        <w:spacing w:line="460" w:lineRule="exact"/>
        <w:ind w:firstLineChars="200" w:firstLine="480"/>
        <w:rPr>
          <w:sz w:val="24"/>
        </w:rPr>
      </w:pPr>
      <w:r>
        <w:rPr>
          <w:rFonts w:hint="eastAsia"/>
          <w:sz w:val="24"/>
        </w:rPr>
        <w:t>棋子</w:t>
      </w:r>
      <w:r>
        <w:rPr>
          <w:rFonts w:hint="eastAsia"/>
          <w:sz w:val="24"/>
        </w:rPr>
        <w:t>AI</w:t>
      </w:r>
      <w:r>
        <w:rPr>
          <w:rFonts w:hint="eastAsia"/>
          <w:sz w:val="24"/>
        </w:rPr>
        <w:t>的决策循环在</w:t>
      </w:r>
      <w:r>
        <w:rPr>
          <w:rFonts w:hint="eastAsia"/>
          <w:sz w:val="24"/>
        </w:rPr>
        <w:t>ChessAI.Tick</w:t>
      </w:r>
      <w:r>
        <w:rPr>
          <w:rFonts w:hint="eastAsia"/>
          <w:sz w:val="24"/>
        </w:rPr>
        <w:t>方法中实现，每帧执行目标搜索和攻击决策。目标搜索采用线性遍历方式，从敌方棋子列表中找出距离最近的存活棋子作为攻击目标。</w:t>
      </w:r>
    </w:p>
    <w:p w14:paraId="5BCE1C2F" w14:textId="77777777" w:rsidR="00861C69" w:rsidRDefault="00000000">
      <w:pPr>
        <w:wordWrap w:val="0"/>
        <w:spacing w:line="460" w:lineRule="exact"/>
        <w:ind w:firstLineChars="200" w:firstLine="480"/>
        <w:rPr>
          <w:sz w:val="24"/>
        </w:rPr>
      </w:pPr>
      <w:r>
        <w:rPr>
          <w:rFonts w:hint="eastAsia"/>
          <w:sz w:val="24"/>
        </w:rPr>
        <w:lastRenderedPageBreak/>
        <w:t>攻击缓存机制是</w:t>
      </w:r>
      <w:r>
        <w:rPr>
          <w:rFonts w:hint="eastAsia"/>
          <w:sz w:val="24"/>
        </w:rPr>
        <w:t>AI</w:t>
      </w:r>
      <w:r>
        <w:rPr>
          <w:rFonts w:hint="eastAsia"/>
          <w:sz w:val="24"/>
        </w:rPr>
        <w:t>系统的重要设计：</w:t>
      </w:r>
      <w:r>
        <w:rPr>
          <w:rFonts w:hint="eastAsia"/>
          <w:sz w:val="24"/>
        </w:rPr>
        <w:t>AI</w:t>
      </w:r>
      <w:r>
        <w:rPr>
          <w:rFonts w:hint="eastAsia"/>
          <w:sz w:val="24"/>
        </w:rPr>
        <w:t>在触发攻击时将目标引用缓存到成员变量</w:t>
      </w:r>
      <w:r>
        <w:rPr>
          <w:rFonts w:hint="eastAsia"/>
          <w:sz w:val="24"/>
        </w:rPr>
        <w:t>m_CachedTarget</w:t>
      </w:r>
      <w:r>
        <w:rPr>
          <w:rFonts w:hint="eastAsia"/>
          <w:sz w:val="24"/>
        </w:rPr>
        <w:t>中，动画事件触发时从缓存中读取目标执行伤害逻辑。这种设计避免了动画播放期间目标死亡或移动导致的逻辑错误，确保伤害始终作用于正确的目标。</w:t>
      </w:r>
    </w:p>
    <w:p w14:paraId="0D1C2EE3" w14:textId="77777777" w:rsidR="00861C69" w:rsidRDefault="00000000">
      <w:pPr>
        <w:wordWrap w:val="0"/>
        <w:spacing w:line="460" w:lineRule="exact"/>
        <w:ind w:firstLineChars="200" w:firstLine="480"/>
        <w:rPr>
          <w:sz w:val="24"/>
        </w:rPr>
      </w:pPr>
      <w:r>
        <w:rPr>
          <w:rFonts w:hint="eastAsia"/>
          <w:sz w:val="24"/>
        </w:rPr>
        <w:t>移动实现使用</w:t>
      </w:r>
      <w:r>
        <w:rPr>
          <w:rFonts w:hint="eastAsia"/>
          <w:sz w:val="24"/>
        </w:rPr>
        <w:t>NavMeshAgent</w:t>
      </w:r>
      <w:r>
        <w:rPr>
          <w:rFonts w:hint="eastAsia"/>
          <w:sz w:val="24"/>
        </w:rPr>
        <w:t>组件，通过设置</w:t>
      </w:r>
      <w:r>
        <w:rPr>
          <w:rFonts w:hint="eastAsia"/>
          <w:sz w:val="24"/>
        </w:rPr>
        <w:t>destination</w:t>
      </w:r>
      <w:r>
        <w:rPr>
          <w:rFonts w:hint="eastAsia"/>
          <w:sz w:val="24"/>
        </w:rPr>
        <w:t>属性驱动棋子向目标移动。</w:t>
      </w:r>
      <w:r>
        <w:rPr>
          <w:rFonts w:hint="eastAsia"/>
          <w:sz w:val="24"/>
        </w:rPr>
        <w:t>NavMeshAgent</w:t>
      </w:r>
      <w:r>
        <w:rPr>
          <w:rFonts w:hint="eastAsia"/>
          <w:sz w:val="24"/>
        </w:rPr>
        <w:t>的速度和加速度参数从配置表读取，支持不同棋子的移动特性差异化配置。</w:t>
      </w:r>
    </w:p>
    <w:p w14:paraId="0D3F7EF4" w14:textId="77777777" w:rsidR="00861C69" w:rsidRDefault="00000000">
      <w:pPr>
        <w:wordWrap w:val="0"/>
        <w:spacing w:line="460" w:lineRule="exact"/>
        <w:ind w:firstLineChars="200" w:firstLine="480"/>
        <w:rPr>
          <w:sz w:val="24"/>
        </w:rPr>
      </w:pPr>
      <w:r>
        <w:rPr>
          <w:rFonts w:hint="eastAsia"/>
          <w:sz w:val="24"/>
        </w:rPr>
        <w:t>AI</w:t>
      </w:r>
      <w:r>
        <w:rPr>
          <w:rFonts w:hint="eastAsia"/>
          <w:sz w:val="24"/>
        </w:rPr>
        <w:t>类型通过配置表的</w:t>
      </w:r>
      <w:r>
        <w:rPr>
          <w:rFonts w:hint="eastAsia"/>
          <w:sz w:val="24"/>
        </w:rPr>
        <w:t>AIType</w:t>
      </w:r>
      <w:r>
        <w:rPr>
          <w:rFonts w:hint="eastAsia"/>
          <w:sz w:val="24"/>
        </w:rPr>
        <w:t>字段指定，</w:t>
      </w:r>
      <w:r>
        <w:rPr>
          <w:rFonts w:hint="eastAsia"/>
          <w:sz w:val="24"/>
        </w:rPr>
        <w:t>ChessAI</w:t>
      </w:r>
      <w:r>
        <w:rPr>
          <w:rFonts w:hint="eastAsia"/>
          <w:sz w:val="24"/>
        </w:rPr>
        <w:t>在初始化时根据</w:t>
      </w:r>
      <w:r>
        <w:rPr>
          <w:rFonts w:hint="eastAsia"/>
          <w:sz w:val="24"/>
        </w:rPr>
        <w:t>AIType</w:t>
      </w:r>
      <w:r>
        <w:rPr>
          <w:rFonts w:hint="eastAsia"/>
          <w:sz w:val="24"/>
        </w:rPr>
        <w:t>创建对应的目标选择策略：</w:t>
      </w:r>
      <w:r>
        <w:rPr>
          <w:rFonts w:hint="eastAsia"/>
          <w:sz w:val="24"/>
        </w:rPr>
        <w:t>RangedAI</w:t>
      </w:r>
      <w:r>
        <w:rPr>
          <w:rFonts w:hint="eastAsia"/>
          <w:sz w:val="24"/>
        </w:rPr>
        <w:t>优先保持与目标的距离，在攻击范围边缘进行攻击；</w:t>
      </w:r>
      <w:r>
        <w:rPr>
          <w:rFonts w:hint="eastAsia"/>
          <w:sz w:val="24"/>
        </w:rPr>
        <w:t>MeleeAI</w:t>
      </w:r>
      <w:r>
        <w:rPr>
          <w:rFonts w:hint="eastAsia"/>
          <w:sz w:val="24"/>
        </w:rPr>
        <w:t>主动追击目标，尽快进入攻击范围；</w:t>
      </w:r>
      <w:r>
        <w:rPr>
          <w:rFonts w:hint="eastAsia"/>
          <w:sz w:val="24"/>
        </w:rPr>
        <w:t>SupportAI</w:t>
      </w:r>
      <w:r>
        <w:rPr>
          <w:rFonts w:hint="eastAsia"/>
          <w:sz w:val="24"/>
        </w:rPr>
        <w:t>优先为血量最低的友方棋子提供治疗，其次攻击最近的敌人。</w:t>
      </w:r>
    </w:p>
    <w:p w14:paraId="57F60ADD" w14:textId="77777777" w:rsidR="00861C69" w:rsidRDefault="00000000">
      <w:pPr>
        <w:pStyle w:val="3"/>
        <w:wordWrap w:val="0"/>
        <w:spacing w:before="120" w:after="120"/>
        <w:jc w:val="left"/>
      </w:pPr>
      <w:bookmarkStart w:id="155" w:name="_Toc7813"/>
      <w:r>
        <w:rPr>
          <w:rFonts w:hint="eastAsia"/>
        </w:rPr>
        <w:t xml:space="preserve">5.2.6 </w:t>
      </w:r>
      <w:r>
        <w:rPr>
          <w:rFonts w:hint="eastAsia"/>
        </w:rPr>
        <w:t>伤害计算公式实现</w:t>
      </w:r>
      <w:bookmarkEnd w:id="155"/>
    </w:p>
    <w:p w14:paraId="150BB148" w14:textId="77777777" w:rsidR="00861C69" w:rsidRDefault="00000000">
      <w:pPr>
        <w:wordWrap w:val="0"/>
        <w:spacing w:line="460" w:lineRule="exact"/>
        <w:ind w:firstLineChars="200" w:firstLine="480"/>
        <w:rPr>
          <w:sz w:val="24"/>
        </w:rPr>
      </w:pPr>
      <w:r>
        <w:rPr>
          <w:rFonts w:hint="eastAsia"/>
          <w:sz w:val="24"/>
        </w:rPr>
        <w:t>伤害计算在</w:t>
      </w:r>
      <w:r>
        <w:rPr>
          <w:rFonts w:hint="eastAsia"/>
          <w:sz w:val="24"/>
        </w:rPr>
        <w:t>ChessAttribute.TakeDamage</w:t>
      </w:r>
      <w:r>
        <w:rPr>
          <w:rFonts w:hint="eastAsia"/>
          <w:sz w:val="24"/>
        </w:rPr>
        <w:t>方法中实现，支持物理伤害、魔法伤害和真实伤害三种类型。</w:t>
      </w:r>
    </w:p>
    <w:p w14:paraId="7C9CC755" w14:textId="77777777" w:rsidR="00861C69" w:rsidRDefault="00000000">
      <w:pPr>
        <w:wordWrap w:val="0"/>
        <w:spacing w:line="460" w:lineRule="exact"/>
        <w:ind w:firstLineChars="200" w:firstLine="480"/>
        <w:rPr>
          <w:sz w:val="24"/>
        </w:rPr>
      </w:pPr>
      <w:r>
        <w:rPr>
          <w:rFonts w:hint="eastAsia"/>
          <w:sz w:val="24"/>
        </w:rPr>
        <w:t>物理伤害和魔法伤害受防御力</w:t>
      </w:r>
      <w:r>
        <w:rPr>
          <w:rFonts w:hint="eastAsia"/>
          <w:sz w:val="24"/>
        </w:rPr>
        <w:t>/</w:t>
      </w:r>
      <w:r>
        <w:rPr>
          <w:rFonts w:hint="eastAsia"/>
          <w:sz w:val="24"/>
        </w:rPr>
        <w:t>魔法抗性影响，采用非线性减伤公式：减伤率</w:t>
      </w:r>
      <w:r>
        <w:rPr>
          <w:rFonts w:hint="eastAsia"/>
          <w:sz w:val="24"/>
        </w:rPr>
        <w:t xml:space="preserve"> = </w:t>
      </w:r>
      <w:r>
        <w:rPr>
          <w:rFonts w:hint="eastAsia"/>
          <w:sz w:val="24"/>
        </w:rPr>
        <w:t>防御力</w:t>
      </w:r>
      <w:r>
        <w:rPr>
          <w:rFonts w:hint="eastAsia"/>
          <w:sz w:val="24"/>
        </w:rPr>
        <w:t xml:space="preserve"> / (</w:t>
      </w:r>
      <w:r>
        <w:rPr>
          <w:rFonts w:hint="eastAsia"/>
          <w:sz w:val="24"/>
        </w:rPr>
        <w:t>防御力</w:t>
      </w:r>
      <w:r>
        <w:rPr>
          <w:rFonts w:hint="eastAsia"/>
          <w:sz w:val="24"/>
        </w:rPr>
        <w:t xml:space="preserve"> + 100)</w:t>
      </w:r>
      <w:r>
        <w:rPr>
          <w:rFonts w:hint="eastAsia"/>
          <w:sz w:val="24"/>
        </w:rPr>
        <w:t>。该公式的特点是防御力越高减伤率增长越慢，避免了防御力堆叠过高导致免疫伤害的问题。当防御力为</w:t>
      </w:r>
      <w:r>
        <w:rPr>
          <w:rFonts w:hint="eastAsia"/>
          <w:sz w:val="24"/>
        </w:rPr>
        <w:t>100</w:t>
      </w:r>
      <w:r>
        <w:rPr>
          <w:rFonts w:hint="eastAsia"/>
          <w:sz w:val="24"/>
        </w:rPr>
        <w:t>时减伤率为</w:t>
      </w:r>
      <w:r>
        <w:rPr>
          <w:rFonts w:hint="eastAsia"/>
          <w:sz w:val="24"/>
        </w:rPr>
        <w:t>50%</w:t>
      </w:r>
      <w:r>
        <w:rPr>
          <w:rFonts w:hint="eastAsia"/>
          <w:sz w:val="24"/>
        </w:rPr>
        <w:t>，防御力为</w:t>
      </w:r>
      <w:r>
        <w:rPr>
          <w:rFonts w:hint="eastAsia"/>
          <w:sz w:val="24"/>
        </w:rPr>
        <w:t>200</w:t>
      </w:r>
      <w:r>
        <w:rPr>
          <w:rFonts w:hint="eastAsia"/>
          <w:sz w:val="24"/>
        </w:rPr>
        <w:t>时减伤率约为</w:t>
      </w:r>
      <w:r>
        <w:rPr>
          <w:rFonts w:hint="eastAsia"/>
          <w:sz w:val="24"/>
        </w:rPr>
        <w:t>67%</w:t>
      </w:r>
      <w:r>
        <w:rPr>
          <w:rFonts w:hint="eastAsia"/>
          <w:sz w:val="24"/>
        </w:rPr>
        <w:t>，防御力为</w:t>
      </w:r>
      <w:r>
        <w:rPr>
          <w:rFonts w:hint="eastAsia"/>
          <w:sz w:val="24"/>
        </w:rPr>
        <w:t>400</w:t>
      </w:r>
      <w:r>
        <w:rPr>
          <w:rFonts w:hint="eastAsia"/>
          <w:sz w:val="24"/>
        </w:rPr>
        <w:t>时减伤率约为</w:t>
      </w:r>
      <w:r>
        <w:rPr>
          <w:rFonts w:hint="eastAsia"/>
          <w:sz w:val="24"/>
        </w:rPr>
        <w:t>80%</w:t>
      </w:r>
      <w:r>
        <w:rPr>
          <w:rFonts w:hint="eastAsia"/>
          <w:sz w:val="24"/>
        </w:rPr>
        <w:t>，符合游戏平衡性要求。</w:t>
      </w:r>
    </w:p>
    <w:p w14:paraId="25980037" w14:textId="77777777" w:rsidR="00861C69" w:rsidRDefault="00000000">
      <w:pPr>
        <w:wordWrap w:val="0"/>
        <w:spacing w:line="460" w:lineRule="exact"/>
        <w:ind w:firstLineChars="200" w:firstLine="480"/>
        <w:rPr>
          <w:sz w:val="24"/>
        </w:rPr>
      </w:pPr>
      <w:r>
        <w:rPr>
          <w:rFonts w:hint="eastAsia"/>
          <w:sz w:val="24"/>
        </w:rPr>
        <w:t>真实伤害不受防御力影响，直接扣除目标</w:t>
      </w:r>
      <w:r>
        <w:rPr>
          <w:rFonts w:hint="eastAsia"/>
          <w:sz w:val="24"/>
        </w:rPr>
        <w:t>HP</w:t>
      </w:r>
      <w:r>
        <w:rPr>
          <w:rFonts w:hint="eastAsia"/>
          <w:sz w:val="24"/>
        </w:rPr>
        <w:t>，适用于穿透类技能和特殊效果。</w:t>
      </w:r>
    </w:p>
    <w:p w14:paraId="534D0CE1" w14:textId="77777777" w:rsidR="00861C69" w:rsidRDefault="00000000">
      <w:pPr>
        <w:wordWrap w:val="0"/>
        <w:spacing w:line="460" w:lineRule="exact"/>
        <w:ind w:firstLineChars="200" w:firstLine="480"/>
        <w:rPr>
          <w:sz w:val="24"/>
        </w:rPr>
      </w:pPr>
      <w:r>
        <w:rPr>
          <w:rFonts w:hint="eastAsia"/>
          <w:sz w:val="24"/>
        </w:rPr>
        <w:t>暴击判定在伤害计算前执行，若触发暴击则将基础伤害乘以暴击伤害倍率（</w:t>
      </w:r>
      <w:r>
        <w:rPr>
          <w:rFonts w:hint="eastAsia"/>
          <w:sz w:val="24"/>
        </w:rPr>
        <w:t>CriticalDamage</w:t>
      </w:r>
      <w:r>
        <w:rPr>
          <w:rFonts w:hint="eastAsia"/>
          <w:sz w:val="24"/>
        </w:rPr>
        <w:t>，从配置表读取）。暴击伤害以不同颜色和字号的飘字显示，给予玩家明确的视觉反馈。</w:t>
      </w:r>
    </w:p>
    <w:p w14:paraId="4DF3F7D8" w14:textId="77777777" w:rsidR="00861C69" w:rsidRDefault="00000000">
      <w:pPr>
        <w:wordWrap w:val="0"/>
        <w:spacing w:line="460" w:lineRule="exact"/>
        <w:ind w:firstLineChars="200" w:firstLine="480"/>
        <w:rPr>
          <w:sz w:val="24"/>
        </w:rPr>
      </w:pPr>
      <w:r>
        <w:rPr>
          <w:rFonts w:hint="eastAsia"/>
          <w:sz w:val="24"/>
        </w:rPr>
        <w:t>伤害计算完成后，通过</w:t>
      </w:r>
      <w:r>
        <w:rPr>
          <w:rFonts w:hint="eastAsia"/>
          <w:sz w:val="24"/>
        </w:rPr>
        <w:t>GF.Entity.PopScreenText</w:t>
      </w:r>
      <w:r>
        <w:rPr>
          <w:rFonts w:hint="eastAsia"/>
          <w:sz w:val="24"/>
        </w:rPr>
        <w:t>接口在棋子位置生成伤害飘字，并发布</w:t>
      </w:r>
      <w:r>
        <w:rPr>
          <w:rFonts w:hint="eastAsia"/>
          <w:sz w:val="24"/>
        </w:rPr>
        <w:t>ChessHitEventArgs</w:t>
      </w:r>
      <w:r>
        <w:rPr>
          <w:rFonts w:hint="eastAsia"/>
          <w:sz w:val="24"/>
        </w:rPr>
        <w:t>事件通知血条</w:t>
      </w:r>
      <w:r>
        <w:rPr>
          <w:rFonts w:hint="eastAsia"/>
          <w:sz w:val="24"/>
        </w:rPr>
        <w:t>UI</w:t>
      </w:r>
      <w:r>
        <w:rPr>
          <w:rFonts w:hint="eastAsia"/>
          <w:sz w:val="24"/>
        </w:rPr>
        <w:t>更新。当</w:t>
      </w:r>
      <w:r>
        <w:rPr>
          <w:rFonts w:hint="eastAsia"/>
          <w:sz w:val="24"/>
        </w:rPr>
        <w:t>HP</w:t>
      </w:r>
      <w:r>
        <w:rPr>
          <w:rFonts w:hint="eastAsia"/>
          <w:sz w:val="24"/>
        </w:rPr>
        <w:t>降至</w:t>
      </w:r>
      <w:r>
        <w:rPr>
          <w:rFonts w:hint="eastAsia"/>
          <w:sz w:val="24"/>
        </w:rPr>
        <w:t>0</w:t>
      </w:r>
      <w:r>
        <w:rPr>
          <w:rFonts w:hint="eastAsia"/>
          <w:sz w:val="24"/>
        </w:rPr>
        <w:t>时触发死亡流程，播放死亡动画并发布</w:t>
      </w:r>
      <w:r>
        <w:rPr>
          <w:rFonts w:hint="eastAsia"/>
          <w:sz w:val="24"/>
        </w:rPr>
        <w:t>ChessDeathEventArgs</w:t>
      </w:r>
      <w:r>
        <w:rPr>
          <w:rFonts w:hint="eastAsia"/>
          <w:sz w:val="24"/>
        </w:rPr>
        <w:t>事件。</w:t>
      </w:r>
    </w:p>
    <w:p w14:paraId="2377E6B9" w14:textId="77777777" w:rsidR="00861C69" w:rsidRDefault="00000000">
      <w:pPr>
        <w:pStyle w:val="3"/>
        <w:wordWrap w:val="0"/>
        <w:spacing w:before="120" w:after="120"/>
        <w:jc w:val="left"/>
      </w:pPr>
      <w:bookmarkStart w:id="156" w:name="_Toc27481"/>
      <w:r>
        <w:rPr>
          <w:rFonts w:hint="eastAsia"/>
        </w:rPr>
        <w:t xml:space="preserve">5.2.7 </w:t>
      </w:r>
      <w:r>
        <w:rPr>
          <w:rFonts w:hint="eastAsia"/>
        </w:rPr>
        <w:t>脱战系统实现</w:t>
      </w:r>
      <w:bookmarkEnd w:id="156"/>
    </w:p>
    <w:p w14:paraId="49DB0519" w14:textId="77777777" w:rsidR="00861C69" w:rsidRDefault="00000000">
      <w:pPr>
        <w:wordWrap w:val="0"/>
        <w:spacing w:line="460" w:lineRule="exact"/>
        <w:ind w:firstLineChars="200" w:firstLine="480"/>
        <w:rPr>
          <w:sz w:val="24"/>
        </w:rPr>
      </w:pPr>
      <w:r>
        <w:rPr>
          <w:rFonts w:hint="eastAsia"/>
          <w:sz w:val="24"/>
        </w:rPr>
        <w:t>脱战系统（</w:t>
      </w:r>
      <w:r>
        <w:rPr>
          <w:rFonts w:hint="eastAsia"/>
          <w:sz w:val="24"/>
        </w:rPr>
        <w:t>CombatEscapeSystem</w:t>
      </w:r>
      <w:r>
        <w:rPr>
          <w:rFonts w:hint="eastAsia"/>
          <w:sz w:val="24"/>
        </w:rPr>
        <w:t>）在战斗</w:t>
      </w:r>
      <w:r>
        <w:rPr>
          <w:rFonts w:hint="eastAsia"/>
          <w:sz w:val="24"/>
        </w:rPr>
        <w:t>UI</w:t>
      </w:r>
      <w:r>
        <w:rPr>
          <w:rFonts w:hint="eastAsia"/>
          <w:sz w:val="24"/>
        </w:rPr>
        <w:t>中提供脱战按钮，玩家点击后触发脱战尝试。脱战成功率根据</w:t>
      </w:r>
      <w:r>
        <w:rPr>
          <w:rFonts w:hint="eastAsia"/>
          <w:sz w:val="24"/>
        </w:rPr>
        <w:t>EscapeRuleTable</w:t>
      </w:r>
      <w:r>
        <w:rPr>
          <w:rFonts w:hint="eastAsia"/>
          <w:sz w:val="24"/>
        </w:rPr>
        <w:t>配置的参数计算：基础成功率加上当前回合数乘以每回合加成，结果不超过最大成功率上限。</w:t>
      </w:r>
    </w:p>
    <w:p w14:paraId="725F6B44" w14:textId="77777777" w:rsidR="00861C69" w:rsidRDefault="00000000">
      <w:pPr>
        <w:wordWrap w:val="0"/>
        <w:spacing w:line="460" w:lineRule="exact"/>
        <w:ind w:firstLineChars="200" w:firstLine="480"/>
        <w:rPr>
          <w:sz w:val="24"/>
        </w:rPr>
      </w:pPr>
      <w:r>
        <w:rPr>
          <w:rFonts w:hint="eastAsia"/>
          <w:sz w:val="24"/>
        </w:rPr>
        <w:t>脱战结果处理：成功时增加玩家的污染值（</w:t>
      </w:r>
      <w:r>
        <w:rPr>
          <w:rFonts w:hint="eastAsia"/>
          <w:sz w:val="24"/>
        </w:rPr>
        <w:t>CorruptionCost</w:t>
      </w:r>
      <w:r>
        <w:rPr>
          <w:rFonts w:hint="eastAsia"/>
          <w:sz w:val="24"/>
        </w:rPr>
        <w:t>），通过</w:t>
      </w:r>
      <w:r>
        <w:rPr>
          <w:rFonts w:hint="eastAsia"/>
          <w:sz w:val="24"/>
        </w:rPr>
        <w:t>CombatEndE</w:t>
      </w:r>
      <w:r>
        <w:rPr>
          <w:rFonts w:hint="eastAsia"/>
          <w:sz w:val="24"/>
        </w:rPr>
        <w:lastRenderedPageBreak/>
        <w:t>ventArgs</w:t>
      </w:r>
      <w:r>
        <w:rPr>
          <w:rFonts w:hint="eastAsia"/>
          <w:sz w:val="24"/>
        </w:rPr>
        <w:t>事件通知系统以脱战方式结束战斗，返回探索场景；失败时扣除玩家当前</w:t>
      </w:r>
      <w:r>
        <w:rPr>
          <w:rFonts w:hint="eastAsia"/>
          <w:sz w:val="24"/>
        </w:rPr>
        <w:t>HP</w:t>
      </w:r>
      <w:r>
        <w:rPr>
          <w:rFonts w:hint="eastAsia"/>
          <w:sz w:val="24"/>
        </w:rPr>
        <w:t>的</w:t>
      </w:r>
      <w:r>
        <w:rPr>
          <w:rFonts w:hint="eastAsia"/>
          <w:sz w:val="24"/>
        </w:rPr>
        <w:t>HealthLossPenalty</w:t>
      </w:r>
      <w:r>
        <w:rPr>
          <w:rFonts w:hint="eastAsia"/>
          <w:sz w:val="24"/>
        </w:rPr>
        <w:t>百分比，进入冷却状态（</w:t>
      </w:r>
      <w:r>
        <w:rPr>
          <w:rFonts w:hint="eastAsia"/>
          <w:sz w:val="24"/>
        </w:rPr>
        <w:t>CooldownTurns</w:t>
      </w:r>
      <w:r>
        <w:rPr>
          <w:rFonts w:hint="eastAsia"/>
          <w:sz w:val="24"/>
        </w:rPr>
        <w:t>回合内脱战按钮禁用），继续战斗。</w:t>
      </w:r>
    </w:p>
    <w:p w14:paraId="51A31214" w14:textId="77777777" w:rsidR="00861C69" w:rsidRDefault="00000000">
      <w:pPr>
        <w:wordWrap w:val="0"/>
        <w:spacing w:line="460" w:lineRule="exact"/>
        <w:ind w:firstLineChars="200" w:firstLine="480"/>
        <w:rPr>
          <w:sz w:val="24"/>
        </w:rPr>
      </w:pPr>
      <w:r>
        <w:rPr>
          <w:rFonts w:hint="eastAsia"/>
          <w:sz w:val="24"/>
        </w:rPr>
        <w:t>脱战冷却状态通过</w:t>
      </w:r>
      <w:r>
        <w:rPr>
          <w:rFonts w:hint="eastAsia"/>
          <w:sz w:val="24"/>
        </w:rPr>
        <w:t>UI</w:t>
      </w:r>
      <w:r>
        <w:rPr>
          <w:rFonts w:hint="eastAsia"/>
          <w:sz w:val="24"/>
        </w:rPr>
        <w:t>按钮的</w:t>
      </w:r>
      <w:r>
        <w:rPr>
          <w:rFonts w:hint="eastAsia"/>
          <w:sz w:val="24"/>
        </w:rPr>
        <w:t>interactable</w:t>
      </w:r>
      <w:r>
        <w:rPr>
          <w:rFonts w:hint="eastAsia"/>
          <w:sz w:val="24"/>
        </w:rPr>
        <w:t>属性控制，冷却期间显示剩余冷却回合数，提供清晰的状态反馈。</w:t>
      </w:r>
    </w:p>
    <w:p w14:paraId="77F96533" w14:textId="77777777" w:rsidR="00861C69" w:rsidRDefault="00000000">
      <w:pPr>
        <w:pStyle w:val="2"/>
        <w:wordWrap w:val="0"/>
        <w:spacing w:before="120" w:after="120"/>
        <w:jc w:val="left"/>
      </w:pPr>
      <w:bookmarkStart w:id="157" w:name="_Toc14913"/>
      <w:r>
        <w:rPr>
          <w:rFonts w:hint="eastAsia"/>
        </w:rPr>
        <w:t xml:space="preserve">5.3 </w:t>
      </w:r>
      <w:r>
        <w:rPr>
          <w:rFonts w:hint="eastAsia"/>
        </w:rPr>
        <w:t>物品系统实现</w:t>
      </w:r>
      <w:bookmarkEnd w:id="157"/>
    </w:p>
    <w:p w14:paraId="35AC50DC" w14:textId="77777777" w:rsidR="00861C69" w:rsidRDefault="00000000">
      <w:pPr>
        <w:pStyle w:val="3"/>
        <w:wordWrap w:val="0"/>
        <w:spacing w:before="120" w:after="120"/>
        <w:jc w:val="left"/>
      </w:pPr>
      <w:bookmarkStart w:id="158" w:name="_Toc20368"/>
      <w:r>
        <w:rPr>
          <w:rFonts w:hint="eastAsia"/>
        </w:rPr>
        <w:t xml:space="preserve">5.3.1 </w:t>
      </w:r>
      <w:r>
        <w:rPr>
          <w:rFonts w:hint="eastAsia"/>
        </w:rPr>
        <w:t>物品工厂与物品类实现</w:t>
      </w:r>
      <w:bookmarkEnd w:id="158"/>
    </w:p>
    <w:p w14:paraId="2EA6E103" w14:textId="77777777" w:rsidR="00861C69" w:rsidRDefault="00000000">
      <w:pPr>
        <w:wordWrap w:val="0"/>
        <w:spacing w:line="460" w:lineRule="exact"/>
        <w:ind w:firstLineChars="200" w:firstLine="480"/>
        <w:rPr>
          <w:sz w:val="24"/>
        </w:rPr>
      </w:pPr>
      <w:r>
        <w:rPr>
          <w:rFonts w:hint="eastAsia"/>
          <w:sz w:val="24"/>
        </w:rPr>
        <w:t>物品系统采用工厂模式创建物品实例。</w:t>
      </w:r>
      <w:r>
        <w:rPr>
          <w:rFonts w:hint="eastAsia"/>
          <w:sz w:val="24"/>
        </w:rPr>
        <w:t>ItemFactory</w:t>
      </w:r>
      <w:r>
        <w:rPr>
          <w:rFonts w:hint="eastAsia"/>
          <w:sz w:val="24"/>
        </w:rPr>
        <w:t>根据物品</w:t>
      </w:r>
      <w:r>
        <w:rPr>
          <w:rFonts w:hint="eastAsia"/>
          <w:sz w:val="24"/>
        </w:rPr>
        <w:t>ID</w:t>
      </w:r>
      <w:r>
        <w:rPr>
          <w:rFonts w:hint="eastAsia"/>
          <w:sz w:val="24"/>
        </w:rPr>
        <w:t>的分段规则判断物品类型，创建对应的子类实例：</w:t>
      </w:r>
      <w:r>
        <w:rPr>
          <w:rFonts w:hint="eastAsia"/>
          <w:sz w:val="24"/>
        </w:rPr>
        <w:t>ID</w:t>
      </w:r>
      <w:r>
        <w:rPr>
          <w:rFonts w:hint="eastAsia"/>
          <w:sz w:val="24"/>
        </w:rPr>
        <w:t>在</w:t>
      </w:r>
      <w:r>
        <w:rPr>
          <w:rFonts w:hint="eastAsia"/>
          <w:sz w:val="24"/>
        </w:rPr>
        <w:t>10000-19999</w:t>
      </w:r>
      <w:r>
        <w:rPr>
          <w:rFonts w:hint="eastAsia"/>
          <w:sz w:val="24"/>
        </w:rPr>
        <w:t>范围创建</w:t>
      </w:r>
      <w:r>
        <w:rPr>
          <w:rFonts w:hint="eastAsia"/>
          <w:sz w:val="24"/>
        </w:rPr>
        <w:t>ConsumableItem</w:t>
      </w:r>
      <w:r>
        <w:rPr>
          <w:rFonts w:hint="eastAsia"/>
          <w:sz w:val="24"/>
        </w:rPr>
        <w:t>，</w:t>
      </w:r>
      <w:r>
        <w:rPr>
          <w:rFonts w:hint="eastAsia"/>
          <w:sz w:val="24"/>
        </w:rPr>
        <w:t>20000-29999</w:t>
      </w:r>
      <w:r>
        <w:rPr>
          <w:rFonts w:hint="eastAsia"/>
          <w:sz w:val="24"/>
        </w:rPr>
        <w:t>创建</w:t>
      </w:r>
      <w:r>
        <w:rPr>
          <w:rFonts w:hint="eastAsia"/>
          <w:sz w:val="24"/>
        </w:rPr>
        <w:t>QuestItem</w:t>
      </w:r>
      <w:r>
        <w:rPr>
          <w:rFonts w:hint="eastAsia"/>
          <w:sz w:val="24"/>
        </w:rPr>
        <w:t>，</w:t>
      </w:r>
      <w:r>
        <w:rPr>
          <w:rFonts w:hint="eastAsia"/>
          <w:sz w:val="24"/>
        </w:rPr>
        <w:t>30000-39999</w:t>
      </w:r>
      <w:r>
        <w:rPr>
          <w:rFonts w:hint="eastAsia"/>
          <w:sz w:val="24"/>
        </w:rPr>
        <w:t>创建</w:t>
      </w:r>
      <w:r>
        <w:rPr>
          <w:rFonts w:hint="eastAsia"/>
          <w:sz w:val="24"/>
        </w:rPr>
        <w:t>TreasureItem</w:t>
      </w:r>
      <w:r>
        <w:rPr>
          <w:rFonts w:hint="eastAsia"/>
          <w:sz w:val="24"/>
        </w:rPr>
        <w:t>，</w:t>
      </w:r>
      <w:r>
        <w:rPr>
          <w:rFonts w:hint="eastAsia"/>
          <w:sz w:val="24"/>
        </w:rPr>
        <w:t>40000-49999</w:t>
      </w:r>
      <w:r>
        <w:rPr>
          <w:rFonts w:hint="eastAsia"/>
          <w:sz w:val="24"/>
        </w:rPr>
        <w:t>创建</w:t>
      </w:r>
      <w:r>
        <w:rPr>
          <w:rFonts w:hint="eastAsia"/>
          <w:sz w:val="24"/>
        </w:rPr>
        <w:t>EquipmentItem</w:t>
      </w:r>
      <w:r>
        <w:rPr>
          <w:rFonts w:hint="eastAsia"/>
          <w:sz w:val="24"/>
        </w:rPr>
        <w:t>。</w:t>
      </w:r>
    </w:p>
    <w:p w14:paraId="531308CE" w14:textId="77777777" w:rsidR="00861C69" w:rsidRDefault="00000000">
      <w:pPr>
        <w:wordWrap w:val="0"/>
        <w:spacing w:line="460" w:lineRule="exact"/>
        <w:ind w:firstLineChars="200" w:firstLine="480"/>
        <w:rPr>
          <w:sz w:val="24"/>
        </w:rPr>
      </w:pPr>
      <w:r>
        <w:rPr>
          <w:rFonts w:hint="eastAsia"/>
          <w:sz w:val="24"/>
        </w:rPr>
        <w:t>TreasureItem</w:t>
      </w:r>
      <w:r>
        <w:rPr>
          <w:rFonts w:hint="eastAsia"/>
          <w:sz w:val="24"/>
        </w:rPr>
        <w:t>（宝物）的创建需要额外的词条生成步骤。</w:t>
      </w:r>
      <w:r>
        <w:rPr>
          <w:rFonts w:hint="eastAsia"/>
          <w:sz w:val="24"/>
        </w:rPr>
        <w:t>AffixGenerator</w:t>
      </w:r>
      <w:r>
        <w:rPr>
          <w:rFonts w:hint="eastAsia"/>
          <w:sz w:val="24"/>
        </w:rPr>
        <w:t>从</w:t>
      </w:r>
      <w:r>
        <w:rPr>
          <w:rFonts w:hint="eastAsia"/>
          <w:sz w:val="24"/>
        </w:rPr>
        <w:t>AffixTable</w:t>
      </w:r>
      <w:r>
        <w:rPr>
          <w:rFonts w:hint="eastAsia"/>
          <w:sz w:val="24"/>
        </w:rPr>
        <w:t>中筛选该宝物的词条池，使用加权随机算法抽取</w:t>
      </w:r>
      <w:r>
        <w:rPr>
          <w:rFonts w:hint="eastAsia"/>
          <w:sz w:val="24"/>
        </w:rPr>
        <w:t>1</w:t>
      </w:r>
      <w:r>
        <w:rPr>
          <w:rFonts w:hint="eastAsia"/>
          <w:sz w:val="24"/>
        </w:rPr>
        <w:t>到</w:t>
      </w:r>
      <w:r>
        <w:rPr>
          <w:rFonts w:hint="eastAsia"/>
          <w:sz w:val="24"/>
        </w:rPr>
        <w:t>3</w:t>
      </w:r>
      <w:r>
        <w:rPr>
          <w:rFonts w:hint="eastAsia"/>
          <w:sz w:val="24"/>
        </w:rPr>
        <w:t>个词条，为每个词条在</w:t>
      </w:r>
      <w:r>
        <w:rPr>
          <w:rFonts w:hint="eastAsia"/>
          <w:sz w:val="24"/>
        </w:rPr>
        <w:t>ValueRange</w:t>
      </w:r>
      <w:r>
        <w:rPr>
          <w:rFonts w:hint="eastAsia"/>
          <w:sz w:val="24"/>
        </w:rPr>
        <w:t>范围内随机确定具体数值，生成</w:t>
      </w:r>
      <w:r>
        <w:rPr>
          <w:rFonts w:hint="eastAsia"/>
          <w:sz w:val="24"/>
        </w:rPr>
        <w:t>AffixInstance</w:t>
      </w:r>
      <w:r>
        <w:rPr>
          <w:rFonts w:hint="eastAsia"/>
          <w:sz w:val="24"/>
        </w:rPr>
        <w:t>列表存储在</w:t>
      </w:r>
      <w:r>
        <w:rPr>
          <w:rFonts w:hint="eastAsia"/>
          <w:sz w:val="24"/>
        </w:rPr>
        <w:t>TreasureItem</w:t>
      </w:r>
      <w:r>
        <w:rPr>
          <w:rFonts w:hint="eastAsia"/>
          <w:sz w:val="24"/>
        </w:rPr>
        <w:t>中。词条数据随物品一起持久化到存档，保证每次读取时词条不变。</w:t>
      </w:r>
    </w:p>
    <w:p w14:paraId="1C45A313" w14:textId="77777777" w:rsidR="00861C69" w:rsidRDefault="00000000">
      <w:pPr>
        <w:pStyle w:val="3"/>
        <w:wordWrap w:val="0"/>
        <w:spacing w:before="120" w:after="120"/>
        <w:jc w:val="left"/>
      </w:pPr>
      <w:bookmarkStart w:id="159" w:name="_Toc25341"/>
      <w:r>
        <w:rPr>
          <w:rFonts w:hint="eastAsia"/>
        </w:rPr>
        <w:t xml:space="preserve">5.3.2 </w:t>
      </w:r>
      <w:r>
        <w:rPr>
          <w:rFonts w:hint="eastAsia"/>
        </w:rPr>
        <w:t>背包管理器实现</w:t>
      </w:r>
      <w:bookmarkEnd w:id="159"/>
    </w:p>
    <w:p w14:paraId="368DDA62" w14:textId="77777777" w:rsidR="00861C69" w:rsidRDefault="00000000">
      <w:pPr>
        <w:wordWrap w:val="0"/>
        <w:spacing w:line="460" w:lineRule="exact"/>
        <w:ind w:firstLineChars="200" w:firstLine="480"/>
        <w:rPr>
          <w:sz w:val="24"/>
        </w:rPr>
      </w:pPr>
      <w:r>
        <w:rPr>
          <w:rFonts w:hint="eastAsia"/>
          <w:sz w:val="24"/>
        </w:rPr>
        <w:t>InventoryManager</w:t>
      </w:r>
      <w:r>
        <w:rPr>
          <w:rFonts w:hint="eastAsia"/>
          <w:sz w:val="24"/>
        </w:rPr>
        <w:t>实现了背包的核心逻辑，内部使用</w:t>
      </w:r>
      <w:r>
        <w:rPr>
          <w:rFonts w:hint="eastAsia"/>
          <w:sz w:val="24"/>
        </w:rPr>
        <w:t>List&lt;InventorySlot&gt;</w:t>
      </w:r>
      <w:r>
        <w:rPr>
          <w:rFonts w:hint="eastAsia"/>
          <w:sz w:val="24"/>
        </w:rPr>
        <w:t>存储物品数据，列表大小固定为背包容量（</w:t>
      </w:r>
      <w:r>
        <w:rPr>
          <w:rFonts w:hint="eastAsia"/>
          <w:sz w:val="24"/>
        </w:rPr>
        <w:t>MaxCapacity</w:t>
      </w:r>
      <w:r>
        <w:rPr>
          <w:rFonts w:hint="eastAsia"/>
          <w:sz w:val="24"/>
        </w:rPr>
        <w:t>，从配置表读取）。</w:t>
      </w:r>
    </w:p>
    <w:p w14:paraId="7AFFAA34" w14:textId="77777777" w:rsidR="00861C69" w:rsidRDefault="00000000">
      <w:pPr>
        <w:wordWrap w:val="0"/>
        <w:spacing w:line="460" w:lineRule="exact"/>
        <w:ind w:firstLineChars="200" w:firstLine="480"/>
        <w:rPr>
          <w:sz w:val="24"/>
        </w:rPr>
      </w:pPr>
      <w:r>
        <w:rPr>
          <w:rFonts w:hint="eastAsia"/>
          <w:sz w:val="24"/>
        </w:rPr>
        <w:t>AddItem</w:t>
      </w:r>
      <w:r>
        <w:rPr>
          <w:rFonts w:hint="eastAsia"/>
          <w:sz w:val="24"/>
        </w:rPr>
        <w:t>操作的完整实现：首先从</w:t>
      </w:r>
      <w:r>
        <w:rPr>
          <w:rFonts w:hint="eastAsia"/>
          <w:sz w:val="24"/>
        </w:rPr>
        <w:t>ItemTable</w:t>
      </w:r>
      <w:r>
        <w:rPr>
          <w:rFonts w:hint="eastAsia"/>
          <w:sz w:val="24"/>
        </w:rPr>
        <w:t>获取物品配置，检查是否可堆叠；若可堆叠，遍历背包查找相同</w:t>
      </w:r>
      <w:r>
        <w:rPr>
          <w:rFonts w:hint="eastAsia"/>
          <w:sz w:val="24"/>
        </w:rPr>
        <w:t>ID</w:t>
      </w:r>
      <w:r>
        <w:rPr>
          <w:rFonts w:hint="eastAsia"/>
          <w:sz w:val="24"/>
        </w:rPr>
        <w:t>且数量未满的格子，找到则增加数量并发布</w:t>
      </w:r>
      <w:r>
        <w:rPr>
          <w:rFonts w:hint="eastAsia"/>
          <w:sz w:val="24"/>
        </w:rPr>
        <w:t>ItemAddedEventArgs</w:t>
      </w:r>
      <w:r>
        <w:rPr>
          <w:rFonts w:hint="eastAsia"/>
          <w:sz w:val="24"/>
        </w:rPr>
        <w:t>事件；若未找到可叠加格子，查找空格子（</w:t>
      </w:r>
      <w:r>
        <w:rPr>
          <w:rFonts w:hint="eastAsia"/>
          <w:sz w:val="24"/>
        </w:rPr>
        <w:t>ItemId</w:t>
      </w:r>
      <w:r>
        <w:rPr>
          <w:rFonts w:hint="eastAsia"/>
          <w:sz w:val="24"/>
        </w:rPr>
        <w:t>为</w:t>
      </w:r>
      <w:r>
        <w:rPr>
          <w:rFonts w:hint="eastAsia"/>
          <w:sz w:val="24"/>
        </w:rPr>
        <w:t>0</w:t>
      </w:r>
      <w:r>
        <w:rPr>
          <w:rFonts w:hint="eastAsia"/>
          <w:sz w:val="24"/>
        </w:rPr>
        <w:t>的格子），找到则创建新</w:t>
      </w:r>
      <w:r>
        <w:rPr>
          <w:rFonts w:hint="eastAsia"/>
          <w:sz w:val="24"/>
        </w:rPr>
        <w:t>InventorySlot</w:t>
      </w:r>
      <w:r>
        <w:rPr>
          <w:rFonts w:hint="eastAsia"/>
          <w:sz w:val="24"/>
        </w:rPr>
        <w:t>；若背包已满，发布</w:t>
      </w:r>
      <w:r>
        <w:rPr>
          <w:rFonts w:hint="eastAsia"/>
          <w:sz w:val="24"/>
        </w:rPr>
        <w:t>InventoryFullEventArgs</w:t>
      </w:r>
      <w:r>
        <w:rPr>
          <w:rFonts w:hint="eastAsia"/>
          <w:sz w:val="24"/>
        </w:rPr>
        <w:t>事件提示玩家，返回失败。</w:t>
      </w:r>
    </w:p>
    <w:p w14:paraId="3D318D78" w14:textId="77777777" w:rsidR="00861C69" w:rsidRDefault="00000000">
      <w:pPr>
        <w:wordWrap w:val="0"/>
        <w:spacing w:line="460" w:lineRule="exact"/>
        <w:ind w:firstLineChars="200" w:firstLine="480"/>
        <w:rPr>
          <w:sz w:val="24"/>
        </w:rPr>
      </w:pPr>
      <w:r>
        <w:rPr>
          <w:rFonts w:hint="eastAsia"/>
          <w:sz w:val="24"/>
        </w:rPr>
        <w:t>RemoveItem</w:t>
      </w:r>
      <w:r>
        <w:rPr>
          <w:rFonts w:hint="eastAsia"/>
          <w:sz w:val="24"/>
        </w:rPr>
        <w:t>操作：遍历背包查找包含目标物品的格子，减少数量；若数量降至</w:t>
      </w:r>
      <w:r>
        <w:rPr>
          <w:rFonts w:hint="eastAsia"/>
          <w:sz w:val="24"/>
        </w:rPr>
        <w:t>0</w:t>
      </w:r>
      <w:r>
        <w:rPr>
          <w:rFonts w:hint="eastAsia"/>
          <w:sz w:val="24"/>
        </w:rPr>
        <w:t>则清空格子（</w:t>
      </w:r>
      <w:r>
        <w:rPr>
          <w:rFonts w:hint="eastAsia"/>
          <w:sz w:val="24"/>
        </w:rPr>
        <w:t>ItemId</w:t>
      </w:r>
      <w:r>
        <w:rPr>
          <w:rFonts w:hint="eastAsia"/>
          <w:sz w:val="24"/>
        </w:rPr>
        <w:t>置为</w:t>
      </w:r>
      <w:r>
        <w:rPr>
          <w:rFonts w:hint="eastAsia"/>
          <w:sz w:val="24"/>
        </w:rPr>
        <w:t>0</w:t>
      </w:r>
      <w:r>
        <w:rPr>
          <w:rFonts w:hint="eastAsia"/>
          <w:sz w:val="24"/>
        </w:rPr>
        <w:t>，</w:t>
      </w:r>
      <w:r>
        <w:rPr>
          <w:rFonts w:hint="eastAsia"/>
          <w:sz w:val="24"/>
        </w:rPr>
        <w:t>Count</w:t>
      </w:r>
      <w:r>
        <w:rPr>
          <w:rFonts w:hint="eastAsia"/>
          <w:sz w:val="24"/>
        </w:rPr>
        <w:t>置为</w:t>
      </w:r>
      <w:r>
        <w:rPr>
          <w:rFonts w:hint="eastAsia"/>
          <w:sz w:val="24"/>
        </w:rPr>
        <w:t>0</w:t>
      </w:r>
      <w:r>
        <w:rPr>
          <w:rFonts w:hint="eastAsia"/>
          <w:sz w:val="24"/>
        </w:rPr>
        <w:t>）；发布</w:t>
      </w:r>
      <w:r>
        <w:rPr>
          <w:rFonts w:hint="eastAsia"/>
          <w:sz w:val="24"/>
        </w:rPr>
        <w:t>ItemRemovedEventArgs</w:t>
      </w:r>
      <w:r>
        <w:rPr>
          <w:rFonts w:hint="eastAsia"/>
          <w:sz w:val="24"/>
        </w:rPr>
        <w:t>事件通知</w:t>
      </w:r>
      <w:r>
        <w:rPr>
          <w:rFonts w:hint="eastAsia"/>
          <w:sz w:val="24"/>
        </w:rPr>
        <w:t>UI</w:t>
      </w:r>
      <w:r>
        <w:rPr>
          <w:rFonts w:hint="eastAsia"/>
          <w:sz w:val="24"/>
        </w:rPr>
        <w:t>更新。</w:t>
      </w:r>
    </w:p>
    <w:p w14:paraId="310D02BF" w14:textId="77777777" w:rsidR="00861C69" w:rsidRDefault="00000000">
      <w:pPr>
        <w:wordWrap w:val="0"/>
        <w:spacing w:line="460" w:lineRule="exact"/>
        <w:ind w:firstLineChars="200" w:firstLine="480"/>
        <w:rPr>
          <w:sz w:val="24"/>
        </w:rPr>
      </w:pPr>
      <w:r>
        <w:rPr>
          <w:rFonts w:hint="eastAsia"/>
          <w:sz w:val="24"/>
        </w:rPr>
        <w:t>SortItems</w:t>
      </w:r>
      <w:r>
        <w:rPr>
          <w:rFonts w:hint="eastAsia"/>
          <w:sz w:val="24"/>
        </w:rPr>
        <w:t>操作：使用</w:t>
      </w:r>
      <w:r>
        <w:rPr>
          <w:rFonts w:hint="eastAsia"/>
          <w:sz w:val="24"/>
        </w:rPr>
        <w:t>LINQ</w:t>
      </w:r>
      <w:r>
        <w:rPr>
          <w:rFonts w:hint="eastAsia"/>
          <w:sz w:val="24"/>
        </w:rPr>
        <w:t>对背包格子进行排序，排序规则为：先按物品类型（消耗品→任务道具→宝物→装备），再按品质（传说→史诗→稀有→优秀→普通），空格子排在末尾。排序完成后发布</w:t>
      </w:r>
      <w:r>
        <w:rPr>
          <w:rFonts w:hint="eastAsia"/>
          <w:sz w:val="24"/>
        </w:rPr>
        <w:t>InventorySortedEventArgs</w:t>
      </w:r>
      <w:r>
        <w:rPr>
          <w:rFonts w:hint="eastAsia"/>
          <w:sz w:val="24"/>
        </w:rPr>
        <w:t>事件，触发</w:t>
      </w:r>
      <w:r>
        <w:rPr>
          <w:rFonts w:hint="eastAsia"/>
          <w:sz w:val="24"/>
        </w:rPr>
        <w:t>UI</w:t>
      </w:r>
      <w:r>
        <w:rPr>
          <w:rFonts w:hint="eastAsia"/>
          <w:sz w:val="24"/>
        </w:rPr>
        <w:t>全量刷新。</w:t>
      </w:r>
    </w:p>
    <w:p w14:paraId="5B2F1E2B" w14:textId="77777777" w:rsidR="00861C69" w:rsidRDefault="00000000">
      <w:pPr>
        <w:pStyle w:val="3"/>
        <w:wordWrap w:val="0"/>
        <w:spacing w:before="120" w:after="120"/>
        <w:jc w:val="left"/>
      </w:pPr>
      <w:bookmarkStart w:id="160" w:name="_Toc25179"/>
      <w:r>
        <w:rPr>
          <w:rFonts w:hint="eastAsia"/>
        </w:rPr>
        <w:lastRenderedPageBreak/>
        <w:t xml:space="preserve">5.3.3 </w:t>
      </w:r>
      <w:r>
        <w:rPr>
          <w:rFonts w:hint="eastAsia"/>
        </w:rPr>
        <w:t>装备系统实现</w:t>
      </w:r>
      <w:bookmarkEnd w:id="160"/>
    </w:p>
    <w:p w14:paraId="39A54E15" w14:textId="77777777" w:rsidR="00861C69" w:rsidRDefault="00000000">
      <w:pPr>
        <w:wordWrap w:val="0"/>
        <w:spacing w:line="460" w:lineRule="exact"/>
        <w:ind w:firstLineChars="200" w:firstLine="480"/>
        <w:rPr>
          <w:sz w:val="24"/>
        </w:rPr>
      </w:pPr>
      <w:r>
        <w:rPr>
          <w:rFonts w:hint="eastAsia"/>
          <w:sz w:val="24"/>
        </w:rPr>
        <w:t>EquipmentManager</w:t>
      </w:r>
      <w:r>
        <w:rPr>
          <w:rFonts w:hint="eastAsia"/>
          <w:sz w:val="24"/>
        </w:rPr>
        <w:t>管理玩家的装备槽位，支持武器、防具、饰品、宝物四种装备类型，每种类型有固定数量的槽位。</w:t>
      </w:r>
    </w:p>
    <w:p w14:paraId="15B15C24" w14:textId="77777777" w:rsidR="00861C69" w:rsidRDefault="00000000">
      <w:pPr>
        <w:wordWrap w:val="0"/>
        <w:spacing w:line="460" w:lineRule="exact"/>
        <w:ind w:firstLineChars="200" w:firstLine="480"/>
        <w:rPr>
          <w:sz w:val="24"/>
        </w:rPr>
      </w:pPr>
      <w:r>
        <w:rPr>
          <w:rFonts w:hint="eastAsia"/>
          <w:sz w:val="24"/>
        </w:rPr>
        <w:t>装备操作流程：检查物品是否可装备（</w:t>
      </w:r>
      <w:r>
        <w:rPr>
          <w:rFonts w:hint="eastAsia"/>
          <w:sz w:val="24"/>
        </w:rPr>
        <w:t>CanEquip</w:t>
      </w:r>
      <w:r>
        <w:rPr>
          <w:rFonts w:hint="eastAsia"/>
          <w:sz w:val="24"/>
        </w:rPr>
        <w:t>为</w:t>
      </w:r>
      <w:r>
        <w:rPr>
          <w:rFonts w:hint="eastAsia"/>
          <w:sz w:val="24"/>
        </w:rPr>
        <w:t>true</w:t>
      </w:r>
      <w:r>
        <w:rPr>
          <w:rFonts w:hint="eastAsia"/>
          <w:sz w:val="24"/>
        </w:rPr>
        <w:t>）且装备类型匹配目标槽位；若目标槽位已有装备，先执行卸下操作（将原装备放回背包）；将物品从背包移除并放入装备槽；调用</w:t>
      </w:r>
      <w:r>
        <w:rPr>
          <w:rFonts w:hint="eastAsia"/>
          <w:sz w:val="24"/>
        </w:rPr>
        <w:t>EquipmentManager.ApplyEquipmentAttributes</w:t>
      </w:r>
      <w:r>
        <w:rPr>
          <w:rFonts w:hint="eastAsia"/>
          <w:sz w:val="24"/>
        </w:rPr>
        <w:t>将装备属性加成应用到玩家属性；发布</w:t>
      </w:r>
      <w:r>
        <w:rPr>
          <w:rFonts w:hint="eastAsia"/>
          <w:sz w:val="24"/>
        </w:rPr>
        <w:t>EquipmentChangedEventArgs</w:t>
      </w:r>
      <w:r>
        <w:rPr>
          <w:rFonts w:hint="eastAsia"/>
          <w:sz w:val="24"/>
        </w:rPr>
        <w:t>事件通知</w:t>
      </w:r>
      <w:r>
        <w:rPr>
          <w:rFonts w:hint="eastAsia"/>
          <w:sz w:val="24"/>
        </w:rPr>
        <w:t>UI</w:t>
      </w:r>
      <w:r>
        <w:rPr>
          <w:rFonts w:hint="eastAsia"/>
          <w:sz w:val="24"/>
        </w:rPr>
        <w:t>更新。</w:t>
      </w:r>
    </w:p>
    <w:p w14:paraId="502882C1" w14:textId="77777777" w:rsidR="00861C69" w:rsidRDefault="00000000">
      <w:pPr>
        <w:wordWrap w:val="0"/>
        <w:spacing w:line="460" w:lineRule="exact"/>
        <w:ind w:firstLineChars="200" w:firstLine="480"/>
        <w:rPr>
          <w:sz w:val="24"/>
        </w:rPr>
      </w:pPr>
      <w:r>
        <w:rPr>
          <w:rFonts w:hint="eastAsia"/>
          <w:sz w:val="24"/>
        </w:rPr>
        <w:t>宝物装备时还需触发</w:t>
      </w:r>
      <w:r>
        <w:rPr>
          <w:rFonts w:hint="eastAsia"/>
          <w:sz w:val="24"/>
        </w:rPr>
        <w:t>SynergyDetector.CheckSynergies</w:t>
      </w:r>
      <w:r>
        <w:rPr>
          <w:rFonts w:hint="eastAsia"/>
          <w:sz w:val="24"/>
        </w:rPr>
        <w:t>检测羁绊条件，若满足羁绊激活条件则通过</w:t>
      </w:r>
      <w:r>
        <w:rPr>
          <w:rFonts w:hint="eastAsia"/>
          <w:sz w:val="24"/>
        </w:rPr>
        <w:t>ItemEffectExecutor</w:t>
      </w:r>
      <w:r>
        <w:rPr>
          <w:rFonts w:hint="eastAsia"/>
          <w:sz w:val="24"/>
        </w:rPr>
        <w:t>执行羁绊效果。</w:t>
      </w:r>
    </w:p>
    <w:p w14:paraId="3D2D105D" w14:textId="77777777" w:rsidR="00861C69" w:rsidRDefault="00000000">
      <w:pPr>
        <w:pStyle w:val="3"/>
        <w:wordWrap w:val="0"/>
        <w:spacing w:before="120" w:after="120"/>
        <w:jc w:val="left"/>
      </w:pPr>
      <w:bookmarkStart w:id="161" w:name="_Toc23619"/>
      <w:r>
        <w:rPr>
          <w:rFonts w:hint="eastAsia"/>
        </w:rPr>
        <w:t xml:space="preserve">5.3.4 </w:t>
      </w:r>
      <w:r>
        <w:rPr>
          <w:rFonts w:hint="eastAsia"/>
        </w:rPr>
        <w:t>拖拽交互系统实现</w:t>
      </w:r>
      <w:bookmarkEnd w:id="161"/>
    </w:p>
    <w:p w14:paraId="04D988FE" w14:textId="77777777" w:rsidR="00861C69" w:rsidRDefault="00000000">
      <w:pPr>
        <w:wordWrap w:val="0"/>
        <w:spacing w:line="460" w:lineRule="exact"/>
        <w:ind w:firstLineChars="200" w:firstLine="480"/>
        <w:rPr>
          <w:sz w:val="24"/>
        </w:rPr>
      </w:pPr>
      <w:r>
        <w:rPr>
          <w:rFonts w:hint="eastAsia"/>
          <w:sz w:val="24"/>
        </w:rPr>
        <w:t>拖拽系统基于</w:t>
      </w:r>
      <w:r>
        <w:rPr>
          <w:rFonts w:hint="eastAsia"/>
          <w:sz w:val="24"/>
        </w:rPr>
        <w:t>Unity</w:t>
      </w:r>
      <w:r>
        <w:rPr>
          <w:rFonts w:hint="eastAsia"/>
          <w:sz w:val="24"/>
        </w:rPr>
        <w:t>的</w:t>
      </w:r>
      <w:r>
        <w:rPr>
          <w:rFonts w:hint="eastAsia"/>
          <w:sz w:val="24"/>
        </w:rPr>
        <w:t>EventSystem</w:t>
      </w:r>
      <w:r>
        <w:rPr>
          <w:rFonts w:hint="eastAsia"/>
          <w:sz w:val="24"/>
        </w:rPr>
        <w:t>，</w:t>
      </w:r>
      <w:r>
        <w:rPr>
          <w:rFonts w:hint="eastAsia"/>
          <w:sz w:val="24"/>
        </w:rPr>
        <w:t>InventoryItemUI</w:t>
      </w:r>
      <w:r>
        <w:rPr>
          <w:rFonts w:hint="eastAsia"/>
          <w:sz w:val="24"/>
        </w:rPr>
        <w:t>组件实现</w:t>
      </w:r>
      <w:r>
        <w:rPr>
          <w:rFonts w:hint="eastAsia"/>
          <w:sz w:val="24"/>
        </w:rPr>
        <w:t>IBeginDragHandler</w:t>
      </w:r>
      <w:r>
        <w:rPr>
          <w:rFonts w:hint="eastAsia"/>
          <w:sz w:val="24"/>
        </w:rPr>
        <w:t>、</w:t>
      </w:r>
      <w:r>
        <w:rPr>
          <w:rFonts w:hint="eastAsia"/>
          <w:sz w:val="24"/>
        </w:rPr>
        <w:t>IDragHandler</w:t>
      </w:r>
      <w:r>
        <w:rPr>
          <w:rFonts w:hint="eastAsia"/>
          <w:sz w:val="24"/>
        </w:rPr>
        <w:t>、</w:t>
      </w:r>
      <w:r>
        <w:rPr>
          <w:rFonts w:hint="eastAsia"/>
          <w:sz w:val="24"/>
        </w:rPr>
        <w:t>IEndDragHandler</w:t>
      </w:r>
      <w:r>
        <w:rPr>
          <w:rFonts w:hint="eastAsia"/>
          <w:sz w:val="24"/>
        </w:rPr>
        <w:t>三个接口。</w:t>
      </w:r>
    </w:p>
    <w:p w14:paraId="28693D82" w14:textId="77777777" w:rsidR="00861C69" w:rsidRDefault="00000000">
      <w:pPr>
        <w:wordWrap w:val="0"/>
        <w:spacing w:line="460" w:lineRule="exact"/>
        <w:ind w:firstLineChars="200" w:firstLine="480"/>
        <w:rPr>
          <w:sz w:val="24"/>
        </w:rPr>
      </w:pPr>
      <w:r>
        <w:rPr>
          <w:rFonts w:hint="eastAsia"/>
          <w:sz w:val="24"/>
        </w:rPr>
        <w:t>拖拽开始（</w:t>
      </w:r>
      <w:r>
        <w:rPr>
          <w:rFonts w:hint="eastAsia"/>
          <w:sz w:val="24"/>
        </w:rPr>
        <w:t>OnBeginDrag</w:t>
      </w:r>
      <w:r>
        <w:rPr>
          <w:rFonts w:hint="eastAsia"/>
          <w:sz w:val="24"/>
        </w:rPr>
        <w:t>）：从对象池获取</w:t>
      </w:r>
      <w:r>
        <w:rPr>
          <w:rFonts w:hint="eastAsia"/>
          <w:sz w:val="24"/>
        </w:rPr>
        <w:t>DragIcon</w:t>
      </w:r>
      <w:r>
        <w:rPr>
          <w:rFonts w:hint="eastAsia"/>
          <w:sz w:val="24"/>
        </w:rPr>
        <w:t>实例，设置图标为当前物品图标，记录拖拽源格子索引；将原格子设置为半透明状态（</w:t>
      </w:r>
      <w:r>
        <w:rPr>
          <w:rFonts w:hint="eastAsia"/>
          <w:sz w:val="24"/>
        </w:rPr>
        <w:t>alpha=0.5</w:t>
      </w:r>
      <w:r>
        <w:rPr>
          <w:rFonts w:hint="eastAsia"/>
          <w:sz w:val="24"/>
        </w:rPr>
        <w:t>），提供视觉反馈。</w:t>
      </w:r>
    </w:p>
    <w:p w14:paraId="686977C5" w14:textId="77777777" w:rsidR="00861C69" w:rsidRDefault="00000000">
      <w:pPr>
        <w:wordWrap w:val="0"/>
        <w:spacing w:line="460" w:lineRule="exact"/>
        <w:ind w:firstLineChars="200" w:firstLine="480"/>
        <w:rPr>
          <w:sz w:val="24"/>
        </w:rPr>
      </w:pPr>
      <w:r>
        <w:rPr>
          <w:rFonts w:hint="eastAsia"/>
          <w:sz w:val="24"/>
        </w:rPr>
        <w:t>拖拽中（</w:t>
      </w:r>
      <w:r>
        <w:rPr>
          <w:rFonts w:hint="eastAsia"/>
          <w:sz w:val="24"/>
        </w:rPr>
        <w:t>OnDrag</w:t>
      </w:r>
      <w:r>
        <w:rPr>
          <w:rFonts w:hint="eastAsia"/>
          <w:sz w:val="24"/>
        </w:rPr>
        <w:t>）：更新</w:t>
      </w:r>
      <w:r>
        <w:rPr>
          <w:rFonts w:hint="eastAsia"/>
          <w:sz w:val="24"/>
        </w:rPr>
        <w:t>DragIcon</w:t>
      </w:r>
      <w:r>
        <w:rPr>
          <w:rFonts w:hint="eastAsia"/>
          <w:sz w:val="24"/>
        </w:rPr>
        <w:t>位置跟随鼠标</w:t>
      </w:r>
      <w:r>
        <w:rPr>
          <w:rFonts w:hint="eastAsia"/>
          <w:sz w:val="24"/>
        </w:rPr>
        <w:t>/</w:t>
      </w:r>
      <w:r>
        <w:rPr>
          <w:rFonts w:hint="eastAsia"/>
          <w:sz w:val="24"/>
        </w:rPr>
        <w:t>手指移动；检测当前鼠标位置下的</w:t>
      </w:r>
      <w:r>
        <w:rPr>
          <w:rFonts w:hint="eastAsia"/>
          <w:sz w:val="24"/>
        </w:rPr>
        <w:t>UI</w:t>
      </w:r>
      <w:r>
        <w:rPr>
          <w:rFonts w:hint="eastAsia"/>
          <w:sz w:val="24"/>
        </w:rPr>
        <w:t>元素，若为有效目标（背包格子</w:t>
      </w:r>
      <w:r>
        <w:rPr>
          <w:rFonts w:hint="eastAsia"/>
          <w:sz w:val="24"/>
        </w:rPr>
        <w:t>/</w:t>
      </w:r>
      <w:r>
        <w:rPr>
          <w:rFonts w:hint="eastAsia"/>
          <w:sz w:val="24"/>
        </w:rPr>
        <w:t>装备槽</w:t>
      </w:r>
      <w:r>
        <w:rPr>
          <w:rFonts w:hint="eastAsia"/>
          <w:sz w:val="24"/>
        </w:rPr>
        <w:t>/</w:t>
      </w:r>
      <w:r>
        <w:rPr>
          <w:rFonts w:hint="eastAsia"/>
          <w:sz w:val="24"/>
        </w:rPr>
        <w:t>丢弃区域）则高亮显示目标。</w:t>
      </w:r>
    </w:p>
    <w:p w14:paraId="3124AEB6" w14:textId="77777777" w:rsidR="00861C69" w:rsidRDefault="00000000">
      <w:pPr>
        <w:wordWrap w:val="0"/>
        <w:spacing w:line="460" w:lineRule="exact"/>
        <w:ind w:firstLineChars="200" w:firstLine="480"/>
        <w:rPr>
          <w:sz w:val="24"/>
        </w:rPr>
      </w:pPr>
      <w:r>
        <w:rPr>
          <w:rFonts w:hint="eastAsia"/>
          <w:sz w:val="24"/>
        </w:rPr>
        <w:t>拖拽结束（</w:t>
      </w:r>
      <w:r>
        <w:rPr>
          <w:rFonts w:hint="eastAsia"/>
          <w:sz w:val="24"/>
        </w:rPr>
        <w:t>OnEndDrag</w:t>
      </w:r>
      <w:r>
        <w:rPr>
          <w:rFonts w:hint="eastAsia"/>
          <w:sz w:val="24"/>
        </w:rPr>
        <w:t>）：通过</w:t>
      </w:r>
      <w:r>
        <w:rPr>
          <w:rFonts w:hint="eastAsia"/>
          <w:sz w:val="24"/>
        </w:rPr>
        <w:t>EventSystem.RaycastAll</w:t>
      </w:r>
      <w:r>
        <w:rPr>
          <w:rFonts w:hint="eastAsia"/>
          <w:sz w:val="24"/>
        </w:rPr>
        <w:t>检测放置目标；根据目标类型执行对应操作（背包格子间交换、装备到装备槽、丢弃）；恢复原格子透明度；将</w:t>
      </w:r>
      <w:r>
        <w:rPr>
          <w:rFonts w:hint="eastAsia"/>
          <w:sz w:val="24"/>
        </w:rPr>
        <w:t>DragIcon</w:t>
      </w:r>
      <w:r>
        <w:rPr>
          <w:rFonts w:hint="eastAsia"/>
          <w:sz w:val="24"/>
        </w:rPr>
        <w:t>回收到对象池。</w:t>
      </w:r>
    </w:p>
    <w:p w14:paraId="674F5667" w14:textId="77777777" w:rsidR="00861C69" w:rsidRDefault="00000000">
      <w:pPr>
        <w:wordWrap w:val="0"/>
        <w:spacing w:line="460" w:lineRule="exact"/>
        <w:ind w:firstLineChars="200" w:firstLine="480"/>
        <w:rPr>
          <w:sz w:val="24"/>
        </w:rPr>
      </w:pPr>
      <w:r>
        <w:rPr>
          <w:rFonts w:hint="eastAsia"/>
          <w:sz w:val="24"/>
        </w:rPr>
        <w:t>丢弃操作需要弹出确认对话框（</w:t>
      </w:r>
      <w:r>
        <w:rPr>
          <w:rFonts w:hint="eastAsia"/>
          <w:sz w:val="24"/>
        </w:rPr>
        <w:t>ConfirmDialog</w:t>
      </w:r>
      <w:r>
        <w:rPr>
          <w:rFonts w:hint="eastAsia"/>
          <w:sz w:val="24"/>
        </w:rPr>
        <w:t>），玩家确认后才执行移除操作，防止误操作。</w:t>
      </w:r>
    </w:p>
    <w:p w14:paraId="69B2A8E6" w14:textId="77777777" w:rsidR="00861C69" w:rsidRDefault="00000000">
      <w:pPr>
        <w:pStyle w:val="3"/>
        <w:wordWrap w:val="0"/>
        <w:spacing w:before="120" w:after="120"/>
        <w:jc w:val="left"/>
      </w:pPr>
      <w:bookmarkStart w:id="162" w:name="_Toc22451"/>
      <w:r>
        <w:rPr>
          <w:rFonts w:hint="eastAsia"/>
        </w:rPr>
        <w:t xml:space="preserve">5.3.5 </w:t>
      </w:r>
      <w:r>
        <w:rPr>
          <w:rFonts w:hint="eastAsia"/>
        </w:rPr>
        <w:t>物品效果执行实现</w:t>
      </w:r>
      <w:bookmarkEnd w:id="162"/>
    </w:p>
    <w:p w14:paraId="06066696" w14:textId="77777777" w:rsidR="00861C69" w:rsidRDefault="00000000">
      <w:pPr>
        <w:wordWrap w:val="0"/>
        <w:spacing w:line="460" w:lineRule="exact"/>
        <w:ind w:firstLineChars="200" w:firstLine="480"/>
        <w:rPr>
          <w:sz w:val="24"/>
        </w:rPr>
      </w:pPr>
      <w:r>
        <w:rPr>
          <w:rFonts w:hint="eastAsia"/>
          <w:sz w:val="24"/>
        </w:rPr>
        <w:t>ItemEffectExecutor</w:t>
      </w:r>
      <w:r>
        <w:rPr>
          <w:rFonts w:hint="eastAsia"/>
          <w:sz w:val="24"/>
        </w:rPr>
        <w:t>根据</w:t>
      </w:r>
      <w:r>
        <w:rPr>
          <w:rFonts w:hint="eastAsia"/>
          <w:sz w:val="24"/>
        </w:rPr>
        <w:t>SpecialEffectTable</w:t>
      </w:r>
      <w:r>
        <w:rPr>
          <w:rFonts w:hint="eastAsia"/>
          <w:sz w:val="24"/>
        </w:rPr>
        <w:t>中的</w:t>
      </w:r>
      <w:r>
        <w:rPr>
          <w:rFonts w:hint="eastAsia"/>
          <w:sz w:val="24"/>
        </w:rPr>
        <w:t>EffectType</w:t>
      </w:r>
      <w:r>
        <w:rPr>
          <w:rFonts w:hint="eastAsia"/>
          <w:sz w:val="24"/>
        </w:rPr>
        <w:t>字段，将效果分发到对应的处理方法。效果参数通过</w:t>
      </w:r>
      <w:r>
        <w:rPr>
          <w:rFonts w:hint="eastAsia"/>
          <w:sz w:val="24"/>
        </w:rPr>
        <w:t>JSON</w:t>
      </w:r>
      <w:r>
        <w:rPr>
          <w:rFonts w:hint="eastAsia"/>
          <w:sz w:val="24"/>
        </w:rPr>
        <w:t>格式存储在</w:t>
      </w:r>
      <w:r>
        <w:rPr>
          <w:rFonts w:hint="eastAsia"/>
          <w:sz w:val="24"/>
        </w:rPr>
        <w:t>EffectParams</w:t>
      </w:r>
      <w:r>
        <w:rPr>
          <w:rFonts w:hint="eastAsia"/>
          <w:sz w:val="24"/>
        </w:rPr>
        <w:t>字段，由具体处理方法解析。</w:t>
      </w:r>
    </w:p>
    <w:p w14:paraId="3E9A329A" w14:textId="77777777" w:rsidR="00861C69" w:rsidRDefault="00000000">
      <w:pPr>
        <w:wordWrap w:val="0"/>
        <w:spacing w:line="460" w:lineRule="exact"/>
        <w:ind w:firstLineChars="200" w:firstLine="480"/>
        <w:rPr>
          <w:sz w:val="24"/>
        </w:rPr>
      </w:pPr>
      <w:r>
        <w:rPr>
          <w:rFonts w:hint="eastAsia"/>
          <w:sz w:val="24"/>
        </w:rPr>
        <w:t>已实现的效果类型包括：</w:t>
      </w:r>
      <w:r>
        <w:rPr>
          <w:rFonts w:hint="eastAsia"/>
          <w:sz w:val="24"/>
        </w:rPr>
        <w:t>AddGold</w:t>
      </w:r>
      <w:r>
        <w:rPr>
          <w:rFonts w:hint="eastAsia"/>
          <w:sz w:val="24"/>
        </w:rPr>
        <w:t>（获得金币，从</w:t>
      </w:r>
      <w:r>
        <w:rPr>
          <w:rFonts w:hint="eastAsia"/>
          <w:sz w:val="24"/>
        </w:rPr>
        <w:t>EffectParams</w:t>
      </w:r>
      <w:r>
        <w:rPr>
          <w:rFonts w:hint="eastAsia"/>
          <w:sz w:val="24"/>
        </w:rPr>
        <w:t>读取</w:t>
      </w:r>
      <w:r>
        <w:rPr>
          <w:rFonts w:hint="eastAsia"/>
          <w:sz w:val="24"/>
        </w:rPr>
        <w:t>Min/Max</w:t>
      </w:r>
      <w:r>
        <w:rPr>
          <w:rFonts w:hint="eastAsia"/>
          <w:sz w:val="24"/>
        </w:rPr>
        <w:t>范围随机获得）、</w:t>
      </w:r>
      <w:r>
        <w:rPr>
          <w:rFonts w:hint="eastAsia"/>
          <w:sz w:val="24"/>
        </w:rPr>
        <w:t>RestoreHP</w:t>
      </w:r>
      <w:r>
        <w:rPr>
          <w:rFonts w:hint="eastAsia"/>
          <w:sz w:val="24"/>
        </w:rPr>
        <w:t>（恢复生命值，支持固定值和百分比两种方式）、</w:t>
      </w:r>
      <w:r>
        <w:rPr>
          <w:rFonts w:hint="eastAsia"/>
          <w:sz w:val="24"/>
        </w:rPr>
        <w:t>AddBuff</w:t>
      </w:r>
      <w:r>
        <w:rPr>
          <w:rFonts w:hint="eastAsia"/>
          <w:sz w:val="24"/>
        </w:rPr>
        <w:t>（施加</w:t>
      </w:r>
      <w:r>
        <w:rPr>
          <w:rFonts w:hint="eastAsia"/>
          <w:sz w:val="24"/>
        </w:rPr>
        <w:t>Buff</w:t>
      </w:r>
      <w:r>
        <w:rPr>
          <w:rFonts w:hint="eastAsia"/>
          <w:sz w:val="24"/>
        </w:rPr>
        <w:t>，从</w:t>
      </w:r>
      <w:r>
        <w:rPr>
          <w:rFonts w:hint="eastAsia"/>
          <w:sz w:val="24"/>
        </w:rPr>
        <w:t>EffectParams</w:t>
      </w:r>
      <w:r>
        <w:rPr>
          <w:rFonts w:hint="eastAsia"/>
          <w:sz w:val="24"/>
        </w:rPr>
        <w:t>读取</w:t>
      </w:r>
      <w:r>
        <w:rPr>
          <w:rFonts w:hint="eastAsia"/>
          <w:sz w:val="24"/>
        </w:rPr>
        <w:t>BuffId</w:t>
      </w:r>
      <w:r>
        <w:rPr>
          <w:rFonts w:hint="eastAsia"/>
          <w:sz w:val="24"/>
        </w:rPr>
        <w:t>）、</w:t>
      </w:r>
      <w:r>
        <w:rPr>
          <w:rFonts w:hint="eastAsia"/>
          <w:sz w:val="24"/>
        </w:rPr>
        <w:t>AddCard</w:t>
      </w:r>
      <w:r>
        <w:rPr>
          <w:rFonts w:hint="eastAsia"/>
          <w:sz w:val="24"/>
        </w:rPr>
        <w:t>（获得卡牌，从</w:t>
      </w:r>
      <w:r>
        <w:rPr>
          <w:rFonts w:hint="eastAsia"/>
          <w:sz w:val="24"/>
        </w:rPr>
        <w:t>EffectParams</w:t>
      </w:r>
      <w:r>
        <w:rPr>
          <w:rFonts w:hint="eastAsia"/>
          <w:sz w:val="24"/>
        </w:rPr>
        <w:t>读取</w:t>
      </w:r>
      <w:r>
        <w:rPr>
          <w:rFonts w:hint="eastAsia"/>
          <w:sz w:val="24"/>
        </w:rPr>
        <w:t>CardId</w:t>
      </w:r>
      <w:r>
        <w:rPr>
          <w:rFonts w:hint="eastAsia"/>
          <w:sz w:val="24"/>
        </w:rPr>
        <w:t>）等。</w:t>
      </w:r>
    </w:p>
    <w:p w14:paraId="3C941AEF" w14:textId="77777777" w:rsidR="00861C69" w:rsidRDefault="00000000">
      <w:pPr>
        <w:wordWrap w:val="0"/>
        <w:spacing w:line="460" w:lineRule="exact"/>
        <w:ind w:firstLineChars="200" w:firstLine="480"/>
        <w:rPr>
          <w:sz w:val="24"/>
        </w:rPr>
      </w:pPr>
      <w:r>
        <w:rPr>
          <w:rFonts w:hint="eastAsia"/>
          <w:sz w:val="24"/>
        </w:rPr>
        <w:lastRenderedPageBreak/>
        <w:t>新增效果类型只需在</w:t>
      </w:r>
      <w:r>
        <w:rPr>
          <w:rFonts w:hint="eastAsia"/>
          <w:sz w:val="24"/>
        </w:rPr>
        <w:t>EffectType</w:t>
      </w:r>
      <w:r>
        <w:rPr>
          <w:rFonts w:hint="eastAsia"/>
          <w:sz w:val="24"/>
        </w:rPr>
        <w:t>枚举中添加新值，并在</w:t>
      </w:r>
      <w:r>
        <w:rPr>
          <w:rFonts w:hint="eastAsia"/>
          <w:sz w:val="24"/>
        </w:rPr>
        <w:t>ItemEffectExecutor</w:t>
      </w:r>
      <w:r>
        <w:rPr>
          <w:rFonts w:hint="eastAsia"/>
          <w:sz w:val="24"/>
        </w:rPr>
        <w:t>中添加对应的处理分支，无需修改其他代码，扩展成本极低。</w:t>
      </w:r>
    </w:p>
    <w:p w14:paraId="18DA0643" w14:textId="77777777" w:rsidR="00861C69" w:rsidRDefault="00000000">
      <w:pPr>
        <w:pStyle w:val="2"/>
        <w:wordWrap w:val="0"/>
        <w:spacing w:before="120" w:after="120"/>
        <w:jc w:val="left"/>
      </w:pPr>
      <w:bookmarkStart w:id="163" w:name="_Toc30298"/>
      <w:r>
        <w:rPr>
          <w:rFonts w:hint="eastAsia"/>
        </w:rPr>
        <w:t xml:space="preserve">5.4 </w:t>
      </w:r>
      <w:r>
        <w:rPr>
          <w:rFonts w:hint="eastAsia"/>
        </w:rPr>
        <w:t>卡牌系统实现</w:t>
      </w:r>
      <w:bookmarkEnd w:id="163"/>
    </w:p>
    <w:p w14:paraId="7F2EFE18" w14:textId="77777777" w:rsidR="00861C69" w:rsidRDefault="00000000">
      <w:pPr>
        <w:pStyle w:val="3"/>
        <w:wordWrap w:val="0"/>
        <w:spacing w:before="120" w:after="120"/>
        <w:jc w:val="left"/>
      </w:pPr>
      <w:bookmarkStart w:id="164" w:name="_Toc16945"/>
      <w:r>
        <w:rPr>
          <w:rFonts w:hint="eastAsia"/>
        </w:rPr>
        <w:t xml:space="preserve">5.4.1 </w:t>
      </w:r>
      <w:r>
        <w:rPr>
          <w:rFonts w:hint="eastAsia"/>
        </w:rPr>
        <w:t>卡牌管理器实现</w:t>
      </w:r>
      <w:bookmarkEnd w:id="164"/>
    </w:p>
    <w:p w14:paraId="48D6E30B" w14:textId="77777777" w:rsidR="00861C69" w:rsidRDefault="00000000">
      <w:pPr>
        <w:wordWrap w:val="0"/>
        <w:spacing w:line="460" w:lineRule="exact"/>
        <w:ind w:firstLineChars="200" w:firstLine="480"/>
        <w:rPr>
          <w:sz w:val="24"/>
        </w:rPr>
      </w:pPr>
      <w:r>
        <w:rPr>
          <w:rFonts w:hint="eastAsia"/>
          <w:sz w:val="24"/>
        </w:rPr>
        <w:t>CardManager</w:t>
      </w:r>
      <w:r>
        <w:rPr>
          <w:rFonts w:hint="eastAsia"/>
          <w:sz w:val="24"/>
        </w:rPr>
        <w:t>管理玩家手牌的完整生命周期。手牌数据以</w:t>
      </w:r>
      <w:r>
        <w:rPr>
          <w:rFonts w:hint="eastAsia"/>
          <w:sz w:val="24"/>
        </w:rPr>
        <w:t>List&lt;int&gt;</w:t>
      </w:r>
      <w:r>
        <w:rPr>
          <w:rFonts w:hint="eastAsia"/>
          <w:sz w:val="24"/>
        </w:rPr>
        <w:t>（卡牌</w:t>
      </w:r>
      <w:r>
        <w:rPr>
          <w:rFonts w:hint="eastAsia"/>
          <w:sz w:val="24"/>
        </w:rPr>
        <w:t>ID</w:t>
      </w:r>
      <w:r>
        <w:rPr>
          <w:rFonts w:hint="eastAsia"/>
          <w:sz w:val="24"/>
        </w:rPr>
        <w:t>列表）形式存储在</w:t>
      </w:r>
      <w:r>
        <w:rPr>
          <w:rFonts w:hint="eastAsia"/>
          <w:sz w:val="24"/>
        </w:rPr>
        <w:t>PlayerDataModel</w:t>
      </w:r>
      <w:r>
        <w:rPr>
          <w:rFonts w:hint="eastAsia"/>
          <w:sz w:val="24"/>
        </w:rPr>
        <w:t>中，支持游戏存档和读取。</w:t>
      </w:r>
    </w:p>
    <w:p w14:paraId="76D0EE4A" w14:textId="77777777" w:rsidR="00861C69" w:rsidRDefault="00000000">
      <w:pPr>
        <w:wordWrap w:val="0"/>
        <w:spacing w:line="460" w:lineRule="exact"/>
        <w:ind w:firstLineChars="200" w:firstLine="480"/>
        <w:rPr>
          <w:sz w:val="24"/>
        </w:rPr>
      </w:pPr>
      <w:r>
        <w:rPr>
          <w:rFonts w:hint="eastAsia"/>
          <w:sz w:val="24"/>
        </w:rPr>
        <w:t>获取卡牌：</w:t>
      </w:r>
      <w:r>
        <w:rPr>
          <w:rFonts w:hint="eastAsia"/>
          <w:sz w:val="24"/>
        </w:rPr>
        <w:t>AddCard</w:t>
      </w:r>
      <w:r>
        <w:rPr>
          <w:rFonts w:hint="eastAsia"/>
          <w:sz w:val="24"/>
        </w:rPr>
        <w:t>方法检查手牌中该卡牌的数量是否达到</w:t>
      </w:r>
      <w:r>
        <w:rPr>
          <w:rFonts w:hint="eastAsia"/>
          <w:sz w:val="24"/>
        </w:rPr>
        <w:t>MaxCount</w:t>
      </w:r>
      <w:r>
        <w:rPr>
          <w:rFonts w:hint="eastAsia"/>
          <w:sz w:val="24"/>
        </w:rPr>
        <w:t>上限，未达上限则添加到手牌列表，发布</w:t>
      </w:r>
      <w:r>
        <w:rPr>
          <w:rFonts w:hint="eastAsia"/>
          <w:sz w:val="24"/>
        </w:rPr>
        <w:t>CardObtainedEventArgs</w:t>
      </w:r>
      <w:r>
        <w:rPr>
          <w:rFonts w:hint="eastAsia"/>
          <w:sz w:val="24"/>
        </w:rPr>
        <w:t>事件通知</w:t>
      </w:r>
      <w:r>
        <w:rPr>
          <w:rFonts w:hint="eastAsia"/>
          <w:sz w:val="24"/>
        </w:rPr>
        <w:t>CardUI</w:t>
      </w:r>
      <w:r>
        <w:rPr>
          <w:rFonts w:hint="eastAsia"/>
          <w:sz w:val="24"/>
        </w:rPr>
        <w:t>更新显示。</w:t>
      </w:r>
    </w:p>
    <w:p w14:paraId="48529028" w14:textId="77777777" w:rsidR="00861C69" w:rsidRDefault="00000000">
      <w:pPr>
        <w:wordWrap w:val="0"/>
        <w:spacing w:line="460" w:lineRule="exact"/>
        <w:ind w:firstLineChars="200" w:firstLine="480"/>
        <w:rPr>
          <w:sz w:val="24"/>
        </w:rPr>
      </w:pPr>
      <w:r>
        <w:rPr>
          <w:rFonts w:hint="eastAsia"/>
          <w:sz w:val="24"/>
        </w:rPr>
        <w:t>使用卡牌：</w:t>
      </w:r>
      <w:r>
        <w:rPr>
          <w:rFonts w:hint="eastAsia"/>
          <w:sz w:val="24"/>
        </w:rPr>
        <w:t>UseCard</w:t>
      </w:r>
      <w:r>
        <w:rPr>
          <w:rFonts w:hint="eastAsia"/>
          <w:sz w:val="24"/>
        </w:rPr>
        <w:t>方法首先检查使用条件（</w:t>
      </w:r>
      <w:r>
        <w:rPr>
          <w:rFonts w:hint="eastAsia"/>
          <w:sz w:val="24"/>
        </w:rPr>
        <w:t>UseCondition</w:t>
      </w:r>
      <w:r>
        <w:rPr>
          <w:rFonts w:hint="eastAsia"/>
          <w:sz w:val="24"/>
        </w:rPr>
        <w:t>字段，如仅战斗中可用）；条件满足则调用</w:t>
      </w:r>
      <w:r>
        <w:rPr>
          <w:rFonts w:hint="eastAsia"/>
          <w:sz w:val="24"/>
        </w:rPr>
        <w:t>CardEffectExecutor.Execute</w:t>
      </w:r>
      <w:r>
        <w:rPr>
          <w:rFonts w:hint="eastAsia"/>
          <w:sz w:val="24"/>
        </w:rPr>
        <w:t>执行卡牌效果；效果执行成功后从手牌列表中移除该卡牌，发布</w:t>
      </w:r>
      <w:r>
        <w:rPr>
          <w:rFonts w:hint="eastAsia"/>
          <w:sz w:val="24"/>
        </w:rPr>
        <w:t>CardUsedEventArgs</w:t>
      </w:r>
      <w:r>
        <w:rPr>
          <w:rFonts w:hint="eastAsia"/>
          <w:sz w:val="24"/>
        </w:rPr>
        <w:t>事件。</w:t>
      </w:r>
    </w:p>
    <w:p w14:paraId="2271315D" w14:textId="77777777" w:rsidR="00861C69" w:rsidRDefault="00000000">
      <w:pPr>
        <w:pStyle w:val="3"/>
        <w:wordWrap w:val="0"/>
        <w:spacing w:before="120" w:after="120"/>
        <w:jc w:val="left"/>
      </w:pPr>
      <w:bookmarkStart w:id="165" w:name="_Toc5945"/>
      <w:r>
        <w:rPr>
          <w:rFonts w:hint="eastAsia"/>
        </w:rPr>
        <w:t xml:space="preserve">5.4.2 </w:t>
      </w:r>
      <w:r>
        <w:rPr>
          <w:rFonts w:hint="eastAsia"/>
        </w:rPr>
        <w:t>卡牌效果执行器实现</w:t>
      </w:r>
      <w:bookmarkEnd w:id="165"/>
    </w:p>
    <w:p w14:paraId="6B7F86AA" w14:textId="77777777" w:rsidR="00861C69" w:rsidRDefault="00000000">
      <w:pPr>
        <w:wordWrap w:val="0"/>
        <w:spacing w:line="460" w:lineRule="exact"/>
        <w:ind w:firstLineChars="200" w:firstLine="480"/>
        <w:rPr>
          <w:sz w:val="24"/>
        </w:rPr>
      </w:pPr>
      <w:r>
        <w:rPr>
          <w:rFonts w:hint="eastAsia"/>
          <w:sz w:val="24"/>
        </w:rPr>
        <w:t>CardEffectExecutor</w:t>
      </w:r>
      <w:r>
        <w:rPr>
          <w:rFonts w:hint="eastAsia"/>
          <w:sz w:val="24"/>
        </w:rPr>
        <w:t>通过预注册的工厂字典实现效果的动态分发。工厂字典以</w:t>
      </w:r>
      <w:r>
        <w:rPr>
          <w:rFonts w:hint="eastAsia"/>
          <w:sz w:val="24"/>
        </w:rPr>
        <w:t>EffectType</w:t>
      </w:r>
      <w:r>
        <w:rPr>
          <w:rFonts w:hint="eastAsia"/>
          <w:sz w:val="24"/>
        </w:rPr>
        <w:t>字符串为键，以</w:t>
      </w:r>
      <w:r>
        <w:rPr>
          <w:rFonts w:hint="eastAsia"/>
          <w:sz w:val="24"/>
        </w:rPr>
        <w:t>ICardEffect</w:t>
      </w:r>
      <w:r>
        <w:rPr>
          <w:rFonts w:hint="eastAsia"/>
          <w:sz w:val="24"/>
        </w:rPr>
        <w:t>工厂函数为值，在系统初始化时注册所有已实现的效果类型。</w:t>
      </w:r>
    </w:p>
    <w:p w14:paraId="165E0559" w14:textId="77777777" w:rsidR="00861C69" w:rsidRDefault="00000000">
      <w:pPr>
        <w:wordWrap w:val="0"/>
        <w:spacing w:line="460" w:lineRule="exact"/>
        <w:ind w:firstLineChars="200" w:firstLine="480"/>
        <w:rPr>
          <w:sz w:val="24"/>
        </w:rPr>
      </w:pPr>
      <w:r>
        <w:rPr>
          <w:rFonts w:hint="eastAsia"/>
          <w:sz w:val="24"/>
        </w:rPr>
        <w:t>执行流程：从</w:t>
      </w:r>
      <w:r>
        <w:rPr>
          <w:rFonts w:hint="eastAsia"/>
          <w:sz w:val="24"/>
        </w:rPr>
        <w:t>CardTable</w:t>
      </w:r>
      <w:r>
        <w:rPr>
          <w:rFonts w:hint="eastAsia"/>
          <w:sz w:val="24"/>
        </w:rPr>
        <w:t>获取卡牌配置</w:t>
      </w:r>
      <w:r>
        <w:rPr>
          <w:rFonts w:hint="eastAsia"/>
          <w:sz w:val="24"/>
        </w:rPr>
        <w:t xml:space="preserve"> </w:t>
      </w:r>
      <w:r>
        <w:rPr>
          <w:rFonts w:hint="eastAsia"/>
          <w:sz w:val="24"/>
        </w:rPr>
        <w:t>→</w:t>
      </w:r>
      <w:r>
        <w:rPr>
          <w:rFonts w:hint="eastAsia"/>
          <w:sz w:val="24"/>
        </w:rPr>
        <w:t xml:space="preserve"> </w:t>
      </w:r>
      <w:r>
        <w:rPr>
          <w:rFonts w:hint="eastAsia"/>
          <w:sz w:val="24"/>
        </w:rPr>
        <w:t>从工厂字典查找对应的效果工厂</w:t>
      </w:r>
      <w:r>
        <w:rPr>
          <w:rFonts w:hint="eastAsia"/>
          <w:sz w:val="24"/>
        </w:rPr>
        <w:t xml:space="preserve"> </w:t>
      </w:r>
      <w:r>
        <w:rPr>
          <w:rFonts w:hint="eastAsia"/>
          <w:sz w:val="24"/>
        </w:rPr>
        <w:t>→</w:t>
      </w:r>
      <w:r>
        <w:rPr>
          <w:rFonts w:hint="eastAsia"/>
          <w:sz w:val="24"/>
        </w:rPr>
        <w:t xml:space="preserve"> </w:t>
      </w:r>
      <w:r>
        <w:rPr>
          <w:rFonts w:hint="eastAsia"/>
          <w:sz w:val="24"/>
        </w:rPr>
        <w:t>创建</w:t>
      </w:r>
      <w:r>
        <w:rPr>
          <w:rFonts w:hint="eastAsia"/>
          <w:sz w:val="24"/>
        </w:rPr>
        <w:t>ICardEffect</w:t>
      </w:r>
      <w:r>
        <w:rPr>
          <w:rFonts w:hint="eastAsia"/>
          <w:sz w:val="24"/>
        </w:rPr>
        <w:t>实例</w:t>
      </w:r>
      <w:r>
        <w:rPr>
          <w:rFonts w:hint="eastAsia"/>
          <w:sz w:val="24"/>
        </w:rPr>
        <w:t xml:space="preserve"> </w:t>
      </w:r>
      <w:r>
        <w:rPr>
          <w:rFonts w:hint="eastAsia"/>
          <w:sz w:val="24"/>
        </w:rPr>
        <w:t>→</w:t>
      </w:r>
      <w:r>
        <w:rPr>
          <w:rFonts w:hint="eastAsia"/>
          <w:sz w:val="24"/>
        </w:rPr>
        <w:t xml:space="preserve"> </w:t>
      </w:r>
      <w:r>
        <w:rPr>
          <w:rFonts w:hint="eastAsia"/>
          <w:sz w:val="24"/>
        </w:rPr>
        <w:t>调用</w:t>
      </w:r>
      <w:r>
        <w:rPr>
          <w:rFonts w:hint="eastAsia"/>
          <w:sz w:val="24"/>
        </w:rPr>
        <w:t>Execute</w:t>
      </w:r>
      <w:r>
        <w:rPr>
          <w:rFonts w:hint="eastAsia"/>
          <w:sz w:val="24"/>
        </w:rPr>
        <w:t>方法传入配置和战斗上下文</w:t>
      </w:r>
      <w:r>
        <w:rPr>
          <w:rFonts w:hint="eastAsia"/>
          <w:sz w:val="24"/>
        </w:rPr>
        <w:t xml:space="preserve"> </w:t>
      </w:r>
      <w:r>
        <w:rPr>
          <w:rFonts w:hint="eastAsia"/>
          <w:sz w:val="24"/>
        </w:rPr>
        <w:t>→</w:t>
      </w:r>
      <w:r>
        <w:rPr>
          <w:rFonts w:hint="eastAsia"/>
          <w:sz w:val="24"/>
        </w:rPr>
        <w:t xml:space="preserve"> </w:t>
      </w:r>
      <w:r>
        <w:rPr>
          <w:rFonts w:hint="eastAsia"/>
          <w:sz w:val="24"/>
        </w:rPr>
        <w:t>记录执行日志。</w:t>
      </w:r>
    </w:p>
    <w:p w14:paraId="2FFFD5DD" w14:textId="77777777" w:rsidR="00861C69" w:rsidRDefault="00000000">
      <w:pPr>
        <w:wordWrap w:val="0"/>
        <w:spacing w:line="460" w:lineRule="exact"/>
        <w:ind w:firstLineChars="200" w:firstLine="480"/>
        <w:rPr>
          <w:sz w:val="24"/>
        </w:rPr>
      </w:pPr>
      <w:r>
        <w:rPr>
          <w:rFonts w:hint="eastAsia"/>
          <w:sz w:val="24"/>
        </w:rPr>
        <w:t>以</w:t>
      </w:r>
      <w:r>
        <w:rPr>
          <w:rFonts w:hint="eastAsia"/>
          <w:sz w:val="24"/>
        </w:rPr>
        <w:t>WarCryCardEffect</w:t>
      </w:r>
      <w:r>
        <w:rPr>
          <w:rFonts w:hint="eastAsia"/>
          <w:sz w:val="24"/>
        </w:rPr>
        <w:t>（战吼）为例，该效果对所有友方棋子施加攻击力提升</w:t>
      </w:r>
      <w:r>
        <w:rPr>
          <w:rFonts w:hint="eastAsia"/>
          <w:sz w:val="24"/>
        </w:rPr>
        <w:t>Buff</w:t>
      </w:r>
      <w:r>
        <w:rPr>
          <w:rFonts w:hint="eastAsia"/>
          <w:sz w:val="24"/>
        </w:rPr>
        <w:t>，提升幅度从</w:t>
      </w:r>
      <w:r>
        <w:rPr>
          <w:rFonts w:hint="eastAsia"/>
          <w:sz w:val="24"/>
        </w:rPr>
        <w:t>EffectParams</w:t>
      </w:r>
      <w:r>
        <w:rPr>
          <w:rFonts w:hint="eastAsia"/>
          <w:sz w:val="24"/>
        </w:rPr>
        <w:t>的</w:t>
      </w:r>
      <w:r>
        <w:rPr>
          <w:rFonts w:hint="eastAsia"/>
          <w:sz w:val="24"/>
        </w:rPr>
        <w:t>JSON</w:t>
      </w:r>
      <w:r>
        <w:rPr>
          <w:rFonts w:hint="eastAsia"/>
          <w:sz w:val="24"/>
        </w:rPr>
        <w:t>数据中读取。效果执行时遍历</w:t>
      </w:r>
      <w:r>
        <w:rPr>
          <w:rFonts w:hint="eastAsia"/>
          <w:sz w:val="24"/>
        </w:rPr>
        <w:t>ChessManager.PlayerChesses</w:t>
      </w:r>
      <w:r>
        <w:rPr>
          <w:rFonts w:hint="eastAsia"/>
          <w:sz w:val="24"/>
        </w:rPr>
        <w:t>列表，对每个存活棋子调用</w:t>
      </w:r>
      <w:r>
        <w:rPr>
          <w:rFonts w:hint="eastAsia"/>
          <w:sz w:val="24"/>
        </w:rPr>
        <w:t>BuffManager.AddBuff</w:t>
      </w:r>
      <w:r>
        <w:rPr>
          <w:rFonts w:hint="eastAsia"/>
          <w:sz w:val="24"/>
        </w:rPr>
        <w:t>，实现批量</w:t>
      </w:r>
      <w:r>
        <w:rPr>
          <w:rFonts w:hint="eastAsia"/>
          <w:sz w:val="24"/>
        </w:rPr>
        <w:t>Buff</w:t>
      </w:r>
      <w:r>
        <w:rPr>
          <w:rFonts w:hint="eastAsia"/>
          <w:sz w:val="24"/>
        </w:rPr>
        <w:t>施加。</w:t>
      </w:r>
    </w:p>
    <w:p w14:paraId="04BC5169" w14:textId="77777777" w:rsidR="00861C69" w:rsidRDefault="00000000">
      <w:pPr>
        <w:pStyle w:val="3"/>
        <w:wordWrap w:val="0"/>
        <w:spacing w:before="120" w:after="120"/>
        <w:jc w:val="left"/>
      </w:pPr>
      <w:bookmarkStart w:id="166" w:name="_Toc7846"/>
      <w:r>
        <w:rPr>
          <w:rFonts w:hint="eastAsia"/>
        </w:rPr>
        <w:t xml:space="preserve">5.4.3 </w:t>
      </w:r>
      <w:r>
        <w:rPr>
          <w:rFonts w:hint="eastAsia"/>
        </w:rPr>
        <w:t>卡牌</w:t>
      </w:r>
      <w:r>
        <w:rPr>
          <w:rFonts w:hint="eastAsia"/>
        </w:rPr>
        <w:t>UI</w:t>
      </w:r>
      <w:r>
        <w:rPr>
          <w:rFonts w:hint="eastAsia"/>
        </w:rPr>
        <w:t>实现</w:t>
      </w:r>
      <w:bookmarkEnd w:id="166"/>
    </w:p>
    <w:p w14:paraId="478BDF9E" w14:textId="77777777" w:rsidR="00861C69" w:rsidRDefault="00000000">
      <w:pPr>
        <w:wordWrap w:val="0"/>
        <w:spacing w:line="460" w:lineRule="exact"/>
        <w:ind w:firstLineChars="200" w:firstLine="480"/>
        <w:rPr>
          <w:sz w:val="24"/>
        </w:rPr>
      </w:pPr>
      <w:r>
        <w:rPr>
          <w:rFonts w:hint="eastAsia"/>
          <w:sz w:val="24"/>
        </w:rPr>
        <w:t>CardUI</w:t>
      </w:r>
      <w:r>
        <w:rPr>
          <w:rFonts w:hint="eastAsia"/>
          <w:sz w:val="24"/>
        </w:rPr>
        <w:t>展示玩家手牌，采用扇形布局排列卡牌，最多同时显示</w:t>
      </w:r>
      <w:r>
        <w:rPr>
          <w:rFonts w:hint="eastAsia"/>
          <w:sz w:val="24"/>
        </w:rPr>
        <w:t>5</w:t>
      </w:r>
      <w:r>
        <w:rPr>
          <w:rFonts w:hint="eastAsia"/>
          <w:sz w:val="24"/>
        </w:rPr>
        <w:t>张。卡牌图标通过</w:t>
      </w:r>
      <w:r>
        <w:rPr>
          <w:rFonts w:hint="eastAsia"/>
          <w:sz w:val="24"/>
        </w:rPr>
        <w:t>ResourceExtension.LoadSpriteAsync</w:t>
      </w:r>
      <w:r>
        <w:rPr>
          <w:rFonts w:hint="eastAsia"/>
          <w:sz w:val="24"/>
        </w:rPr>
        <w:t>异步加载，使用</w:t>
      </w:r>
      <w:r>
        <w:rPr>
          <w:rFonts w:hint="eastAsia"/>
          <w:sz w:val="24"/>
        </w:rPr>
        <w:t>fire-and-forget</w:t>
      </w:r>
      <w:r>
        <w:rPr>
          <w:rFonts w:hint="eastAsia"/>
          <w:sz w:val="24"/>
        </w:rPr>
        <w:t>模式（</w:t>
      </w:r>
      <w:r>
        <w:rPr>
          <w:rFonts w:hint="eastAsia"/>
          <w:sz w:val="24"/>
        </w:rPr>
        <w:t>_ = LoadSpriteAsync(...)</w:t>
      </w:r>
      <w:r>
        <w:rPr>
          <w:rFonts w:hint="eastAsia"/>
          <w:sz w:val="24"/>
        </w:rPr>
        <w:t>）避免</w:t>
      </w:r>
      <w:r>
        <w:rPr>
          <w:rFonts w:hint="eastAsia"/>
          <w:sz w:val="24"/>
        </w:rPr>
        <w:t>CS4014</w:t>
      </w:r>
      <w:r>
        <w:rPr>
          <w:rFonts w:hint="eastAsia"/>
          <w:sz w:val="24"/>
        </w:rPr>
        <w:t>警告。</w:t>
      </w:r>
    </w:p>
    <w:p w14:paraId="5C0E8C42" w14:textId="77777777" w:rsidR="00861C69" w:rsidRDefault="00000000">
      <w:pPr>
        <w:wordWrap w:val="0"/>
        <w:spacing w:line="460" w:lineRule="exact"/>
        <w:ind w:firstLineChars="200" w:firstLine="480"/>
        <w:rPr>
          <w:sz w:val="24"/>
        </w:rPr>
      </w:pPr>
      <w:r>
        <w:rPr>
          <w:rFonts w:hint="eastAsia"/>
          <w:sz w:val="24"/>
        </w:rPr>
        <w:t>选中卡牌时，通过</w:t>
      </w:r>
      <w:r>
        <w:rPr>
          <w:rFonts w:hint="eastAsia"/>
          <w:sz w:val="24"/>
        </w:rPr>
        <w:t>DOTween</w:t>
      </w:r>
      <w:r>
        <w:rPr>
          <w:rFonts w:hint="eastAsia"/>
          <w:sz w:val="24"/>
        </w:rPr>
        <w:t>动画将卡牌放大并上移，显示卡牌详情面板（名称、描述、效果预览）。点击使用按钮触发</w:t>
      </w:r>
      <w:r>
        <w:rPr>
          <w:rFonts w:hint="eastAsia"/>
          <w:sz w:val="24"/>
        </w:rPr>
        <w:t>CardManager.UseCard</w:t>
      </w:r>
      <w:r>
        <w:rPr>
          <w:rFonts w:hint="eastAsia"/>
          <w:sz w:val="24"/>
        </w:rPr>
        <w:t>，使用成功后通过</w:t>
      </w:r>
      <w:r>
        <w:rPr>
          <w:rFonts w:hint="eastAsia"/>
          <w:sz w:val="24"/>
        </w:rPr>
        <w:t>DOTween</w:t>
      </w:r>
      <w:r>
        <w:rPr>
          <w:rFonts w:hint="eastAsia"/>
          <w:sz w:val="24"/>
        </w:rPr>
        <w:t>动画将卡牌飞出屏幕，然后刷新手牌显示。</w:t>
      </w:r>
    </w:p>
    <w:p w14:paraId="3527B457" w14:textId="77777777" w:rsidR="00861C69" w:rsidRDefault="00000000">
      <w:pPr>
        <w:pStyle w:val="2"/>
        <w:wordWrap w:val="0"/>
        <w:spacing w:before="120" w:after="120"/>
        <w:jc w:val="left"/>
      </w:pPr>
      <w:bookmarkStart w:id="167" w:name="_Toc9281"/>
      <w:r>
        <w:rPr>
          <w:rFonts w:hint="eastAsia"/>
        </w:rPr>
        <w:lastRenderedPageBreak/>
        <w:t xml:space="preserve">5.5 </w:t>
      </w:r>
      <w:r>
        <w:rPr>
          <w:rFonts w:hint="eastAsia"/>
        </w:rPr>
        <w:t>探索系统实现</w:t>
      </w:r>
      <w:bookmarkEnd w:id="167"/>
    </w:p>
    <w:p w14:paraId="4F3E4AD1" w14:textId="77777777" w:rsidR="00861C69" w:rsidRDefault="00000000">
      <w:pPr>
        <w:pStyle w:val="3"/>
        <w:wordWrap w:val="0"/>
        <w:spacing w:before="120" w:after="120"/>
        <w:jc w:val="left"/>
      </w:pPr>
      <w:bookmarkStart w:id="168" w:name="_Toc29052"/>
      <w:r>
        <w:rPr>
          <w:rFonts w:hint="eastAsia"/>
        </w:rPr>
        <w:t xml:space="preserve">5.5.1 </w:t>
      </w:r>
      <w:r>
        <w:rPr>
          <w:rFonts w:hint="eastAsia"/>
        </w:rPr>
        <w:t>敌人</w:t>
      </w:r>
      <w:r>
        <w:rPr>
          <w:rFonts w:hint="eastAsia"/>
        </w:rPr>
        <w:t>AI</w:t>
      </w:r>
      <w:r>
        <w:rPr>
          <w:rFonts w:hint="eastAsia"/>
        </w:rPr>
        <w:t>状态机实现</w:t>
      </w:r>
      <w:bookmarkEnd w:id="168"/>
    </w:p>
    <w:p w14:paraId="23C90C45" w14:textId="77777777" w:rsidR="00861C69" w:rsidRDefault="00000000">
      <w:pPr>
        <w:wordWrap w:val="0"/>
        <w:spacing w:line="460" w:lineRule="exact"/>
        <w:ind w:firstLineChars="200" w:firstLine="480"/>
        <w:rPr>
          <w:sz w:val="24"/>
        </w:rPr>
      </w:pPr>
      <w:r>
        <w:rPr>
          <w:rFonts w:hint="eastAsia"/>
          <w:sz w:val="24"/>
        </w:rPr>
        <w:t>EnemyEntityAI</w:t>
      </w:r>
      <w:r>
        <w:rPr>
          <w:rFonts w:hint="eastAsia"/>
          <w:sz w:val="24"/>
        </w:rPr>
        <w:t>实现了基于有限状态机的敌人行为控制。状态机采用状态对象模式，每个状态封装为独立的类（</w:t>
      </w:r>
      <w:r>
        <w:rPr>
          <w:rFonts w:hint="eastAsia"/>
          <w:sz w:val="24"/>
        </w:rPr>
        <w:t>EnemyIdleState</w:t>
      </w:r>
      <w:r>
        <w:rPr>
          <w:rFonts w:hint="eastAsia"/>
          <w:sz w:val="24"/>
        </w:rPr>
        <w:t>、</w:t>
      </w:r>
      <w:r>
        <w:rPr>
          <w:rFonts w:hint="eastAsia"/>
          <w:sz w:val="24"/>
        </w:rPr>
        <w:t>EnemyPatrolState</w:t>
      </w:r>
      <w:r>
        <w:rPr>
          <w:rFonts w:hint="eastAsia"/>
          <w:sz w:val="24"/>
        </w:rPr>
        <w:t>、</w:t>
      </w:r>
      <w:r>
        <w:rPr>
          <w:rFonts w:hint="eastAsia"/>
          <w:sz w:val="24"/>
        </w:rPr>
        <w:t>EnemyAlertState</w:t>
      </w:r>
      <w:r>
        <w:rPr>
          <w:rFonts w:hint="eastAsia"/>
          <w:sz w:val="24"/>
        </w:rPr>
        <w:t>、</w:t>
      </w:r>
      <w:r>
        <w:rPr>
          <w:rFonts w:hint="eastAsia"/>
          <w:sz w:val="24"/>
        </w:rPr>
        <w:t>EnemyChaseState</w:t>
      </w:r>
      <w:r>
        <w:rPr>
          <w:rFonts w:hint="eastAsia"/>
          <w:sz w:val="24"/>
        </w:rPr>
        <w:t>），通过</w:t>
      </w:r>
      <w:r>
        <w:rPr>
          <w:rFonts w:hint="eastAsia"/>
          <w:sz w:val="24"/>
        </w:rPr>
        <w:t>EnemyStateBase</w:t>
      </w:r>
      <w:r>
        <w:rPr>
          <w:rFonts w:hint="eastAsia"/>
          <w:sz w:val="24"/>
        </w:rPr>
        <w:t>基类统一接口。</w:t>
      </w:r>
    </w:p>
    <w:p w14:paraId="72E86C75" w14:textId="77777777" w:rsidR="00861C69" w:rsidRDefault="00000000">
      <w:pPr>
        <w:wordWrap w:val="0"/>
        <w:spacing w:line="460" w:lineRule="exact"/>
        <w:ind w:firstLineChars="200" w:firstLine="480"/>
        <w:rPr>
          <w:sz w:val="24"/>
        </w:rPr>
      </w:pPr>
      <w:r>
        <w:rPr>
          <w:rFonts w:hint="eastAsia"/>
          <w:sz w:val="24"/>
        </w:rPr>
        <w:t>状态切换通过</w:t>
      </w:r>
      <w:r>
        <w:rPr>
          <w:rFonts w:hint="eastAsia"/>
          <w:sz w:val="24"/>
        </w:rPr>
        <w:t>ChangeState</w:t>
      </w:r>
      <w:r>
        <w:rPr>
          <w:rFonts w:hint="eastAsia"/>
          <w:sz w:val="24"/>
        </w:rPr>
        <w:t>方法实现：调用当前状态的</w:t>
      </w:r>
      <w:r>
        <w:rPr>
          <w:rFonts w:hint="eastAsia"/>
          <w:sz w:val="24"/>
        </w:rPr>
        <w:t>OnExit</w:t>
      </w:r>
      <w:r>
        <w:rPr>
          <w:rFonts w:hint="eastAsia"/>
          <w:sz w:val="24"/>
        </w:rPr>
        <w:t>方法执行退出逻辑</w:t>
      </w:r>
      <w:r>
        <w:rPr>
          <w:rFonts w:hint="eastAsia"/>
          <w:sz w:val="24"/>
        </w:rPr>
        <w:t xml:space="preserve"> </w:t>
      </w:r>
      <w:r>
        <w:rPr>
          <w:rFonts w:hint="eastAsia"/>
          <w:sz w:val="24"/>
        </w:rPr>
        <w:t>→</w:t>
      </w:r>
      <w:r>
        <w:rPr>
          <w:rFonts w:hint="eastAsia"/>
          <w:sz w:val="24"/>
        </w:rPr>
        <w:t xml:space="preserve"> </w:t>
      </w:r>
      <w:r>
        <w:rPr>
          <w:rFonts w:hint="eastAsia"/>
          <w:sz w:val="24"/>
        </w:rPr>
        <w:t>创建新状态实例</w:t>
      </w:r>
      <w:r>
        <w:rPr>
          <w:rFonts w:hint="eastAsia"/>
          <w:sz w:val="24"/>
        </w:rPr>
        <w:t xml:space="preserve"> </w:t>
      </w:r>
      <w:r>
        <w:rPr>
          <w:rFonts w:hint="eastAsia"/>
          <w:sz w:val="24"/>
        </w:rPr>
        <w:t>→</w:t>
      </w:r>
      <w:r>
        <w:rPr>
          <w:rFonts w:hint="eastAsia"/>
          <w:sz w:val="24"/>
        </w:rPr>
        <w:t xml:space="preserve"> </w:t>
      </w:r>
      <w:r>
        <w:rPr>
          <w:rFonts w:hint="eastAsia"/>
          <w:sz w:val="24"/>
        </w:rPr>
        <w:t>调用新状态的</w:t>
      </w:r>
      <w:r>
        <w:rPr>
          <w:rFonts w:hint="eastAsia"/>
          <w:sz w:val="24"/>
        </w:rPr>
        <w:t>OnEnter</w:t>
      </w:r>
      <w:r>
        <w:rPr>
          <w:rFonts w:hint="eastAsia"/>
          <w:sz w:val="24"/>
        </w:rPr>
        <w:t>方法执行进入逻辑</w:t>
      </w:r>
      <w:r>
        <w:rPr>
          <w:rFonts w:hint="eastAsia"/>
          <w:sz w:val="24"/>
        </w:rPr>
        <w:t xml:space="preserve"> </w:t>
      </w:r>
      <w:r>
        <w:rPr>
          <w:rFonts w:hint="eastAsia"/>
          <w:sz w:val="24"/>
        </w:rPr>
        <w:t>→</w:t>
      </w:r>
      <w:r>
        <w:rPr>
          <w:rFonts w:hint="eastAsia"/>
          <w:sz w:val="24"/>
        </w:rPr>
        <w:t xml:space="preserve"> </w:t>
      </w:r>
      <w:r>
        <w:rPr>
          <w:rFonts w:hint="eastAsia"/>
          <w:sz w:val="24"/>
        </w:rPr>
        <w:t>更新当前状态引用。每次状态切换都通过</w:t>
      </w:r>
      <w:r>
        <w:rPr>
          <w:rFonts w:hint="eastAsia"/>
          <w:sz w:val="24"/>
        </w:rPr>
        <w:t>DebugEx.Log</w:t>
      </w:r>
      <w:r>
        <w:rPr>
          <w:rFonts w:hint="eastAsia"/>
          <w:sz w:val="24"/>
        </w:rPr>
        <w:t>记录日志，便于调试和问题定位。</w:t>
      </w:r>
    </w:p>
    <w:p w14:paraId="5995C9F3" w14:textId="77777777" w:rsidR="00861C69" w:rsidRDefault="00000000">
      <w:pPr>
        <w:wordWrap w:val="0"/>
        <w:spacing w:line="460" w:lineRule="exact"/>
        <w:ind w:firstLineChars="200" w:firstLine="480"/>
        <w:rPr>
          <w:sz w:val="24"/>
        </w:rPr>
      </w:pPr>
      <w:r>
        <w:rPr>
          <w:rFonts w:hint="eastAsia"/>
          <w:sz w:val="24"/>
        </w:rPr>
        <w:t>EnemyEntityAI</w:t>
      </w:r>
      <w:r>
        <w:rPr>
          <w:rFonts w:hint="eastAsia"/>
          <w:sz w:val="24"/>
        </w:rPr>
        <w:t>的</w:t>
      </w:r>
      <w:r>
        <w:rPr>
          <w:rFonts w:hint="eastAsia"/>
          <w:sz w:val="24"/>
        </w:rPr>
        <w:t>Update</w:t>
      </w:r>
      <w:r>
        <w:rPr>
          <w:rFonts w:hint="eastAsia"/>
          <w:sz w:val="24"/>
        </w:rPr>
        <w:t>方法每帧调用当前状态的</w:t>
      </w:r>
      <w:r>
        <w:rPr>
          <w:rFonts w:hint="eastAsia"/>
          <w:sz w:val="24"/>
        </w:rPr>
        <w:t>OnUpdate</w:t>
      </w:r>
      <w:r>
        <w:rPr>
          <w:rFonts w:hint="eastAsia"/>
          <w:sz w:val="24"/>
        </w:rPr>
        <w:t>，并调用</w:t>
      </w:r>
      <w:r>
        <w:rPr>
          <w:rFonts w:hint="eastAsia"/>
          <w:sz w:val="24"/>
        </w:rPr>
        <w:t>UpdatePlayerDetection</w:t>
      </w:r>
      <w:r>
        <w:rPr>
          <w:rFonts w:hint="eastAsia"/>
          <w:sz w:val="24"/>
        </w:rPr>
        <w:t>更新视野检测。视野检测使用计时器控制更新频率（每</w:t>
      </w:r>
      <w:r>
        <w:rPr>
          <w:rFonts w:hint="eastAsia"/>
          <w:sz w:val="24"/>
        </w:rPr>
        <w:t>0.15</w:t>
      </w:r>
      <w:r>
        <w:rPr>
          <w:rFonts w:hint="eastAsia"/>
          <w:sz w:val="24"/>
        </w:rPr>
        <w:t>秒一次），避免每帧执行物理检测带来的性能开销。</w:t>
      </w:r>
    </w:p>
    <w:p w14:paraId="62715C72" w14:textId="77777777" w:rsidR="00861C69" w:rsidRDefault="00000000">
      <w:pPr>
        <w:pStyle w:val="3"/>
        <w:wordWrap w:val="0"/>
        <w:spacing w:before="120" w:after="120"/>
        <w:jc w:val="left"/>
      </w:pPr>
      <w:bookmarkStart w:id="169" w:name="_Toc6802"/>
      <w:r>
        <w:rPr>
          <w:rFonts w:hint="eastAsia"/>
        </w:rPr>
        <w:t xml:space="preserve">5.5.2 </w:t>
      </w:r>
      <w:r>
        <w:rPr>
          <w:rFonts w:hint="eastAsia"/>
        </w:rPr>
        <w:t>视野检测系统实现</w:t>
      </w:r>
      <w:bookmarkEnd w:id="169"/>
    </w:p>
    <w:p w14:paraId="31F47435" w14:textId="77777777" w:rsidR="00861C69" w:rsidRDefault="00000000">
      <w:pPr>
        <w:wordWrap w:val="0"/>
        <w:spacing w:line="460" w:lineRule="exact"/>
        <w:ind w:firstLineChars="200" w:firstLine="480"/>
        <w:rPr>
          <w:sz w:val="24"/>
        </w:rPr>
      </w:pPr>
      <w:r>
        <w:rPr>
          <w:rFonts w:hint="eastAsia"/>
          <w:sz w:val="24"/>
        </w:rPr>
        <w:t>VisionConeDetector</w:t>
      </w:r>
      <w:r>
        <w:rPr>
          <w:rFonts w:hint="eastAsia"/>
          <w:sz w:val="24"/>
        </w:rPr>
        <w:t>实现了双层视野检测机制。圆形感知检测使用</w:t>
      </w:r>
      <w:r>
        <w:rPr>
          <w:rFonts w:hint="eastAsia"/>
          <w:sz w:val="24"/>
        </w:rPr>
        <w:t>Physics.OverlapSphereNonAlloc</w:t>
      </w:r>
      <w:r>
        <w:rPr>
          <w:rFonts w:hint="eastAsia"/>
          <w:sz w:val="24"/>
        </w:rPr>
        <w:t>，将检测结果存储在预分配的缓存数组中，避免每次检测都分配新数组带来的</w:t>
      </w:r>
      <w:r>
        <w:rPr>
          <w:rFonts w:hint="eastAsia"/>
          <w:sz w:val="24"/>
        </w:rPr>
        <w:t>GC</w:t>
      </w:r>
      <w:r>
        <w:rPr>
          <w:rFonts w:hint="eastAsia"/>
          <w:sz w:val="24"/>
        </w:rPr>
        <w:t>压力。</w:t>
      </w:r>
    </w:p>
    <w:p w14:paraId="0A1AD339" w14:textId="77777777" w:rsidR="00861C69" w:rsidRDefault="00000000">
      <w:pPr>
        <w:wordWrap w:val="0"/>
        <w:spacing w:line="460" w:lineRule="exact"/>
        <w:ind w:firstLineChars="200" w:firstLine="480"/>
        <w:rPr>
          <w:sz w:val="24"/>
        </w:rPr>
      </w:pPr>
      <w:r>
        <w:rPr>
          <w:rFonts w:hint="eastAsia"/>
          <w:sz w:val="24"/>
        </w:rPr>
        <w:t>扇形视觉检测在圆形检测的基础上增加角度判断：计算玩家方向向量与敌人朝向向量的夹角，若夹角小于</w:t>
      </w:r>
      <w:r>
        <w:rPr>
          <w:rFonts w:hint="eastAsia"/>
          <w:sz w:val="24"/>
        </w:rPr>
        <w:t>VisionConeAngle</w:t>
      </w:r>
      <w:r>
        <w:rPr>
          <w:rFonts w:hint="eastAsia"/>
          <w:sz w:val="24"/>
        </w:rPr>
        <w:t>的一半则判定在扇形范围内。</w:t>
      </w:r>
    </w:p>
    <w:p w14:paraId="4225ED80" w14:textId="77777777" w:rsidR="00861C69" w:rsidRDefault="00000000">
      <w:pPr>
        <w:wordWrap w:val="0"/>
        <w:spacing w:line="460" w:lineRule="exact"/>
        <w:ind w:firstLineChars="200" w:firstLine="480"/>
        <w:rPr>
          <w:sz w:val="24"/>
        </w:rPr>
      </w:pPr>
      <w:r>
        <w:rPr>
          <w:rFonts w:hint="eastAsia"/>
          <w:sz w:val="24"/>
        </w:rPr>
        <w:t>警觉度更新逻辑：玩家在圆形范围内时，警觉度以</w:t>
      </w:r>
      <w:r>
        <w:rPr>
          <w:rFonts w:hint="eastAsia"/>
          <w:sz w:val="24"/>
        </w:rPr>
        <w:t>AlertIncreaseRate</w:t>
      </w:r>
      <w:r>
        <w:rPr>
          <w:rFonts w:hint="eastAsia"/>
          <w:sz w:val="24"/>
        </w:rPr>
        <w:t>速率增长；玩家在扇形范围内时，警觉度以</w:t>
      </w:r>
      <w:r>
        <w:rPr>
          <w:rFonts w:hint="eastAsia"/>
          <w:sz w:val="24"/>
        </w:rPr>
        <w:t>AlertIncreaseRate</w:t>
      </w:r>
      <w:r>
        <w:rPr>
          <w:rFonts w:hint="eastAsia"/>
          <w:sz w:val="24"/>
        </w:rPr>
        <w:t>乘以</w:t>
      </w:r>
      <w:r>
        <w:rPr>
          <w:rFonts w:hint="eastAsia"/>
          <w:sz w:val="24"/>
        </w:rPr>
        <w:t>1.5</w:t>
      </w:r>
      <w:r>
        <w:rPr>
          <w:rFonts w:hint="eastAsia"/>
          <w:sz w:val="24"/>
        </w:rPr>
        <w:t>的速率增长；玩家离开所有检测范围时，警觉度以</w:t>
      </w:r>
      <w:r>
        <w:rPr>
          <w:rFonts w:hint="eastAsia"/>
          <w:sz w:val="24"/>
        </w:rPr>
        <w:t>AlertDecreaseRate</w:t>
      </w:r>
      <w:r>
        <w:rPr>
          <w:rFonts w:hint="eastAsia"/>
          <w:sz w:val="24"/>
        </w:rPr>
        <w:t>速率衰减。警觉度通过</w:t>
      </w:r>
      <w:r>
        <w:rPr>
          <w:rFonts w:hint="eastAsia"/>
          <w:sz w:val="24"/>
        </w:rPr>
        <w:t>Mathf.Clamp01</w:t>
      </w:r>
      <w:r>
        <w:rPr>
          <w:rFonts w:hint="eastAsia"/>
          <w:sz w:val="24"/>
        </w:rPr>
        <w:t>限制在</w:t>
      </w:r>
      <w:r>
        <w:rPr>
          <w:rFonts w:hint="eastAsia"/>
          <w:sz w:val="24"/>
        </w:rPr>
        <w:t>0</w:t>
      </w:r>
      <w:r>
        <w:rPr>
          <w:rFonts w:hint="eastAsia"/>
          <w:sz w:val="24"/>
        </w:rPr>
        <w:t>到</w:t>
      </w:r>
      <w:r>
        <w:rPr>
          <w:rFonts w:hint="eastAsia"/>
          <w:sz w:val="24"/>
        </w:rPr>
        <w:t>1</w:t>
      </w:r>
      <w:r>
        <w:rPr>
          <w:rFonts w:hint="eastAsia"/>
          <w:sz w:val="24"/>
        </w:rPr>
        <w:t>范围内。</w:t>
      </w:r>
    </w:p>
    <w:p w14:paraId="44151F64" w14:textId="77777777" w:rsidR="00861C69" w:rsidRDefault="00000000">
      <w:pPr>
        <w:wordWrap w:val="0"/>
        <w:spacing w:line="460" w:lineRule="exact"/>
        <w:ind w:firstLineChars="200" w:firstLine="480"/>
        <w:rPr>
          <w:sz w:val="24"/>
        </w:rPr>
      </w:pPr>
      <w:r>
        <w:rPr>
          <w:rFonts w:hint="eastAsia"/>
          <w:sz w:val="24"/>
        </w:rPr>
        <w:t>当警觉度超过</w:t>
      </w:r>
      <w:r>
        <w:rPr>
          <w:rFonts w:hint="eastAsia"/>
          <w:sz w:val="24"/>
        </w:rPr>
        <w:t>AlertThreshold</w:t>
      </w:r>
      <w:r>
        <w:rPr>
          <w:rFonts w:hint="eastAsia"/>
          <w:sz w:val="24"/>
        </w:rPr>
        <w:t>时，通知</w:t>
      </w:r>
      <w:r>
        <w:rPr>
          <w:rFonts w:hint="eastAsia"/>
          <w:sz w:val="24"/>
        </w:rPr>
        <w:t>EnemyEntityAI</w:t>
      </w:r>
      <w:r>
        <w:rPr>
          <w:rFonts w:hint="eastAsia"/>
          <w:sz w:val="24"/>
        </w:rPr>
        <w:t>切换到</w:t>
      </w:r>
      <w:r>
        <w:rPr>
          <w:rFonts w:hint="eastAsia"/>
          <w:sz w:val="24"/>
        </w:rPr>
        <w:t>Alert</w:t>
      </w:r>
      <w:r>
        <w:rPr>
          <w:rFonts w:hint="eastAsia"/>
          <w:sz w:val="24"/>
        </w:rPr>
        <w:t>状态，并通过</w:t>
      </w:r>
      <w:r>
        <w:rPr>
          <w:rFonts w:hint="eastAsia"/>
          <w:sz w:val="24"/>
        </w:rPr>
        <w:t>EnemyAlertUIManager</w:t>
      </w:r>
      <w:r>
        <w:rPr>
          <w:rFonts w:hint="eastAsia"/>
          <w:sz w:val="24"/>
        </w:rPr>
        <w:t>显示警觉</w:t>
      </w:r>
      <w:r>
        <w:rPr>
          <w:rFonts w:hint="eastAsia"/>
          <w:sz w:val="24"/>
        </w:rPr>
        <w:t>UI</w:t>
      </w:r>
      <w:r>
        <w:rPr>
          <w:rFonts w:hint="eastAsia"/>
          <w:sz w:val="24"/>
        </w:rPr>
        <w:t>（感叹号图标）。</w:t>
      </w:r>
      <w:r>
        <w:rPr>
          <w:rFonts w:hint="eastAsia"/>
          <w:sz w:val="24"/>
        </w:rPr>
        <w:t>EnemyAlertUIManager</w:t>
      </w:r>
      <w:r>
        <w:rPr>
          <w:rFonts w:hint="eastAsia"/>
          <w:sz w:val="24"/>
        </w:rPr>
        <w:t>使用对象池管理警觉</w:t>
      </w:r>
      <w:r>
        <w:rPr>
          <w:rFonts w:hint="eastAsia"/>
          <w:sz w:val="24"/>
        </w:rPr>
        <w:t>UI</w:t>
      </w:r>
      <w:r>
        <w:rPr>
          <w:rFonts w:hint="eastAsia"/>
          <w:sz w:val="24"/>
        </w:rPr>
        <w:t>实例，按距离排序最多显示</w:t>
      </w:r>
      <w:r>
        <w:rPr>
          <w:rFonts w:hint="eastAsia"/>
          <w:sz w:val="24"/>
        </w:rPr>
        <w:t>5</w:t>
      </w:r>
      <w:r>
        <w:rPr>
          <w:rFonts w:hint="eastAsia"/>
          <w:sz w:val="24"/>
        </w:rPr>
        <w:t>个，避免</w:t>
      </w:r>
      <w:r>
        <w:rPr>
          <w:rFonts w:hint="eastAsia"/>
          <w:sz w:val="24"/>
        </w:rPr>
        <w:t>UI</w:t>
      </w:r>
      <w:r>
        <w:rPr>
          <w:rFonts w:hint="eastAsia"/>
          <w:sz w:val="24"/>
        </w:rPr>
        <w:t>过多影响性能。</w:t>
      </w:r>
    </w:p>
    <w:p w14:paraId="79621BA3" w14:textId="77777777" w:rsidR="00861C69" w:rsidRDefault="00000000">
      <w:pPr>
        <w:pStyle w:val="3"/>
        <w:wordWrap w:val="0"/>
        <w:spacing w:before="120" w:after="120"/>
        <w:jc w:val="left"/>
      </w:pPr>
      <w:bookmarkStart w:id="170" w:name="_Toc11309"/>
      <w:r>
        <w:rPr>
          <w:rFonts w:hint="eastAsia"/>
        </w:rPr>
        <w:t xml:space="preserve">5.5.3 </w:t>
      </w:r>
      <w:r>
        <w:rPr>
          <w:rFonts w:hint="eastAsia"/>
        </w:rPr>
        <w:t>战斗触发器实现</w:t>
      </w:r>
      <w:bookmarkEnd w:id="170"/>
    </w:p>
    <w:p w14:paraId="43CB3406" w14:textId="77777777" w:rsidR="00861C69" w:rsidRDefault="00000000">
      <w:pPr>
        <w:wordWrap w:val="0"/>
        <w:spacing w:line="460" w:lineRule="exact"/>
        <w:ind w:firstLineChars="200" w:firstLine="480"/>
        <w:rPr>
          <w:sz w:val="24"/>
        </w:rPr>
      </w:pPr>
      <w:r>
        <w:rPr>
          <w:rFonts w:hint="eastAsia"/>
          <w:sz w:val="24"/>
        </w:rPr>
        <w:t>CombatOpportunityDetector</w:t>
      </w:r>
      <w:r>
        <w:rPr>
          <w:rFonts w:hint="eastAsia"/>
          <w:sz w:val="24"/>
        </w:rPr>
        <w:t>每</w:t>
      </w:r>
      <w:r>
        <w:rPr>
          <w:rFonts w:hint="eastAsia"/>
          <w:sz w:val="24"/>
        </w:rPr>
        <w:t>0.1</w:t>
      </w:r>
      <w:r>
        <w:rPr>
          <w:rFonts w:hint="eastAsia"/>
          <w:sz w:val="24"/>
        </w:rPr>
        <w:t>秒检测一次战斗触发条件，使用计时器控制检测频率。检测逻辑按优先级执行：先检测偷袭条件（距离、角度、警觉度三个条件同时满足），再检测遭遇战条件（距离和警觉度两个条件满足），若均不满足则隐藏交互提示</w:t>
      </w:r>
      <w:r>
        <w:rPr>
          <w:rFonts w:hint="eastAsia"/>
          <w:sz w:val="24"/>
        </w:rPr>
        <w:t>UI</w:t>
      </w:r>
      <w:r>
        <w:rPr>
          <w:rFonts w:hint="eastAsia"/>
          <w:sz w:val="24"/>
        </w:rPr>
        <w:t>。</w:t>
      </w:r>
    </w:p>
    <w:p w14:paraId="6597B51A" w14:textId="77777777" w:rsidR="00861C69" w:rsidRDefault="00000000">
      <w:pPr>
        <w:wordWrap w:val="0"/>
        <w:spacing w:line="460" w:lineRule="exact"/>
        <w:ind w:firstLineChars="200" w:firstLine="480"/>
        <w:rPr>
          <w:sz w:val="24"/>
        </w:rPr>
      </w:pPr>
      <w:r>
        <w:rPr>
          <w:rFonts w:hint="eastAsia"/>
          <w:sz w:val="24"/>
        </w:rPr>
        <w:t>满足触发条件时，显示对应的交互提示</w:t>
      </w:r>
      <w:r>
        <w:rPr>
          <w:rFonts w:hint="eastAsia"/>
          <w:sz w:val="24"/>
        </w:rPr>
        <w:t>UI</w:t>
      </w:r>
      <w:r>
        <w:rPr>
          <w:rFonts w:hint="eastAsia"/>
          <w:sz w:val="24"/>
        </w:rPr>
        <w:t>（偷袭提示或遭遇战提示），并监听</w:t>
      </w:r>
      <w:r>
        <w:rPr>
          <w:rFonts w:hint="eastAsia"/>
          <w:sz w:val="24"/>
        </w:rPr>
        <w:lastRenderedPageBreak/>
        <w:t>玩家的交互输入（通过</w:t>
      </w:r>
      <w:r>
        <w:rPr>
          <w:rFonts w:hint="eastAsia"/>
          <w:sz w:val="24"/>
        </w:rPr>
        <w:t>PlayerInputManager.GetInteractDown</w:t>
      </w:r>
      <w:r>
        <w:rPr>
          <w:rFonts w:hint="eastAsia"/>
          <w:sz w:val="24"/>
        </w:rPr>
        <w:t>）。玩家按下交互键后，</w:t>
      </w:r>
      <w:r>
        <w:rPr>
          <w:rFonts w:hint="eastAsia"/>
          <w:sz w:val="24"/>
        </w:rPr>
        <w:t>CombatTriggerManager</w:t>
      </w:r>
      <w:r>
        <w:rPr>
          <w:rFonts w:hint="eastAsia"/>
          <w:sz w:val="24"/>
        </w:rPr>
        <w:t>创建</w:t>
      </w:r>
      <w:r>
        <w:rPr>
          <w:rFonts w:hint="eastAsia"/>
          <w:sz w:val="24"/>
        </w:rPr>
        <w:t>CombatTriggerContext</w:t>
      </w:r>
      <w:r>
        <w:rPr>
          <w:rFonts w:hint="eastAsia"/>
          <w:sz w:val="24"/>
        </w:rPr>
        <w:t>，根据触发类型填充相应数据（可选</w:t>
      </w:r>
      <w:r>
        <w:rPr>
          <w:rFonts w:hint="eastAsia"/>
          <w:sz w:val="24"/>
        </w:rPr>
        <w:t>Debuff</w:t>
      </w:r>
      <w:r>
        <w:rPr>
          <w:rFonts w:hint="eastAsia"/>
          <w:sz w:val="24"/>
        </w:rPr>
        <w:t>列表、先手</w:t>
      </w:r>
      <w:r>
        <w:rPr>
          <w:rFonts w:hint="eastAsia"/>
          <w:sz w:val="24"/>
        </w:rPr>
        <w:t>Buff ID</w:t>
      </w:r>
      <w:r>
        <w:rPr>
          <w:rFonts w:hint="eastAsia"/>
          <w:sz w:val="24"/>
        </w:rPr>
        <w:t>等），然后通过</w:t>
      </w:r>
      <w:r>
        <w:rPr>
          <w:rFonts w:hint="eastAsia"/>
          <w:sz w:val="24"/>
        </w:rPr>
        <w:t>GF.Event.FireNow</w:t>
      </w:r>
      <w:r>
        <w:rPr>
          <w:rFonts w:hint="eastAsia"/>
          <w:sz w:val="24"/>
        </w:rPr>
        <w:t>发布</w:t>
      </w:r>
      <w:r>
        <w:rPr>
          <w:rFonts w:hint="eastAsia"/>
          <w:sz w:val="24"/>
        </w:rPr>
        <w:t>CombatTriggerEventArgs</w:t>
      </w:r>
      <w:r>
        <w:rPr>
          <w:rFonts w:hint="eastAsia"/>
          <w:sz w:val="24"/>
        </w:rPr>
        <w:t>事件，由</w:t>
      </w:r>
      <w:r>
        <w:rPr>
          <w:rFonts w:hint="eastAsia"/>
          <w:sz w:val="24"/>
        </w:rPr>
        <w:t>CombatProcedure</w:t>
      </w:r>
      <w:r>
        <w:rPr>
          <w:rFonts w:hint="eastAsia"/>
          <w:sz w:val="24"/>
        </w:rPr>
        <w:t>响应并切换到战斗场景。</w:t>
      </w:r>
    </w:p>
    <w:p w14:paraId="080B8801" w14:textId="77777777" w:rsidR="00861C69" w:rsidRDefault="00000000">
      <w:pPr>
        <w:wordWrap w:val="0"/>
        <w:spacing w:line="460" w:lineRule="exact"/>
        <w:ind w:firstLineChars="200" w:firstLine="480"/>
        <w:rPr>
          <w:sz w:val="24"/>
        </w:rPr>
      </w:pPr>
      <w:r>
        <w:rPr>
          <w:rFonts w:hint="eastAsia"/>
          <w:sz w:val="24"/>
        </w:rPr>
        <w:t>精英敌人的广播机制在</w:t>
      </w:r>
      <w:r>
        <w:rPr>
          <w:rFonts w:hint="eastAsia"/>
          <w:sz w:val="24"/>
        </w:rPr>
        <w:t>EnemyChaseState</w:t>
      </w:r>
      <w:r>
        <w:rPr>
          <w:rFonts w:hint="eastAsia"/>
          <w:sz w:val="24"/>
        </w:rPr>
        <w:t>中实现：追击开始时设置</w:t>
      </w:r>
      <w:r>
        <w:rPr>
          <w:rFonts w:hint="eastAsia"/>
          <w:sz w:val="24"/>
        </w:rPr>
        <w:t>m_HasBroadcasted</w:t>
      </w:r>
      <w:r>
        <w:rPr>
          <w:rFonts w:hint="eastAsia"/>
          <w:sz w:val="24"/>
        </w:rPr>
        <w:t>标志为</w:t>
      </w:r>
      <w:r>
        <w:rPr>
          <w:rFonts w:hint="eastAsia"/>
          <w:sz w:val="24"/>
        </w:rPr>
        <w:t>false</w:t>
      </w:r>
      <w:r>
        <w:rPr>
          <w:rFonts w:hint="eastAsia"/>
          <w:sz w:val="24"/>
        </w:rPr>
        <w:t>；当进入广播距离时，调用</w:t>
      </w:r>
      <w:r>
        <w:rPr>
          <w:rFonts w:hint="eastAsia"/>
          <w:sz w:val="24"/>
        </w:rPr>
        <w:t>EnemyGroupManager.BroadcastPlayerPosition</w:t>
      </w:r>
      <w:r>
        <w:rPr>
          <w:rFonts w:hint="eastAsia"/>
          <w:sz w:val="24"/>
        </w:rPr>
        <w:t>，通知范围内所有非战斗状态的敌人切换到</w:t>
      </w:r>
      <w:r>
        <w:rPr>
          <w:rFonts w:hint="eastAsia"/>
          <w:sz w:val="24"/>
        </w:rPr>
        <w:t>Chase</w:t>
      </w:r>
      <w:r>
        <w:rPr>
          <w:rFonts w:hint="eastAsia"/>
          <w:sz w:val="24"/>
        </w:rPr>
        <w:t>状态；广播完成后将</w:t>
      </w:r>
      <w:r>
        <w:rPr>
          <w:rFonts w:hint="eastAsia"/>
          <w:sz w:val="24"/>
        </w:rPr>
        <w:t>m_HasBroadcasted</w:t>
      </w:r>
      <w:r>
        <w:rPr>
          <w:rFonts w:hint="eastAsia"/>
          <w:sz w:val="24"/>
        </w:rPr>
        <w:t>置为</w:t>
      </w:r>
      <w:r>
        <w:rPr>
          <w:rFonts w:hint="eastAsia"/>
          <w:sz w:val="24"/>
        </w:rPr>
        <w:t>true</w:t>
      </w:r>
      <w:r>
        <w:rPr>
          <w:rFonts w:hint="eastAsia"/>
          <w:sz w:val="24"/>
        </w:rPr>
        <w:t>，确保每次追击只广播一次。</w:t>
      </w:r>
    </w:p>
    <w:p w14:paraId="3D6D54DF" w14:textId="77777777" w:rsidR="00861C69" w:rsidRDefault="00000000">
      <w:pPr>
        <w:pStyle w:val="2"/>
        <w:wordWrap w:val="0"/>
        <w:spacing w:before="120" w:after="120"/>
        <w:jc w:val="left"/>
      </w:pPr>
      <w:bookmarkStart w:id="171" w:name="_Toc21300"/>
      <w:r>
        <w:rPr>
          <w:rFonts w:hint="eastAsia"/>
        </w:rPr>
        <w:t xml:space="preserve">5.6 </w:t>
      </w:r>
      <w:r>
        <w:rPr>
          <w:rFonts w:hint="eastAsia"/>
        </w:rPr>
        <w:t>数据配置系统实现</w:t>
      </w:r>
      <w:bookmarkEnd w:id="171"/>
    </w:p>
    <w:p w14:paraId="265DC5EE" w14:textId="77777777" w:rsidR="00861C69" w:rsidRDefault="00000000">
      <w:pPr>
        <w:pStyle w:val="3"/>
        <w:wordWrap w:val="0"/>
        <w:spacing w:before="120" w:after="120"/>
        <w:jc w:val="left"/>
      </w:pPr>
      <w:bookmarkStart w:id="172" w:name="_Toc842"/>
      <w:r>
        <w:rPr>
          <w:rFonts w:hint="eastAsia"/>
        </w:rPr>
        <w:t xml:space="preserve">5.6.1 </w:t>
      </w:r>
      <w:r>
        <w:rPr>
          <w:rFonts w:hint="eastAsia"/>
        </w:rPr>
        <w:t>配置表加载实现</w:t>
      </w:r>
      <w:bookmarkEnd w:id="172"/>
    </w:p>
    <w:p w14:paraId="767F09E8" w14:textId="77777777" w:rsidR="00861C69" w:rsidRDefault="00000000">
      <w:pPr>
        <w:wordWrap w:val="0"/>
        <w:spacing w:line="460" w:lineRule="exact"/>
        <w:ind w:firstLineChars="200" w:firstLine="480"/>
        <w:rPr>
          <w:sz w:val="24"/>
        </w:rPr>
      </w:pPr>
      <w:r>
        <w:rPr>
          <w:rFonts w:hint="eastAsia"/>
          <w:sz w:val="24"/>
        </w:rPr>
        <w:t>配置表在</w:t>
      </w:r>
      <w:r>
        <w:rPr>
          <w:rFonts w:hint="eastAsia"/>
          <w:sz w:val="24"/>
        </w:rPr>
        <w:t>PreloadProcedure</w:t>
      </w:r>
      <w:r>
        <w:rPr>
          <w:rFonts w:hint="eastAsia"/>
          <w:sz w:val="24"/>
        </w:rPr>
        <w:t>阶段统一加载，通过</w:t>
      </w:r>
      <w:r>
        <w:rPr>
          <w:rFonts w:hint="eastAsia"/>
          <w:sz w:val="24"/>
        </w:rPr>
        <w:t>AppConfigs ScriptableObject</w:t>
      </w:r>
      <w:r>
        <w:rPr>
          <w:rFonts w:hint="eastAsia"/>
          <w:sz w:val="24"/>
        </w:rPr>
        <w:t>配置需要加载的表名列表。加载采用并行异步方式，所有配置表同时开始加载，等待全部完成后才进入下一流程，最大化利用</w:t>
      </w:r>
      <w:r>
        <w:rPr>
          <w:rFonts w:hint="eastAsia"/>
          <w:sz w:val="24"/>
        </w:rPr>
        <w:t>IO</w:t>
      </w:r>
      <w:r>
        <w:rPr>
          <w:rFonts w:hint="eastAsia"/>
          <w:sz w:val="24"/>
        </w:rPr>
        <w:t>并行性：</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tblGrid>
      <w:tr w:rsidR="00861C69" w14:paraId="1C18B4E8" w14:textId="77777777">
        <w:tc>
          <w:tcPr>
            <w:tcW w:w="8788" w:type="dxa"/>
            <w:tcBorders>
              <w:top w:val="single" w:sz="0" w:space="0" w:color="CCCCCC"/>
              <w:left w:val="single" w:sz="0" w:space="0" w:color="CCCCCC"/>
              <w:bottom w:val="single" w:sz="0" w:space="0" w:color="CCCCCC"/>
              <w:right w:val="single" w:sz="0" w:space="0" w:color="CCCCCC"/>
            </w:tcBorders>
            <w:shd w:val="clear" w:color="auto" w:fill="F5F5F5"/>
            <w:tcMar>
              <w:top w:w="80" w:type="dxa"/>
              <w:left w:w="160" w:type="dxa"/>
              <w:bottom w:w="80" w:type="dxa"/>
              <w:right w:w="160" w:type="dxa"/>
            </w:tcMar>
          </w:tcPr>
          <w:p w14:paraId="02AC104E" w14:textId="77777777" w:rsidR="00861C69" w:rsidRDefault="00000000">
            <w:pPr>
              <w:wordWrap w:val="0"/>
              <w:spacing w:line="460" w:lineRule="exact"/>
              <w:ind w:firstLineChars="200" w:firstLine="480"/>
              <w:rPr>
                <w:sz w:val="24"/>
              </w:rPr>
            </w:pPr>
            <w:r>
              <w:rPr>
                <w:rFonts w:hint="eastAsia"/>
                <w:sz w:val="24"/>
              </w:rPr>
              <w:t>private async UniTask LoadDataTablesAsync()</w:t>
            </w:r>
          </w:p>
          <w:p w14:paraId="1DFA3FF4" w14:textId="77777777" w:rsidR="00861C69" w:rsidRDefault="00000000">
            <w:pPr>
              <w:wordWrap w:val="0"/>
              <w:spacing w:line="460" w:lineRule="exact"/>
              <w:ind w:firstLineChars="200" w:firstLine="480"/>
              <w:rPr>
                <w:sz w:val="24"/>
              </w:rPr>
            </w:pPr>
            <w:r>
              <w:rPr>
                <w:rFonts w:hint="eastAsia"/>
                <w:sz w:val="24"/>
              </w:rPr>
              <w:t>{</w:t>
            </w:r>
          </w:p>
          <w:p w14:paraId="24742F4A" w14:textId="77777777" w:rsidR="00861C69" w:rsidRDefault="00000000">
            <w:pPr>
              <w:wordWrap w:val="0"/>
              <w:spacing w:line="460" w:lineRule="exact"/>
              <w:ind w:firstLineChars="200" w:firstLine="480"/>
              <w:rPr>
                <w:sz w:val="24"/>
              </w:rPr>
            </w:pPr>
            <w:r>
              <w:rPr>
                <w:rFonts w:hint="eastAsia"/>
                <w:sz w:val="24"/>
              </w:rPr>
              <w:t xml:space="preserve">    var tableNames = AppConfigs.Instance.DataTableNames; </w:t>
            </w:r>
          </w:p>
          <w:p w14:paraId="1846E47B" w14:textId="77777777" w:rsidR="00861C69" w:rsidRDefault="00000000">
            <w:pPr>
              <w:wordWrap w:val="0"/>
              <w:spacing w:line="460" w:lineRule="exact"/>
              <w:ind w:firstLineChars="200" w:firstLine="480"/>
              <w:rPr>
                <w:sz w:val="24"/>
              </w:rPr>
            </w:pPr>
            <w:r>
              <w:rPr>
                <w:rFonts w:hint="eastAsia"/>
                <w:sz w:val="24"/>
              </w:rPr>
              <w:t xml:space="preserve">    var tasks = tableNames.Select(name =&gt; </w:t>
            </w:r>
          </w:p>
          <w:p w14:paraId="72B7F7CE" w14:textId="77777777" w:rsidR="00861C69" w:rsidRDefault="00000000">
            <w:pPr>
              <w:wordWrap w:val="0"/>
              <w:spacing w:line="460" w:lineRule="exact"/>
              <w:ind w:firstLineChars="200" w:firstLine="480"/>
              <w:rPr>
                <w:sz w:val="24"/>
              </w:rPr>
            </w:pPr>
            <w:r>
              <w:rPr>
                <w:rFonts w:hint="eastAsia"/>
                <w:sz w:val="24"/>
              </w:rPr>
              <w:t xml:space="preserve">        GF.DataTable.LoadDataTableAsync(name, useBytes: true).AsUniTask()); </w:t>
            </w:r>
          </w:p>
          <w:p w14:paraId="16AA91B9" w14:textId="77777777" w:rsidR="00861C69" w:rsidRDefault="00000000">
            <w:pPr>
              <w:wordWrap w:val="0"/>
              <w:spacing w:line="460" w:lineRule="exact"/>
              <w:ind w:firstLineChars="200" w:firstLine="480"/>
              <w:rPr>
                <w:sz w:val="24"/>
              </w:rPr>
            </w:pPr>
            <w:r>
              <w:rPr>
                <w:rFonts w:hint="eastAsia"/>
                <w:sz w:val="24"/>
              </w:rPr>
              <w:t xml:space="preserve">    await UniTask.WhenAll(tasks); </w:t>
            </w:r>
          </w:p>
          <w:p w14:paraId="28A531A9" w14:textId="77777777" w:rsidR="00861C69" w:rsidRDefault="00000000">
            <w:pPr>
              <w:wordWrap w:val="0"/>
              <w:spacing w:line="460" w:lineRule="exact"/>
              <w:ind w:firstLineChars="200" w:firstLine="480"/>
              <w:rPr>
                <w:sz w:val="24"/>
              </w:rPr>
            </w:pPr>
            <w:r>
              <w:rPr>
                <w:rFonts w:hint="eastAsia"/>
                <w:sz w:val="24"/>
              </w:rPr>
              <w:t xml:space="preserve">    DebugEx.Success("PreloadProcedure", </w:t>
            </w:r>
          </w:p>
          <w:p w14:paraId="646EF6DC" w14:textId="77777777" w:rsidR="00861C69" w:rsidRDefault="00000000">
            <w:pPr>
              <w:wordWrap w:val="0"/>
              <w:spacing w:line="460" w:lineRule="exact"/>
              <w:ind w:firstLineChars="200" w:firstLine="480"/>
              <w:rPr>
                <w:sz w:val="24"/>
              </w:rPr>
            </w:pPr>
            <w:r>
              <w:rPr>
                <w:rFonts w:hint="eastAsia"/>
                <w:sz w:val="24"/>
              </w:rPr>
              <w:t xml:space="preserve">        $"</w:t>
            </w:r>
            <w:r>
              <w:rPr>
                <w:rFonts w:hint="eastAsia"/>
                <w:sz w:val="24"/>
              </w:rPr>
              <w:t>配置表加载完成，共</w:t>
            </w:r>
            <w:r>
              <w:rPr>
                <w:rFonts w:hint="eastAsia"/>
                <w:sz w:val="24"/>
              </w:rPr>
              <w:t xml:space="preserve"> {tableNames.Length} </w:t>
            </w:r>
            <w:r>
              <w:rPr>
                <w:rFonts w:hint="eastAsia"/>
                <w:sz w:val="24"/>
              </w:rPr>
              <w:t>张</w:t>
            </w:r>
            <w:r>
              <w:rPr>
                <w:rFonts w:hint="eastAsia"/>
                <w:sz w:val="24"/>
              </w:rPr>
              <w:t xml:space="preserve">"); </w:t>
            </w:r>
          </w:p>
          <w:p w14:paraId="1001474B" w14:textId="77777777" w:rsidR="00861C69" w:rsidRDefault="00000000">
            <w:pPr>
              <w:wordWrap w:val="0"/>
              <w:spacing w:line="460" w:lineRule="exact"/>
              <w:ind w:firstLineChars="200" w:firstLine="480"/>
              <w:rPr>
                <w:sz w:val="24"/>
              </w:rPr>
            </w:pPr>
            <w:r>
              <w:rPr>
                <w:rFonts w:hint="eastAsia"/>
                <w:sz w:val="24"/>
              </w:rPr>
              <w:t>}</w:t>
            </w:r>
          </w:p>
        </w:tc>
      </w:tr>
    </w:tbl>
    <w:p w14:paraId="7AE0E5A5" w14:textId="77777777" w:rsidR="00861C69" w:rsidRDefault="00861C69">
      <w:pPr>
        <w:wordWrap w:val="0"/>
        <w:spacing w:line="460" w:lineRule="exact"/>
        <w:ind w:firstLineChars="200" w:firstLine="480"/>
        <w:rPr>
          <w:sz w:val="24"/>
        </w:rPr>
      </w:pPr>
    </w:p>
    <w:p w14:paraId="20D6E214" w14:textId="77777777" w:rsidR="00861C69" w:rsidRDefault="00000000">
      <w:pPr>
        <w:wordWrap w:val="0"/>
        <w:spacing w:line="460" w:lineRule="exact"/>
        <w:ind w:firstLineChars="200" w:firstLine="480"/>
        <w:rPr>
          <w:sz w:val="24"/>
        </w:rPr>
      </w:pPr>
      <w:r>
        <w:rPr>
          <w:rFonts w:hint="eastAsia"/>
          <w:sz w:val="24"/>
        </w:rPr>
        <w:t>加载完成后，各业务系统通过</w:t>
      </w:r>
      <w:r>
        <w:rPr>
          <w:rFonts w:hint="eastAsia"/>
          <w:sz w:val="24"/>
        </w:rPr>
        <w:t>GF.DataTable.GetDataTable&lt;T&gt;()</w:t>
      </w:r>
      <w:r>
        <w:rPr>
          <w:rFonts w:hint="eastAsia"/>
          <w:sz w:val="24"/>
        </w:rPr>
        <w:t>泛型接口访问配置数据，编译时检查类型安全。</w:t>
      </w:r>
    </w:p>
    <w:p w14:paraId="6EABEBC2" w14:textId="77777777" w:rsidR="00861C69" w:rsidRDefault="00000000">
      <w:pPr>
        <w:pStyle w:val="3"/>
        <w:wordWrap w:val="0"/>
        <w:spacing w:before="120" w:after="120"/>
        <w:jc w:val="left"/>
      </w:pPr>
      <w:bookmarkStart w:id="173" w:name="_Toc6514"/>
      <w:r>
        <w:rPr>
          <w:rFonts w:hint="eastAsia"/>
        </w:rPr>
        <w:t xml:space="preserve">5.6.2 </w:t>
      </w:r>
      <w:r>
        <w:rPr>
          <w:rFonts w:hint="eastAsia"/>
        </w:rPr>
        <w:t>配置缓存机制实现</w:t>
      </w:r>
      <w:bookmarkEnd w:id="173"/>
    </w:p>
    <w:p w14:paraId="54807127" w14:textId="77777777" w:rsidR="00861C69" w:rsidRDefault="00000000">
      <w:pPr>
        <w:wordWrap w:val="0"/>
        <w:spacing w:line="460" w:lineRule="exact"/>
        <w:ind w:firstLineChars="200" w:firstLine="480"/>
        <w:rPr>
          <w:sz w:val="24"/>
        </w:rPr>
      </w:pPr>
      <w:r>
        <w:rPr>
          <w:rFonts w:hint="eastAsia"/>
          <w:sz w:val="24"/>
        </w:rPr>
        <w:t>对于频繁访问的配置数据，实现了静态缓存机制，避免每次都从</w:t>
      </w:r>
      <w:r>
        <w:rPr>
          <w:rFonts w:hint="eastAsia"/>
          <w:sz w:val="24"/>
        </w:rPr>
        <w:t>DataTable</w:t>
      </w:r>
      <w:r>
        <w:rPr>
          <w:rFonts w:hint="eastAsia"/>
          <w:sz w:val="24"/>
        </w:rPr>
        <w:t>进行查询：</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tblGrid>
      <w:tr w:rsidR="00861C69" w14:paraId="038D5209" w14:textId="77777777">
        <w:tc>
          <w:tcPr>
            <w:tcW w:w="8788" w:type="dxa"/>
            <w:tcBorders>
              <w:top w:val="single" w:sz="0" w:space="0" w:color="CCCCCC"/>
              <w:left w:val="single" w:sz="0" w:space="0" w:color="CCCCCC"/>
              <w:bottom w:val="single" w:sz="0" w:space="0" w:color="CCCCCC"/>
              <w:right w:val="single" w:sz="0" w:space="0" w:color="CCCCCC"/>
            </w:tcBorders>
            <w:shd w:val="clear" w:color="auto" w:fill="F5F5F5"/>
            <w:tcMar>
              <w:top w:w="80" w:type="dxa"/>
              <w:left w:w="160" w:type="dxa"/>
              <w:bottom w:w="80" w:type="dxa"/>
              <w:right w:w="160" w:type="dxa"/>
            </w:tcMar>
          </w:tcPr>
          <w:p w14:paraId="5E81D2C9" w14:textId="77777777" w:rsidR="00861C69" w:rsidRDefault="00000000">
            <w:pPr>
              <w:wordWrap w:val="0"/>
              <w:spacing w:line="460" w:lineRule="exact"/>
              <w:ind w:firstLineChars="200" w:firstLine="480"/>
              <w:rPr>
                <w:sz w:val="24"/>
              </w:rPr>
            </w:pPr>
            <w:r>
              <w:rPr>
                <w:rFonts w:hint="eastAsia"/>
                <w:sz w:val="24"/>
              </w:rPr>
              <w:lastRenderedPageBreak/>
              <w:t>public static class BuffTableExtension</w:t>
            </w:r>
          </w:p>
          <w:p w14:paraId="35805F42" w14:textId="77777777" w:rsidR="00861C69" w:rsidRDefault="00000000">
            <w:pPr>
              <w:wordWrap w:val="0"/>
              <w:spacing w:line="460" w:lineRule="exact"/>
              <w:ind w:firstLineChars="200" w:firstLine="480"/>
              <w:rPr>
                <w:sz w:val="24"/>
              </w:rPr>
            </w:pPr>
            <w:r>
              <w:rPr>
                <w:rFonts w:hint="eastAsia"/>
                <w:sz w:val="24"/>
              </w:rPr>
              <w:t>{</w:t>
            </w:r>
          </w:p>
          <w:p w14:paraId="18D33295" w14:textId="77777777" w:rsidR="00861C69" w:rsidRDefault="00000000">
            <w:pPr>
              <w:wordWrap w:val="0"/>
              <w:spacing w:line="460" w:lineRule="exact"/>
              <w:ind w:firstLineChars="200" w:firstLine="480"/>
              <w:rPr>
                <w:sz w:val="24"/>
              </w:rPr>
            </w:pPr>
            <w:r>
              <w:rPr>
                <w:rFonts w:hint="eastAsia"/>
                <w:sz w:val="24"/>
              </w:rPr>
              <w:t xml:space="preserve">    private static readonly Dictionary&lt;int, DRBuffTable&gt; s_Cache = new(); </w:t>
            </w:r>
          </w:p>
          <w:p w14:paraId="79483C2B" w14:textId="77777777" w:rsidR="00861C69" w:rsidRDefault="00861C69">
            <w:pPr>
              <w:wordWrap w:val="0"/>
              <w:spacing w:line="460" w:lineRule="exact"/>
              <w:ind w:firstLineChars="200" w:firstLine="480"/>
              <w:rPr>
                <w:sz w:val="24"/>
              </w:rPr>
            </w:pPr>
          </w:p>
          <w:p w14:paraId="633926BE" w14:textId="77777777" w:rsidR="00861C69" w:rsidRDefault="00000000">
            <w:pPr>
              <w:wordWrap w:val="0"/>
              <w:spacing w:line="460" w:lineRule="exact"/>
              <w:ind w:firstLineChars="200" w:firstLine="480"/>
              <w:rPr>
                <w:sz w:val="24"/>
              </w:rPr>
            </w:pPr>
            <w:r>
              <w:rPr>
                <w:rFonts w:hint="eastAsia"/>
                <w:sz w:val="24"/>
              </w:rPr>
              <w:t xml:space="preserve">    public static DRBuffTable GetCached(int id) </w:t>
            </w:r>
          </w:p>
          <w:p w14:paraId="2290413C" w14:textId="77777777" w:rsidR="00861C69" w:rsidRDefault="00000000">
            <w:pPr>
              <w:wordWrap w:val="0"/>
              <w:spacing w:line="460" w:lineRule="exact"/>
              <w:ind w:firstLineChars="200" w:firstLine="480"/>
              <w:rPr>
                <w:sz w:val="24"/>
              </w:rPr>
            </w:pPr>
            <w:r>
              <w:rPr>
                <w:rFonts w:hint="eastAsia"/>
                <w:sz w:val="24"/>
              </w:rPr>
              <w:t xml:space="preserve">    { </w:t>
            </w:r>
          </w:p>
          <w:p w14:paraId="13235817" w14:textId="77777777" w:rsidR="00861C69" w:rsidRDefault="00000000">
            <w:pPr>
              <w:wordWrap w:val="0"/>
              <w:spacing w:line="460" w:lineRule="exact"/>
              <w:ind w:firstLineChars="200" w:firstLine="480"/>
              <w:rPr>
                <w:sz w:val="24"/>
              </w:rPr>
            </w:pPr>
            <w:r>
              <w:rPr>
                <w:rFonts w:hint="eastAsia"/>
                <w:sz w:val="24"/>
              </w:rPr>
              <w:t xml:space="preserve">        if (!s_Cache.TryGetValue(id, out var row)) </w:t>
            </w:r>
          </w:p>
          <w:p w14:paraId="4DF73429" w14:textId="77777777" w:rsidR="00861C69" w:rsidRDefault="00000000">
            <w:pPr>
              <w:wordWrap w:val="0"/>
              <w:spacing w:line="460" w:lineRule="exact"/>
              <w:ind w:firstLineChars="200" w:firstLine="480"/>
              <w:rPr>
                <w:sz w:val="24"/>
              </w:rPr>
            </w:pPr>
            <w:r>
              <w:rPr>
                <w:rFonts w:hint="eastAsia"/>
                <w:sz w:val="24"/>
              </w:rPr>
              <w:t xml:space="preserve">        { </w:t>
            </w:r>
          </w:p>
          <w:p w14:paraId="1F98DF84" w14:textId="77777777" w:rsidR="00861C69" w:rsidRDefault="00000000">
            <w:pPr>
              <w:wordWrap w:val="0"/>
              <w:spacing w:line="460" w:lineRule="exact"/>
              <w:ind w:firstLineChars="200" w:firstLine="480"/>
              <w:rPr>
                <w:sz w:val="24"/>
              </w:rPr>
            </w:pPr>
            <w:r>
              <w:rPr>
                <w:rFonts w:hint="eastAsia"/>
                <w:sz w:val="24"/>
              </w:rPr>
              <w:t xml:space="preserve">            row = GF.DataTable.GetDataTable&lt;BuffTable&gt;().GetDataRow(id); </w:t>
            </w:r>
          </w:p>
          <w:p w14:paraId="46C37D88" w14:textId="77777777" w:rsidR="00861C69" w:rsidRDefault="00000000">
            <w:pPr>
              <w:wordWrap w:val="0"/>
              <w:spacing w:line="460" w:lineRule="exact"/>
              <w:ind w:firstLineChars="200" w:firstLine="480"/>
              <w:rPr>
                <w:sz w:val="24"/>
              </w:rPr>
            </w:pPr>
            <w:r>
              <w:rPr>
                <w:rFonts w:hint="eastAsia"/>
                <w:sz w:val="24"/>
              </w:rPr>
              <w:t xml:space="preserve">            if (row != null) s_Cache[id] = row; </w:t>
            </w:r>
          </w:p>
          <w:p w14:paraId="54B3952F" w14:textId="77777777" w:rsidR="00861C69" w:rsidRDefault="00000000">
            <w:pPr>
              <w:wordWrap w:val="0"/>
              <w:spacing w:line="460" w:lineRule="exact"/>
              <w:ind w:firstLineChars="200" w:firstLine="480"/>
              <w:rPr>
                <w:sz w:val="24"/>
              </w:rPr>
            </w:pPr>
            <w:r>
              <w:rPr>
                <w:rFonts w:hint="eastAsia"/>
                <w:sz w:val="24"/>
              </w:rPr>
              <w:t xml:space="preserve">        } </w:t>
            </w:r>
          </w:p>
          <w:p w14:paraId="086F108F" w14:textId="77777777" w:rsidR="00861C69" w:rsidRDefault="00000000">
            <w:pPr>
              <w:wordWrap w:val="0"/>
              <w:spacing w:line="460" w:lineRule="exact"/>
              <w:ind w:firstLineChars="200" w:firstLine="480"/>
              <w:rPr>
                <w:sz w:val="24"/>
              </w:rPr>
            </w:pPr>
            <w:r>
              <w:rPr>
                <w:rFonts w:hint="eastAsia"/>
                <w:sz w:val="24"/>
              </w:rPr>
              <w:t xml:space="preserve">        return row; </w:t>
            </w:r>
          </w:p>
          <w:p w14:paraId="27DAE151" w14:textId="77777777" w:rsidR="00861C69" w:rsidRDefault="00000000">
            <w:pPr>
              <w:wordWrap w:val="0"/>
              <w:spacing w:line="460" w:lineRule="exact"/>
              <w:ind w:firstLineChars="200" w:firstLine="480"/>
              <w:rPr>
                <w:sz w:val="24"/>
              </w:rPr>
            </w:pPr>
            <w:r>
              <w:rPr>
                <w:rFonts w:hint="eastAsia"/>
                <w:sz w:val="24"/>
              </w:rPr>
              <w:t xml:space="preserve">    } </w:t>
            </w:r>
          </w:p>
          <w:p w14:paraId="1302B014" w14:textId="77777777" w:rsidR="00861C69" w:rsidRDefault="00861C69">
            <w:pPr>
              <w:wordWrap w:val="0"/>
              <w:spacing w:line="460" w:lineRule="exact"/>
              <w:ind w:firstLineChars="200" w:firstLine="480"/>
              <w:rPr>
                <w:sz w:val="24"/>
              </w:rPr>
            </w:pPr>
          </w:p>
          <w:p w14:paraId="6929A5F6" w14:textId="77777777" w:rsidR="00861C69" w:rsidRDefault="00000000">
            <w:pPr>
              <w:wordWrap w:val="0"/>
              <w:spacing w:line="460" w:lineRule="exact"/>
              <w:ind w:firstLineChars="200" w:firstLine="480"/>
              <w:rPr>
                <w:sz w:val="24"/>
              </w:rPr>
            </w:pPr>
            <w:r>
              <w:rPr>
                <w:rFonts w:hint="eastAsia"/>
                <w:sz w:val="24"/>
              </w:rPr>
              <w:t xml:space="preserve">    // </w:t>
            </w:r>
            <w:r>
              <w:rPr>
                <w:rFonts w:hint="eastAsia"/>
                <w:sz w:val="24"/>
              </w:rPr>
              <w:t>场景切换时清空缓存（配置表重新加载后需要刷新）</w:t>
            </w:r>
            <w:r>
              <w:rPr>
                <w:rFonts w:hint="eastAsia"/>
                <w:sz w:val="24"/>
              </w:rPr>
              <w:t xml:space="preserve"> </w:t>
            </w:r>
          </w:p>
          <w:p w14:paraId="7DD0BF21" w14:textId="77777777" w:rsidR="00861C69" w:rsidRDefault="00000000">
            <w:pPr>
              <w:wordWrap w:val="0"/>
              <w:spacing w:line="460" w:lineRule="exact"/>
              <w:ind w:firstLineChars="200" w:firstLine="480"/>
              <w:rPr>
                <w:sz w:val="24"/>
              </w:rPr>
            </w:pPr>
            <w:r>
              <w:rPr>
                <w:rFonts w:hint="eastAsia"/>
                <w:sz w:val="24"/>
              </w:rPr>
              <w:t xml:space="preserve">    public static void ClearCache() =&gt; s_Cache.Clear(); </w:t>
            </w:r>
          </w:p>
          <w:p w14:paraId="4C41635A" w14:textId="77777777" w:rsidR="00861C69" w:rsidRDefault="00000000">
            <w:pPr>
              <w:wordWrap w:val="0"/>
              <w:spacing w:line="460" w:lineRule="exact"/>
              <w:ind w:firstLineChars="200" w:firstLine="480"/>
              <w:rPr>
                <w:sz w:val="24"/>
              </w:rPr>
            </w:pPr>
            <w:r>
              <w:rPr>
                <w:rFonts w:hint="eastAsia"/>
                <w:sz w:val="24"/>
              </w:rPr>
              <w:t>}</w:t>
            </w:r>
          </w:p>
        </w:tc>
      </w:tr>
    </w:tbl>
    <w:p w14:paraId="5F90CAAE" w14:textId="77777777" w:rsidR="00861C69" w:rsidRDefault="00861C69">
      <w:pPr>
        <w:wordWrap w:val="0"/>
        <w:spacing w:line="460" w:lineRule="exact"/>
        <w:ind w:firstLineChars="200" w:firstLine="480"/>
        <w:rPr>
          <w:sz w:val="24"/>
        </w:rPr>
      </w:pPr>
    </w:p>
    <w:p w14:paraId="50BC63E1" w14:textId="77777777" w:rsidR="00861C69" w:rsidRDefault="00000000">
      <w:pPr>
        <w:wordWrap w:val="0"/>
        <w:spacing w:line="460" w:lineRule="exact"/>
        <w:ind w:firstLineChars="200" w:firstLine="480"/>
        <w:rPr>
          <w:sz w:val="24"/>
        </w:rPr>
      </w:pPr>
      <w:r>
        <w:rPr>
          <w:rFonts w:hint="eastAsia"/>
          <w:sz w:val="24"/>
        </w:rPr>
        <w:t>缓存机制对</w:t>
      </w:r>
      <w:r>
        <w:rPr>
          <w:rFonts w:hint="eastAsia"/>
          <w:sz w:val="24"/>
        </w:rPr>
        <w:t>BuffTable</w:t>
      </w:r>
      <w:r>
        <w:rPr>
          <w:rFonts w:hint="eastAsia"/>
          <w:sz w:val="24"/>
        </w:rPr>
        <w:t>、</w:t>
      </w:r>
      <w:r>
        <w:rPr>
          <w:rFonts w:hint="eastAsia"/>
          <w:sz w:val="24"/>
        </w:rPr>
        <w:t>ItemTable</w:t>
      </w:r>
      <w:r>
        <w:rPr>
          <w:rFonts w:hint="eastAsia"/>
          <w:sz w:val="24"/>
        </w:rPr>
        <w:t>、</w:t>
      </w:r>
      <w:r>
        <w:rPr>
          <w:rFonts w:hint="eastAsia"/>
          <w:sz w:val="24"/>
        </w:rPr>
        <w:t>CardTable</w:t>
      </w:r>
      <w:r>
        <w:rPr>
          <w:rFonts w:hint="eastAsia"/>
          <w:sz w:val="24"/>
        </w:rPr>
        <w:t>等高频访问的配置表均有实现，在战斗场景中可显著减少</w:t>
      </w:r>
      <w:r>
        <w:rPr>
          <w:rFonts w:hint="eastAsia"/>
          <w:sz w:val="24"/>
        </w:rPr>
        <w:t>DataTable</w:t>
      </w:r>
      <w:r>
        <w:rPr>
          <w:rFonts w:hint="eastAsia"/>
          <w:sz w:val="24"/>
        </w:rPr>
        <w:t>查询次数。</w:t>
      </w:r>
    </w:p>
    <w:p w14:paraId="66509371" w14:textId="77777777" w:rsidR="00861C69" w:rsidRDefault="00000000">
      <w:pPr>
        <w:pStyle w:val="3"/>
        <w:wordWrap w:val="0"/>
        <w:spacing w:before="120" w:after="120"/>
        <w:jc w:val="left"/>
      </w:pPr>
      <w:bookmarkStart w:id="174" w:name="_Toc25070"/>
      <w:r>
        <w:rPr>
          <w:rFonts w:hint="eastAsia"/>
        </w:rPr>
        <w:t xml:space="preserve">5.6.3 </w:t>
      </w:r>
      <w:r>
        <w:rPr>
          <w:rFonts w:hint="eastAsia"/>
        </w:rPr>
        <w:t>配置扩展功能实现</w:t>
      </w:r>
      <w:bookmarkEnd w:id="174"/>
    </w:p>
    <w:p w14:paraId="3C3534B0" w14:textId="77777777" w:rsidR="00861C69" w:rsidRDefault="00000000">
      <w:pPr>
        <w:wordWrap w:val="0"/>
        <w:spacing w:line="460" w:lineRule="exact"/>
        <w:ind w:firstLineChars="200" w:firstLine="480"/>
        <w:rPr>
          <w:sz w:val="24"/>
        </w:rPr>
      </w:pPr>
      <w:r>
        <w:rPr>
          <w:rFonts w:hint="eastAsia"/>
          <w:sz w:val="24"/>
        </w:rPr>
        <w:t>针对频繁访问的配置数据，实现了静态缓存机制，避免每次都从</w:t>
      </w:r>
      <w:r>
        <w:rPr>
          <w:rFonts w:hint="eastAsia"/>
          <w:sz w:val="24"/>
        </w:rPr>
        <w:t>DataTable</w:t>
      </w:r>
      <w:r>
        <w:rPr>
          <w:rFonts w:hint="eastAsia"/>
          <w:sz w:val="24"/>
        </w:rPr>
        <w:t>进行查询。以</w:t>
      </w:r>
      <w:r>
        <w:rPr>
          <w:rFonts w:hint="eastAsia"/>
          <w:sz w:val="24"/>
        </w:rPr>
        <w:t>BuffTableExtension</w:t>
      </w:r>
      <w:r>
        <w:rPr>
          <w:rFonts w:hint="eastAsia"/>
          <w:sz w:val="24"/>
        </w:rPr>
        <w:t>为例，首次访问时从</w:t>
      </w:r>
      <w:r>
        <w:rPr>
          <w:rFonts w:hint="eastAsia"/>
          <w:sz w:val="24"/>
        </w:rPr>
        <w:t>DataTable</w:t>
      </w:r>
      <w:r>
        <w:rPr>
          <w:rFonts w:hint="eastAsia"/>
          <w:sz w:val="24"/>
        </w:rPr>
        <w:t>加载并缓存到静态字典，后续直接从字典读取，在战斗场景中可显著减少</w:t>
      </w:r>
      <w:r>
        <w:rPr>
          <w:rFonts w:hint="eastAsia"/>
          <w:sz w:val="24"/>
        </w:rPr>
        <w:t>DataTable</w:t>
      </w:r>
      <w:r>
        <w:rPr>
          <w:rFonts w:hint="eastAsia"/>
          <w:sz w:val="24"/>
        </w:rPr>
        <w:t>查询次数。</w:t>
      </w:r>
    </w:p>
    <w:p w14:paraId="60330739" w14:textId="77777777" w:rsidR="00861C69" w:rsidRDefault="00000000">
      <w:pPr>
        <w:wordWrap w:val="0"/>
        <w:spacing w:line="460" w:lineRule="exact"/>
        <w:ind w:firstLineChars="200" w:firstLine="480"/>
        <w:rPr>
          <w:sz w:val="24"/>
        </w:rPr>
      </w:pPr>
      <w:r>
        <w:rPr>
          <w:rFonts w:hint="eastAsia"/>
          <w:sz w:val="24"/>
        </w:rPr>
        <w:t>配置表数据文件（</w:t>
      </w:r>
      <w:r>
        <w:rPr>
          <w:rFonts w:hint="eastAsia"/>
          <w:sz w:val="24"/>
        </w:rPr>
        <w:t>.bytes</w:t>
      </w:r>
      <w:r>
        <w:rPr>
          <w:rFonts w:hint="eastAsia"/>
          <w:sz w:val="24"/>
        </w:rPr>
        <w:t>格式）作为</w:t>
      </w:r>
      <w:r>
        <w:rPr>
          <w:rFonts w:hint="eastAsia"/>
          <w:sz w:val="24"/>
        </w:rPr>
        <w:t>AssetBundle</w:t>
      </w:r>
      <w:r>
        <w:rPr>
          <w:rFonts w:hint="eastAsia"/>
          <w:sz w:val="24"/>
        </w:rPr>
        <w:t>资源管理，支持按需加载。游戏启动时在</w:t>
      </w:r>
      <w:r>
        <w:rPr>
          <w:rFonts w:hint="eastAsia"/>
          <w:sz w:val="24"/>
        </w:rPr>
        <w:t>PreloadProcedure</w:t>
      </w:r>
      <w:r>
        <w:rPr>
          <w:rFonts w:hint="eastAsia"/>
          <w:sz w:val="24"/>
        </w:rPr>
        <w:t>阶段统一加载所有配置表，加载完成后各业务系统即可通过</w:t>
      </w:r>
      <w:r>
        <w:rPr>
          <w:rFonts w:hint="eastAsia"/>
          <w:sz w:val="24"/>
        </w:rPr>
        <w:t>GF.DataTable.GetDataTable&lt;T&gt;()</w:t>
      </w:r>
      <w:r>
        <w:rPr>
          <w:rFonts w:hint="eastAsia"/>
          <w:sz w:val="24"/>
        </w:rPr>
        <w:t>泛型接口访问配置数据。</w:t>
      </w:r>
    </w:p>
    <w:p w14:paraId="20A8F3E5" w14:textId="77777777" w:rsidR="00861C69" w:rsidRDefault="00000000">
      <w:pPr>
        <w:pStyle w:val="2"/>
        <w:wordWrap w:val="0"/>
        <w:spacing w:before="120" w:after="120"/>
        <w:jc w:val="left"/>
      </w:pPr>
      <w:bookmarkStart w:id="175" w:name="_Toc11538"/>
      <w:r>
        <w:rPr>
          <w:rFonts w:hint="eastAsia"/>
        </w:rPr>
        <w:lastRenderedPageBreak/>
        <w:t xml:space="preserve">5.7 </w:t>
      </w:r>
      <w:r>
        <w:rPr>
          <w:rFonts w:hint="eastAsia"/>
        </w:rPr>
        <w:t>性能优化策略</w:t>
      </w:r>
      <w:bookmarkEnd w:id="175"/>
    </w:p>
    <w:p w14:paraId="0CA15809" w14:textId="77777777" w:rsidR="00861C69" w:rsidRDefault="00000000">
      <w:pPr>
        <w:pStyle w:val="3"/>
        <w:wordWrap w:val="0"/>
        <w:spacing w:before="120" w:after="120"/>
        <w:jc w:val="left"/>
      </w:pPr>
      <w:bookmarkStart w:id="176" w:name="_Toc19854"/>
      <w:r>
        <w:rPr>
          <w:rFonts w:hint="eastAsia"/>
        </w:rPr>
        <w:t>5.7.1 CPU</w:t>
      </w:r>
      <w:r>
        <w:rPr>
          <w:rFonts w:hint="eastAsia"/>
        </w:rPr>
        <w:t>优化实现</w:t>
      </w:r>
      <w:bookmarkEnd w:id="176"/>
    </w:p>
    <w:p w14:paraId="24BAFB75" w14:textId="77777777" w:rsidR="00861C69" w:rsidRDefault="00000000">
      <w:pPr>
        <w:wordWrap w:val="0"/>
        <w:spacing w:line="460" w:lineRule="exact"/>
        <w:ind w:firstLineChars="200" w:firstLine="480"/>
        <w:rPr>
          <w:sz w:val="24"/>
        </w:rPr>
      </w:pPr>
      <w:r>
        <w:rPr>
          <w:rFonts w:hint="eastAsia"/>
          <w:sz w:val="24"/>
        </w:rPr>
        <w:t>对象池优化：频繁创建销毁的对象统一使用对象池管理。</w:t>
      </w:r>
      <w:r>
        <w:rPr>
          <w:rFonts w:hint="eastAsia"/>
          <w:sz w:val="24"/>
        </w:rPr>
        <w:t>GameFramework</w:t>
      </w:r>
      <w:r>
        <w:rPr>
          <w:rFonts w:hint="eastAsia"/>
          <w:sz w:val="24"/>
        </w:rPr>
        <w:t>的</w:t>
      </w:r>
      <w:r>
        <w:rPr>
          <w:rFonts w:hint="eastAsia"/>
          <w:sz w:val="24"/>
        </w:rPr>
        <w:t>ObjectPool</w:t>
      </w:r>
      <w:r>
        <w:rPr>
          <w:rFonts w:hint="eastAsia"/>
          <w:sz w:val="24"/>
        </w:rPr>
        <w:t>组件为各系统提供对象池支持，包括特效对象池（</w:t>
      </w:r>
      <w:r>
        <w:rPr>
          <w:rFonts w:hint="eastAsia"/>
          <w:sz w:val="24"/>
        </w:rPr>
        <w:t>CombatVFXManager</w:t>
      </w:r>
      <w:r>
        <w:rPr>
          <w:rFonts w:hint="eastAsia"/>
          <w:sz w:val="24"/>
        </w:rPr>
        <w:t>）、</w:t>
      </w:r>
      <w:r>
        <w:rPr>
          <w:rFonts w:hint="eastAsia"/>
          <w:sz w:val="24"/>
        </w:rPr>
        <w:t>UI Item</w:t>
      </w:r>
      <w:r>
        <w:rPr>
          <w:rFonts w:hint="eastAsia"/>
          <w:sz w:val="24"/>
        </w:rPr>
        <w:t>对象池（</w:t>
      </w:r>
      <w:r>
        <w:rPr>
          <w:rFonts w:hint="eastAsia"/>
          <w:sz w:val="24"/>
        </w:rPr>
        <w:t>UIFormBase.SpawnItem</w:t>
      </w:r>
      <w:r>
        <w:rPr>
          <w:rFonts w:hint="eastAsia"/>
          <w:sz w:val="24"/>
        </w:rPr>
        <w:t>）、投射物对象池（</w:t>
      </w:r>
      <w:r>
        <w:rPr>
          <w:rFonts w:hint="eastAsia"/>
          <w:sz w:val="24"/>
        </w:rPr>
        <w:t>ProjectilePool</w:t>
      </w:r>
      <w:r>
        <w:rPr>
          <w:rFonts w:hint="eastAsia"/>
          <w:sz w:val="24"/>
        </w:rPr>
        <w:t>）等。对象池预热在场景加载时执行，避免战斗中首次创建对象带来的卡顿。</w:t>
      </w:r>
    </w:p>
    <w:p w14:paraId="344D7519" w14:textId="77777777" w:rsidR="00861C69" w:rsidRDefault="00000000">
      <w:pPr>
        <w:wordWrap w:val="0"/>
        <w:spacing w:line="460" w:lineRule="exact"/>
        <w:ind w:firstLineChars="200" w:firstLine="480"/>
        <w:rPr>
          <w:sz w:val="24"/>
        </w:rPr>
      </w:pPr>
      <w:r>
        <w:rPr>
          <w:rFonts w:hint="eastAsia"/>
          <w:sz w:val="24"/>
        </w:rPr>
        <w:t>检测频率控制：非关键逻辑降低更新频率，减少</w:t>
      </w:r>
      <w:r>
        <w:rPr>
          <w:rFonts w:hint="eastAsia"/>
          <w:sz w:val="24"/>
        </w:rPr>
        <w:t>CPU</w:t>
      </w:r>
      <w:r>
        <w:rPr>
          <w:rFonts w:hint="eastAsia"/>
          <w:sz w:val="24"/>
        </w:rPr>
        <w:t>开销。视野检测每</w:t>
      </w:r>
      <w:r>
        <w:rPr>
          <w:rFonts w:hint="eastAsia"/>
          <w:sz w:val="24"/>
        </w:rPr>
        <w:t>0.15</w:t>
      </w:r>
      <w:r>
        <w:rPr>
          <w:rFonts w:hint="eastAsia"/>
          <w:sz w:val="24"/>
        </w:rPr>
        <w:t>秒执行一次，战斗机会检测每</w:t>
      </w:r>
      <w:r>
        <w:rPr>
          <w:rFonts w:hint="eastAsia"/>
          <w:sz w:val="24"/>
        </w:rPr>
        <w:t>0.1</w:t>
      </w:r>
      <w:r>
        <w:rPr>
          <w:rFonts w:hint="eastAsia"/>
          <w:sz w:val="24"/>
        </w:rPr>
        <w:t>秒执行一次，</w:t>
      </w:r>
      <w:r>
        <w:rPr>
          <w:rFonts w:hint="eastAsia"/>
          <w:sz w:val="24"/>
        </w:rPr>
        <w:t>UI</w:t>
      </w:r>
      <w:r>
        <w:rPr>
          <w:rFonts w:hint="eastAsia"/>
          <w:sz w:val="24"/>
        </w:rPr>
        <w:t>距离排序每</w:t>
      </w:r>
      <w:r>
        <w:rPr>
          <w:rFonts w:hint="eastAsia"/>
          <w:sz w:val="24"/>
        </w:rPr>
        <w:t>0.5</w:t>
      </w:r>
      <w:r>
        <w:rPr>
          <w:rFonts w:hint="eastAsia"/>
          <w:sz w:val="24"/>
        </w:rPr>
        <w:t>秒执行一次，敌人巡逻点选取在到达目标点时才执行（非每帧）。</w:t>
      </w:r>
    </w:p>
    <w:p w14:paraId="1A91FF66" w14:textId="77777777" w:rsidR="00861C69" w:rsidRDefault="00000000">
      <w:pPr>
        <w:wordWrap w:val="0"/>
        <w:spacing w:line="460" w:lineRule="exact"/>
        <w:ind w:firstLineChars="200" w:firstLine="480"/>
        <w:rPr>
          <w:sz w:val="24"/>
        </w:rPr>
      </w:pPr>
      <w:r>
        <w:rPr>
          <w:rFonts w:hint="eastAsia"/>
          <w:sz w:val="24"/>
        </w:rPr>
        <w:t>物理检测优化：所有范围检测使用</w:t>
      </w:r>
      <w:r>
        <w:rPr>
          <w:rFonts w:hint="eastAsia"/>
          <w:sz w:val="24"/>
        </w:rPr>
        <w:t>NonAlloc</w:t>
      </w:r>
      <w:r>
        <w:rPr>
          <w:rFonts w:hint="eastAsia"/>
          <w:sz w:val="24"/>
        </w:rPr>
        <w:t>版本（</w:t>
      </w:r>
      <w:r>
        <w:rPr>
          <w:rFonts w:hint="eastAsia"/>
          <w:sz w:val="24"/>
        </w:rPr>
        <w:t>Physics.OverlapSphereNonAlloc</w:t>
      </w:r>
      <w:r>
        <w:rPr>
          <w:rFonts w:hint="eastAsia"/>
          <w:sz w:val="24"/>
        </w:rPr>
        <w:t>、</w:t>
      </w:r>
      <w:r>
        <w:rPr>
          <w:rFonts w:hint="eastAsia"/>
          <w:sz w:val="24"/>
        </w:rPr>
        <w:t>Physics.RaycastNonAlloc</w:t>
      </w:r>
      <w:r>
        <w:rPr>
          <w:rFonts w:hint="eastAsia"/>
          <w:sz w:val="24"/>
        </w:rPr>
        <w:t>），复用预分配的缓存数组，避免每次检测都分配新数组带来的</w:t>
      </w:r>
      <w:r>
        <w:rPr>
          <w:rFonts w:hint="eastAsia"/>
          <w:sz w:val="24"/>
        </w:rPr>
        <w:t>GC</w:t>
      </w:r>
      <w:r>
        <w:rPr>
          <w:rFonts w:hint="eastAsia"/>
          <w:sz w:val="24"/>
        </w:rPr>
        <w:t>压力。</w:t>
      </w:r>
    </w:p>
    <w:p w14:paraId="6DFFB22F" w14:textId="77777777" w:rsidR="00861C69" w:rsidRDefault="00000000">
      <w:pPr>
        <w:wordWrap w:val="0"/>
        <w:spacing w:line="460" w:lineRule="exact"/>
        <w:ind w:firstLineChars="200" w:firstLine="480"/>
        <w:rPr>
          <w:sz w:val="24"/>
        </w:rPr>
      </w:pPr>
      <w:r>
        <w:rPr>
          <w:rFonts w:hint="eastAsia"/>
          <w:sz w:val="24"/>
        </w:rPr>
        <w:t>字符串优化：避免在</w:t>
      </w:r>
      <w:r>
        <w:rPr>
          <w:rFonts w:hint="eastAsia"/>
          <w:sz w:val="24"/>
        </w:rPr>
        <w:t>Update</w:t>
      </w:r>
      <w:r>
        <w:rPr>
          <w:rFonts w:hint="eastAsia"/>
          <w:sz w:val="24"/>
        </w:rPr>
        <w:t>等高频方法中进行字符串拼接。日志输出使用条件编译（</w:t>
      </w:r>
      <w:r>
        <w:rPr>
          <w:rFonts w:hint="eastAsia"/>
          <w:sz w:val="24"/>
        </w:rPr>
        <w:t>#if UNITY_EDITOR</w:t>
      </w:r>
      <w:r>
        <w:rPr>
          <w:rFonts w:hint="eastAsia"/>
          <w:sz w:val="24"/>
        </w:rPr>
        <w:t>）限制在编辑器模式下执行，发布版本不产生字符串分配。</w:t>
      </w:r>
    </w:p>
    <w:p w14:paraId="0563B5E1" w14:textId="77777777" w:rsidR="00861C69" w:rsidRDefault="00000000">
      <w:pPr>
        <w:pStyle w:val="3"/>
        <w:wordWrap w:val="0"/>
        <w:spacing w:before="120" w:after="120"/>
        <w:jc w:val="left"/>
      </w:pPr>
      <w:bookmarkStart w:id="177" w:name="_Toc22356"/>
      <w:r>
        <w:rPr>
          <w:rFonts w:hint="eastAsia"/>
        </w:rPr>
        <w:t>5.7.2 GPU</w:t>
      </w:r>
      <w:r>
        <w:rPr>
          <w:rFonts w:hint="eastAsia"/>
        </w:rPr>
        <w:t>优化实现</w:t>
      </w:r>
      <w:bookmarkEnd w:id="177"/>
    </w:p>
    <w:p w14:paraId="5D453581" w14:textId="77777777" w:rsidR="00861C69" w:rsidRDefault="00000000">
      <w:pPr>
        <w:wordWrap w:val="0"/>
        <w:spacing w:line="460" w:lineRule="exact"/>
        <w:ind w:firstLineChars="200" w:firstLine="480"/>
        <w:rPr>
          <w:sz w:val="24"/>
        </w:rPr>
      </w:pPr>
      <w:r>
        <w:rPr>
          <w:rFonts w:hint="eastAsia"/>
          <w:sz w:val="24"/>
        </w:rPr>
        <w:t>Draw Call</w:t>
      </w:r>
      <w:r>
        <w:rPr>
          <w:rFonts w:hint="eastAsia"/>
          <w:sz w:val="24"/>
        </w:rPr>
        <w:t>合并：</w:t>
      </w:r>
      <w:r>
        <w:rPr>
          <w:rFonts w:hint="eastAsia"/>
          <w:sz w:val="24"/>
        </w:rPr>
        <w:t>UI</w:t>
      </w:r>
      <w:r>
        <w:rPr>
          <w:rFonts w:hint="eastAsia"/>
          <w:sz w:val="24"/>
        </w:rPr>
        <w:t>使用</w:t>
      </w:r>
      <w:r>
        <w:rPr>
          <w:rFonts w:hint="eastAsia"/>
          <w:sz w:val="24"/>
        </w:rPr>
        <w:t>Canvas</w:t>
      </w:r>
      <w:r>
        <w:rPr>
          <w:rFonts w:hint="eastAsia"/>
          <w:sz w:val="24"/>
        </w:rPr>
        <w:t>分组，相同材质的</w:t>
      </w:r>
      <w:r>
        <w:rPr>
          <w:rFonts w:hint="eastAsia"/>
          <w:sz w:val="24"/>
        </w:rPr>
        <w:t>UI</w:t>
      </w:r>
      <w:r>
        <w:rPr>
          <w:rFonts w:hint="eastAsia"/>
          <w:sz w:val="24"/>
        </w:rPr>
        <w:t>元素自动合批（</w:t>
      </w:r>
      <w:r>
        <w:rPr>
          <w:rFonts w:hint="eastAsia"/>
          <w:sz w:val="24"/>
        </w:rPr>
        <w:t>Dynamic Batching</w:t>
      </w:r>
      <w:r>
        <w:rPr>
          <w:rFonts w:hint="eastAsia"/>
          <w:sz w:val="24"/>
        </w:rPr>
        <w:t>）。角色模型开启</w:t>
      </w:r>
      <w:r>
        <w:rPr>
          <w:rFonts w:hint="eastAsia"/>
          <w:sz w:val="24"/>
        </w:rPr>
        <w:t>GPU Instancing</w:t>
      </w:r>
      <w:r>
        <w:rPr>
          <w:rFonts w:hint="eastAsia"/>
          <w:sz w:val="24"/>
        </w:rPr>
        <w:t>，相同棋子的多个实例共享一次</w:t>
      </w:r>
      <w:r>
        <w:rPr>
          <w:rFonts w:hint="eastAsia"/>
          <w:sz w:val="24"/>
        </w:rPr>
        <w:t>Draw Call</w:t>
      </w:r>
      <w:r>
        <w:rPr>
          <w:rFonts w:hint="eastAsia"/>
          <w:sz w:val="24"/>
        </w:rPr>
        <w:t>，在多棋子战斗场景中效果显著。</w:t>
      </w:r>
    </w:p>
    <w:p w14:paraId="43227B9E" w14:textId="77777777" w:rsidR="00861C69" w:rsidRDefault="00000000">
      <w:pPr>
        <w:wordWrap w:val="0"/>
        <w:spacing w:line="460" w:lineRule="exact"/>
        <w:ind w:firstLineChars="200" w:firstLine="480"/>
        <w:rPr>
          <w:sz w:val="24"/>
        </w:rPr>
      </w:pPr>
      <w:r>
        <w:rPr>
          <w:rFonts w:hint="eastAsia"/>
          <w:sz w:val="24"/>
        </w:rPr>
        <w:t>LOD</w:t>
      </w:r>
      <w:r>
        <w:rPr>
          <w:rFonts w:hint="eastAsia"/>
          <w:sz w:val="24"/>
        </w:rPr>
        <w:t>系统：探索场景中的敌人实体根据与摄像机的距离切换</w:t>
      </w:r>
      <w:r>
        <w:rPr>
          <w:rFonts w:hint="eastAsia"/>
          <w:sz w:val="24"/>
        </w:rPr>
        <w:t>LOD</w:t>
      </w:r>
      <w:r>
        <w:rPr>
          <w:rFonts w:hint="eastAsia"/>
          <w:sz w:val="24"/>
        </w:rPr>
        <w:t>级别，远距离使用低精度模型（面数减少</w:t>
      </w:r>
      <w:r>
        <w:rPr>
          <w:rFonts w:hint="eastAsia"/>
          <w:sz w:val="24"/>
        </w:rPr>
        <w:t>50%-70%</w:t>
      </w:r>
      <w:r>
        <w:rPr>
          <w:rFonts w:hint="eastAsia"/>
          <w:sz w:val="24"/>
        </w:rPr>
        <w:t>）。粒子特效在远距离降低粒子数量（通过</w:t>
      </w:r>
      <w:r>
        <w:rPr>
          <w:rFonts w:hint="eastAsia"/>
          <w:sz w:val="24"/>
        </w:rPr>
        <w:t>Particle System</w:t>
      </w:r>
      <w:r>
        <w:rPr>
          <w:rFonts w:hint="eastAsia"/>
          <w:sz w:val="24"/>
        </w:rPr>
        <w:t>的</w:t>
      </w:r>
      <w:r>
        <w:rPr>
          <w:rFonts w:hint="eastAsia"/>
          <w:sz w:val="24"/>
        </w:rPr>
        <w:t>LOD</w:t>
      </w:r>
      <w:r>
        <w:rPr>
          <w:rFonts w:hint="eastAsia"/>
          <w:sz w:val="24"/>
        </w:rPr>
        <w:t>设置实现）。</w:t>
      </w:r>
    </w:p>
    <w:p w14:paraId="1CED2981" w14:textId="77777777" w:rsidR="00861C69" w:rsidRDefault="00000000">
      <w:pPr>
        <w:wordWrap w:val="0"/>
        <w:spacing w:line="460" w:lineRule="exact"/>
        <w:ind w:firstLineChars="200" w:firstLine="480"/>
        <w:rPr>
          <w:sz w:val="24"/>
        </w:rPr>
      </w:pPr>
      <w:r>
        <w:rPr>
          <w:rFonts w:hint="eastAsia"/>
          <w:sz w:val="24"/>
        </w:rPr>
        <w:t>Shader</w:t>
      </w:r>
      <w:r>
        <w:rPr>
          <w:rFonts w:hint="eastAsia"/>
          <w:sz w:val="24"/>
        </w:rPr>
        <w:t>优化：着色器避免使用复杂的光照计算（如实时全局光照、屏幕空间反射等），使用预烘焙光照贴图（</w:t>
      </w:r>
      <w:r>
        <w:rPr>
          <w:rFonts w:hint="eastAsia"/>
          <w:sz w:val="24"/>
        </w:rPr>
        <w:t>Lightmap</w:t>
      </w:r>
      <w:r>
        <w:rPr>
          <w:rFonts w:hint="eastAsia"/>
          <w:sz w:val="24"/>
        </w:rPr>
        <w:t>）替代实时光照，在保证视觉效果的同时大幅降低</w:t>
      </w:r>
      <w:r>
        <w:rPr>
          <w:rFonts w:hint="eastAsia"/>
          <w:sz w:val="24"/>
        </w:rPr>
        <w:t>GPU</w:t>
      </w:r>
      <w:r>
        <w:rPr>
          <w:rFonts w:hint="eastAsia"/>
          <w:sz w:val="24"/>
        </w:rPr>
        <w:t>开销。</w:t>
      </w:r>
    </w:p>
    <w:p w14:paraId="515DE9D1" w14:textId="77777777" w:rsidR="00861C69" w:rsidRDefault="00000000">
      <w:pPr>
        <w:pStyle w:val="3"/>
        <w:wordWrap w:val="0"/>
        <w:spacing w:before="120" w:after="120"/>
        <w:jc w:val="left"/>
      </w:pPr>
      <w:bookmarkStart w:id="178" w:name="_Toc25987"/>
      <w:r>
        <w:rPr>
          <w:rFonts w:hint="eastAsia"/>
        </w:rPr>
        <w:t xml:space="preserve">5.7.3 </w:t>
      </w:r>
      <w:r>
        <w:rPr>
          <w:rFonts w:hint="eastAsia"/>
        </w:rPr>
        <w:t>内存优化实现</w:t>
      </w:r>
      <w:bookmarkEnd w:id="178"/>
    </w:p>
    <w:p w14:paraId="1ADFDA5C" w14:textId="77777777" w:rsidR="00861C69" w:rsidRDefault="00000000">
      <w:pPr>
        <w:wordWrap w:val="0"/>
        <w:spacing w:line="460" w:lineRule="exact"/>
        <w:ind w:firstLineChars="200" w:firstLine="480"/>
        <w:rPr>
          <w:sz w:val="24"/>
        </w:rPr>
      </w:pPr>
      <w:r>
        <w:rPr>
          <w:rFonts w:hint="eastAsia"/>
          <w:sz w:val="24"/>
        </w:rPr>
        <w:t>资源异步加载：大型资源（模型、贴图、音频）使用异步加载，避免同步加载导致的主线程卡顿。不再使用的资源通过</w:t>
      </w:r>
      <w:r>
        <w:rPr>
          <w:rFonts w:hint="eastAsia"/>
          <w:sz w:val="24"/>
        </w:rPr>
        <w:t>GF.Resource.UnloadAsset</w:t>
      </w:r>
      <w:r>
        <w:rPr>
          <w:rFonts w:hint="eastAsia"/>
          <w:sz w:val="24"/>
        </w:rPr>
        <w:t>及时卸载，防止内存泄漏。</w:t>
      </w:r>
    </w:p>
    <w:p w14:paraId="18C8B053" w14:textId="77777777" w:rsidR="00861C69" w:rsidRDefault="00000000">
      <w:pPr>
        <w:wordWrap w:val="0"/>
        <w:spacing w:line="460" w:lineRule="exact"/>
        <w:ind w:firstLineChars="200" w:firstLine="480"/>
        <w:rPr>
          <w:sz w:val="24"/>
        </w:rPr>
      </w:pPr>
      <w:r>
        <w:rPr>
          <w:rFonts w:hint="eastAsia"/>
          <w:sz w:val="24"/>
        </w:rPr>
        <w:t>纹理压缩：</w:t>
      </w:r>
      <w:r>
        <w:rPr>
          <w:rFonts w:hint="eastAsia"/>
          <w:sz w:val="24"/>
        </w:rPr>
        <w:t>PC</w:t>
      </w:r>
      <w:r>
        <w:rPr>
          <w:rFonts w:hint="eastAsia"/>
          <w:sz w:val="24"/>
        </w:rPr>
        <w:t>平台使用</w:t>
      </w:r>
      <w:r>
        <w:rPr>
          <w:rFonts w:hint="eastAsia"/>
          <w:sz w:val="24"/>
        </w:rPr>
        <w:t>DXT5/BC7</w:t>
      </w:r>
      <w:r>
        <w:rPr>
          <w:rFonts w:hint="eastAsia"/>
          <w:sz w:val="24"/>
        </w:rPr>
        <w:t>格式进行纹理压缩，在保证画质的同时减少内存占用约</w:t>
      </w:r>
      <w:r>
        <w:rPr>
          <w:rFonts w:hint="eastAsia"/>
          <w:sz w:val="24"/>
        </w:rPr>
        <w:t>50%-70%</w:t>
      </w:r>
      <w:r>
        <w:rPr>
          <w:rFonts w:hint="eastAsia"/>
          <w:sz w:val="24"/>
        </w:rPr>
        <w:t>。</w:t>
      </w:r>
    </w:p>
    <w:p w14:paraId="66211CC4" w14:textId="77777777" w:rsidR="00861C69" w:rsidRDefault="00000000">
      <w:pPr>
        <w:wordWrap w:val="0"/>
        <w:spacing w:line="460" w:lineRule="exact"/>
        <w:ind w:firstLineChars="200" w:firstLine="480"/>
        <w:rPr>
          <w:sz w:val="24"/>
        </w:rPr>
      </w:pPr>
      <w:r>
        <w:rPr>
          <w:rFonts w:hint="eastAsia"/>
          <w:sz w:val="24"/>
        </w:rPr>
        <w:lastRenderedPageBreak/>
        <w:t>Sprite</w:t>
      </w:r>
      <w:r>
        <w:rPr>
          <w:rFonts w:hint="eastAsia"/>
          <w:sz w:val="24"/>
        </w:rPr>
        <w:t>图集：</w:t>
      </w:r>
      <w:r>
        <w:rPr>
          <w:rFonts w:hint="eastAsia"/>
          <w:sz w:val="24"/>
        </w:rPr>
        <w:t>UI</w:t>
      </w:r>
      <w:r>
        <w:rPr>
          <w:rFonts w:hint="eastAsia"/>
          <w:sz w:val="24"/>
        </w:rPr>
        <w:t>图标使用</w:t>
      </w:r>
      <w:r>
        <w:rPr>
          <w:rFonts w:hint="eastAsia"/>
          <w:sz w:val="24"/>
        </w:rPr>
        <w:t>Sprite Atlas</w:t>
      </w:r>
      <w:r>
        <w:rPr>
          <w:rFonts w:hint="eastAsia"/>
          <w:sz w:val="24"/>
        </w:rPr>
        <w:t>打包，减少纹理数量和</w:t>
      </w:r>
      <w:r>
        <w:rPr>
          <w:rFonts w:hint="eastAsia"/>
          <w:sz w:val="24"/>
        </w:rPr>
        <w:t>Draw Call</w:t>
      </w:r>
      <w:r>
        <w:rPr>
          <w:rFonts w:hint="eastAsia"/>
          <w:sz w:val="24"/>
        </w:rPr>
        <w:t>。每个功能模块的图标打包为独立的图集（如</w:t>
      </w:r>
      <w:r>
        <w:rPr>
          <w:rFonts w:hint="eastAsia"/>
          <w:sz w:val="24"/>
        </w:rPr>
        <w:t>BuffIconAtlas</w:t>
      </w:r>
      <w:r>
        <w:rPr>
          <w:rFonts w:hint="eastAsia"/>
          <w:sz w:val="24"/>
        </w:rPr>
        <w:t>、</w:t>
      </w:r>
      <w:r>
        <w:rPr>
          <w:rFonts w:hint="eastAsia"/>
          <w:sz w:val="24"/>
        </w:rPr>
        <w:t>ItemIconAtlas</w:t>
      </w:r>
      <w:r>
        <w:rPr>
          <w:rFonts w:hint="eastAsia"/>
          <w:sz w:val="24"/>
        </w:rPr>
        <w:t>），按需加载，避免一次性加载所有图标。</w:t>
      </w:r>
    </w:p>
    <w:p w14:paraId="1F598962" w14:textId="77777777" w:rsidR="00861C69" w:rsidRDefault="00000000">
      <w:pPr>
        <w:pStyle w:val="2"/>
        <w:wordWrap w:val="0"/>
        <w:spacing w:before="120" w:after="120"/>
        <w:jc w:val="left"/>
      </w:pPr>
      <w:bookmarkStart w:id="179" w:name="_Toc12509"/>
      <w:r>
        <w:rPr>
          <w:rFonts w:hint="eastAsia"/>
        </w:rPr>
        <w:t xml:space="preserve">5.8 </w:t>
      </w:r>
      <w:r>
        <w:rPr>
          <w:rFonts w:hint="eastAsia"/>
        </w:rPr>
        <w:t>本章小结</w:t>
      </w:r>
      <w:bookmarkEnd w:id="179"/>
    </w:p>
    <w:p w14:paraId="48F849F2" w14:textId="77777777" w:rsidR="00861C69" w:rsidRDefault="00000000">
      <w:pPr>
        <w:wordWrap w:val="0"/>
        <w:spacing w:line="460" w:lineRule="exact"/>
        <w:ind w:firstLineChars="200" w:firstLine="480"/>
        <w:rPr>
          <w:sz w:val="24"/>
        </w:rPr>
      </w:pPr>
      <w:r>
        <w:rPr>
          <w:rFonts w:hint="eastAsia"/>
          <w:sz w:val="24"/>
        </w:rPr>
        <w:t>本章详细介绍了</w:t>
      </w:r>
      <w:r>
        <w:rPr>
          <w:rFonts w:hint="eastAsia"/>
          <w:sz w:val="24"/>
        </w:rPr>
        <w:t>Clash of Gods</w:t>
      </w:r>
      <w:r>
        <w:rPr>
          <w:rFonts w:hint="eastAsia"/>
          <w:sz w:val="24"/>
        </w:rPr>
        <w:t>游戏系统各核心模块的实现过程。技术美术系统实现了</w:t>
      </w:r>
      <w:r>
        <w:rPr>
          <w:rFonts w:hint="eastAsia"/>
          <w:sz w:val="24"/>
        </w:rPr>
        <w:t>URP</w:t>
      </w:r>
      <w:r>
        <w:rPr>
          <w:rFonts w:hint="eastAsia"/>
          <w:sz w:val="24"/>
        </w:rPr>
        <w:t>渲染管线配置、三套自定义着色器（描边、溶解、卡通渲染）、粒子特效对象池管理和基于</w:t>
      </w:r>
      <w:r>
        <w:rPr>
          <w:rFonts w:hint="eastAsia"/>
          <w:sz w:val="24"/>
        </w:rPr>
        <w:t>Animation Event</w:t>
      </w:r>
      <w:r>
        <w:rPr>
          <w:rFonts w:hint="eastAsia"/>
          <w:sz w:val="24"/>
        </w:rPr>
        <w:t>的动画同步机制。战斗系统实现了基于</w:t>
      </w:r>
      <w:r>
        <w:rPr>
          <w:rFonts w:hint="eastAsia"/>
          <w:sz w:val="24"/>
        </w:rPr>
        <w:t>UniTask</w:t>
      </w:r>
      <w:r>
        <w:rPr>
          <w:rFonts w:hint="eastAsia"/>
          <w:sz w:val="24"/>
        </w:rPr>
        <w:t>的异步战斗流程管理、棋子实体管理、完整的</w:t>
      </w:r>
      <w:r>
        <w:rPr>
          <w:rFonts w:hint="eastAsia"/>
          <w:sz w:val="24"/>
        </w:rPr>
        <w:t>Buff</w:t>
      </w:r>
      <w:r>
        <w:rPr>
          <w:rFonts w:hint="eastAsia"/>
          <w:sz w:val="24"/>
        </w:rPr>
        <w:t>生命周期管理、技能工厂模式、</w:t>
      </w:r>
      <w:r>
        <w:rPr>
          <w:rFonts w:hint="eastAsia"/>
          <w:sz w:val="24"/>
        </w:rPr>
        <w:t>AI</w:t>
      </w:r>
      <w:r>
        <w:rPr>
          <w:rFonts w:hint="eastAsia"/>
          <w:sz w:val="24"/>
        </w:rPr>
        <w:t>决策缓存机制、非线性伤害计算公式和脱战系统。物品系统实现了物品工厂、背包增删改查操作、装备系统、拖拽交互状态机和物品效果分发执行。卡牌系统实现了手牌管理和基于工厂字典的效果执行引擎。探索系统实现了五状态</w:t>
      </w:r>
      <w:r>
        <w:rPr>
          <w:rFonts w:hint="eastAsia"/>
          <w:sz w:val="24"/>
        </w:rPr>
        <w:t>AI</w:t>
      </w:r>
      <w:r>
        <w:rPr>
          <w:rFonts w:hint="eastAsia"/>
          <w:sz w:val="24"/>
        </w:rPr>
        <w:t>状态机、双层视野检测、战斗触发检测和精英敌人广播机制。数据配置系统实现了并行异步加载、静态缓存机制。性能优化方面，通过对象池、检测频率控制、</w:t>
      </w:r>
      <w:r>
        <w:rPr>
          <w:rFonts w:hint="eastAsia"/>
          <w:sz w:val="24"/>
        </w:rPr>
        <w:t>NonAlloc</w:t>
      </w:r>
      <w:r>
        <w:rPr>
          <w:rFonts w:hint="eastAsia"/>
          <w:sz w:val="24"/>
        </w:rPr>
        <w:t>物理检测、</w:t>
      </w:r>
      <w:r>
        <w:rPr>
          <w:rFonts w:hint="eastAsia"/>
          <w:sz w:val="24"/>
        </w:rPr>
        <w:t>GPU Instancing</w:t>
      </w:r>
      <w:r>
        <w:rPr>
          <w:rFonts w:hint="eastAsia"/>
          <w:sz w:val="24"/>
        </w:rPr>
        <w:t>、</w:t>
      </w:r>
      <w:r>
        <w:rPr>
          <w:rFonts w:hint="eastAsia"/>
          <w:sz w:val="24"/>
        </w:rPr>
        <w:t>LOD</w:t>
      </w:r>
      <w:r>
        <w:rPr>
          <w:rFonts w:hint="eastAsia"/>
          <w:sz w:val="24"/>
        </w:rPr>
        <w:t>系统和纹理压缩等手段，确保游戏在</w:t>
      </w:r>
      <w:r>
        <w:rPr>
          <w:rFonts w:hint="eastAsia"/>
          <w:sz w:val="24"/>
        </w:rPr>
        <w:t>PC</w:t>
      </w:r>
      <w:r>
        <w:rPr>
          <w:rFonts w:hint="eastAsia"/>
          <w:sz w:val="24"/>
        </w:rPr>
        <w:t>端的流畅运行。</w:t>
      </w:r>
    </w:p>
    <w:p w14:paraId="78399E7B" w14:textId="77777777" w:rsidR="00861C69" w:rsidRDefault="00000000">
      <w:pPr>
        <w:wordWrap w:val="0"/>
        <w:spacing w:line="460" w:lineRule="exact"/>
        <w:ind w:firstLineChars="200" w:firstLine="480"/>
        <w:rPr>
          <w:sz w:val="24"/>
        </w:rPr>
      </w:pPr>
      <w:r>
        <w:rPr>
          <w:rFonts w:hint="eastAsia"/>
          <w:sz w:val="24"/>
        </w:rPr>
        <w:t>各系统的实现均严格遵循第</w:t>
      </w:r>
      <w:r>
        <w:rPr>
          <w:rFonts w:hint="eastAsia"/>
          <w:sz w:val="24"/>
        </w:rPr>
        <w:t>4</w:t>
      </w:r>
      <w:r>
        <w:rPr>
          <w:rFonts w:hint="eastAsia"/>
          <w:sz w:val="24"/>
        </w:rPr>
        <w:t>章的设计方案，通过事件驱动实现模块解耦，通过配置表驱动实现数据与代码分离，通过</w:t>
      </w:r>
      <w:r>
        <w:rPr>
          <w:rFonts w:hint="eastAsia"/>
          <w:sz w:val="24"/>
        </w:rPr>
        <w:t>UniTask</w:t>
      </w:r>
      <w:r>
        <w:rPr>
          <w:rFonts w:hint="eastAsia"/>
          <w:sz w:val="24"/>
        </w:rPr>
        <w:t>实现高效的异步编程，保证了系统的可维护性、可扩展性和运行性能。</w:t>
      </w:r>
    </w:p>
    <w:p w14:paraId="5581BF28" w14:textId="77777777" w:rsidR="00861C69" w:rsidRDefault="00861C69">
      <w:pPr>
        <w:pStyle w:val="af4"/>
        <w:wordWrap w:val="0"/>
        <w:ind w:firstLine="480"/>
      </w:pPr>
    </w:p>
    <w:p w14:paraId="6D8F3FB7" w14:textId="77777777" w:rsidR="00861C69" w:rsidRDefault="00861C69">
      <w:pPr>
        <w:pStyle w:val="af4"/>
        <w:wordWrap w:val="0"/>
        <w:spacing w:line="360" w:lineRule="auto"/>
        <w:ind w:firstLineChars="55" w:firstLine="198"/>
        <w:rPr>
          <w:sz w:val="36"/>
          <w:szCs w:val="36"/>
        </w:rPr>
        <w:sectPr w:rsidR="00861C69">
          <w:type w:val="oddPage"/>
          <w:pgSz w:w="11907" w:h="16840"/>
          <w:pgMar w:top="1417" w:right="1418" w:bottom="1417" w:left="1701" w:header="851" w:footer="850" w:gutter="0"/>
          <w:cols w:space="0"/>
          <w:docGrid w:linePitch="312"/>
        </w:sectPr>
      </w:pPr>
    </w:p>
    <w:p w14:paraId="2B8C35AF" w14:textId="77777777" w:rsidR="00861C69" w:rsidRDefault="00000000">
      <w:pPr>
        <w:pStyle w:val="1"/>
        <w:wordWrap w:val="0"/>
        <w:spacing w:before="192" w:after="120"/>
      </w:pPr>
      <w:bookmarkStart w:id="180" w:name="_Toc168561298"/>
      <w:bookmarkStart w:id="181" w:name="_Toc17357"/>
      <w:r>
        <w:rPr>
          <w:rFonts w:hint="eastAsia"/>
        </w:rPr>
        <w:lastRenderedPageBreak/>
        <w:t>第</w:t>
      </w:r>
      <w:r>
        <w:t>6</w:t>
      </w:r>
      <w:r>
        <w:rPr>
          <w:rFonts w:hint="eastAsia"/>
        </w:rPr>
        <w:t>章</w:t>
      </w:r>
      <w:r>
        <w:rPr>
          <w:rFonts w:hint="eastAsia"/>
        </w:rPr>
        <w:t xml:space="preserve"> </w:t>
      </w:r>
      <w:r>
        <w:rPr>
          <w:rFonts w:hint="eastAsia"/>
        </w:rPr>
        <w:t>系统测试</w:t>
      </w:r>
      <w:bookmarkEnd w:id="180"/>
      <w:bookmarkEnd w:id="181"/>
    </w:p>
    <w:p w14:paraId="3CF44B1F" w14:textId="77777777" w:rsidR="00861C69" w:rsidRDefault="00000000">
      <w:pPr>
        <w:pStyle w:val="aff6"/>
        <w:wordWrap w:val="0"/>
        <w:ind w:firstLine="480"/>
      </w:pPr>
      <w:r>
        <w:rPr>
          <w:rFonts w:hint="eastAsia"/>
        </w:rPr>
        <w:t>本章介绍</w:t>
      </w:r>
      <w:r>
        <w:rPr>
          <w:rFonts w:hint="eastAsia"/>
        </w:rPr>
        <w:t>Clash of Gods</w:t>
      </w:r>
      <w:r>
        <w:rPr>
          <w:rFonts w:hint="eastAsia"/>
        </w:rPr>
        <w:t>游戏系统的测试工作，包括测试环境配置、功能测试、性能测试、兼容性测试以及测试结果分析。</w:t>
      </w:r>
    </w:p>
    <w:p w14:paraId="02F2C838" w14:textId="77777777" w:rsidR="00861C69" w:rsidRDefault="00000000">
      <w:pPr>
        <w:pStyle w:val="2"/>
        <w:wordWrap w:val="0"/>
        <w:spacing w:before="120" w:after="120"/>
        <w:jc w:val="left"/>
      </w:pPr>
      <w:bookmarkStart w:id="182" w:name="_Toc26612"/>
      <w:r>
        <w:t xml:space="preserve">6.1 </w:t>
      </w:r>
      <w:r>
        <w:t>测试环境</w:t>
      </w:r>
      <w:bookmarkEnd w:id="182"/>
    </w:p>
    <w:p w14:paraId="36F7CBA9" w14:textId="77777777" w:rsidR="00861C69" w:rsidRDefault="00000000">
      <w:pPr>
        <w:pStyle w:val="3"/>
        <w:wordWrap w:val="0"/>
        <w:spacing w:before="120" w:after="120"/>
        <w:jc w:val="left"/>
      </w:pPr>
      <w:bookmarkStart w:id="183" w:name="_Toc28878"/>
      <w:r>
        <w:t xml:space="preserve">6.1.1 </w:t>
      </w:r>
      <w:r>
        <w:t>硬件环境</w:t>
      </w:r>
      <w:bookmarkEnd w:id="183"/>
    </w:p>
    <w:p w14:paraId="5B4CD887"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1 </w:t>
      </w:r>
      <w:r>
        <w:rPr>
          <w:rFonts w:eastAsiaTheme="minorEastAsia"/>
          <w:szCs w:val="21"/>
        </w:rPr>
        <w:t>测试硬件环境</w:t>
      </w:r>
    </w:p>
    <w:tbl>
      <w:tblPr>
        <w:tblW w:w="0" w:type="auto"/>
        <w:jc w:val="center"/>
        <w:tblCellMar>
          <w:top w:w="15" w:type="dxa"/>
          <w:left w:w="15" w:type="dxa"/>
          <w:bottom w:w="15" w:type="dxa"/>
          <w:right w:w="15" w:type="dxa"/>
        </w:tblCellMar>
        <w:tblLook w:val="04A0" w:firstRow="1" w:lastRow="0" w:firstColumn="1" w:lastColumn="0" w:noHBand="0" w:noVBand="1"/>
      </w:tblPr>
      <w:tblGrid>
        <w:gridCol w:w="1514"/>
        <w:gridCol w:w="1802"/>
        <w:gridCol w:w="2243"/>
        <w:gridCol w:w="1121"/>
        <w:gridCol w:w="1079"/>
        <w:gridCol w:w="1089"/>
      </w:tblGrid>
      <w:tr w:rsidR="00861C69" w14:paraId="4AEDDAF8"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2E1BA47C" w14:textId="77777777" w:rsidR="00861C69" w:rsidRDefault="00000000">
            <w:pPr>
              <w:widowControl/>
              <w:wordWrap w:val="0"/>
              <w:jc w:val="left"/>
              <w:rPr>
                <w:rFonts w:cs="宋体"/>
                <w:b/>
                <w:kern w:val="0"/>
                <w:szCs w:val="21"/>
              </w:rPr>
            </w:pPr>
            <w:r>
              <w:rPr>
                <w:rFonts w:cs="宋体"/>
                <w:b/>
                <w:kern w:val="0"/>
                <w:szCs w:val="21"/>
              </w:rPr>
              <w:t>设备类型</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75820308" w14:textId="77777777" w:rsidR="00861C69" w:rsidRDefault="00000000">
            <w:pPr>
              <w:widowControl/>
              <w:wordWrap w:val="0"/>
              <w:jc w:val="left"/>
              <w:rPr>
                <w:rFonts w:cs="宋体"/>
                <w:b/>
                <w:kern w:val="0"/>
                <w:szCs w:val="21"/>
              </w:rPr>
            </w:pPr>
            <w:r>
              <w:rPr>
                <w:rFonts w:cs="宋体"/>
                <w:b/>
                <w:kern w:val="0"/>
                <w:szCs w:val="21"/>
              </w:rPr>
              <w:t>处理器</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17BB4FE1" w14:textId="77777777" w:rsidR="00861C69" w:rsidRDefault="00000000">
            <w:pPr>
              <w:widowControl/>
              <w:wordWrap w:val="0"/>
              <w:jc w:val="left"/>
              <w:rPr>
                <w:rFonts w:cs="宋体"/>
                <w:b/>
                <w:kern w:val="0"/>
                <w:szCs w:val="21"/>
              </w:rPr>
            </w:pPr>
            <w:r>
              <w:rPr>
                <w:rFonts w:cs="宋体"/>
                <w:b/>
                <w:kern w:val="0"/>
                <w:szCs w:val="21"/>
              </w:rPr>
              <w:t>显卡</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07F43BE4" w14:textId="77777777" w:rsidR="00861C69" w:rsidRDefault="00000000">
            <w:pPr>
              <w:widowControl/>
              <w:wordWrap w:val="0"/>
              <w:jc w:val="left"/>
              <w:rPr>
                <w:rFonts w:cs="宋体"/>
                <w:b/>
                <w:kern w:val="0"/>
                <w:szCs w:val="21"/>
              </w:rPr>
            </w:pPr>
            <w:r>
              <w:rPr>
                <w:rFonts w:cs="宋体"/>
                <w:b/>
                <w:kern w:val="0"/>
                <w:szCs w:val="21"/>
              </w:rPr>
              <w:t>内存</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3FAA4271" w14:textId="77777777" w:rsidR="00861C69" w:rsidRDefault="00000000">
            <w:pPr>
              <w:widowControl/>
              <w:wordWrap w:val="0"/>
              <w:jc w:val="left"/>
              <w:rPr>
                <w:rFonts w:cs="宋体"/>
                <w:b/>
                <w:kern w:val="0"/>
                <w:szCs w:val="21"/>
              </w:rPr>
            </w:pPr>
            <w:r>
              <w:rPr>
                <w:rFonts w:cs="宋体"/>
                <w:b/>
                <w:kern w:val="0"/>
                <w:szCs w:val="21"/>
              </w:rPr>
              <w:t>存储</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01C3ADC4" w14:textId="77777777" w:rsidR="00861C69" w:rsidRDefault="00000000">
            <w:pPr>
              <w:widowControl/>
              <w:wordWrap w:val="0"/>
              <w:jc w:val="left"/>
              <w:rPr>
                <w:rFonts w:cs="宋体"/>
                <w:b/>
                <w:kern w:val="0"/>
                <w:szCs w:val="21"/>
              </w:rPr>
            </w:pPr>
            <w:r>
              <w:rPr>
                <w:rFonts w:cs="宋体"/>
                <w:b/>
                <w:kern w:val="0"/>
                <w:szCs w:val="21"/>
              </w:rPr>
              <w:t>操作系统</w:t>
            </w:r>
          </w:p>
        </w:tc>
      </w:tr>
      <w:tr w:rsidR="00861C69" w14:paraId="1029CF1C" w14:textId="77777777">
        <w:trPr>
          <w:jc w:val="center"/>
        </w:trPr>
        <w:tc>
          <w:tcPr>
            <w:tcW w:w="0" w:type="auto"/>
            <w:tcBorders>
              <w:top w:val="single" w:sz="4" w:space="0" w:color="auto"/>
            </w:tcBorders>
            <w:tcMar>
              <w:top w:w="30" w:type="dxa"/>
              <w:left w:w="30" w:type="dxa"/>
              <w:bottom w:w="30" w:type="dxa"/>
              <w:right w:w="30" w:type="dxa"/>
            </w:tcMar>
            <w:vAlign w:val="center"/>
          </w:tcPr>
          <w:p w14:paraId="21F640BA" w14:textId="77777777" w:rsidR="00861C69" w:rsidRDefault="00000000">
            <w:pPr>
              <w:widowControl/>
              <w:wordWrap w:val="0"/>
              <w:jc w:val="left"/>
              <w:rPr>
                <w:rFonts w:cs="宋体"/>
                <w:bCs/>
                <w:kern w:val="0"/>
                <w:szCs w:val="21"/>
              </w:rPr>
            </w:pPr>
            <w:r>
              <w:rPr>
                <w:rFonts w:cs="宋体"/>
                <w:bCs/>
                <w:kern w:val="0"/>
                <w:szCs w:val="21"/>
              </w:rPr>
              <w:t>开发</w:t>
            </w:r>
            <w:r>
              <w:rPr>
                <w:rFonts w:cs="宋体"/>
                <w:bCs/>
                <w:kern w:val="0"/>
                <w:szCs w:val="21"/>
              </w:rPr>
              <w:t>PC</w:t>
            </w:r>
          </w:p>
        </w:tc>
        <w:tc>
          <w:tcPr>
            <w:tcW w:w="0" w:type="auto"/>
            <w:tcBorders>
              <w:top w:val="single" w:sz="4" w:space="0" w:color="auto"/>
            </w:tcBorders>
            <w:tcMar>
              <w:top w:w="30" w:type="dxa"/>
              <w:left w:w="30" w:type="dxa"/>
              <w:bottom w:w="30" w:type="dxa"/>
              <w:right w:w="30" w:type="dxa"/>
            </w:tcMar>
            <w:vAlign w:val="center"/>
          </w:tcPr>
          <w:p w14:paraId="7F1DE7DF" w14:textId="77777777" w:rsidR="00861C69" w:rsidRDefault="00000000">
            <w:pPr>
              <w:widowControl/>
              <w:wordWrap w:val="0"/>
              <w:jc w:val="left"/>
              <w:rPr>
                <w:rFonts w:cs="宋体"/>
                <w:bCs/>
                <w:kern w:val="0"/>
                <w:szCs w:val="21"/>
              </w:rPr>
            </w:pPr>
            <w:r>
              <w:rPr>
                <w:rFonts w:cs="宋体"/>
                <w:bCs/>
                <w:kern w:val="0"/>
                <w:szCs w:val="21"/>
              </w:rPr>
              <w:t>Intel Core i7-12700K</w:t>
            </w:r>
          </w:p>
        </w:tc>
        <w:tc>
          <w:tcPr>
            <w:tcW w:w="0" w:type="auto"/>
            <w:tcBorders>
              <w:top w:val="single" w:sz="4" w:space="0" w:color="auto"/>
            </w:tcBorders>
            <w:tcMar>
              <w:top w:w="30" w:type="dxa"/>
              <w:left w:w="30" w:type="dxa"/>
              <w:bottom w:w="30" w:type="dxa"/>
              <w:right w:w="30" w:type="dxa"/>
            </w:tcMar>
            <w:vAlign w:val="center"/>
          </w:tcPr>
          <w:p w14:paraId="39556114" w14:textId="77777777" w:rsidR="00861C69" w:rsidRDefault="00000000">
            <w:pPr>
              <w:widowControl/>
              <w:wordWrap w:val="0"/>
              <w:jc w:val="left"/>
              <w:rPr>
                <w:rFonts w:cs="宋体"/>
                <w:bCs/>
                <w:kern w:val="0"/>
                <w:szCs w:val="21"/>
              </w:rPr>
            </w:pPr>
            <w:r>
              <w:rPr>
                <w:rFonts w:cs="宋体"/>
                <w:bCs/>
                <w:kern w:val="0"/>
                <w:szCs w:val="21"/>
              </w:rPr>
              <w:t>NVIDIA RTX 3060</w:t>
            </w:r>
          </w:p>
        </w:tc>
        <w:tc>
          <w:tcPr>
            <w:tcW w:w="0" w:type="auto"/>
            <w:tcBorders>
              <w:top w:val="single" w:sz="4" w:space="0" w:color="auto"/>
            </w:tcBorders>
            <w:tcMar>
              <w:top w:w="30" w:type="dxa"/>
              <w:left w:w="30" w:type="dxa"/>
              <w:bottom w:w="30" w:type="dxa"/>
              <w:right w:w="30" w:type="dxa"/>
            </w:tcMar>
            <w:vAlign w:val="center"/>
          </w:tcPr>
          <w:p w14:paraId="1B7A1AE7" w14:textId="77777777" w:rsidR="00861C69" w:rsidRDefault="00000000">
            <w:pPr>
              <w:widowControl/>
              <w:wordWrap w:val="0"/>
              <w:jc w:val="left"/>
              <w:rPr>
                <w:rFonts w:cs="宋体"/>
                <w:bCs/>
                <w:kern w:val="0"/>
                <w:szCs w:val="21"/>
              </w:rPr>
            </w:pPr>
            <w:r>
              <w:rPr>
                <w:rFonts w:cs="宋体"/>
                <w:bCs/>
                <w:kern w:val="0"/>
                <w:szCs w:val="21"/>
              </w:rPr>
              <w:t>32GB DDR4</w:t>
            </w:r>
          </w:p>
        </w:tc>
        <w:tc>
          <w:tcPr>
            <w:tcW w:w="0" w:type="auto"/>
            <w:tcBorders>
              <w:top w:val="single" w:sz="4" w:space="0" w:color="auto"/>
            </w:tcBorders>
            <w:tcMar>
              <w:top w:w="30" w:type="dxa"/>
              <w:left w:w="30" w:type="dxa"/>
              <w:bottom w:w="30" w:type="dxa"/>
              <w:right w:w="30" w:type="dxa"/>
            </w:tcMar>
            <w:vAlign w:val="center"/>
          </w:tcPr>
          <w:p w14:paraId="3666D334" w14:textId="77777777" w:rsidR="00861C69" w:rsidRDefault="00000000">
            <w:pPr>
              <w:widowControl/>
              <w:wordWrap w:val="0"/>
              <w:jc w:val="left"/>
              <w:rPr>
                <w:rFonts w:cs="宋体"/>
                <w:bCs/>
                <w:kern w:val="0"/>
                <w:szCs w:val="21"/>
              </w:rPr>
            </w:pPr>
            <w:r>
              <w:rPr>
                <w:rFonts w:cs="宋体"/>
                <w:bCs/>
                <w:kern w:val="0"/>
                <w:szCs w:val="21"/>
              </w:rPr>
              <w:t>NVMe SSD</w:t>
            </w:r>
          </w:p>
        </w:tc>
        <w:tc>
          <w:tcPr>
            <w:tcW w:w="0" w:type="auto"/>
            <w:tcBorders>
              <w:top w:val="single" w:sz="4" w:space="0" w:color="auto"/>
            </w:tcBorders>
            <w:tcMar>
              <w:top w:w="30" w:type="dxa"/>
              <w:left w:w="30" w:type="dxa"/>
              <w:bottom w:w="30" w:type="dxa"/>
              <w:right w:w="30" w:type="dxa"/>
            </w:tcMar>
            <w:vAlign w:val="center"/>
          </w:tcPr>
          <w:p w14:paraId="21C15014" w14:textId="77777777" w:rsidR="00861C69" w:rsidRDefault="00000000">
            <w:pPr>
              <w:widowControl/>
              <w:wordWrap w:val="0"/>
              <w:jc w:val="left"/>
              <w:rPr>
                <w:rFonts w:cs="宋体"/>
                <w:bCs/>
                <w:kern w:val="0"/>
                <w:szCs w:val="21"/>
              </w:rPr>
            </w:pPr>
            <w:r>
              <w:rPr>
                <w:rFonts w:cs="宋体"/>
                <w:bCs/>
                <w:kern w:val="0"/>
                <w:szCs w:val="21"/>
              </w:rPr>
              <w:t>Windows 11</w:t>
            </w:r>
          </w:p>
        </w:tc>
      </w:tr>
      <w:tr w:rsidR="00861C69" w14:paraId="41DC8D82" w14:textId="77777777">
        <w:trPr>
          <w:jc w:val="center"/>
        </w:trPr>
        <w:tc>
          <w:tcPr>
            <w:tcW w:w="0" w:type="auto"/>
            <w:tcMar>
              <w:top w:w="30" w:type="dxa"/>
              <w:left w:w="30" w:type="dxa"/>
              <w:bottom w:w="30" w:type="dxa"/>
              <w:right w:w="30" w:type="dxa"/>
            </w:tcMar>
            <w:vAlign w:val="center"/>
          </w:tcPr>
          <w:p w14:paraId="2EFB0F5C" w14:textId="77777777" w:rsidR="00861C69" w:rsidRDefault="00000000">
            <w:pPr>
              <w:widowControl/>
              <w:wordWrap w:val="0"/>
              <w:jc w:val="left"/>
              <w:rPr>
                <w:rFonts w:cs="宋体"/>
                <w:bCs/>
                <w:kern w:val="0"/>
                <w:szCs w:val="21"/>
              </w:rPr>
            </w:pPr>
            <w:r>
              <w:rPr>
                <w:rFonts w:cs="宋体"/>
                <w:bCs/>
                <w:kern w:val="0"/>
                <w:szCs w:val="21"/>
              </w:rPr>
              <w:t>测试</w:t>
            </w:r>
            <w:r>
              <w:rPr>
                <w:rFonts w:cs="宋体"/>
                <w:bCs/>
                <w:kern w:val="0"/>
                <w:szCs w:val="21"/>
              </w:rPr>
              <w:t>PC</w:t>
            </w:r>
            <w:r>
              <w:rPr>
                <w:rFonts w:cs="宋体"/>
                <w:bCs/>
                <w:kern w:val="0"/>
                <w:szCs w:val="21"/>
              </w:rPr>
              <w:t>（高配）</w:t>
            </w:r>
          </w:p>
        </w:tc>
        <w:tc>
          <w:tcPr>
            <w:tcW w:w="0" w:type="auto"/>
            <w:tcMar>
              <w:top w:w="30" w:type="dxa"/>
              <w:left w:w="30" w:type="dxa"/>
              <w:bottom w:w="30" w:type="dxa"/>
              <w:right w:w="30" w:type="dxa"/>
            </w:tcMar>
            <w:vAlign w:val="center"/>
          </w:tcPr>
          <w:p w14:paraId="7088FA03" w14:textId="77777777" w:rsidR="00861C69" w:rsidRDefault="00000000">
            <w:pPr>
              <w:widowControl/>
              <w:wordWrap w:val="0"/>
              <w:jc w:val="left"/>
              <w:rPr>
                <w:rFonts w:cs="宋体"/>
                <w:bCs/>
                <w:kern w:val="0"/>
                <w:szCs w:val="21"/>
              </w:rPr>
            </w:pPr>
            <w:r>
              <w:rPr>
                <w:rFonts w:cs="宋体"/>
                <w:bCs/>
                <w:kern w:val="0"/>
                <w:szCs w:val="21"/>
              </w:rPr>
              <w:t>Intel Core i7-13700K</w:t>
            </w:r>
          </w:p>
        </w:tc>
        <w:tc>
          <w:tcPr>
            <w:tcW w:w="0" w:type="auto"/>
            <w:tcMar>
              <w:top w:w="30" w:type="dxa"/>
              <w:left w:w="30" w:type="dxa"/>
              <w:bottom w:w="30" w:type="dxa"/>
              <w:right w:w="30" w:type="dxa"/>
            </w:tcMar>
            <w:vAlign w:val="center"/>
          </w:tcPr>
          <w:p w14:paraId="51EC2AC4" w14:textId="77777777" w:rsidR="00861C69" w:rsidRDefault="00000000">
            <w:pPr>
              <w:widowControl/>
              <w:wordWrap w:val="0"/>
              <w:jc w:val="left"/>
              <w:rPr>
                <w:rFonts w:cs="宋体"/>
                <w:bCs/>
                <w:kern w:val="0"/>
                <w:szCs w:val="21"/>
              </w:rPr>
            </w:pPr>
            <w:r>
              <w:rPr>
                <w:rFonts w:cs="宋体"/>
                <w:bCs/>
                <w:kern w:val="0"/>
                <w:szCs w:val="21"/>
              </w:rPr>
              <w:t>NVIDIA RTX 4070</w:t>
            </w:r>
          </w:p>
        </w:tc>
        <w:tc>
          <w:tcPr>
            <w:tcW w:w="0" w:type="auto"/>
            <w:tcMar>
              <w:top w:w="30" w:type="dxa"/>
              <w:left w:w="30" w:type="dxa"/>
              <w:bottom w:w="30" w:type="dxa"/>
              <w:right w:w="30" w:type="dxa"/>
            </w:tcMar>
            <w:vAlign w:val="center"/>
          </w:tcPr>
          <w:p w14:paraId="6C318DC6" w14:textId="77777777" w:rsidR="00861C69" w:rsidRDefault="00000000">
            <w:pPr>
              <w:widowControl/>
              <w:wordWrap w:val="0"/>
              <w:jc w:val="left"/>
              <w:rPr>
                <w:rFonts w:cs="宋体"/>
                <w:bCs/>
                <w:kern w:val="0"/>
                <w:szCs w:val="21"/>
              </w:rPr>
            </w:pPr>
            <w:r>
              <w:rPr>
                <w:rFonts w:cs="宋体"/>
                <w:bCs/>
                <w:kern w:val="0"/>
                <w:szCs w:val="21"/>
              </w:rPr>
              <w:t>32GB DDR5</w:t>
            </w:r>
          </w:p>
        </w:tc>
        <w:tc>
          <w:tcPr>
            <w:tcW w:w="0" w:type="auto"/>
            <w:tcMar>
              <w:top w:w="30" w:type="dxa"/>
              <w:left w:w="30" w:type="dxa"/>
              <w:bottom w:w="30" w:type="dxa"/>
              <w:right w:w="30" w:type="dxa"/>
            </w:tcMar>
            <w:vAlign w:val="center"/>
          </w:tcPr>
          <w:p w14:paraId="4418C656" w14:textId="77777777" w:rsidR="00861C69" w:rsidRDefault="00000000">
            <w:pPr>
              <w:widowControl/>
              <w:wordWrap w:val="0"/>
              <w:jc w:val="left"/>
              <w:rPr>
                <w:rFonts w:cs="宋体"/>
                <w:bCs/>
                <w:kern w:val="0"/>
                <w:szCs w:val="21"/>
              </w:rPr>
            </w:pPr>
            <w:r>
              <w:rPr>
                <w:rFonts w:cs="宋体"/>
                <w:bCs/>
                <w:kern w:val="0"/>
                <w:szCs w:val="21"/>
              </w:rPr>
              <w:t>NVMe SSD</w:t>
            </w:r>
          </w:p>
        </w:tc>
        <w:tc>
          <w:tcPr>
            <w:tcW w:w="0" w:type="auto"/>
            <w:tcMar>
              <w:top w:w="30" w:type="dxa"/>
              <w:left w:w="30" w:type="dxa"/>
              <w:bottom w:w="30" w:type="dxa"/>
              <w:right w:w="30" w:type="dxa"/>
            </w:tcMar>
            <w:vAlign w:val="center"/>
          </w:tcPr>
          <w:p w14:paraId="057DB02E" w14:textId="77777777" w:rsidR="00861C69" w:rsidRDefault="00000000">
            <w:pPr>
              <w:widowControl/>
              <w:wordWrap w:val="0"/>
              <w:jc w:val="left"/>
              <w:rPr>
                <w:rFonts w:cs="宋体"/>
                <w:bCs/>
                <w:kern w:val="0"/>
                <w:szCs w:val="21"/>
              </w:rPr>
            </w:pPr>
            <w:r>
              <w:rPr>
                <w:rFonts w:cs="宋体"/>
                <w:bCs/>
                <w:kern w:val="0"/>
                <w:szCs w:val="21"/>
              </w:rPr>
              <w:t>Windows 11</w:t>
            </w:r>
          </w:p>
        </w:tc>
      </w:tr>
      <w:tr w:rsidR="00861C69" w14:paraId="6BB36F16" w14:textId="77777777">
        <w:trPr>
          <w:jc w:val="center"/>
        </w:trPr>
        <w:tc>
          <w:tcPr>
            <w:tcW w:w="0" w:type="auto"/>
            <w:tcMar>
              <w:top w:w="30" w:type="dxa"/>
              <w:left w:w="30" w:type="dxa"/>
              <w:bottom w:w="30" w:type="dxa"/>
              <w:right w:w="30" w:type="dxa"/>
            </w:tcMar>
            <w:vAlign w:val="center"/>
          </w:tcPr>
          <w:p w14:paraId="452D81ED" w14:textId="77777777" w:rsidR="00861C69" w:rsidRDefault="00000000">
            <w:pPr>
              <w:widowControl/>
              <w:wordWrap w:val="0"/>
              <w:jc w:val="left"/>
              <w:rPr>
                <w:rFonts w:cs="宋体"/>
                <w:bCs/>
                <w:kern w:val="0"/>
                <w:szCs w:val="21"/>
              </w:rPr>
            </w:pPr>
            <w:r>
              <w:rPr>
                <w:rFonts w:cs="宋体"/>
                <w:bCs/>
                <w:kern w:val="0"/>
                <w:szCs w:val="21"/>
              </w:rPr>
              <w:t>测试</w:t>
            </w:r>
            <w:r>
              <w:rPr>
                <w:rFonts w:cs="宋体"/>
                <w:bCs/>
                <w:kern w:val="0"/>
                <w:szCs w:val="21"/>
              </w:rPr>
              <w:t>PC</w:t>
            </w:r>
            <w:r>
              <w:rPr>
                <w:rFonts w:cs="宋体"/>
                <w:bCs/>
                <w:kern w:val="0"/>
                <w:szCs w:val="21"/>
              </w:rPr>
              <w:t>（中配）</w:t>
            </w:r>
          </w:p>
        </w:tc>
        <w:tc>
          <w:tcPr>
            <w:tcW w:w="0" w:type="auto"/>
            <w:tcMar>
              <w:top w:w="30" w:type="dxa"/>
              <w:left w:w="30" w:type="dxa"/>
              <w:bottom w:w="30" w:type="dxa"/>
              <w:right w:w="30" w:type="dxa"/>
            </w:tcMar>
            <w:vAlign w:val="center"/>
          </w:tcPr>
          <w:p w14:paraId="7DDE48CC" w14:textId="77777777" w:rsidR="00861C69" w:rsidRDefault="00000000">
            <w:pPr>
              <w:widowControl/>
              <w:wordWrap w:val="0"/>
              <w:jc w:val="left"/>
              <w:rPr>
                <w:rFonts w:cs="宋体"/>
                <w:bCs/>
                <w:kern w:val="0"/>
                <w:szCs w:val="21"/>
              </w:rPr>
            </w:pPr>
            <w:r>
              <w:rPr>
                <w:rFonts w:cs="宋体"/>
                <w:bCs/>
                <w:kern w:val="0"/>
                <w:szCs w:val="21"/>
              </w:rPr>
              <w:t>Intel Core i5-12400F</w:t>
            </w:r>
          </w:p>
        </w:tc>
        <w:tc>
          <w:tcPr>
            <w:tcW w:w="0" w:type="auto"/>
            <w:tcMar>
              <w:top w:w="30" w:type="dxa"/>
              <w:left w:w="30" w:type="dxa"/>
              <w:bottom w:w="30" w:type="dxa"/>
              <w:right w:w="30" w:type="dxa"/>
            </w:tcMar>
            <w:vAlign w:val="center"/>
          </w:tcPr>
          <w:p w14:paraId="539BA2EF" w14:textId="77777777" w:rsidR="00861C69" w:rsidRDefault="00000000">
            <w:pPr>
              <w:widowControl/>
              <w:wordWrap w:val="0"/>
              <w:jc w:val="left"/>
              <w:rPr>
                <w:rFonts w:cs="宋体"/>
                <w:bCs/>
                <w:kern w:val="0"/>
                <w:szCs w:val="21"/>
              </w:rPr>
            </w:pPr>
            <w:r>
              <w:rPr>
                <w:rFonts w:cs="宋体"/>
                <w:bCs/>
                <w:kern w:val="0"/>
                <w:szCs w:val="21"/>
              </w:rPr>
              <w:t>NVIDIA GTX 1660 Super</w:t>
            </w:r>
          </w:p>
        </w:tc>
        <w:tc>
          <w:tcPr>
            <w:tcW w:w="0" w:type="auto"/>
            <w:tcMar>
              <w:top w:w="30" w:type="dxa"/>
              <w:left w:w="30" w:type="dxa"/>
              <w:bottom w:w="30" w:type="dxa"/>
              <w:right w:w="30" w:type="dxa"/>
            </w:tcMar>
            <w:vAlign w:val="center"/>
          </w:tcPr>
          <w:p w14:paraId="14C68929" w14:textId="77777777" w:rsidR="00861C69" w:rsidRDefault="00000000">
            <w:pPr>
              <w:widowControl/>
              <w:wordWrap w:val="0"/>
              <w:jc w:val="left"/>
              <w:rPr>
                <w:rFonts w:cs="宋体"/>
                <w:bCs/>
                <w:kern w:val="0"/>
                <w:szCs w:val="21"/>
              </w:rPr>
            </w:pPr>
            <w:r>
              <w:rPr>
                <w:rFonts w:cs="宋体"/>
                <w:bCs/>
                <w:kern w:val="0"/>
                <w:szCs w:val="21"/>
              </w:rPr>
              <w:t>16GB DDR4</w:t>
            </w:r>
          </w:p>
        </w:tc>
        <w:tc>
          <w:tcPr>
            <w:tcW w:w="0" w:type="auto"/>
            <w:tcMar>
              <w:top w:w="30" w:type="dxa"/>
              <w:left w:w="30" w:type="dxa"/>
              <w:bottom w:w="30" w:type="dxa"/>
              <w:right w:w="30" w:type="dxa"/>
            </w:tcMar>
            <w:vAlign w:val="center"/>
          </w:tcPr>
          <w:p w14:paraId="1F88B7AC" w14:textId="77777777" w:rsidR="00861C69" w:rsidRDefault="00000000">
            <w:pPr>
              <w:widowControl/>
              <w:wordWrap w:val="0"/>
              <w:jc w:val="left"/>
              <w:rPr>
                <w:rFonts w:cs="宋体"/>
                <w:bCs/>
                <w:kern w:val="0"/>
                <w:szCs w:val="21"/>
              </w:rPr>
            </w:pPr>
            <w:r>
              <w:rPr>
                <w:rFonts w:cs="宋体"/>
                <w:bCs/>
                <w:kern w:val="0"/>
                <w:szCs w:val="21"/>
              </w:rPr>
              <w:t>SATA SSD</w:t>
            </w:r>
          </w:p>
        </w:tc>
        <w:tc>
          <w:tcPr>
            <w:tcW w:w="0" w:type="auto"/>
            <w:tcMar>
              <w:top w:w="30" w:type="dxa"/>
              <w:left w:w="30" w:type="dxa"/>
              <w:bottom w:w="30" w:type="dxa"/>
              <w:right w:w="30" w:type="dxa"/>
            </w:tcMar>
            <w:vAlign w:val="center"/>
          </w:tcPr>
          <w:p w14:paraId="5AFB09CA" w14:textId="77777777" w:rsidR="00861C69" w:rsidRDefault="00000000">
            <w:pPr>
              <w:widowControl/>
              <w:wordWrap w:val="0"/>
              <w:jc w:val="left"/>
              <w:rPr>
                <w:rFonts w:cs="宋体"/>
                <w:bCs/>
                <w:kern w:val="0"/>
                <w:szCs w:val="21"/>
              </w:rPr>
            </w:pPr>
            <w:r>
              <w:rPr>
                <w:rFonts w:cs="宋体"/>
                <w:bCs/>
                <w:kern w:val="0"/>
                <w:szCs w:val="21"/>
              </w:rPr>
              <w:t>Windows 10</w:t>
            </w:r>
          </w:p>
        </w:tc>
      </w:tr>
      <w:tr w:rsidR="00861C69" w14:paraId="155C31EA" w14:textId="77777777">
        <w:trPr>
          <w:jc w:val="center"/>
        </w:trPr>
        <w:tc>
          <w:tcPr>
            <w:tcW w:w="0" w:type="auto"/>
            <w:tcBorders>
              <w:bottom w:val="single" w:sz="4" w:space="0" w:color="auto"/>
            </w:tcBorders>
            <w:tcMar>
              <w:top w:w="30" w:type="dxa"/>
              <w:left w:w="30" w:type="dxa"/>
              <w:bottom w:w="30" w:type="dxa"/>
              <w:right w:w="30" w:type="dxa"/>
            </w:tcMar>
            <w:vAlign w:val="center"/>
          </w:tcPr>
          <w:p w14:paraId="5DB97DA0" w14:textId="77777777" w:rsidR="00861C69" w:rsidRDefault="00000000">
            <w:pPr>
              <w:widowControl/>
              <w:wordWrap w:val="0"/>
              <w:jc w:val="left"/>
              <w:rPr>
                <w:rFonts w:cs="宋体"/>
                <w:bCs/>
                <w:kern w:val="0"/>
                <w:szCs w:val="21"/>
              </w:rPr>
            </w:pPr>
            <w:r>
              <w:rPr>
                <w:rFonts w:cs="宋体"/>
                <w:bCs/>
                <w:kern w:val="0"/>
                <w:szCs w:val="21"/>
              </w:rPr>
              <w:t>测试</w:t>
            </w:r>
            <w:r>
              <w:rPr>
                <w:rFonts w:cs="宋体"/>
                <w:bCs/>
                <w:kern w:val="0"/>
                <w:szCs w:val="21"/>
              </w:rPr>
              <w:t>PC</w:t>
            </w:r>
            <w:r>
              <w:rPr>
                <w:rFonts w:cs="宋体"/>
                <w:bCs/>
                <w:kern w:val="0"/>
                <w:szCs w:val="21"/>
              </w:rPr>
              <w:t>（低配）</w:t>
            </w:r>
          </w:p>
        </w:tc>
        <w:tc>
          <w:tcPr>
            <w:tcW w:w="0" w:type="auto"/>
            <w:tcBorders>
              <w:bottom w:val="single" w:sz="4" w:space="0" w:color="auto"/>
            </w:tcBorders>
            <w:tcMar>
              <w:top w:w="30" w:type="dxa"/>
              <w:left w:w="30" w:type="dxa"/>
              <w:bottom w:w="30" w:type="dxa"/>
              <w:right w:w="30" w:type="dxa"/>
            </w:tcMar>
            <w:vAlign w:val="center"/>
          </w:tcPr>
          <w:p w14:paraId="30154CDA" w14:textId="77777777" w:rsidR="00861C69" w:rsidRDefault="00000000">
            <w:pPr>
              <w:widowControl/>
              <w:wordWrap w:val="0"/>
              <w:jc w:val="left"/>
              <w:rPr>
                <w:rFonts w:cs="宋体"/>
                <w:bCs/>
                <w:kern w:val="0"/>
                <w:szCs w:val="21"/>
              </w:rPr>
            </w:pPr>
            <w:r>
              <w:rPr>
                <w:rFonts w:cs="宋体"/>
                <w:bCs/>
                <w:kern w:val="0"/>
                <w:szCs w:val="21"/>
              </w:rPr>
              <w:t>Intel Core i5-10400</w:t>
            </w:r>
          </w:p>
        </w:tc>
        <w:tc>
          <w:tcPr>
            <w:tcW w:w="0" w:type="auto"/>
            <w:tcBorders>
              <w:bottom w:val="single" w:sz="4" w:space="0" w:color="auto"/>
            </w:tcBorders>
            <w:tcMar>
              <w:top w:w="30" w:type="dxa"/>
              <w:left w:w="30" w:type="dxa"/>
              <w:bottom w:w="30" w:type="dxa"/>
              <w:right w:w="30" w:type="dxa"/>
            </w:tcMar>
            <w:vAlign w:val="center"/>
          </w:tcPr>
          <w:p w14:paraId="3C3205FC" w14:textId="77777777" w:rsidR="00861C69" w:rsidRDefault="00000000">
            <w:pPr>
              <w:widowControl/>
              <w:wordWrap w:val="0"/>
              <w:jc w:val="left"/>
              <w:rPr>
                <w:rFonts w:cs="宋体"/>
                <w:bCs/>
                <w:kern w:val="0"/>
                <w:szCs w:val="21"/>
              </w:rPr>
            </w:pPr>
            <w:r>
              <w:rPr>
                <w:rFonts w:cs="宋体"/>
                <w:bCs/>
                <w:kern w:val="0"/>
                <w:szCs w:val="21"/>
              </w:rPr>
              <w:t>NVIDIA GTX 1050 Ti</w:t>
            </w:r>
          </w:p>
        </w:tc>
        <w:tc>
          <w:tcPr>
            <w:tcW w:w="0" w:type="auto"/>
            <w:tcBorders>
              <w:bottom w:val="single" w:sz="4" w:space="0" w:color="auto"/>
            </w:tcBorders>
            <w:tcMar>
              <w:top w:w="30" w:type="dxa"/>
              <w:left w:w="30" w:type="dxa"/>
              <w:bottom w:w="30" w:type="dxa"/>
              <w:right w:w="30" w:type="dxa"/>
            </w:tcMar>
            <w:vAlign w:val="center"/>
          </w:tcPr>
          <w:p w14:paraId="661C76A0" w14:textId="77777777" w:rsidR="00861C69" w:rsidRDefault="00000000">
            <w:pPr>
              <w:widowControl/>
              <w:wordWrap w:val="0"/>
              <w:jc w:val="left"/>
              <w:rPr>
                <w:rFonts w:cs="宋体"/>
                <w:bCs/>
                <w:kern w:val="0"/>
                <w:szCs w:val="21"/>
              </w:rPr>
            </w:pPr>
            <w:r>
              <w:rPr>
                <w:rFonts w:cs="宋体"/>
                <w:bCs/>
                <w:kern w:val="0"/>
                <w:szCs w:val="21"/>
              </w:rPr>
              <w:t>8GB DDR4</w:t>
            </w:r>
          </w:p>
        </w:tc>
        <w:tc>
          <w:tcPr>
            <w:tcW w:w="0" w:type="auto"/>
            <w:tcBorders>
              <w:bottom w:val="single" w:sz="4" w:space="0" w:color="auto"/>
            </w:tcBorders>
            <w:tcMar>
              <w:top w:w="30" w:type="dxa"/>
              <w:left w:w="30" w:type="dxa"/>
              <w:bottom w:w="30" w:type="dxa"/>
              <w:right w:w="30" w:type="dxa"/>
            </w:tcMar>
            <w:vAlign w:val="center"/>
          </w:tcPr>
          <w:p w14:paraId="6CFFCF69" w14:textId="77777777" w:rsidR="00861C69" w:rsidRDefault="00000000">
            <w:pPr>
              <w:widowControl/>
              <w:wordWrap w:val="0"/>
              <w:jc w:val="left"/>
              <w:rPr>
                <w:rFonts w:cs="宋体"/>
                <w:bCs/>
                <w:kern w:val="0"/>
                <w:szCs w:val="21"/>
              </w:rPr>
            </w:pPr>
            <w:r>
              <w:rPr>
                <w:rFonts w:cs="宋体"/>
                <w:bCs/>
                <w:kern w:val="0"/>
                <w:szCs w:val="21"/>
              </w:rPr>
              <w:t>SATA HDD</w:t>
            </w:r>
          </w:p>
        </w:tc>
        <w:tc>
          <w:tcPr>
            <w:tcW w:w="0" w:type="auto"/>
            <w:tcBorders>
              <w:bottom w:val="single" w:sz="4" w:space="0" w:color="auto"/>
            </w:tcBorders>
            <w:tcMar>
              <w:top w:w="30" w:type="dxa"/>
              <w:left w:w="30" w:type="dxa"/>
              <w:bottom w:w="30" w:type="dxa"/>
              <w:right w:w="30" w:type="dxa"/>
            </w:tcMar>
            <w:vAlign w:val="center"/>
          </w:tcPr>
          <w:p w14:paraId="2CC4CF94" w14:textId="77777777" w:rsidR="00861C69" w:rsidRDefault="00000000">
            <w:pPr>
              <w:widowControl/>
              <w:wordWrap w:val="0"/>
              <w:jc w:val="left"/>
              <w:rPr>
                <w:rFonts w:cs="宋体"/>
                <w:bCs/>
                <w:kern w:val="0"/>
                <w:szCs w:val="21"/>
              </w:rPr>
            </w:pPr>
            <w:r>
              <w:rPr>
                <w:rFonts w:cs="宋体"/>
                <w:bCs/>
                <w:kern w:val="0"/>
                <w:szCs w:val="21"/>
              </w:rPr>
              <w:t>Windows 10</w:t>
            </w:r>
          </w:p>
        </w:tc>
      </w:tr>
    </w:tbl>
    <w:p w14:paraId="0CF3ACFC" w14:textId="77777777" w:rsidR="00861C69" w:rsidRDefault="00000000">
      <w:pPr>
        <w:pStyle w:val="3"/>
        <w:wordWrap w:val="0"/>
        <w:spacing w:before="120" w:after="120"/>
        <w:jc w:val="left"/>
      </w:pPr>
      <w:bookmarkStart w:id="184" w:name="_Toc4544"/>
      <w:r>
        <w:t xml:space="preserve">6.1.2 </w:t>
      </w:r>
      <w:r>
        <w:t>软件环境</w:t>
      </w:r>
      <w:bookmarkEnd w:id="184"/>
    </w:p>
    <w:p w14:paraId="7B400441" w14:textId="77777777" w:rsidR="00861C69" w:rsidRDefault="00000000">
      <w:pPr>
        <w:wordWrap w:val="0"/>
        <w:spacing w:beforeLines="50" w:before="120" w:afterLines="50" w:after="120" w:line="460" w:lineRule="exact"/>
        <w:jc w:val="cente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2 </w:t>
      </w:r>
      <w:r>
        <w:rPr>
          <w:rFonts w:eastAsiaTheme="minorEastAsia"/>
          <w:szCs w:val="21"/>
        </w:rPr>
        <w:t>测试软件环境</w:t>
      </w:r>
    </w:p>
    <w:tbl>
      <w:tblPr>
        <w:tblW w:w="0" w:type="auto"/>
        <w:jc w:val="center"/>
        <w:tblCellMar>
          <w:top w:w="15" w:type="dxa"/>
          <w:left w:w="15" w:type="dxa"/>
          <w:bottom w:w="15" w:type="dxa"/>
          <w:right w:w="15" w:type="dxa"/>
        </w:tblCellMar>
        <w:tblLook w:val="04A0" w:firstRow="1" w:lastRow="0" w:firstColumn="1" w:lastColumn="0" w:noHBand="0" w:noVBand="1"/>
      </w:tblPr>
      <w:tblGrid>
        <w:gridCol w:w="1542"/>
        <w:gridCol w:w="1554"/>
      </w:tblGrid>
      <w:tr w:rsidR="00861C69" w14:paraId="40CBB95B" w14:textId="77777777">
        <w:trPr>
          <w:tblHeader/>
          <w:jc w:val="center"/>
        </w:trPr>
        <w:tc>
          <w:tcPr>
            <w:tcW w:w="1542" w:type="dxa"/>
            <w:tcBorders>
              <w:top w:val="single" w:sz="4" w:space="0" w:color="auto"/>
              <w:bottom w:val="single" w:sz="4" w:space="0" w:color="auto"/>
            </w:tcBorders>
            <w:tcMar>
              <w:top w:w="30" w:type="dxa"/>
              <w:left w:w="30" w:type="dxa"/>
              <w:bottom w:w="30" w:type="dxa"/>
              <w:right w:w="30" w:type="dxa"/>
            </w:tcMar>
            <w:vAlign w:val="center"/>
          </w:tcPr>
          <w:p w14:paraId="61F0211B" w14:textId="77777777" w:rsidR="00861C69" w:rsidRDefault="00000000">
            <w:pPr>
              <w:widowControl/>
              <w:wordWrap w:val="0"/>
              <w:jc w:val="left"/>
              <w:rPr>
                <w:rFonts w:cs="宋体"/>
                <w:b/>
                <w:kern w:val="0"/>
                <w:szCs w:val="21"/>
              </w:rPr>
            </w:pPr>
            <w:r>
              <w:rPr>
                <w:rFonts w:cs="宋体"/>
                <w:b/>
                <w:kern w:val="0"/>
                <w:szCs w:val="21"/>
              </w:rPr>
              <w:t>软件</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5432ED70" w14:textId="77777777" w:rsidR="00861C69" w:rsidRDefault="00000000">
            <w:pPr>
              <w:widowControl/>
              <w:wordWrap w:val="0"/>
              <w:jc w:val="left"/>
              <w:rPr>
                <w:rFonts w:cs="宋体"/>
                <w:b/>
                <w:kern w:val="0"/>
                <w:szCs w:val="21"/>
              </w:rPr>
            </w:pPr>
            <w:r>
              <w:rPr>
                <w:rFonts w:cs="宋体"/>
                <w:b/>
                <w:kern w:val="0"/>
                <w:szCs w:val="21"/>
              </w:rPr>
              <w:t>版本</w:t>
            </w:r>
          </w:p>
        </w:tc>
      </w:tr>
      <w:tr w:rsidR="00861C69" w14:paraId="4949475B" w14:textId="77777777">
        <w:trPr>
          <w:jc w:val="center"/>
        </w:trPr>
        <w:tc>
          <w:tcPr>
            <w:tcW w:w="1542" w:type="dxa"/>
            <w:tcBorders>
              <w:top w:val="single" w:sz="4" w:space="0" w:color="auto"/>
            </w:tcBorders>
            <w:tcMar>
              <w:top w:w="30" w:type="dxa"/>
              <w:left w:w="30" w:type="dxa"/>
              <w:bottom w:w="30" w:type="dxa"/>
              <w:right w:w="30" w:type="dxa"/>
            </w:tcMar>
            <w:vAlign w:val="center"/>
          </w:tcPr>
          <w:p w14:paraId="62929F77" w14:textId="77777777" w:rsidR="00861C69" w:rsidRDefault="00000000">
            <w:pPr>
              <w:widowControl/>
              <w:wordWrap w:val="0"/>
              <w:jc w:val="left"/>
              <w:rPr>
                <w:rFonts w:cs="宋体"/>
                <w:bCs/>
                <w:kern w:val="0"/>
                <w:szCs w:val="21"/>
              </w:rPr>
            </w:pPr>
            <w:r>
              <w:rPr>
                <w:rFonts w:cs="宋体"/>
                <w:bCs/>
                <w:kern w:val="0"/>
                <w:szCs w:val="21"/>
              </w:rPr>
              <w:t>Unity Editor</w:t>
            </w:r>
          </w:p>
        </w:tc>
        <w:tc>
          <w:tcPr>
            <w:tcW w:w="0" w:type="auto"/>
            <w:tcBorders>
              <w:top w:val="single" w:sz="4" w:space="0" w:color="auto"/>
            </w:tcBorders>
            <w:tcMar>
              <w:top w:w="30" w:type="dxa"/>
              <w:left w:w="30" w:type="dxa"/>
              <w:bottom w:w="30" w:type="dxa"/>
              <w:right w:w="30" w:type="dxa"/>
            </w:tcMar>
            <w:vAlign w:val="center"/>
          </w:tcPr>
          <w:p w14:paraId="2DFC760B" w14:textId="77777777" w:rsidR="00861C69" w:rsidRDefault="00000000">
            <w:pPr>
              <w:widowControl/>
              <w:wordWrap w:val="0"/>
              <w:jc w:val="left"/>
              <w:rPr>
                <w:rFonts w:cs="宋体"/>
                <w:bCs/>
                <w:kern w:val="0"/>
                <w:szCs w:val="21"/>
              </w:rPr>
            </w:pPr>
            <w:r>
              <w:rPr>
                <w:rFonts w:cs="宋体"/>
                <w:bCs/>
                <w:kern w:val="0"/>
                <w:szCs w:val="21"/>
              </w:rPr>
              <w:t>2022.3.10f1 LTS</w:t>
            </w:r>
          </w:p>
        </w:tc>
      </w:tr>
      <w:tr w:rsidR="00861C69" w14:paraId="17DF43F4" w14:textId="77777777">
        <w:trPr>
          <w:jc w:val="center"/>
        </w:trPr>
        <w:tc>
          <w:tcPr>
            <w:tcW w:w="1542" w:type="dxa"/>
            <w:tcMar>
              <w:top w:w="30" w:type="dxa"/>
              <w:left w:w="30" w:type="dxa"/>
              <w:bottom w:w="30" w:type="dxa"/>
              <w:right w:w="30" w:type="dxa"/>
            </w:tcMar>
            <w:vAlign w:val="center"/>
          </w:tcPr>
          <w:p w14:paraId="1B435337" w14:textId="77777777" w:rsidR="00861C69" w:rsidRDefault="00000000">
            <w:pPr>
              <w:widowControl/>
              <w:wordWrap w:val="0"/>
              <w:jc w:val="left"/>
              <w:rPr>
                <w:rFonts w:cs="宋体"/>
                <w:bCs/>
                <w:kern w:val="0"/>
                <w:szCs w:val="21"/>
              </w:rPr>
            </w:pPr>
            <w:r>
              <w:rPr>
                <w:rFonts w:cs="宋体"/>
                <w:bCs/>
                <w:kern w:val="0"/>
                <w:szCs w:val="21"/>
              </w:rPr>
              <w:t>GameFramework</w:t>
            </w:r>
          </w:p>
        </w:tc>
        <w:tc>
          <w:tcPr>
            <w:tcW w:w="0" w:type="auto"/>
            <w:tcMar>
              <w:top w:w="30" w:type="dxa"/>
              <w:left w:w="30" w:type="dxa"/>
              <w:bottom w:w="30" w:type="dxa"/>
              <w:right w:w="30" w:type="dxa"/>
            </w:tcMar>
            <w:vAlign w:val="center"/>
          </w:tcPr>
          <w:p w14:paraId="00DC20B4" w14:textId="77777777" w:rsidR="00861C69" w:rsidRDefault="00000000">
            <w:pPr>
              <w:widowControl/>
              <w:wordWrap w:val="0"/>
              <w:jc w:val="left"/>
              <w:rPr>
                <w:rFonts w:cs="宋体"/>
                <w:bCs/>
                <w:kern w:val="0"/>
                <w:szCs w:val="21"/>
              </w:rPr>
            </w:pPr>
            <w:r>
              <w:rPr>
                <w:rFonts w:cs="宋体"/>
                <w:bCs/>
                <w:kern w:val="0"/>
                <w:szCs w:val="21"/>
              </w:rPr>
              <w:t>2023.09</w:t>
            </w:r>
          </w:p>
        </w:tc>
      </w:tr>
      <w:tr w:rsidR="00861C69" w14:paraId="7DD11FFD" w14:textId="77777777">
        <w:trPr>
          <w:jc w:val="center"/>
        </w:trPr>
        <w:tc>
          <w:tcPr>
            <w:tcW w:w="1542" w:type="dxa"/>
            <w:tcMar>
              <w:top w:w="30" w:type="dxa"/>
              <w:left w:w="30" w:type="dxa"/>
              <w:bottom w:w="30" w:type="dxa"/>
              <w:right w:w="30" w:type="dxa"/>
            </w:tcMar>
            <w:vAlign w:val="center"/>
          </w:tcPr>
          <w:p w14:paraId="6B3EA1B5" w14:textId="77777777" w:rsidR="00861C69" w:rsidRDefault="00000000">
            <w:pPr>
              <w:widowControl/>
              <w:wordWrap w:val="0"/>
              <w:jc w:val="left"/>
              <w:rPr>
                <w:rFonts w:cs="宋体"/>
                <w:bCs/>
                <w:kern w:val="0"/>
                <w:szCs w:val="21"/>
              </w:rPr>
            </w:pPr>
            <w:r>
              <w:rPr>
                <w:rFonts w:cs="宋体"/>
                <w:bCs/>
                <w:kern w:val="0"/>
                <w:szCs w:val="21"/>
              </w:rPr>
              <w:t>UniTask</w:t>
            </w:r>
          </w:p>
        </w:tc>
        <w:tc>
          <w:tcPr>
            <w:tcW w:w="0" w:type="auto"/>
            <w:tcMar>
              <w:top w:w="30" w:type="dxa"/>
              <w:left w:w="30" w:type="dxa"/>
              <w:bottom w:w="30" w:type="dxa"/>
              <w:right w:w="30" w:type="dxa"/>
            </w:tcMar>
            <w:vAlign w:val="center"/>
          </w:tcPr>
          <w:p w14:paraId="5CCE9FB1" w14:textId="77777777" w:rsidR="00861C69" w:rsidRDefault="00000000">
            <w:pPr>
              <w:widowControl/>
              <w:wordWrap w:val="0"/>
              <w:jc w:val="left"/>
              <w:rPr>
                <w:rFonts w:cs="宋体"/>
                <w:bCs/>
                <w:kern w:val="0"/>
                <w:szCs w:val="21"/>
              </w:rPr>
            </w:pPr>
            <w:r>
              <w:rPr>
                <w:rFonts w:cs="宋体"/>
                <w:bCs/>
                <w:kern w:val="0"/>
                <w:szCs w:val="21"/>
              </w:rPr>
              <w:t>2.3.3</w:t>
            </w:r>
          </w:p>
        </w:tc>
      </w:tr>
      <w:tr w:rsidR="00861C69" w14:paraId="4ADDE2C9" w14:textId="77777777">
        <w:trPr>
          <w:jc w:val="center"/>
        </w:trPr>
        <w:tc>
          <w:tcPr>
            <w:tcW w:w="1542" w:type="dxa"/>
            <w:tcMar>
              <w:top w:w="30" w:type="dxa"/>
              <w:left w:w="30" w:type="dxa"/>
              <w:bottom w:w="30" w:type="dxa"/>
              <w:right w:w="30" w:type="dxa"/>
            </w:tcMar>
            <w:vAlign w:val="center"/>
          </w:tcPr>
          <w:p w14:paraId="5AC5332E" w14:textId="77777777" w:rsidR="00861C69" w:rsidRDefault="00000000">
            <w:pPr>
              <w:widowControl/>
              <w:wordWrap w:val="0"/>
              <w:jc w:val="left"/>
              <w:rPr>
                <w:rFonts w:cs="宋体"/>
                <w:bCs/>
                <w:kern w:val="0"/>
                <w:szCs w:val="21"/>
              </w:rPr>
            </w:pPr>
            <w:r>
              <w:rPr>
                <w:rFonts w:cs="宋体"/>
                <w:bCs/>
                <w:kern w:val="0"/>
                <w:szCs w:val="21"/>
              </w:rPr>
              <w:t>DOTween</w:t>
            </w:r>
          </w:p>
        </w:tc>
        <w:tc>
          <w:tcPr>
            <w:tcW w:w="0" w:type="auto"/>
            <w:tcMar>
              <w:top w:w="30" w:type="dxa"/>
              <w:left w:w="30" w:type="dxa"/>
              <w:bottom w:w="30" w:type="dxa"/>
              <w:right w:w="30" w:type="dxa"/>
            </w:tcMar>
            <w:vAlign w:val="center"/>
          </w:tcPr>
          <w:p w14:paraId="5A4958BB" w14:textId="77777777" w:rsidR="00861C69" w:rsidRDefault="00000000">
            <w:pPr>
              <w:widowControl/>
              <w:wordWrap w:val="0"/>
              <w:jc w:val="left"/>
              <w:rPr>
                <w:rFonts w:cs="宋体"/>
                <w:bCs/>
                <w:kern w:val="0"/>
                <w:szCs w:val="21"/>
              </w:rPr>
            </w:pPr>
            <w:r>
              <w:rPr>
                <w:rFonts w:cs="宋体"/>
                <w:bCs/>
                <w:kern w:val="0"/>
                <w:szCs w:val="21"/>
              </w:rPr>
              <w:t>1.2.745</w:t>
            </w:r>
          </w:p>
        </w:tc>
      </w:tr>
      <w:tr w:rsidR="00861C69" w14:paraId="22193047" w14:textId="77777777">
        <w:trPr>
          <w:jc w:val="center"/>
        </w:trPr>
        <w:tc>
          <w:tcPr>
            <w:tcW w:w="1542" w:type="dxa"/>
            <w:tcMar>
              <w:top w:w="30" w:type="dxa"/>
              <w:left w:w="30" w:type="dxa"/>
              <w:bottom w:w="30" w:type="dxa"/>
              <w:right w:w="30" w:type="dxa"/>
            </w:tcMar>
            <w:vAlign w:val="center"/>
          </w:tcPr>
          <w:p w14:paraId="3D522597" w14:textId="77777777" w:rsidR="00861C69" w:rsidRDefault="00000000">
            <w:pPr>
              <w:widowControl/>
              <w:wordWrap w:val="0"/>
              <w:jc w:val="left"/>
              <w:rPr>
                <w:rFonts w:cs="宋体"/>
                <w:bCs/>
                <w:kern w:val="0"/>
                <w:szCs w:val="21"/>
              </w:rPr>
            </w:pPr>
            <w:r>
              <w:rPr>
                <w:rFonts w:cs="宋体"/>
                <w:bCs/>
                <w:kern w:val="0"/>
                <w:szCs w:val="21"/>
              </w:rPr>
              <w:t>.NET Framework</w:t>
            </w:r>
          </w:p>
        </w:tc>
        <w:tc>
          <w:tcPr>
            <w:tcW w:w="0" w:type="auto"/>
            <w:tcMar>
              <w:top w:w="30" w:type="dxa"/>
              <w:left w:w="30" w:type="dxa"/>
              <w:bottom w:w="30" w:type="dxa"/>
              <w:right w:w="30" w:type="dxa"/>
            </w:tcMar>
            <w:vAlign w:val="center"/>
          </w:tcPr>
          <w:p w14:paraId="1378F344" w14:textId="77777777" w:rsidR="00861C69" w:rsidRDefault="00000000">
            <w:pPr>
              <w:widowControl/>
              <w:wordWrap w:val="0"/>
              <w:jc w:val="left"/>
              <w:rPr>
                <w:rFonts w:cs="宋体"/>
                <w:bCs/>
                <w:kern w:val="0"/>
                <w:szCs w:val="21"/>
              </w:rPr>
            </w:pPr>
            <w:r>
              <w:rPr>
                <w:rFonts w:cs="宋体"/>
                <w:bCs/>
                <w:kern w:val="0"/>
                <w:szCs w:val="21"/>
              </w:rPr>
              <w:t>4.7.1</w:t>
            </w:r>
          </w:p>
        </w:tc>
      </w:tr>
      <w:tr w:rsidR="00861C69" w14:paraId="49965149" w14:textId="77777777">
        <w:trPr>
          <w:jc w:val="center"/>
        </w:trPr>
        <w:tc>
          <w:tcPr>
            <w:tcW w:w="1542" w:type="dxa"/>
            <w:tcBorders>
              <w:bottom w:val="single" w:sz="4" w:space="0" w:color="auto"/>
            </w:tcBorders>
            <w:tcMar>
              <w:top w:w="30" w:type="dxa"/>
              <w:left w:w="30" w:type="dxa"/>
              <w:bottom w:w="30" w:type="dxa"/>
              <w:right w:w="30" w:type="dxa"/>
            </w:tcMar>
            <w:vAlign w:val="center"/>
          </w:tcPr>
          <w:p w14:paraId="3B5DCC97" w14:textId="77777777" w:rsidR="00861C69" w:rsidRDefault="00000000">
            <w:pPr>
              <w:widowControl/>
              <w:wordWrap w:val="0"/>
              <w:jc w:val="left"/>
              <w:rPr>
                <w:rFonts w:cs="宋体"/>
                <w:bCs/>
                <w:kern w:val="0"/>
                <w:szCs w:val="21"/>
              </w:rPr>
            </w:pPr>
            <w:r>
              <w:rPr>
                <w:rFonts w:cs="宋体"/>
                <w:bCs/>
                <w:kern w:val="0"/>
                <w:szCs w:val="21"/>
              </w:rPr>
              <w:t>NVIDIA</w:t>
            </w:r>
            <w:r>
              <w:rPr>
                <w:rFonts w:cs="宋体"/>
                <w:bCs/>
                <w:kern w:val="0"/>
                <w:szCs w:val="21"/>
              </w:rPr>
              <w:t>驱动</w:t>
            </w:r>
          </w:p>
        </w:tc>
        <w:tc>
          <w:tcPr>
            <w:tcW w:w="0" w:type="auto"/>
            <w:tcBorders>
              <w:bottom w:val="single" w:sz="4" w:space="0" w:color="auto"/>
            </w:tcBorders>
            <w:tcMar>
              <w:top w:w="30" w:type="dxa"/>
              <w:left w:w="30" w:type="dxa"/>
              <w:bottom w:w="30" w:type="dxa"/>
              <w:right w:w="30" w:type="dxa"/>
            </w:tcMar>
            <w:vAlign w:val="center"/>
          </w:tcPr>
          <w:p w14:paraId="187E8A8F" w14:textId="77777777" w:rsidR="00861C69" w:rsidRDefault="00000000">
            <w:pPr>
              <w:widowControl/>
              <w:wordWrap w:val="0"/>
              <w:jc w:val="left"/>
              <w:rPr>
                <w:rFonts w:cs="宋体"/>
                <w:bCs/>
                <w:kern w:val="0"/>
                <w:szCs w:val="21"/>
              </w:rPr>
            </w:pPr>
            <w:r>
              <w:rPr>
                <w:rFonts w:cs="宋体"/>
                <w:bCs/>
                <w:kern w:val="0"/>
                <w:szCs w:val="21"/>
              </w:rPr>
              <w:t>546.33+</w:t>
            </w:r>
          </w:p>
        </w:tc>
      </w:tr>
    </w:tbl>
    <w:p w14:paraId="26B94659" w14:textId="77777777" w:rsidR="00861C69" w:rsidRDefault="00861C69">
      <w:pPr>
        <w:pStyle w:val="aff6"/>
        <w:wordWrap w:val="0"/>
        <w:ind w:firstLine="480"/>
      </w:pPr>
    </w:p>
    <w:p w14:paraId="2CCC7C3B" w14:textId="77777777" w:rsidR="00861C69" w:rsidRDefault="00000000">
      <w:pPr>
        <w:pStyle w:val="2"/>
        <w:wordWrap w:val="0"/>
        <w:spacing w:before="120" w:after="120"/>
        <w:jc w:val="left"/>
      </w:pPr>
      <w:bookmarkStart w:id="185" w:name="_Toc27161"/>
      <w:r>
        <w:rPr>
          <w:rFonts w:hint="eastAsia"/>
        </w:rPr>
        <w:t xml:space="preserve">6.2 </w:t>
      </w:r>
      <w:r>
        <w:rPr>
          <w:rFonts w:hint="eastAsia"/>
        </w:rPr>
        <w:t>功能测试</w:t>
      </w:r>
      <w:bookmarkEnd w:id="185"/>
    </w:p>
    <w:p w14:paraId="3BC6AA3E" w14:textId="77777777" w:rsidR="00861C69" w:rsidRDefault="00000000">
      <w:pPr>
        <w:pStyle w:val="3"/>
        <w:wordWrap w:val="0"/>
        <w:spacing w:before="120" w:after="120"/>
        <w:jc w:val="left"/>
      </w:pPr>
      <w:bookmarkStart w:id="186" w:name="_Toc9836"/>
      <w:r>
        <w:rPr>
          <w:rFonts w:hint="eastAsia"/>
        </w:rPr>
        <w:t xml:space="preserve">6.2.1 </w:t>
      </w:r>
      <w:r>
        <w:rPr>
          <w:rFonts w:hint="eastAsia"/>
        </w:rPr>
        <w:t>测试方法与策略</w:t>
      </w:r>
      <w:bookmarkEnd w:id="186"/>
    </w:p>
    <w:p w14:paraId="4F7DD8F3" w14:textId="77777777" w:rsidR="00861C69" w:rsidRDefault="00000000">
      <w:pPr>
        <w:pStyle w:val="aff6"/>
        <w:wordWrap w:val="0"/>
        <w:ind w:firstLine="480"/>
      </w:pPr>
      <w:r>
        <w:rPr>
          <w:rFonts w:hint="eastAsia"/>
        </w:rPr>
        <w:t>功能测试采用黑盒测试方法，按照功能模块划分测试用例，验证各功能是否符合需求规格。测试策略如下：</w:t>
      </w:r>
    </w:p>
    <w:p w14:paraId="29F8C69C" w14:textId="77777777" w:rsidR="00861C69" w:rsidRDefault="00000000">
      <w:pPr>
        <w:pStyle w:val="aff6"/>
        <w:wordWrap w:val="0"/>
        <w:ind w:firstLine="480"/>
      </w:pPr>
      <w:r>
        <w:rPr>
          <w:rFonts w:hint="eastAsia"/>
        </w:rPr>
        <w:t>等价类划分：对输入数据进行等价类划分，选取典型值进行测试。</w:t>
      </w:r>
    </w:p>
    <w:p w14:paraId="47E80A77" w14:textId="77777777" w:rsidR="00861C69" w:rsidRDefault="00000000">
      <w:pPr>
        <w:pStyle w:val="aff6"/>
        <w:wordWrap w:val="0"/>
        <w:ind w:firstLine="480"/>
      </w:pPr>
      <w:r>
        <w:rPr>
          <w:rFonts w:hint="eastAsia"/>
        </w:rPr>
        <w:t>边界值分析：重点测试边界条件，如背包满时添加物品、</w:t>
      </w:r>
      <w:r>
        <w:rPr>
          <w:rFonts w:hint="eastAsia"/>
        </w:rPr>
        <w:t>Buff</w:t>
      </w:r>
      <w:r>
        <w:rPr>
          <w:rFonts w:hint="eastAsia"/>
        </w:rPr>
        <w:t>层数达到上限等。</w:t>
      </w:r>
    </w:p>
    <w:p w14:paraId="2BE64F1F" w14:textId="77777777" w:rsidR="00861C69" w:rsidRDefault="00000000">
      <w:pPr>
        <w:pStyle w:val="aff6"/>
        <w:wordWrap w:val="0"/>
        <w:ind w:firstLine="480"/>
      </w:pPr>
      <w:r>
        <w:rPr>
          <w:rFonts w:hint="eastAsia"/>
        </w:rPr>
        <w:t>场景测试：模拟真实游戏场景，测试多个功能的协同工作。</w:t>
      </w:r>
    </w:p>
    <w:p w14:paraId="3D763493" w14:textId="77777777" w:rsidR="00861C69" w:rsidRDefault="00000000">
      <w:pPr>
        <w:pStyle w:val="3"/>
        <w:wordWrap w:val="0"/>
        <w:spacing w:before="120" w:after="120"/>
        <w:jc w:val="left"/>
      </w:pPr>
      <w:bookmarkStart w:id="187" w:name="_Toc31884"/>
      <w:r>
        <w:rPr>
          <w:rFonts w:hint="eastAsia"/>
        </w:rPr>
        <w:lastRenderedPageBreak/>
        <w:t xml:space="preserve">6.2.2 </w:t>
      </w:r>
      <w:r>
        <w:rPr>
          <w:rFonts w:hint="eastAsia"/>
        </w:rPr>
        <w:t>战斗系统功能测试</w:t>
      </w:r>
      <w:bookmarkEnd w:id="187"/>
    </w:p>
    <w:p w14:paraId="7ACBBCD9"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6.3 </w:t>
      </w:r>
      <w:r>
        <w:rPr>
          <w:rFonts w:eastAsiaTheme="minorEastAsia" w:hint="eastAsia"/>
          <w:szCs w:val="21"/>
        </w:rPr>
        <w:t>战斗系统测试用例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1263"/>
        <w:gridCol w:w="2487"/>
        <w:gridCol w:w="2675"/>
        <w:gridCol w:w="1121"/>
      </w:tblGrid>
      <w:tr w:rsidR="00861C69" w14:paraId="4569EA34" w14:textId="77777777">
        <w:trPr>
          <w:tblHeader/>
        </w:trPr>
        <w:tc>
          <w:tcPr>
            <w:tcW w:w="124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518BBAD"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26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0E4DCCC"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248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6F76F2C"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67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D70EEDD"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12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0883BC6"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65F729B4" w14:textId="77777777">
        <w:tc>
          <w:tcPr>
            <w:tcW w:w="1242" w:type="dxa"/>
            <w:tcBorders>
              <w:top w:val="nil"/>
              <w:left w:val="nil"/>
              <w:bottom w:val="nil"/>
              <w:right w:val="nil"/>
            </w:tcBorders>
            <w:shd w:val="clear" w:color="auto" w:fill="FFFFFF"/>
            <w:tcMar>
              <w:top w:w="60" w:type="dxa"/>
              <w:left w:w="120" w:type="dxa"/>
              <w:bottom w:w="60" w:type="dxa"/>
              <w:right w:w="120" w:type="dxa"/>
            </w:tcMar>
          </w:tcPr>
          <w:p w14:paraId="0B4AAD7A" w14:textId="77777777" w:rsidR="00861C69" w:rsidRDefault="00000000">
            <w:pPr>
              <w:widowControl/>
              <w:wordWrap w:val="0"/>
              <w:jc w:val="left"/>
              <w:rPr>
                <w:rFonts w:cs="宋体"/>
                <w:bCs/>
                <w:kern w:val="0"/>
                <w:szCs w:val="21"/>
              </w:rPr>
            </w:pPr>
            <w:r>
              <w:rPr>
                <w:rFonts w:cs="宋体" w:hint="eastAsia"/>
                <w:bCs/>
                <w:kern w:val="0"/>
                <w:szCs w:val="21"/>
              </w:rPr>
              <w:t>TC-C01</w:t>
            </w:r>
          </w:p>
        </w:tc>
        <w:tc>
          <w:tcPr>
            <w:tcW w:w="1263" w:type="dxa"/>
            <w:tcBorders>
              <w:top w:val="nil"/>
              <w:left w:val="nil"/>
              <w:bottom w:val="nil"/>
              <w:right w:val="nil"/>
            </w:tcBorders>
            <w:shd w:val="clear" w:color="auto" w:fill="FFFFFF"/>
            <w:tcMar>
              <w:top w:w="60" w:type="dxa"/>
              <w:left w:w="120" w:type="dxa"/>
              <w:bottom w:w="60" w:type="dxa"/>
              <w:right w:w="120" w:type="dxa"/>
            </w:tcMar>
          </w:tcPr>
          <w:p w14:paraId="4AEDD9F7" w14:textId="77777777" w:rsidR="00861C69" w:rsidRDefault="00000000">
            <w:pPr>
              <w:widowControl/>
              <w:wordWrap w:val="0"/>
              <w:jc w:val="left"/>
              <w:rPr>
                <w:rFonts w:cs="宋体"/>
                <w:bCs/>
                <w:kern w:val="0"/>
                <w:szCs w:val="21"/>
              </w:rPr>
            </w:pPr>
            <w:r>
              <w:rPr>
                <w:rFonts w:cs="宋体" w:hint="eastAsia"/>
                <w:bCs/>
                <w:kern w:val="0"/>
                <w:szCs w:val="21"/>
              </w:rPr>
              <w:t>战斗开始</w:t>
            </w:r>
          </w:p>
        </w:tc>
        <w:tc>
          <w:tcPr>
            <w:tcW w:w="2487" w:type="dxa"/>
            <w:tcBorders>
              <w:top w:val="nil"/>
              <w:left w:val="nil"/>
              <w:bottom w:val="nil"/>
              <w:right w:val="nil"/>
            </w:tcBorders>
            <w:shd w:val="clear" w:color="auto" w:fill="FFFFFF"/>
            <w:tcMar>
              <w:top w:w="60" w:type="dxa"/>
              <w:left w:w="120" w:type="dxa"/>
              <w:bottom w:w="60" w:type="dxa"/>
              <w:right w:w="120" w:type="dxa"/>
            </w:tcMar>
          </w:tcPr>
          <w:p w14:paraId="21CFBEDC" w14:textId="77777777" w:rsidR="00861C69" w:rsidRDefault="00000000">
            <w:pPr>
              <w:widowControl/>
              <w:wordWrap w:val="0"/>
              <w:jc w:val="left"/>
              <w:rPr>
                <w:rFonts w:cs="宋体"/>
                <w:bCs/>
                <w:kern w:val="0"/>
                <w:szCs w:val="21"/>
              </w:rPr>
            </w:pPr>
            <w:r>
              <w:rPr>
                <w:rFonts w:cs="宋体" w:hint="eastAsia"/>
                <w:bCs/>
                <w:kern w:val="0"/>
                <w:szCs w:val="21"/>
              </w:rPr>
              <w:t>触发遭遇战</w:t>
            </w:r>
          </w:p>
        </w:tc>
        <w:tc>
          <w:tcPr>
            <w:tcW w:w="2675" w:type="dxa"/>
            <w:tcBorders>
              <w:top w:val="nil"/>
              <w:left w:val="nil"/>
              <w:bottom w:val="nil"/>
              <w:right w:val="nil"/>
            </w:tcBorders>
            <w:shd w:val="clear" w:color="auto" w:fill="FFFFFF"/>
            <w:tcMar>
              <w:top w:w="60" w:type="dxa"/>
              <w:left w:w="120" w:type="dxa"/>
              <w:bottom w:w="60" w:type="dxa"/>
              <w:right w:w="120" w:type="dxa"/>
            </w:tcMar>
          </w:tcPr>
          <w:p w14:paraId="39D9C781" w14:textId="77777777" w:rsidR="00861C69" w:rsidRDefault="00000000">
            <w:pPr>
              <w:widowControl/>
              <w:wordWrap w:val="0"/>
              <w:jc w:val="left"/>
              <w:rPr>
                <w:rFonts w:cs="宋体"/>
                <w:bCs/>
                <w:kern w:val="0"/>
                <w:szCs w:val="21"/>
              </w:rPr>
            </w:pPr>
            <w:r>
              <w:rPr>
                <w:rFonts w:cs="宋体" w:hint="eastAsia"/>
                <w:bCs/>
                <w:kern w:val="0"/>
                <w:szCs w:val="21"/>
              </w:rPr>
              <w:t>进入战斗场景，玩家获得先手</w:t>
            </w:r>
            <w:r>
              <w:rPr>
                <w:rFonts w:cs="宋体" w:hint="eastAsia"/>
                <w:bCs/>
                <w:kern w:val="0"/>
                <w:szCs w:val="21"/>
              </w:rPr>
              <w:t>Buff</w:t>
            </w:r>
          </w:p>
        </w:tc>
        <w:tc>
          <w:tcPr>
            <w:tcW w:w="1121" w:type="dxa"/>
            <w:tcBorders>
              <w:top w:val="nil"/>
              <w:left w:val="nil"/>
              <w:bottom w:val="nil"/>
              <w:right w:val="nil"/>
            </w:tcBorders>
            <w:shd w:val="clear" w:color="auto" w:fill="FFFFFF"/>
            <w:tcMar>
              <w:top w:w="60" w:type="dxa"/>
              <w:left w:w="120" w:type="dxa"/>
              <w:bottom w:w="60" w:type="dxa"/>
              <w:right w:w="120" w:type="dxa"/>
            </w:tcMar>
          </w:tcPr>
          <w:p w14:paraId="72C76193"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17243403" w14:textId="77777777">
        <w:tc>
          <w:tcPr>
            <w:tcW w:w="1242" w:type="dxa"/>
            <w:tcBorders>
              <w:top w:val="nil"/>
              <w:left w:val="nil"/>
              <w:bottom w:val="nil"/>
              <w:right w:val="nil"/>
            </w:tcBorders>
            <w:shd w:val="clear" w:color="auto" w:fill="FFFFFF"/>
            <w:tcMar>
              <w:top w:w="60" w:type="dxa"/>
              <w:left w:w="120" w:type="dxa"/>
              <w:bottom w:w="60" w:type="dxa"/>
              <w:right w:w="120" w:type="dxa"/>
            </w:tcMar>
          </w:tcPr>
          <w:p w14:paraId="5607CE68" w14:textId="77777777" w:rsidR="00861C69" w:rsidRDefault="00000000">
            <w:pPr>
              <w:widowControl/>
              <w:wordWrap w:val="0"/>
              <w:jc w:val="left"/>
              <w:rPr>
                <w:rFonts w:cs="宋体"/>
                <w:bCs/>
                <w:kern w:val="0"/>
                <w:szCs w:val="21"/>
              </w:rPr>
            </w:pPr>
            <w:r>
              <w:rPr>
                <w:rFonts w:cs="宋体" w:hint="eastAsia"/>
                <w:bCs/>
                <w:kern w:val="0"/>
                <w:szCs w:val="21"/>
              </w:rPr>
              <w:t>TC-C02</w:t>
            </w:r>
          </w:p>
        </w:tc>
        <w:tc>
          <w:tcPr>
            <w:tcW w:w="1263" w:type="dxa"/>
            <w:tcBorders>
              <w:top w:val="nil"/>
              <w:left w:val="nil"/>
              <w:bottom w:val="nil"/>
              <w:right w:val="nil"/>
            </w:tcBorders>
            <w:shd w:val="clear" w:color="auto" w:fill="FFFFFF"/>
            <w:tcMar>
              <w:top w:w="60" w:type="dxa"/>
              <w:left w:w="120" w:type="dxa"/>
              <w:bottom w:w="60" w:type="dxa"/>
              <w:right w:w="120" w:type="dxa"/>
            </w:tcMar>
          </w:tcPr>
          <w:p w14:paraId="04865AD4" w14:textId="77777777" w:rsidR="00861C69" w:rsidRDefault="00000000">
            <w:pPr>
              <w:widowControl/>
              <w:wordWrap w:val="0"/>
              <w:jc w:val="left"/>
              <w:rPr>
                <w:rFonts w:cs="宋体"/>
                <w:bCs/>
                <w:kern w:val="0"/>
                <w:szCs w:val="21"/>
              </w:rPr>
            </w:pPr>
            <w:r>
              <w:rPr>
                <w:rFonts w:cs="宋体" w:hint="eastAsia"/>
                <w:bCs/>
                <w:kern w:val="0"/>
                <w:szCs w:val="21"/>
              </w:rPr>
              <w:t>棋子攻击</w:t>
            </w:r>
          </w:p>
        </w:tc>
        <w:tc>
          <w:tcPr>
            <w:tcW w:w="2487" w:type="dxa"/>
            <w:tcBorders>
              <w:top w:val="nil"/>
              <w:left w:val="nil"/>
              <w:bottom w:val="nil"/>
              <w:right w:val="nil"/>
            </w:tcBorders>
            <w:shd w:val="clear" w:color="auto" w:fill="FFFFFF"/>
            <w:tcMar>
              <w:top w:w="60" w:type="dxa"/>
              <w:left w:w="120" w:type="dxa"/>
              <w:bottom w:w="60" w:type="dxa"/>
              <w:right w:w="120" w:type="dxa"/>
            </w:tcMar>
          </w:tcPr>
          <w:p w14:paraId="315731D6" w14:textId="77777777" w:rsidR="00861C69" w:rsidRDefault="00000000">
            <w:pPr>
              <w:widowControl/>
              <w:wordWrap w:val="0"/>
              <w:jc w:val="left"/>
              <w:rPr>
                <w:rFonts w:cs="宋体"/>
                <w:bCs/>
                <w:kern w:val="0"/>
                <w:szCs w:val="21"/>
              </w:rPr>
            </w:pPr>
            <w:r>
              <w:rPr>
                <w:rFonts w:cs="宋体" w:hint="eastAsia"/>
                <w:bCs/>
                <w:kern w:val="0"/>
                <w:szCs w:val="21"/>
              </w:rPr>
              <w:t>棋子进入攻击范围</w:t>
            </w:r>
          </w:p>
        </w:tc>
        <w:tc>
          <w:tcPr>
            <w:tcW w:w="2675" w:type="dxa"/>
            <w:tcBorders>
              <w:top w:val="nil"/>
              <w:left w:val="nil"/>
              <w:bottom w:val="nil"/>
              <w:right w:val="nil"/>
            </w:tcBorders>
            <w:shd w:val="clear" w:color="auto" w:fill="FFFFFF"/>
            <w:tcMar>
              <w:top w:w="60" w:type="dxa"/>
              <w:left w:w="120" w:type="dxa"/>
              <w:bottom w:w="60" w:type="dxa"/>
              <w:right w:w="120" w:type="dxa"/>
            </w:tcMar>
          </w:tcPr>
          <w:p w14:paraId="791FA8C5" w14:textId="77777777" w:rsidR="00861C69" w:rsidRDefault="00000000">
            <w:pPr>
              <w:widowControl/>
              <w:wordWrap w:val="0"/>
              <w:jc w:val="left"/>
              <w:rPr>
                <w:rFonts w:cs="宋体"/>
                <w:bCs/>
                <w:kern w:val="0"/>
                <w:szCs w:val="21"/>
              </w:rPr>
            </w:pPr>
            <w:r>
              <w:rPr>
                <w:rFonts w:cs="宋体" w:hint="eastAsia"/>
                <w:bCs/>
                <w:kern w:val="0"/>
                <w:szCs w:val="21"/>
              </w:rPr>
              <w:t>棋子自动攻击目标，播放攻击动画</w:t>
            </w:r>
          </w:p>
        </w:tc>
        <w:tc>
          <w:tcPr>
            <w:tcW w:w="1121" w:type="dxa"/>
            <w:tcBorders>
              <w:top w:val="nil"/>
              <w:left w:val="nil"/>
              <w:bottom w:val="nil"/>
              <w:right w:val="nil"/>
            </w:tcBorders>
            <w:shd w:val="clear" w:color="auto" w:fill="FFFFFF"/>
            <w:tcMar>
              <w:top w:w="60" w:type="dxa"/>
              <w:left w:w="120" w:type="dxa"/>
              <w:bottom w:w="60" w:type="dxa"/>
              <w:right w:w="120" w:type="dxa"/>
            </w:tcMar>
          </w:tcPr>
          <w:p w14:paraId="4E9A7917"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7C0ECAE3" w14:textId="77777777">
        <w:tc>
          <w:tcPr>
            <w:tcW w:w="1242" w:type="dxa"/>
            <w:tcBorders>
              <w:top w:val="nil"/>
              <w:left w:val="nil"/>
              <w:bottom w:val="nil"/>
              <w:right w:val="nil"/>
            </w:tcBorders>
            <w:shd w:val="clear" w:color="auto" w:fill="FFFFFF"/>
            <w:tcMar>
              <w:top w:w="60" w:type="dxa"/>
              <w:left w:w="120" w:type="dxa"/>
              <w:bottom w:w="60" w:type="dxa"/>
              <w:right w:w="120" w:type="dxa"/>
            </w:tcMar>
          </w:tcPr>
          <w:p w14:paraId="62EC0398" w14:textId="77777777" w:rsidR="00861C69" w:rsidRDefault="00000000">
            <w:pPr>
              <w:widowControl/>
              <w:wordWrap w:val="0"/>
              <w:jc w:val="left"/>
              <w:rPr>
                <w:rFonts w:cs="宋体"/>
                <w:bCs/>
                <w:kern w:val="0"/>
                <w:szCs w:val="21"/>
              </w:rPr>
            </w:pPr>
            <w:r>
              <w:rPr>
                <w:rFonts w:cs="宋体" w:hint="eastAsia"/>
                <w:bCs/>
                <w:kern w:val="0"/>
                <w:szCs w:val="21"/>
              </w:rPr>
              <w:t>TC-C03</w:t>
            </w:r>
          </w:p>
        </w:tc>
        <w:tc>
          <w:tcPr>
            <w:tcW w:w="1263" w:type="dxa"/>
            <w:tcBorders>
              <w:top w:val="nil"/>
              <w:left w:val="nil"/>
              <w:bottom w:val="nil"/>
              <w:right w:val="nil"/>
            </w:tcBorders>
            <w:shd w:val="clear" w:color="auto" w:fill="FFFFFF"/>
            <w:tcMar>
              <w:top w:w="60" w:type="dxa"/>
              <w:left w:w="120" w:type="dxa"/>
              <w:bottom w:w="60" w:type="dxa"/>
              <w:right w:w="120" w:type="dxa"/>
            </w:tcMar>
          </w:tcPr>
          <w:p w14:paraId="1352DA61" w14:textId="77777777" w:rsidR="00861C69" w:rsidRDefault="00000000">
            <w:pPr>
              <w:widowControl/>
              <w:wordWrap w:val="0"/>
              <w:jc w:val="left"/>
              <w:rPr>
                <w:rFonts w:cs="宋体"/>
                <w:bCs/>
                <w:kern w:val="0"/>
                <w:szCs w:val="21"/>
              </w:rPr>
            </w:pPr>
            <w:r>
              <w:rPr>
                <w:rFonts w:cs="宋体" w:hint="eastAsia"/>
                <w:bCs/>
                <w:kern w:val="0"/>
                <w:szCs w:val="21"/>
              </w:rPr>
              <w:t>暴击判定</w:t>
            </w:r>
          </w:p>
        </w:tc>
        <w:tc>
          <w:tcPr>
            <w:tcW w:w="2487" w:type="dxa"/>
            <w:tcBorders>
              <w:top w:val="nil"/>
              <w:left w:val="nil"/>
              <w:bottom w:val="nil"/>
              <w:right w:val="nil"/>
            </w:tcBorders>
            <w:shd w:val="clear" w:color="auto" w:fill="FFFFFF"/>
            <w:tcMar>
              <w:top w:w="60" w:type="dxa"/>
              <w:left w:w="120" w:type="dxa"/>
              <w:bottom w:w="60" w:type="dxa"/>
              <w:right w:w="120" w:type="dxa"/>
            </w:tcMar>
          </w:tcPr>
          <w:p w14:paraId="6C906DE3" w14:textId="77777777" w:rsidR="00861C69" w:rsidRDefault="00000000">
            <w:pPr>
              <w:widowControl/>
              <w:wordWrap w:val="0"/>
              <w:jc w:val="left"/>
              <w:rPr>
                <w:rFonts w:cs="宋体"/>
                <w:bCs/>
                <w:kern w:val="0"/>
                <w:szCs w:val="21"/>
              </w:rPr>
            </w:pPr>
            <w:r>
              <w:rPr>
                <w:rFonts w:cs="宋体" w:hint="eastAsia"/>
                <w:bCs/>
                <w:kern w:val="0"/>
                <w:szCs w:val="21"/>
              </w:rPr>
              <w:t>暴击率</w:t>
            </w:r>
            <w:r>
              <w:rPr>
                <w:rFonts w:cs="宋体" w:hint="eastAsia"/>
                <w:bCs/>
                <w:kern w:val="0"/>
                <w:szCs w:val="21"/>
              </w:rPr>
              <w:t>100%</w:t>
            </w:r>
            <w:r>
              <w:rPr>
                <w:rFonts w:cs="宋体" w:hint="eastAsia"/>
                <w:bCs/>
                <w:kern w:val="0"/>
                <w:szCs w:val="21"/>
              </w:rPr>
              <w:t>的棋子攻击</w:t>
            </w:r>
          </w:p>
        </w:tc>
        <w:tc>
          <w:tcPr>
            <w:tcW w:w="2675" w:type="dxa"/>
            <w:tcBorders>
              <w:top w:val="nil"/>
              <w:left w:val="nil"/>
              <w:bottom w:val="nil"/>
              <w:right w:val="nil"/>
            </w:tcBorders>
            <w:shd w:val="clear" w:color="auto" w:fill="FFFFFF"/>
            <w:tcMar>
              <w:top w:w="60" w:type="dxa"/>
              <w:left w:w="120" w:type="dxa"/>
              <w:bottom w:w="60" w:type="dxa"/>
              <w:right w:w="120" w:type="dxa"/>
            </w:tcMar>
          </w:tcPr>
          <w:p w14:paraId="7BD49592" w14:textId="77777777" w:rsidR="00861C69" w:rsidRDefault="00000000">
            <w:pPr>
              <w:widowControl/>
              <w:wordWrap w:val="0"/>
              <w:jc w:val="left"/>
              <w:rPr>
                <w:rFonts w:cs="宋体"/>
                <w:bCs/>
                <w:kern w:val="0"/>
                <w:szCs w:val="21"/>
              </w:rPr>
            </w:pPr>
            <w:r>
              <w:rPr>
                <w:rFonts w:cs="宋体" w:hint="eastAsia"/>
                <w:bCs/>
                <w:kern w:val="0"/>
                <w:szCs w:val="21"/>
              </w:rPr>
              <w:t>每次攻击均触发暴击，伤害为暴击倍率</w:t>
            </w:r>
          </w:p>
        </w:tc>
        <w:tc>
          <w:tcPr>
            <w:tcW w:w="1121" w:type="dxa"/>
            <w:tcBorders>
              <w:top w:val="nil"/>
              <w:left w:val="nil"/>
              <w:bottom w:val="nil"/>
              <w:right w:val="nil"/>
            </w:tcBorders>
            <w:shd w:val="clear" w:color="auto" w:fill="FFFFFF"/>
            <w:tcMar>
              <w:top w:w="60" w:type="dxa"/>
              <w:left w:w="120" w:type="dxa"/>
              <w:bottom w:w="60" w:type="dxa"/>
              <w:right w:w="120" w:type="dxa"/>
            </w:tcMar>
          </w:tcPr>
          <w:p w14:paraId="257B08D6"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3830AFE1" w14:textId="77777777">
        <w:tc>
          <w:tcPr>
            <w:tcW w:w="1242" w:type="dxa"/>
            <w:tcBorders>
              <w:top w:val="nil"/>
              <w:left w:val="nil"/>
              <w:bottom w:val="nil"/>
              <w:right w:val="nil"/>
            </w:tcBorders>
            <w:shd w:val="clear" w:color="auto" w:fill="FFFFFF"/>
            <w:tcMar>
              <w:top w:w="60" w:type="dxa"/>
              <w:left w:w="120" w:type="dxa"/>
              <w:bottom w:w="60" w:type="dxa"/>
              <w:right w:w="120" w:type="dxa"/>
            </w:tcMar>
          </w:tcPr>
          <w:p w14:paraId="5E8A5BCD" w14:textId="77777777" w:rsidR="00861C69" w:rsidRDefault="00000000">
            <w:pPr>
              <w:widowControl/>
              <w:wordWrap w:val="0"/>
              <w:jc w:val="left"/>
              <w:rPr>
                <w:rFonts w:cs="宋体"/>
                <w:bCs/>
                <w:kern w:val="0"/>
                <w:szCs w:val="21"/>
              </w:rPr>
            </w:pPr>
            <w:r>
              <w:rPr>
                <w:rFonts w:cs="宋体" w:hint="eastAsia"/>
                <w:bCs/>
                <w:kern w:val="0"/>
                <w:szCs w:val="21"/>
              </w:rPr>
              <w:t>TC-C04</w:t>
            </w:r>
          </w:p>
        </w:tc>
        <w:tc>
          <w:tcPr>
            <w:tcW w:w="1263" w:type="dxa"/>
            <w:tcBorders>
              <w:top w:val="nil"/>
              <w:left w:val="nil"/>
              <w:bottom w:val="nil"/>
              <w:right w:val="nil"/>
            </w:tcBorders>
            <w:shd w:val="clear" w:color="auto" w:fill="FFFFFF"/>
            <w:tcMar>
              <w:top w:w="60" w:type="dxa"/>
              <w:left w:w="120" w:type="dxa"/>
              <w:bottom w:w="60" w:type="dxa"/>
              <w:right w:w="120" w:type="dxa"/>
            </w:tcMar>
          </w:tcPr>
          <w:p w14:paraId="7CF0B28B" w14:textId="77777777" w:rsidR="00861C69" w:rsidRDefault="00000000">
            <w:pPr>
              <w:widowControl/>
              <w:wordWrap w:val="0"/>
              <w:jc w:val="left"/>
              <w:rPr>
                <w:rFonts w:cs="宋体"/>
                <w:bCs/>
                <w:kern w:val="0"/>
                <w:szCs w:val="21"/>
              </w:rPr>
            </w:pPr>
            <w:r>
              <w:rPr>
                <w:rFonts w:cs="宋体" w:hint="eastAsia"/>
                <w:bCs/>
                <w:kern w:val="0"/>
                <w:szCs w:val="21"/>
              </w:rPr>
              <w:t>棋子死亡</w:t>
            </w:r>
          </w:p>
        </w:tc>
        <w:tc>
          <w:tcPr>
            <w:tcW w:w="2487" w:type="dxa"/>
            <w:tcBorders>
              <w:top w:val="nil"/>
              <w:left w:val="nil"/>
              <w:bottom w:val="nil"/>
              <w:right w:val="nil"/>
            </w:tcBorders>
            <w:shd w:val="clear" w:color="auto" w:fill="FFFFFF"/>
            <w:tcMar>
              <w:top w:w="60" w:type="dxa"/>
              <w:left w:w="120" w:type="dxa"/>
              <w:bottom w:w="60" w:type="dxa"/>
              <w:right w:w="120" w:type="dxa"/>
            </w:tcMar>
          </w:tcPr>
          <w:p w14:paraId="38FE6DFD" w14:textId="77777777" w:rsidR="00861C69" w:rsidRDefault="00000000">
            <w:pPr>
              <w:widowControl/>
              <w:wordWrap w:val="0"/>
              <w:jc w:val="left"/>
              <w:rPr>
                <w:rFonts w:cs="宋体"/>
                <w:bCs/>
                <w:kern w:val="0"/>
                <w:szCs w:val="21"/>
              </w:rPr>
            </w:pPr>
            <w:r>
              <w:rPr>
                <w:rFonts w:cs="宋体" w:hint="eastAsia"/>
                <w:bCs/>
                <w:kern w:val="0"/>
                <w:szCs w:val="21"/>
              </w:rPr>
              <w:t>棋子</w:t>
            </w:r>
            <w:r>
              <w:rPr>
                <w:rFonts w:cs="宋体" w:hint="eastAsia"/>
                <w:bCs/>
                <w:kern w:val="0"/>
                <w:szCs w:val="21"/>
              </w:rPr>
              <w:t>HP</w:t>
            </w:r>
            <w:r>
              <w:rPr>
                <w:rFonts w:cs="宋体" w:hint="eastAsia"/>
                <w:bCs/>
                <w:kern w:val="0"/>
                <w:szCs w:val="21"/>
              </w:rPr>
              <w:t>降至</w:t>
            </w:r>
            <w:r>
              <w:rPr>
                <w:rFonts w:cs="宋体" w:hint="eastAsia"/>
                <w:bCs/>
                <w:kern w:val="0"/>
                <w:szCs w:val="21"/>
              </w:rPr>
              <w:t>0</w:t>
            </w:r>
          </w:p>
        </w:tc>
        <w:tc>
          <w:tcPr>
            <w:tcW w:w="2675" w:type="dxa"/>
            <w:tcBorders>
              <w:top w:val="nil"/>
              <w:left w:val="nil"/>
              <w:bottom w:val="nil"/>
              <w:right w:val="nil"/>
            </w:tcBorders>
            <w:shd w:val="clear" w:color="auto" w:fill="FFFFFF"/>
            <w:tcMar>
              <w:top w:w="60" w:type="dxa"/>
              <w:left w:w="120" w:type="dxa"/>
              <w:bottom w:w="60" w:type="dxa"/>
              <w:right w:w="120" w:type="dxa"/>
            </w:tcMar>
          </w:tcPr>
          <w:p w14:paraId="13CE678B" w14:textId="77777777" w:rsidR="00861C69" w:rsidRDefault="00000000">
            <w:pPr>
              <w:widowControl/>
              <w:wordWrap w:val="0"/>
              <w:jc w:val="left"/>
              <w:rPr>
                <w:rFonts w:cs="宋体"/>
                <w:bCs/>
                <w:kern w:val="0"/>
                <w:szCs w:val="21"/>
              </w:rPr>
            </w:pPr>
            <w:r>
              <w:rPr>
                <w:rFonts w:cs="宋体" w:hint="eastAsia"/>
                <w:bCs/>
                <w:kern w:val="0"/>
                <w:szCs w:val="21"/>
              </w:rPr>
              <w:t>播放死亡动画，从战场移除</w:t>
            </w:r>
          </w:p>
        </w:tc>
        <w:tc>
          <w:tcPr>
            <w:tcW w:w="1121" w:type="dxa"/>
            <w:tcBorders>
              <w:top w:val="nil"/>
              <w:left w:val="nil"/>
              <w:bottom w:val="nil"/>
              <w:right w:val="nil"/>
            </w:tcBorders>
            <w:shd w:val="clear" w:color="auto" w:fill="FFFFFF"/>
            <w:tcMar>
              <w:top w:w="60" w:type="dxa"/>
              <w:left w:w="120" w:type="dxa"/>
              <w:bottom w:w="60" w:type="dxa"/>
              <w:right w:w="120" w:type="dxa"/>
            </w:tcMar>
          </w:tcPr>
          <w:p w14:paraId="7066F0CC"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7C7C9EF7" w14:textId="77777777">
        <w:tc>
          <w:tcPr>
            <w:tcW w:w="1242" w:type="dxa"/>
            <w:tcBorders>
              <w:top w:val="nil"/>
              <w:left w:val="nil"/>
              <w:bottom w:val="nil"/>
              <w:right w:val="nil"/>
            </w:tcBorders>
            <w:shd w:val="clear" w:color="auto" w:fill="FFFFFF"/>
            <w:tcMar>
              <w:top w:w="60" w:type="dxa"/>
              <w:left w:w="120" w:type="dxa"/>
              <w:bottom w:w="60" w:type="dxa"/>
              <w:right w:w="120" w:type="dxa"/>
            </w:tcMar>
          </w:tcPr>
          <w:p w14:paraId="3ED828A0" w14:textId="77777777" w:rsidR="00861C69" w:rsidRDefault="00000000">
            <w:pPr>
              <w:widowControl/>
              <w:wordWrap w:val="0"/>
              <w:jc w:val="left"/>
              <w:rPr>
                <w:rFonts w:cs="宋体"/>
                <w:bCs/>
                <w:kern w:val="0"/>
                <w:szCs w:val="21"/>
              </w:rPr>
            </w:pPr>
            <w:r>
              <w:rPr>
                <w:rFonts w:cs="宋体" w:hint="eastAsia"/>
                <w:bCs/>
                <w:kern w:val="0"/>
                <w:szCs w:val="21"/>
              </w:rPr>
              <w:t>TC-C05</w:t>
            </w:r>
          </w:p>
        </w:tc>
        <w:tc>
          <w:tcPr>
            <w:tcW w:w="1263" w:type="dxa"/>
            <w:tcBorders>
              <w:top w:val="nil"/>
              <w:left w:val="nil"/>
              <w:bottom w:val="nil"/>
              <w:right w:val="nil"/>
            </w:tcBorders>
            <w:shd w:val="clear" w:color="auto" w:fill="FFFFFF"/>
            <w:tcMar>
              <w:top w:w="60" w:type="dxa"/>
              <w:left w:w="120" w:type="dxa"/>
              <w:bottom w:w="60" w:type="dxa"/>
              <w:right w:w="120" w:type="dxa"/>
            </w:tcMar>
          </w:tcPr>
          <w:p w14:paraId="059B4C75" w14:textId="77777777" w:rsidR="00861C69" w:rsidRDefault="00000000">
            <w:pPr>
              <w:widowControl/>
              <w:wordWrap w:val="0"/>
              <w:jc w:val="left"/>
              <w:rPr>
                <w:rFonts w:cs="宋体"/>
                <w:bCs/>
                <w:kern w:val="0"/>
                <w:szCs w:val="21"/>
              </w:rPr>
            </w:pPr>
            <w:r>
              <w:rPr>
                <w:rFonts w:cs="宋体" w:hint="eastAsia"/>
                <w:bCs/>
                <w:kern w:val="0"/>
                <w:szCs w:val="21"/>
              </w:rPr>
              <w:t>战斗胜利</w:t>
            </w:r>
          </w:p>
        </w:tc>
        <w:tc>
          <w:tcPr>
            <w:tcW w:w="2487" w:type="dxa"/>
            <w:tcBorders>
              <w:top w:val="nil"/>
              <w:left w:val="nil"/>
              <w:bottom w:val="nil"/>
              <w:right w:val="nil"/>
            </w:tcBorders>
            <w:shd w:val="clear" w:color="auto" w:fill="FFFFFF"/>
            <w:tcMar>
              <w:top w:w="60" w:type="dxa"/>
              <w:left w:w="120" w:type="dxa"/>
              <w:bottom w:w="60" w:type="dxa"/>
              <w:right w:w="120" w:type="dxa"/>
            </w:tcMar>
          </w:tcPr>
          <w:p w14:paraId="31D0DF2D" w14:textId="77777777" w:rsidR="00861C69" w:rsidRDefault="00000000">
            <w:pPr>
              <w:widowControl/>
              <w:wordWrap w:val="0"/>
              <w:jc w:val="left"/>
              <w:rPr>
                <w:rFonts w:cs="宋体"/>
                <w:bCs/>
                <w:kern w:val="0"/>
                <w:szCs w:val="21"/>
              </w:rPr>
            </w:pPr>
            <w:r>
              <w:rPr>
                <w:rFonts w:cs="宋体" w:hint="eastAsia"/>
                <w:bCs/>
                <w:kern w:val="0"/>
                <w:szCs w:val="21"/>
              </w:rPr>
              <w:t>所有敌方棋子死亡</w:t>
            </w:r>
          </w:p>
        </w:tc>
        <w:tc>
          <w:tcPr>
            <w:tcW w:w="2675" w:type="dxa"/>
            <w:tcBorders>
              <w:top w:val="nil"/>
              <w:left w:val="nil"/>
              <w:bottom w:val="nil"/>
              <w:right w:val="nil"/>
            </w:tcBorders>
            <w:shd w:val="clear" w:color="auto" w:fill="FFFFFF"/>
            <w:tcMar>
              <w:top w:w="60" w:type="dxa"/>
              <w:left w:w="120" w:type="dxa"/>
              <w:bottom w:w="60" w:type="dxa"/>
              <w:right w:w="120" w:type="dxa"/>
            </w:tcMar>
          </w:tcPr>
          <w:p w14:paraId="350E7D71" w14:textId="77777777" w:rsidR="00861C69" w:rsidRDefault="00000000">
            <w:pPr>
              <w:widowControl/>
              <w:wordWrap w:val="0"/>
              <w:jc w:val="left"/>
              <w:rPr>
                <w:rFonts w:cs="宋体"/>
                <w:bCs/>
                <w:kern w:val="0"/>
                <w:szCs w:val="21"/>
              </w:rPr>
            </w:pPr>
            <w:r>
              <w:rPr>
                <w:rFonts w:cs="宋体" w:hint="eastAsia"/>
                <w:bCs/>
                <w:kern w:val="0"/>
                <w:szCs w:val="21"/>
              </w:rPr>
              <w:t>显示胜利界面，发放奖励</w:t>
            </w:r>
          </w:p>
        </w:tc>
        <w:tc>
          <w:tcPr>
            <w:tcW w:w="1121" w:type="dxa"/>
            <w:tcBorders>
              <w:top w:val="nil"/>
              <w:left w:val="nil"/>
              <w:bottom w:val="nil"/>
              <w:right w:val="nil"/>
            </w:tcBorders>
            <w:shd w:val="clear" w:color="auto" w:fill="FFFFFF"/>
            <w:tcMar>
              <w:top w:w="60" w:type="dxa"/>
              <w:left w:w="120" w:type="dxa"/>
              <w:bottom w:w="60" w:type="dxa"/>
              <w:right w:w="120" w:type="dxa"/>
            </w:tcMar>
          </w:tcPr>
          <w:p w14:paraId="07EF2575"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16B573F" w14:textId="77777777">
        <w:tc>
          <w:tcPr>
            <w:tcW w:w="1242" w:type="dxa"/>
            <w:tcBorders>
              <w:top w:val="nil"/>
              <w:left w:val="nil"/>
              <w:bottom w:val="single" w:sz="4" w:space="0" w:color="000000"/>
              <w:right w:val="nil"/>
            </w:tcBorders>
            <w:shd w:val="clear" w:color="auto" w:fill="FFFFFF"/>
            <w:tcMar>
              <w:top w:w="60" w:type="dxa"/>
              <w:left w:w="120" w:type="dxa"/>
              <w:bottom w:w="60" w:type="dxa"/>
              <w:right w:w="120" w:type="dxa"/>
            </w:tcMar>
          </w:tcPr>
          <w:p w14:paraId="53EB630A" w14:textId="77777777" w:rsidR="00861C69" w:rsidRDefault="00000000">
            <w:pPr>
              <w:widowControl/>
              <w:wordWrap w:val="0"/>
              <w:jc w:val="left"/>
              <w:rPr>
                <w:rFonts w:cs="宋体"/>
                <w:bCs/>
                <w:kern w:val="0"/>
                <w:szCs w:val="21"/>
              </w:rPr>
            </w:pPr>
            <w:r>
              <w:rPr>
                <w:rFonts w:cs="宋体" w:hint="eastAsia"/>
                <w:bCs/>
                <w:kern w:val="0"/>
                <w:szCs w:val="21"/>
              </w:rPr>
              <w:t>TC-C06</w:t>
            </w:r>
          </w:p>
        </w:tc>
        <w:tc>
          <w:tcPr>
            <w:tcW w:w="1263" w:type="dxa"/>
            <w:tcBorders>
              <w:top w:val="nil"/>
              <w:left w:val="nil"/>
              <w:bottom w:val="single" w:sz="4" w:space="0" w:color="000000"/>
              <w:right w:val="nil"/>
            </w:tcBorders>
            <w:shd w:val="clear" w:color="auto" w:fill="FFFFFF"/>
            <w:tcMar>
              <w:top w:w="60" w:type="dxa"/>
              <w:left w:w="120" w:type="dxa"/>
              <w:bottom w:w="60" w:type="dxa"/>
              <w:right w:w="120" w:type="dxa"/>
            </w:tcMar>
          </w:tcPr>
          <w:p w14:paraId="08435379" w14:textId="77777777" w:rsidR="00861C69" w:rsidRDefault="00000000">
            <w:pPr>
              <w:widowControl/>
              <w:wordWrap w:val="0"/>
              <w:jc w:val="left"/>
              <w:rPr>
                <w:rFonts w:cs="宋体"/>
                <w:bCs/>
                <w:kern w:val="0"/>
                <w:szCs w:val="21"/>
              </w:rPr>
            </w:pPr>
            <w:r>
              <w:rPr>
                <w:rFonts w:cs="宋体" w:hint="eastAsia"/>
                <w:bCs/>
                <w:kern w:val="0"/>
                <w:szCs w:val="21"/>
              </w:rPr>
              <w:t>战斗失败</w:t>
            </w:r>
          </w:p>
        </w:tc>
        <w:tc>
          <w:tcPr>
            <w:tcW w:w="2487" w:type="dxa"/>
            <w:tcBorders>
              <w:top w:val="nil"/>
              <w:left w:val="nil"/>
              <w:bottom w:val="single" w:sz="4" w:space="0" w:color="000000"/>
              <w:right w:val="nil"/>
            </w:tcBorders>
            <w:shd w:val="clear" w:color="auto" w:fill="FFFFFF"/>
            <w:tcMar>
              <w:top w:w="60" w:type="dxa"/>
              <w:left w:w="120" w:type="dxa"/>
              <w:bottom w:w="60" w:type="dxa"/>
              <w:right w:w="120" w:type="dxa"/>
            </w:tcMar>
          </w:tcPr>
          <w:p w14:paraId="19E5FE75" w14:textId="77777777" w:rsidR="00861C69" w:rsidRDefault="00000000">
            <w:pPr>
              <w:widowControl/>
              <w:wordWrap w:val="0"/>
              <w:jc w:val="left"/>
              <w:rPr>
                <w:rFonts w:cs="宋体"/>
                <w:bCs/>
                <w:kern w:val="0"/>
                <w:szCs w:val="21"/>
              </w:rPr>
            </w:pPr>
            <w:r>
              <w:rPr>
                <w:rFonts w:cs="宋体" w:hint="eastAsia"/>
                <w:bCs/>
                <w:kern w:val="0"/>
                <w:szCs w:val="21"/>
              </w:rPr>
              <w:t>所有己方棋子死亡</w:t>
            </w:r>
          </w:p>
        </w:tc>
        <w:tc>
          <w:tcPr>
            <w:tcW w:w="2675" w:type="dxa"/>
            <w:tcBorders>
              <w:top w:val="nil"/>
              <w:left w:val="nil"/>
              <w:bottom w:val="single" w:sz="4" w:space="0" w:color="000000"/>
              <w:right w:val="nil"/>
            </w:tcBorders>
            <w:shd w:val="clear" w:color="auto" w:fill="FFFFFF"/>
            <w:tcMar>
              <w:top w:w="60" w:type="dxa"/>
              <w:left w:w="120" w:type="dxa"/>
              <w:bottom w:w="60" w:type="dxa"/>
              <w:right w:w="120" w:type="dxa"/>
            </w:tcMar>
          </w:tcPr>
          <w:p w14:paraId="275F9C82" w14:textId="77777777" w:rsidR="00861C69" w:rsidRDefault="00000000">
            <w:pPr>
              <w:widowControl/>
              <w:wordWrap w:val="0"/>
              <w:jc w:val="left"/>
              <w:rPr>
                <w:rFonts w:cs="宋体"/>
                <w:bCs/>
                <w:kern w:val="0"/>
                <w:szCs w:val="21"/>
              </w:rPr>
            </w:pPr>
            <w:r>
              <w:rPr>
                <w:rFonts w:cs="宋体" w:hint="eastAsia"/>
                <w:bCs/>
                <w:kern w:val="0"/>
                <w:szCs w:val="21"/>
              </w:rPr>
              <w:t>显示失败界面，扣除惩罚</w:t>
            </w:r>
          </w:p>
        </w:tc>
        <w:tc>
          <w:tcPr>
            <w:tcW w:w="1121" w:type="dxa"/>
            <w:tcBorders>
              <w:top w:val="nil"/>
              <w:left w:val="nil"/>
              <w:bottom w:val="single" w:sz="4" w:space="0" w:color="000000"/>
              <w:right w:val="nil"/>
            </w:tcBorders>
            <w:shd w:val="clear" w:color="auto" w:fill="FFFFFF"/>
            <w:tcMar>
              <w:top w:w="60" w:type="dxa"/>
              <w:left w:w="120" w:type="dxa"/>
              <w:bottom w:w="60" w:type="dxa"/>
              <w:right w:w="120" w:type="dxa"/>
            </w:tcMar>
          </w:tcPr>
          <w:p w14:paraId="1A03DE14"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2DFEC549" w14:textId="77777777" w:rsidR="00861C69" w:rsidRDefault="00000000">
      <w:pPr>
        <w:pStyle w:val="3"/>
        <w:wordWrap w:val="0"/>
        <w:spacing w:before="120" w:after="120"/>
        <w:jc w:val="left"/>
      </w:pPr>
      <w:bookmarkStart w:id="188" w:name="_Toc1873"/>
      <w:r>
        <w:rPr>
          <w:rFonts w:hint="eastAsia"/>
        </w:rPr>
        <w:t>6.2.3 Buff</w:t>
      </w:r>
      <w:r>
        <w:rPr>
          <w:rFonts w:hint="eastAsia"/>
        </w:rPr>
        <w:t>系统功能测试</w:t>
      </w:r>
      <w:bookmarkEnd w:id="188"/>
    </w:p>
    <w:p w14:paraId="21E33A3E"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6.4 Buff</w:t>
      </w:r>
      <w:r>
        <w:rPr>
          <w:rFonts w:eastAsiaTheme="minorEastAsia" w:hint="eastAsia"/>
          <w:szCs w:val="21"/>
        </w:rPr>
        <w:t>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525"/>
        <w:gridCol w:w="2275"/>
        <w:gridCol w:w="2537"/>
        <w:gridCol w:w="1096"/>
      </w:tblGrid>
      <w:tr w:rsidR="00861C69" w14:paraId="7A39EFF5" w14:textId="77777777">
        <w:trPr>
          <w:tblHeader/>
        </w:trPr>
        <w:tc>
          <w:tcPr>
            <w:tcW w:w="135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53E2342"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52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BDB606F"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227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A0F6AC7"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53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C800FB7"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096"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7E79488"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761205E3" w14:textId="77777777">
        <w:tc>
          <w:tcPr>
            <w:tcW w:w="1355" w:type="dxa"/>
            <w:tcBorders>
              <w:top w:val="nil"/>
              <w:left w:val="nil"/>
              <w:bottom w:val="nil"/>
              <w:right w:val="nil"/>
            </w:tcBorders>
            <w:shd w:val="clear" w:color="auto" w:fill="FFFFFF"/>
            <w:tcMar>
              <w:top w:w="60" w:type="dxa"/>
              <w:left w:w="120" w:type="dxa"/>
              <w:bottom w:w="60" w:type="dxa"/>
              <w:right w:w="120" w:type="dxa"/>
            </w:tcMar>
          </w:tcPr>
          <w:p w14:paraId="1BB77FF2" w14:textId="77777777" w:rsidR="00861C69" w:rsidRDefault="00000000">
            <w:pPr>
              <w:widowControl/>
              <w:wordWrap w:val="0"/>
              <w:jc w:val="left"/>
              <w:rPr>
                <w:rFonts w:cs="宋体"/>
                <w:bCs/>
                <w:kern w:val="0"/>
                <w:szCs w:val="21"/>
              </w:rPr>
            </w:pPr>
            <w:r>
              <w:rPr>
                <w:rFonts w:cs="宋体" w:hint="eastAsia"/>
                <w:bCs/>
                <w:kern w:val="0"/>
                <w:szCs w:val="21"/>
              </w:rPr>
              <w:t>TC-B01</w:t>
            </w:r>
          </w:p>
        </w:tc>
        <w:tc>
          <w:tcPr>
            <w:tcW w:w="1525" w:type="dxa"/>
            <w:tcBorders>
              <w:top w:val="nil"/>
              <w:left w:val="nil"/>
              <w:bottom w:val="nil"/>
              <w:right w:val="nil"/>
            </w:tcBorders>
            <w:shd w:val="clear" w:color="auto" w:fill="FFFFFF"/>
            <w:tcMar>
              <w:top w:w="60" w:type="dxa"/>
              <w:left w:w="120" w:type="dxa"/>
              <w:bottom w:w="60" w:type="dxa"/>
              <w:right w:w="120" w:type="dxa"/>
            </w:tcMar>
          </w:tcPr>
          <w:p w14:paraId="69B416A4"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添加</w:t>
            </w:r>
          </w:p>
        </w:tc>
        <w:tc>
          <w:tcPr>
            <w:tcW w:w="2275" w:type="dxa"/>
            <w:tcBorders>
              <w:top w:val="nil"/>
              <w:left w:val="nil"/>
              <w:bottom w:val="nil"/>
              <w:right w:val="nil"/>
            </w:tcBorders>
            <w:shd w:val="clear" w:color="auto" w:fill="FFFFFF"/>
            <w:tcMar>
              <w:top w:w="60" w:type="dxa"/>
              <w:left w:w="120" w:type="dxa"/>
              <w:bottom w:w="60" w:type="dxa"/>
              <w:right w:w="120" w:type="dxa"/>
            </w:tcMar>
          </w:tcPr>
          <w:p w14:paraId="3CD58677" w14:textId="77777777" w:rsidR="00861C69" w:rsidRDefault="00000000">
            <w:pPr>
              <w:widowControl/>
              <w:wordWrap w:val="0"/>
              <w:jc w:val="left"/>
              <w:rPr>
                <w:rFonts w:cs="宋体"/>
                <w:bCs/>
                <w:kern w:val="0"/>
                <w:szCs w:val="21"/>
              </w:rPr>
            </w:pPr>
            <w:r>
              <w:rPr>
                <w:rFonts w:cs="宋体" w:hint="eastAsia"/>
                <w:bCs/>
                <w:kern w:val="0"/>
                <w:szCs w:val="21"/>
              </w:rPr>
              <w:t>对棋子施加攻击力提升</w:t>
            </w:r>
            <w:r>
              <w:rPr>
                <w:rFonts w:cs="宋体" w:hint="eastAsia"/>
                <w:bCs/>
                <w:kern w:val="0"/>
                <w:szCs w:val="21"/>
              </w:rPr>
              <w:t>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66946ADB" w14:textId="77777777" w:rsidR="00861C69" w:rsidRDefault="00000000">
            <w:pPr>
              <w:widowControl/>
              <w:wordWrap w:val="0"/>
              <w:jc w:val="left"/>
              <w:rPr>
                <w:rFonts w:cs="宋体"/>
                <w:bCs/>
                <w:kern w:val="0"/>
                <w:szCs w:val="21"/>
              </w:rPr>
            </w:pPr>
            <w:r>
              <w:rPr>
                <w:rFonts w:cs="宋体" w:hint="eastAsia"/>
                <w:bCs/>
                <w:kern w:val="0"/>
                <w:szCs w:val="21"/>
              </w:rPr>
              <w:t>棋子攻击力增加，</w:t>
            </w:r>
            <w:r>
              <w:rPr>
                <w:rFonts w:cs="宋体" w:hint="eastAsia"/>
                <w:bCs/>
                <w:kern w:val="0"/>
                <w:szCs w:val="21"/>
              </w:rPr>
              <w:t>Buff</w:t>
            </w:r>
            <w:r>
              <w:rPr>
                <w:rFonts w:cs="宋体" w:hint="eastAsia"/>
                <w:bCs/>
                <w:kern w:val="0"/>
                <w:szCs w:val="21"/>
              </w:rPr>
              <w:t>图标显示</w:t>
            </w:r>
          </w:p>
        </w:tc>
        <w:tc>
          <w:tcPr>
            <w:tcW w:w="1096" w:type="dxa"/>
            <w:tcBorders>
              <w:top w:val="nil"/>
              <w:left w:val="nil"/>
              <w:bottom w:val="nil"/>
              <w:right w:val="nil"/>
            </w:tcBorders>
            <w:shd w:val="clear" w:color="auto" w:fill="FFFFFF"/>
            <w:tcMar>
              <w:top w:w="60" w:type="dxa"/>
              <w:left w:w="120" w:type="dxa"/>
              <w:bottom w:w="60" w:type="dxa"/>
              <w:right w:w="120" w:type="dxa"/>
            </w:tcMar>
          </w:tcPr>
          <w:p w14:paraId="66D4356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BE7A78C" w14:textId="77777777">
        <w:tc>
          <w:tcPr>
            <w:tcW w:w="1355" w:type="dxa"/>
            <w:tcBorders>
              <w:top w:val="nil"/>
              <w:left w:val="nil"/>
              <w:bottom w:val="nil"/>
              <w:right w:val="nil"/>
            </w:tcBorders>
            <w:shd w:val="clear" w:color="auto" w:fill="FFFFFF"/>
            <w:tcMar>
              <w:top w:w="60" w:type="dxa"/>
              <w:left w:w="120" w:type="dxa"/>
              <w:bottom w:w="60" w:type="dxa"/>
              <w:right w:w="120" w:type="dxa"/>
            </w:tcMar>
          </w:tcPr>
          <w:p w14:paraId="2C78C243" w14:textId="77777777" w:rsidR="00861C69" w:rsidRDefault="00000000">
            <w:pPr>
              <w:widowControl/>
              <w:wordWrap w:val="0"/>
              <w:jc w:val="left"/>
              <w:rPr>
                <w:rFonts w:cs="宋体"/>
                <w:bCs/>
                <w:kern w:val="0"/>
                <w:szCs w:val="21"/>
              </w:rPr>
            </w:pPr>
            <w:r>
              <w:rPr>
                <w:rFonts w:cs="宋体" w:hint="eastAsia"/>
                <w:bCs/>
                <w:kern w:val="0"/>
                <w:szCs w:val="21"/>
              </w:rPr>
              <w:t>TC-B02</w:t>
            </w:r>
          </w:p>
        </w:tc>
        <w:tc>
          <w:tcPr>
            <w:tcW w:w="1525" w:type="dxa"/>
            <w:tcBorders>
              <w:top w:val="nil"/>
              <w:left w:val="nil"/>
              <w:bottom w:val="nil"/>
              <w:right w:val="nil"/>
            </w:tcBorders>
            <w:shd w:val="clear" w:color="auto" w:fill="FFFFFF"/>
            <w:tcMar>
              <w:top w:w="60" w:type="dxa"/>
              <w:left w:w="120" w:type="dxa"/>
              <w:bottom w:w="60" w:type="dxa"/>
              <w:right w:w="120" w:type="dxa"/>
            </w:tcMar>
          </w:tcPr>
          <w:p w14:paraId="2FC1544A"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叠加</w:t>
            </w:r>
          </w:p>
        </w:tc>
        <w:tc>
          <w:tcPr>
            <w:tcW w:w="2275" w:type="dxa"/>
            <w:tcBorders>
              <w:top w:val="nil"/>
              <w:left w:val="nil"/>
              <w:bottom w:val="nil"/>
              <w:right w:val="nil"/>
            </w:tcBorders>
            <w:shd w:val="clear" w:color="auto" w:fill="FFFFFF"/>
            <w:tcMar>
              <w:top w:w="60" w:type="dxa"/>
              <w:left w:w="120" w:type="dxa"/>
              <w:bottom w:w="60" w:type="dxa"/>
              <w:right w:w="120" w:type="dxa"/>
            </w:tcMar>
          </w:tcPr>
          <w:p w14:paraId="26CB6D75" w14:textId="77777777" w:rsidR="00861C69" w:rsidRDefault="00000000">
            <w:pPr>
              <w:widowControl/>
              <w:wordWrap w:val="0"/>
              <w:jc w:val="left"/>
              <w:rPr>
                <w:rFonts w:cs="宋体"/>
                <w:bCs/>
                <w:kern w:val="0"/>
                <w:szCs w:val="21"/>
              </w:rPr>
            </w:pPr>
            <w:r>
              <w:rPr>
                <w:rFonts w:cs="宋体" w:hint="eastAsia"/>
                <w:bCs/>
                <w:kern w:val="0"/>
                <w:szCs w:val="21"/>
              </w:rPr>
              <w:t>对已有</w:t>
            </w:r>
            <w:r>
              <w:rPr>
                <w:rFonts w:cs="宋体" w:hint="eastAsia"/>
                <w:bCs/>
                <w:kern w:val="0"/>
                <w:szCs w:val="21"/>
              </w:rPr>
              <w:t>Buff</w:t>
            </w:r>
            <w:r>
              <w:rPr>
                <w:rFonts w:cs="宋体" w:hint="eastAsia"/>
                <w:bCs/>
                <w:kern w:val="0"/>
                <w:szCs w:val="21"/>
              </w:rPr>
              <w:t>的棋子再次施加同类</w:t>
            </w:r>
            <w:r>
              <w:rPr>
                <w:rFonts w:cs="宋体" w:hint="eastAsia"/>
                <w:bCs/>
                <w:kern w:val="0"/>
                <w:szCs w:val="21"/>
              </w:rPr>
              <w:t>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6532DB6C"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层数增加，效果叠加</w:t>
            </w:r>
          </w:p>
        </w:tc>
        <w:tc>
          <w:tcPr>
            <w:tcW w:w="1096" w:type="dxa"/>
            <w:tcBorders>
              <w:top w:val="nil"/>
              <w:left w:val="nil"/>
              <w:bottom w:val="nil"/>
              <w:right w:val="nil"/>
            </w:tcBorders>
            <w:shd w:val="clear" w:color="auto" w:fill="FFFFFF"/>
            <w:tcMar>
              <w:top w:w="60" w:type="dxa"/>
              <w:left w:w="120" w:type="dxa"/>
              <w:bottom w:w="60" w:type="dxa"/>
              <w:right w:w="120" w:type="dxa"/>
            </w:tcMar>
          </w:tcPr>
          <w:p w14:paraId="6B18A7BB"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E94F3CC" w14:textId="77777777">
        <w:tc>
          <w:tcPr>
            <w:tcW w:w="1355" w:type="dxa"/>
            <w:tcBorders>
              <w:top w:val="nil"/>
              <w:left w:val="nil"/>
              <w:bottom w:val="nil"/>
              <w:right w:val="nil"/>
            </w:tcBorders>
            <w:shd w:val="clear" w:color="auto" w:fill="FFFFFF"/>
            <w:tcMar>
              <w:top w:w="60" w:type="dxa"/>
              <w:left w:w="120" w:type="dxa"/>
              <w:bottom w:w="60" w:type="dxa"/>
              <w:right w:w="120" w:type="dxa"/>
            </w:tcMar>
          </w:tcPr>
          <w:p w14:paraId="71136E03" w14:textId="77777777" w:rsidR="00861C69" w:rsidRDefault="00000000">
            <w:pPr>
              <w:widowControl/>
              <w:wordWrap w:val="0"/>
              <w:jc w:val="left"/>
              <w:rPr>
                <w:rFonts w:cs="宋体"/>
                <w:bCs/>
                <w:kern w:val="0"/>
                <w:szCs w:val="21"/>
              </w:rPr>
            </w:pPr>
            <w:r>
              <w:rPr>
                <w:rFonts w:cs="宋体" w:hint="eastAsia"/>
                <w:bCs/>
                <w:kern w:val="0"/>
                <w:szCs w:val="21"/>
              </w:rPr>
              <w:t>TC-B03</w:t>
            </w:r>
          </w:p>
        </w:tc>
        <w:tc>
          <w:tcPr>
            <w:tcW w:w="1525" w:type="dxa"/>
            <w:tcBorders>
              <w:top w:val="nil"/>
              <w:left w:val="nil"/>
              <w:bottom w:val="nil"/>
              <w:right w:val="nil"/>
            </w:tcBorders>
            <w:shd w:val="clear" w:color="auto" w:fill="FFFFFF"/>
            <w:tcMar>
              <w:top w:w="60" w:type="dxa"/>
              <w:left w:w="120" w:type="dxa"/>
              <w:bottom w:w="60" w:type="dxa"/>
              <w:right w:w="120" w:type="dxa"/>
            </w:tcMar>
          </w:tcPr>
          <w:p w14:paraId="11706639"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到期</w:t>
            </w:r>
          </w:p>
        </w:tc>
        <w:tc>
          <w:tcPr>
            <w:tcW w:w="2275" w:type="dxa"/>
            <w:tcBorders>
              <w:top w:val="nil"/>
              <w:left w:val="nil"/>
              <w:bottom w:val="nil"/>
              <w:right w:val="nil"/>
            </w:tcBorders>
            <w:shd w:val="clear" w:color="auto" w:fill="FFFFFF"/>
            <w:tcMar>
              <w:top w:w="60" w:type="dxa"/>
              <w:left w:w="120" w:type="dxa"/>
              <w:bottom w:w="60" w:type="dxa"/>
              <w:right w:w="120" w:type="dxa"/>
            </w:tcMar>
          </w:tcPr>
          <w:p w14:paraId="200E5939" w14:textId="77777777" w:rsidR="00861C69" w:rsidRDefault="00000000">
            <w:pPr>
              <w:widowControl/>
              <w:wordWrap w:val="0"/>
              <w:jc w:val="left"/>
              <w:rPr>
                <w:rFonts w:cs="宋体"/>
                <w:bCs/>
                <w:kern w:val="0"/>
                <w:szCs w:val="21"/>
              </w:rPr>
            </w:pPr>
            <w:r>
              <w:rPr>
                <w:rFonts w:cs="宋体" w:hint="eastAsia"/>
                <w:bCs/>
                <w:kern w:val="0"/>
                <w:szCs w:val="21"/>
              </w:rPr>
              <w:t>等待</w:t>
            </w:r>
            <w:r>
              <w:rPr>
                <w:rFonts w:cs="宋体" w:hint="eastAsia"/>
                <w:bCs/>
                <w:kern w:val="0"/>
                <w:szCs w:val="21"/>
              </w:rPr>
              <w:t>Buff</w:t>
            </w:r>
            <w:r>
              <w:rPr>
                <w:rFonts w:cs="宋体" w:hint="eastAsia"/>
                <w:bCs/>
                <w:kern w:val="0"/>
                <w:szCs w:val="21"/>
              </w:rPr>
              <w:t>持续时间结束</w:t>
            </w:r>
          </w:p>
        </w:tc>
        <w:tc>
          <w:tcPr>
            <w:tcW w:w="2537" w:type="dxa"/>
            <w:tcBorders>
              <w:top w:val="nil"/>
              <w:left w:val="nil"/>
              <w:bottom w:val="nil"/>
              <w:right w:val="nil"/>
            </w:tcBorders>
            <w:shd w:val="clear" w:color="auto" w:fill="FFFFFF"/>
            <w:tcMar>
              <w:top w:w="60" w:type="dxa"/>
              <w:left w:w="120" w:type="dxa"/>
              <w:bottom w:w="60" w:type="dxa"/>
              <w:right w:w="120" w:type="dxa"/>
            </w:tcMar>
          </w:tcPr>
          <w:p w14:paraId="6181A23E"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自动移除，属性恢复</w:t>
            </w:r>
          </w:p>
        </w:tc>
        <w:tc>
          <w:tcPr>
            <w:tcW w:w="1096" w:type="dxa"/>
            <w:tcBorders>
              <w:top w:val="nil"/>
              <w:left w:val="nil"/>
              <w:bottom w:val="nil"/>
              <w:right w:val="nil"/>
            </w:tcBorders>
            <w:shd w:val="clear" w:color="auto" w:fill="FFFFFF"/>
            <w:tcMar>
              <w:top w:w="60" w:type="dxa"/>
              <w:left w:w="120" w:type="dxa"/>
              <w:bottom w:w="60" w:type="dxa"/>
              <w:right w:w="120" w:type="dxa"/>
            </w:tcMar>
          </w:tcPr>
          <w:p w14:paraId="453A09C0"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0045D43E" w14:textId="77777777">
        <w:tc>
          <w:tcPr>
            <w:tcW w:w="1355" w:type="dxa"/>
            <w:tcBorders>
              <w:top w:val="nil"/>
              <w:left w:val="nil"/>
              <w:bottom w:val="nil"/>
              <w:right w:val="nil"/>
            </w:tcBorders>
            <w:shd w:val="clear" w:color="auto" w:fill="FFFFFF"/>
            <w:tcMar>
              <w:top w:w="60" w:type="dxa"/>
              <w:left w:w="120" w:type="dxa"/>
              <w:bottom w:w="60" w:type="dxa"/>
              <w:right w:w="120" w:type="dxa"/>
            </w:tcMar>
          </w:tcPr>
          <w:p w14:paraId="1359CC47" w14:textId="77777777" w:rsidR="00861C69" w:rsidRDefault="00000000">
            <w:pPr>
              <w:widowControl/>
              <w:wordWrap w:val="0"/>
              <w:jc w:val="left"/>
              <w:rPr>
                <w:rFonts w:cs="宋体"/>
                <w:bCs/>
                <w:kern w:val="0"/>
                <w:szCs w:val="21"/>
              </w:rPr>
            </w:pPr>
            <w:r>
              <w:rPr>
                <w:rFonts w:cs="宋体" w:hint="eastAsia"/>
                <w:bCs/>
                <w:kern w:val="0"/>
                <w:szCs w:val="21"/>
              </w:rPr>
              <w:t>TC-B04</w:t>
            </w:r>
          </w:p>
        </w:tc>
        <w:tc>
          <w:tcPr>
            <w:tcW w:w="1525" w:type="dxa"/>
            <w:tcBorders>
              <w:top w:val="nil"/>
              <w:left w:val="nil"/>
              <w:bottom w:val="nil"/>
              <w:right w:val="nil"/>
            </w:tcBorders>
            <w:shd w:val="clear" w:color="auto" w:fill="FFFFFF"/>
            <w:tcMar>
              <w:top w:w="60" w:type="dxa"/>
              <w:left w:w="120" w:type="dxa"/>
              <w:bottom w:w="60" w:type="dxa"/>
              <w:right w:w="120" w:type="dxa"/>
            </w:tcMar>
          </w:tcPr>
          <w:p w14:paraId="76FE7A3C"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上限</w:t>
            </w:r>
          </w:p>
        </w:tc>
        <w:tc>
          <w:tcPr>
            <w:tcW w:w="2275" w:type="dxa"/>
            <w:tcBorders>
              <w:top w:val="nil"/>
              <w:left w:val="nil"/>
              <w:bottom w:val="nil"/>
              <w:right w:val="nil"/>
            </w:tcBorders>
            <w:shd w:val="clear" w:color="auto" w:fill="FFFFFF"/>
            <w:tcMar>
              <w:top w:w="60" w:type="dxa"/>
              <w:left w:w="120" w:type="dxa"/>
              <w:bottom w:w="60" w:type="dxa"/>
              <w:right w:w="120" w:type="dxa"/>
            </w:tcMar>
          </w:tcPr>
          <w:p w14:paraId="1BA443B7" w14:textId="77777777" w:rsidR="00861C69" w:rsidRDefault="00000000">
            <w:pPr>
              <w:widowControl/>
              <w:wordWrap w:val="0"/>
              <w:jc w:val="left"/>
              <w:rPr>
                <w:rFonts w:cs="宋体"/>
                <w:bCs/>
                <w:kern w:val="0"/>
                <w:szCs w:val="21"/>
              </w:rPr>
            </w:pPr>
            <w:r>
              <w:rPr>
                <w:rFonts w:cs="宋体" w:hint="eastAsia"/>
                <w:bCs/>
                <w:kern w:val="0"/>
                <w:szCs w:val="21"/>
              </w:rPr>
              <w:t>叠加超过最大层数的</w:t>
            </w:r>
            <w:r>
              <w:rPr>
                <w:rFonts w:cs="宋体" w:hint="eastAsia"/>
                <w:bCs/>
                <w:kern w:val="0"/>
                <w:szCs w:val="21"/>
              </w:rPr>
              <w:t>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07C676F6" w14:textId="77777777" w:rsidR="00861C69" w:rsidRDefault="00000000">
            <w:pPr>
              <w:widowControl/>
              <w:wordWrap w:val="0"/>
              <w:jc w:val="left"/>
              <w:rPr>
                <w:rFonts w:cs="宋体"/>
                <w:bCs/>
                <w:kern w:val="0"/>
                <w:szCs w:val="21"/>
              </w:rPr>
            </w:pPr>
            <w:r>
              <w:rPr>
                <w:rFonts w:cs="宋体" w:hint="eastAsia"/>
                <w:bCs/>
                <w:kern w:val="0"/>
                <w:szCs w:val="21"/>
              </w:rPr>
              <w:t>层数保持在最大值，不再增加</w:t>
            </w:r>
          </w:p>
        </w:tc>
        <w:tc>
          <w:tcPr>
            <w:tcW w:w="1096" w:type="dxa"/>
            <w:tcBorders>
              <w:top w:val="nil"/>
              <w:left w:val="nil"/>
              <w:bottom w:val="nil"/>
              <w:right w:val="nil"/>
            </w:tcBorders>
            <w:shd w:val="clear" w:color="auto" w:fill="FFFFFF"/>
            <w:tcMar>
              <w:top w:w="60" w:type="dxa"/>
              <w:left w:w="120" w:type="dxa"/>
              <w:bottom w:w="60" w:type="dxa"/>
              <w:right w:w="120" w:type="dxa"/>
            </w:tcMar>
          </w:tcPr>
          <w:p w14:paraId="63CE66AD"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4061F9DC" w14:textId="77777777">
        <w:tc>
          <w:tcPr>
            <w:tcW w:w="1355" w:type="dxa"/>
            <w:tcBorders>
              <w:top w:val="nil"/>
              <w:left w:val="nil"/>
              <w:bottom w:val="single" w:sz="4" w:space="0" w:color="000000"/>
              <w:right w:val="nil"/>
            </w:tcBorders>
            <w:shd w:val="clear" w:color="auto" w:fill="FFFFFF"/>
            <w:tcMar>
              <w:top w:w="60" w:type="dxa"/>
              <w:left w:w="120" w:type="dxa"/>
              <w:bottom w:w="60" w:type="dxa"/>
              <w:right w:w="120" w:type="dxa"/>
            </w:tcMar>
          </w:tcPr>
          <w:p w14:paraId="11EBF663" w14:textId="77777777" w:rsidR="00861C69" w:rsidRDefault="00000000">
            <w:pPr>
              <w:widowControl/>
              <w:wordWrap w:val="0"/>
              <w:jc w:val="left"/>
              <w:rPr>
                <w:rFonts w:cs="宋体"/>
                <w:bCs/>
                <w:kern w:val="0"/>
                <w:szCs w:val="21"/>
              </w:rPr>
            </w:pPr>
            <w:r>
              <w:rPr>
                <w:rFonts w:cs="宋体" w:hint="eastAsia"/>
                <w:bCs/>
                <w:kern w:val="0"/>
                <w:szCs w:val="21"/>
              </w:rPr>
              <w:t>TC-B05</w:t>
            </w:r>
          </w:p>
        </w:tc>
        <w:tc>
          <w:tcPr>
            <w:tcW w:w="1525" w:type="dxa"/>
            <w:tcBorders>
              <w:top w:val="nil"/>
              <w:left w:val="nil"/>
              <w:bottom w:val="single" w:sz="4" w:space="0" w:color="000000"/>
              <w:right w:val="nil"/>
            </w:tcBorders>
            <w:shd w:val="clear" w:color="auto" w:fill="FFFFFF"/>
            <w:tcMar>
              <w:top w:w="60" w:type="dxa"/>
              <w:left w:w="120" w:type="dxa"/>
              <w:bottom w:w="60" w:type="dxa"/>
              <w:right w:w="120" w:type="dxa"/>
            </w:tcMar>
          </w:tcPr>
          <w:p w14:paraId="2457FFB9" w14:textId="77777777" w:rsidR="00861C69" w:rsidRDefault="00000000">
            <w:pPr>
              <w:widowControl/>
              <w:wordWrap w:val="0"/>
              <w:jc w:val="left"/>
              <w:rPr>
                <w:rFonts w:cs="宋体"/>
                <w:bCs/>
                <w:kern w:val="0"/>
                <w:szCs w:val="21"/>
              </w:rPr>
            </w:pPr>
            <w:r>
              <w:rPr>
                <w:rFonts w:cs="宋体" w:hint="eastAsia"/>
                <w:bCs/>
                <w:kern w:val="0"/>
                <w:szCs w:val="21"/>
              </w:rPr>
              <w:t>持续伤害</w:t>
            </w:r>
            <w:r>
              <w:rPr>
                <w:rFonts w:cs="宋体" w:hint="eastAsia"/>
                <w:bCs/>
                <w:kern w:val="0"/>
                <w:szCs w:val="21"/>
              </w:rPr>
              <w:t>Buff</w:t>
            </w:r>
          </w:p>
        </w:tc>
        <w:tc>
          <w:tcPr>
            <w:tcW w:w="2275" w:type="dxa"/>
            <w:tcBorders>
              <w:top w:val="nil"/>
              <w:left w:val="nil"/>
              <w:bottom w:val="single" w:sz="4" w:space="0" w:color="000000"/>
              <w:right w:val="nil"/>
            </w:tcBorders>
            <w:shd w:val="clear" w:color="auto" w:fill="FFFFFF"/>
            <w:tcMar>
              <w:top w:w="60" w:type="dxa"/>
              <w:left w:w="120" w:type="dxa"/>
              <w:bottom w:w="60" w:type="dxa"/>
              <w:right w:w="120" w:type="dxa"/>
            </w:tcMar>
          </w:tcPr>
          <w:p w14:paraId="5EFA1030" w14:textId="77777777" w:rsidR="00861C69" w:rsidRDefault="00000000">
            <w:pPr>
              <w:widowControl/>
              <w:wordWrap w:val="0"/>
              <w:jc w:val="left"/>
              <w:rPr>
                <w:rFonts w:cs="宋体"/>
                <w:bCs/>
                <w:kern w:val="0"/>
                <w:szCs w:val="21"/>
              </w:rPr>
            </w:pPr>
            <w:r>
              <w:rPr>
                <w:rFonts w:cs="宋体" w:hint="eastAsia"/>
                <w:bCs/>
                <w:kern w:val="0"/>
                <w:szCs w:val="21"/>
              </w:rPr>
              <w:t>施加灼烧</w:t>
            </w:r>
            <w:r>
              <w:rPr>
                <w:rFonts w:cs="宋体" w:hint="eastAsia"/>
                <w:bCs/>
                <w:kern w:val="0"/>
                <w:szCs w:val="21"/>
              </w:rPr>
              <w:t>Buff</w:t>
            </w:r>
          </w:p>
        </w:tc>
        <w:tc>
          <w:tcPr>
            <w:tcW w:w="2537" w:type="dxa"/>
            <w:tcBorders>
              <w:top w:val="nil"/>
              <w:left w:val="nil"/>
              <w:bottom w:val="single" w:sz="4" w:space="0" w:color="000000"/>
              <w:right w:val="nil"/>
            </w:tcBorders>
            <w:shd w:val="clear" w:color="auto" w:fill="FFFFFF"/>
            <w:tcMar>
              <w:top w:w="60" w:type="dxa"/>
              <w:left w:w="120" w:type="dxa"/>
              <w:bottom w:w="60" w:type="dxa"/>
              <w:right w:w="120" w:type="dxa"/>
            </w:tcMar>
          </w:tcPr>
          <w:p w14:paraId="3A4BE564" w14:textId="77777777" w:rsidR="00861C69" w:rsidRDefault="00000000">
            <w:pPr>
              <w:widowControl/>
              <w:wordWrap w:val="0"/>
              <w:jc w:val="left"/>
              <w:rPr>
                <w:rFonts w:cs="宋体"/>
                <w:bCs/>
                <w:kern w:val="0"/>
                <w:szCs w:val="21"/>
              </w:rPr>
            </w:pPr>
            <w:r>
              <w:rPr>
                <w:rFonts w:cs="宋体" w:hint="eastAsia"/>
                <w:bCs/>
                <w:kern w:val="0"/>
                <w:szCs w:val="21"/>
              </w:rPr>
              <w:t>每回合扣除固定</w:t>
            </w:r>
            <w:r>
              <w:rPr>
                <w:rFonts w:cs="宋体" w:hint="eastAsia"/>
                <w:bCs/>
                <w:kern w:val="0"/>
                <w:szCs w:val="21"/>
              </w:rPr>
              <w:t>HP</w:t>
            </w:r>
            <w:r>
              <w:rPr>
                <w:rFonts w:cs="宋体" w:hint="eastAsia"/>
                <w:bCs/>
                <w:kern w:val="0"/>
                <w:szCs w:val="21"/>
              </w:rPr>
              <w:t>，持续指定回合</w:t>
            </w:r>
          </w:p>
        </w:tc>
        <w:tc>
          <w:tcPr>
            <w:tcW w:w="1096" w:type="dxa"/>
            <w:tcBorders>
              <w:top w:val="nil"/>
              <w:left w:val="nil"/>
              <w:bottom w:val="single" w:sz="4" w:space="0" w:color="000000"/>
              <w:right w:val="nil"/>
            </w:tcBorders>
            <w:shd w:val="clear" w:color="auto" w:fill="FFFFFF"/>
            <w:tcMar>
              <w:top w:w="60" w:type="dxa"/>
              <w:left w:w="120" w:type="dxa"/>
              <w:bottom w:w="60" w:type="dxa"/>
              <w:right w:w="120" w:type="dxa"/>
            </w:tcMar>
          </w:tcPr>
          <w:p w14:paraId="0CAC1302"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09BB475D" w14:textId="77777777" w:rsidR="00861C69" w:rsidRDefault="00861C69">
      <w:pPr>
        <w:pStyle w:val="aff6"/>
        <w:wordWrap w:val="0"/>
        <w:ind w:firstLine="480"/>
      </w:pPr>
    </w:p>
    <w:p w14:paraId="70AD7779" w14:textId="77777777" w:rsidR="00861C69" w:rsidRDefault="00000000">
      <w:pPr>
        <w:pStyle w:val="3"/>
        <w:wordWrap w:val="0"/>
        <w:spacing w:before="120" w:after="120"/>
        <w:jc w:val="left"/>
      </w:pPr>
      <w:bookmarkStart w:id="189" w:name="_Toc29763"/>
      <w:r>
        <w:rPr>
          <w:rFonts w:hint="eastAsia"/>
        </w:rPr>
        <w:t xml:space="preserve">6.2.4 </w:t>
      </w:r>
      <w:r>
        <w:rPr>
          <w:rFonts w:hint="eastAsia"/>
        </w:rPr>
        <w:t>技能系统功能测试</w:t>
      </w:r>
      <w:bookmarkEnd w:id="189"/>
    </w:p>
    <w:p w14:paraId="49CD621B"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6.5 </w:t>
      </w:r>
      <w:r>
        <w:rPr>
          <w:rFonts w:eastAsiaTheme="minorEastAsia" w:hint="eastAsia"/>
          <w:szCs w:val="21"/>
        </w:rPr>
        <w:t>技能系统测试用例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25"/>
        <w:gridCol w:w="2612"/>
        <w:gridCol w:w="2275"/>
        <w:gridCol w:w="1121"/>
      </w:tblGrid>
      <w:tr w:rsidR="00861C69" w14:paraId="529F3E59" w14:textId="77777777">
        <w:trPr>
          <w:tblHeader/>
        </w:trPr>
        <w:tc>
          <w:tcPr>
            <w:tcW w:w="125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739771B"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52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29B23B9"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261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4B62CAD"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27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BDCB2BA"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12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CC16727"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220A8240"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4227CDD9" w14:textId="77777777" w:rsidR="00861C69" w:rsidRDefault="00000000">
            <w:pPr>
              <w:widowControl/>
              <w:wordWrap w:val="0"/>
              <w:jc w:val="left"/>
              <w:rPr>
                <w:rFonts w:cs="宋体"/>
                <w:bCs/>
                <w:kern w:val="0"/>
                <w:szCs w:val="21"/>
              </w:rPr>
            </w:pPr>
            <w:r>
              <w:rPr>
                <w:rFonts w:cs="宋体" w:hint="eastAsia"/>
                <w:bCs/>
                <w:kern w:val="0"/>
                <w:szCs w:val="21"/>
              </w:rPr>
              <w:t>TC-S01</w:t>
            </w:r>
          </w:p>
        </w:tc>
        <w:tc>
          <w:tcPr>
            <w:tcW w:w="1525" w:type="dxa"/>
            <w:tcBorders>
              <w:top w:val="nil"/>
              <w:left w:val="nil"/>
              <w:bottom w:val="nil"/>
              <w:right w:val="nil"/>
            </w:tcBorders>
            <w:shd w:val="clear" w:color="auto" w:fill="FFFFFF"/>
            <w:tcMar>
              <w:top w:w="60" w:type="dxa"/>
              <w:left w:w="120" w:type="dxa"/>
              <w:bottom w:w="60" w:type="dxa"/>
              <w:right w:w="120" w:type="dxa"/>
            </w:tcMar>
          </w:tcPr>
          <w:p w14:paraId="0C10DECB" w14:textId="77777777" w:rsidR="00861C69" w:rsidRDefault="00000000">
            <w:pPr>
              <w:widowControl/>
              <w:wordWrap w:val="0"/>
              <w:jc w:val="left"/>
              <w:rPr>
                <w:rFonts w:cs="宋体"/>
                <w:bCs/>
                <w:kern w:val="0"/>
                <w:szCs w:val="21"/>
              </w:rPr>
            </w:pPr>
            <w:r>
              <w:rPr>
                <w:rFonts w:cs="宋体" w:hint="eastAsia"/>
                <w:bCs/>
                <w:kern w:val="0"/>
                <w:szCs w:val="21"/>
              </w:rPr>
              <w:t>普通攻击</w:t>
            </w:r>
          </w:p>
        </w:tc>
        <w:tc>
          <w:tcPr>
            <w:tcW w:w="2612" w:type="dxa"/>
            <w:tcBorders>
              <w:top w:val="nil"/>
              <w:left w:val="nil"/>
              <w:bottom w:val="nil"/>
              <w:right w:val="nil"/>
            </w:tcBorders>
            <w:shd w:val="clear" w:color="auto" w:fill="FFFFFF"/>
            <w:tcMar>
              <w:top w:w="60" w:type="dxa"/>
              <w:left w:w="120" w:type="dxa"/>
              <w:bottom w:w="60" w:type="dxa"/>
              <w:right w:w="120" w:type="dxa"/>
            </w:tcMar>
          </w:tcPr>
          <w:p w14:paraId="7E3FC6DE" w14:textId="77777777" w:rsidR="00861C69" w:rsidRDefault="00000000">
            <w:pPr>
              <w:widowControl/>
              <w:wordWrap w:val="0"/>
              <w:jc w:val="left"/>
              <w:rPr>
                <w:rFonts w:cs="宋体"/>
                <w:bCs/>
                <w:kern w:val="0"/>
                <w:szCs w:val="21"/>
              </w:rPr>
            </w:pPr>
            <w:r>
              <w:rPr>
                <w:rFonts w:cs="宋体" w:hint="eastAsia"/>
                <w:bCs/>
                <w:kern w:val="0"/>
                <w:szCs w:val="21"/>
              </w:rPr>
              <w:t>棋子执行普通攻击</w:t>
            </w:r>
          </w:p>
        </w:tc>
        <w:tc>
          <w:tcPr>
            <w:tcW w:w="2275" w:type="dxa"/>
            <w:tcBorders>
              <w:top w:val="nil"/>
              <w:left w:val="nil"/>
              <w:bottom w:val="nil"/>
              <w:right w:val="nil"/>
            </w:tcBorders>
            <w:shd w:val="clear" w:color="auto" w:fill="FFFFFF"/>
            <w:tcMar>
              <w:top w:w="60" w:type="dxa"/>
              <w:left w:w="120" w:type="dxa"/>
              <w:bottom w:w="60" w:type="dxa"/>
              <w:right w:w="120" w:type="dxa"/>
            </w:tcMar>
          </w:tcPr>
          <w:p w14:paraId="6FBD2A88" w14:textId="77777777" w:rsidR="00861C69" w:rsidRDefault="00000000">
            <w:pPr>
              <w:widowControl/>
              <w:wordWrap w:val="0"/>
              <w:jc w:val="left"/>
              <w:rPr>
                <w:rFonts w:cs="宋体"/>
                <w:bCs/>
                <w:kern w:val="0"/>
                <w:szCs w:val="21"/>
              </w:rPr>
            </w:pPr>
            <w:r>
              <w:rPr>
                <w:rFonts w:cs="宋体" w:hint="eastAsia"/>
                <w:bCs/>
                <w:kern w:val="0"/>
                <w:szCs w:val="21"/>
              </w:rPr>
              <w:t>对目标造成正确伤害，播放攻击动画</w:t>
            </w:r>
          </w:p>
        </w:tc>
        <w:tc>
          <w:tcPr>
            <w:tcW w:w="1121" w:type="dxa"/>
            <w:tcBorders>
              <w:top w:val="nil"/>
              <w:left w:val="nil"/>
              <w:bottom w:val="nil"/>
              <w:right w:val="nil"/>
            </w:tcBorders>
            <w:shd w:val="clear" w:color="auto" w:fill="FFFFFF"/>
            <w:tcMar>
              <w:top w:w="60" w:type="dxa"/>
              <w:left w:w="120" w:type="dxa"/>
              <w:bottom w:w="60" w:type="dxa"/>
              <w:right w:w="120" w:type="dxa"/>
            </w:tcMar>
          </w:tcPr>
          <w:p w14:paraId="4715953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586CC1F"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0833A33A" w14:textId="77777777" w:rsidR="00861C69" w:rsidRDefault="00000000">
            <w:pPr>
              <w:widowControl/>
              <w:wordWrap w:val="0"/>
              <w:jc w:val="left"/>
              <w:rPr>
                <w:rFonts w:cs="宋体"/>
                <w:bCs/>
                <w:kern w:val="0"/>
                <w:szCs w:val="21"/>
              </w:rPr>
            </w:pPr>
            <w:r>
              <w:rPr>
                <w:rFonts w:cs="宋体" w:hint="eastAsia"/>
                <w:bCs/>
                <w:kern w:val="0"/>
                <w:szCs w:val="21"/>
              </w:rPr>
              <w:t>TC-S02</w:t>
            </w:r>
          </w:p>
        </w:tc>
        <w:tc>
          <w:tcPr>
            <w:tcW w:w="1525" w:type="dxa"/>
            <w:tcBorders>
              <w:top w:val="nil"/>
              <w:left w:val="nil"/>
              <w:bottom w:val="nil"/>
              <w:right w:val="nil"/>
            </w:tcBorders>
            <w:shd w:val="clear" w:color="auto" w:fill="FFFFFF"/>
            <w:tcMar>
              <w:top w:w="60" w:type="dxa"/>
              <w:left w:w="120" w:type="dxa"/>
              <w:bottom w:w="60" w:type="dxa"/>
              <w:right w:w="120" w:type="dxa"/>
            </w:tcMar>
          </w:tcPr>
          <w:p w14:paraId="4009909B" w14:textId="77777777" w:rsidR="00861C69" w:rsidRDefault="00000000">
            <w:pPr>
              <w:widowControl/>
              <w:wordWrap w:val="0"/>
              <w:jc w:val="left"/>
              <w:rPr>
                <w:rFonts w:cs="宋体"/>
                <w:bCs/>
                <w:kern w:val="0"/>
                <w:szCs w:val="21"/>
              </w:rPr>
            </w:pPr>
            <w:r>
              <w:rPr>
                <w:rFonts w:cs="宋体" w:hint="eastAsia"/>
                <w:bCs/>
                <w:kern w:val="0"/>
                <w:szCs w:val="21"/>
              </w:rPr>
              <w:t>技能冷却</w:t>
            </w:r>
          </w:p>
        </w:tc>
        <w:tc>
          <w:tcPr>
            <w:tcW w:w="2612" w:type="dxa"/>
            <w:tcBorders>
              <w:top w:val="nil"/>
              <w:left w:val="nil"/>
              <w:bottom w:val="nil"/>
              <w:right w:val="nil"/>
            </w:tcBorders>
            <w:shd w:val="clear" w:color="auto" w:fill="FFFFFF"/>
            <w:tcMar>
              <w:top w:w="60" w:type="dxa"/>
              <w:left w:w="120" w:type="dxa"/>
              <w:bottom w:w="60" w:type="dxa"/>
              <w:right w:w="120" w:type="dxa"/>
            </w:tcMar>
          </w:tcPr>
          <w:p w14:paraId="49FD6E6A" w14:textId="77777777" w:rsidR="00861C69" w:rsidRDefault="00000000">
            <w:pPr>
              <w:widowControl/>
              <w:wordWrap w:val="0"/>
              <w:jc w:val="left"/>
              <w:rPr>
                <w:rFonts w:cs="宋体"/>
                <w:bCs/>
                <w:kern w:val="0"/>
                <w:szCs w:val="21"/>
              </w:rPr>
            </w:pPr>
            <w:r>
              <w:rPr>
                <w:rFonts w:cs="宋体" w:hint="eastAsia"/>
                <w:bCs/>
                <w:kern w:val="0"/>
                <w:szCs w:val="21"/>
              </w:rPr>
              <w:t>技能使用后立即再次使用</w:t>
            </w:r>
          </w:p>
        </w:tc>
        <w:tc>
          <w:tcPr>
            <w:tcW w:w="2275" w:type="dxa"/>
            <w:tcBorders>
              <w:top w:val="nil"/>
              <w:left w:val="nil"/>
              <w:bottom w:val="nil"/>
              <w:right w:val="nil"/>
            </w:tcBorders>
            <w:shd w:val="clear" w:color="auto" w:fill="FFFFFF"/>
            <w:tcMar>
              <w:top w:w="60" w:type="dxa"/>
              <w:left w:w="120" w:type="dxa"/>
              <w:bottom w:w="60" w:type="dxa"/>
              <w:right w:w="120" w:type="dxa"/>
            </w:tcMar>
          </w:tcPr>
          <w:p w14:paraId="1A81A5C3" w14:textId="77777777" w:rsidR="00861C69" w:rsidRDefault="00000000">
            <w:pPr>
              <w:widowControl/>
              <w:wordWrap w:val="0"/>
              <w:jc w:val="left"/>
              <w:rPr>
                <w:rFonts w:cs="宋体"/>
                <w:bCs/>
                <w:kern w:val="0"/>
                <w:szCs w:val="21"/>
              </w:rPr>
            </w:pPr>
            <w:r>
              <w:rPr>
                <w:rFonts w:cs="宋体" w:hint="eastAsia"/>
                <w:bCs/>
                <w:kern w:val="0"/>
                <w:szCs w:val="21"/>
              </w:rPr>
              <w:t>技能处于冷却中，无法使用</w:t>
            </w:r>
          </w:p>
        </w:tc>
        <w:tc>
          <w:tcPr>
            <w:tcW w:w="1121" w:type="dxa"/>
            <w:tcBorders>
              <w:top w:val="nil"/>
              <w:left w:val="nil"/>
              <w:bottom w:val="nil"/>
              <w:right w:val="nil"/>
            </w:tcBorders>
            <w:shd w:val="clear" w:color="auto" w:fill="FFFFFF"/>
            <w:tcMar>
              <w:top w:w="60" w:type="dxa"/>
              <w:left w:w="120" w:type="dxa"/>
              <w:bottom w:w="60" w:type="dxa"/>
              <w:right w:w="120" w:type="dxa"/>
            </w:tcMar>
          </w:tcPr>
          <w:p w14:paraId="7AC0E7B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1B777B58"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2F519D5A" w14:textId="77777777" w:rsidR="00861C69" w:rsidRDefault="00000000">
            <w:pPr>
              <w:widowControl/>
              <w:wordWrap w:val="0"/>
              <w:jc w:val="left"/>
              <w:rPr>
                <w:rFonts w:cs="宋体"/>
                <w:bCs/>
                <w:kern w:val="0"/>
                <w:szCs w:val="21"/>
              </w:rPr>
            </w:pPr>
            <w:r>
              <w:rPr>
                <w:rFonts w:cs="宋体" w:hint="eastAsia"/>
                <w:bCs/>
                <w:kern w:val="0"/>
                <w:szCs w:val="21"/>
              </w:rPr>
              <w:t>TC-S03</w:t>
            </w:r>
          </w:p>
        </w:tc>
        <w:tc>
          <w:tcPr>
            <w:tcW w:w="1525" w:type="dxa"/>
            <w:tcBorders>
              <w:top w:val="nil"/>
              <w:left w:val="nil"/>
              <w:bottom w:val="nil"/>
              <w:right w:val="nil"/>
            </w:tcBorders>
            <w:shd w:val="clear" w:color="auto" w:fill="FFFFFF"/>
            <w:tcMar>
              <w:top w:w="60" w:type="dxa"/>
              <w:left w:w="120" w:type="dxa"/>
              <w:bottom w:w="60" w:type="dxa"/>
              <w:right w:w="120" w:type="dxa"/>
            </w:tcMar>
          </w:tcPr>
          <w:p w14:paraId="690E423C" w14:textId="77777777" w:rsidR="00861C69" w:rsidRDefault="00000000">
            <w:pPr>
              <w:widowControl/>
              <w:wordWrap w:val="0"/>
              <w:jc w:val="left"/>
              <w:rPr>
                <w:rFonts w:cs="宋体"/>
                <w:bCs/>
                <w:kern w:val="0"/>
                <w:szCs w:val="21"/>
              </w:rPr>
            </w:pPr>
            <w:r>
              <w:rPr>
                <w:rFonts w:cs="宋体" w:hint="eastAsia"/>
                <w:bCs/>
                <w:kern w:val="0"/>
                <w:szCs w:val="21"/>
              </w:rPr>
              <w:t>AOE</w:t>
            </w:r>
            <w:r>
              <w:rPr>
                <w:rFonts w:cs="宋体" w:hint="eastAsia"/>
                <w:bCs/>
                <w:kern w:val="0"/>
                <w:szCs w:val="21"/>
              </w:rPr>
              <w:t>技能</w:t>
            </w:r>
          </w:p>
        </w:tc>
        <w:tc>
          <w:tcPr>
            <w:tcW w:w="2612" w:type="dxa"/>
            <w:tcBorders>
              <w:top w:val="nil"/>
              <w:left w:val="nil"/>
              <w:bottom w:val="nil"/>
              <w:right w:val="nil"/>
            </w:tcBorders>
            <w:shd w:val="clear" w:color="auto" w:fill="FFFFFF"/>
            <w:tcMar>
              <w:top w:w="60" w:type="dxa"/>
              <w:left w:w="120" w:type="dxa"/>
              <w:bottom w:w="60" w:type="dxa"/>
              <w:right w:w="120" w:type="dxa"/>
            </w:tcMar>
          </w:tcPr>
          <w:p w14:paraId="630FEF02" w14:textId="77777777" w:rsidR="00861C69" w:rsidRDefault="00000000">
            <w:pPr>
              <w:widowControl/>
              <w:wordWrap w:val="0"/>
              <w:jc w:val="left"/>
              <w:rPr>
                <w:rFonts w:cs="宋体"/>
                <w:bCs/>
                <w:kern w:val="0"/>
                <w:szCs w:val="21"/>
              </w:rPr>
            </w:pPr>
            <w:r>
              <w:rPr>
                <w:rFonts w:cs="宋体" w:hint="eastAsia"/>
                <w:bCs/>
                <w:kern w:val="0"/>
                <w:szCs w:val="21"/>
              </w:rPr>
              <w:t>使用范围技能</w:t>
            </w:r>
          </w:p>
        </w:tc>
        <w:tc>
          <w:tcPr>
            <w:tcW w:w="2275" w:type="dxa"/>
            <w:tcBorders>
              <w:top w:val="nil"/>
              <w:left w:val="nil"/>
              <w:bottom w:val="nil"/>
              <w:right w:val="nil"/>
            </w:tcBorders>
            <w:shd w:val="clear" w:color="auto" w:fill="FFFFFF"/>
            <w:tcMar>
              <w:top w:w="60" w:type="dxa"/>
              <w:left w:w="120" w:type="dxa"/>
              <w:bottom w:w="60" w:type="dxa"/>
              <w:right w:w="120" w:type="dxa"/>
            </w:tcMar>
          </w:tcPr>
          <w:p w14:paraId="7550F930" w14:textId="77777777" w:rsidR="00861C69" w:rsidRDefault="00000000">
            <w:pPr>
              <w:widowControl/>
              <w:wordWrap w:val="0"/>
              <w:jc w:val="left"/>
              <w:rPr>
                <w:rFonts w:cs="宋体"/>
                <w:bCs/>
                <w:kern w:val="0"/>
                <w:szCs w:val="21"/>
              </w:rPr>
            </w:pPr>
            <w:r>
              <w:rPr>
                <w:rFonts w:cs="宋体" w:hint="eastAsia"/>
                <w:bCs/>
                <w:kern w:val="0"/>
                <w:szCs w:val="21"/>
              </w:rPr>
              <w:t>范围内所有敌人受到伤害</w:t>
            </w:r>
          </w:p>
        </w:tc>
        <w:tc>
          <w:tcPr>
            <w:tcW w:w="1121" w:type="dxa"/>
            <w:tcBorders>
              <w:top w:val="nil"/>
              <w:left w:val="nil"/>
              <w:bottom w:val="nil"/>
              <w:right w:val="nil"/>
            </w:tcBorders>
            <w:shd w:val="clear" w:color="auto" w:fill="FFFFFF"/>
            <w:tcMar>
              <w:top w:w="60" w:type="dxa"/>
              <w:left w:w="120" w:type="dxa"/>
              <w:bottom w:w="60" w:type="dxa"/>
              <w:right w:w="120" w:type="dxa"/>
            </w:tcMar>
          </w:tcPr>
          <w:p w14:paraId="3E74A1FF"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C3A33A6"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51C3B24A" w14:textId="77777777" w:rsidR="00861C69" w:rsidRDefault="00000000">
            <w:pPr>
              <w:widowControl/>
              <w:wordWrap w:val="0"/>
              <w:jc w:val="left"/>
              <w:rPr>
                <w:rFonts w:cs="宋体"/>
                <w:bCs/>
                <w:kern w:val="0"/>
                <w:szCs w:val="21"/>
              </w:rPr>
            </w:pPr>
            <w:r>
              <w:rPr>
                <w:rFonts w:cs="宋体" w:hint="eastAsia"/>
                <w:bCs/>
                <w:kern w:val="0"/>
                <w:szCs w:val="21"/>
              </w:rPr>
              <w:t>TC-S04</w:t>
            </w:r>
          </w:p>
        </w:tc>
        <w:tc>
          <w:tcPr>
            <w:tcW w:w="1525" w:type="dxa"/>
            <w:tcBorders>
              <w:top w:val="nil"/>
              <w:left w:val="nil"/>
              <w:bottom w:val="nil"/>
              <w:right w:val="nil"/>
            </w:tcBorders>
            <w:shd w:val="clear" w:color="auto" w:fill="FFFFFF"/>
            <w:tcMar>
              <w:top w:w="60" w:type="dxa"/>
              <w:left w:w="120" w:type="dxa"/>
              <w:bottom w:w="60" w:type="dxa"/>
              <w:right w:w="120" w:type="dxa"/>
            </w:tcMar>
          </w:tcPr>
          <w:p w14:paraId="5B9B9A1F" w14:textId="77777777" w:rsidR="00861C69" w:rsidRDefault="00000000">
            <w:pPr>
              <w:widowControl/>
              <w:wordWrap w:val="0"/>
              <w:jc w:val="left"/>
              <w:rPr>
                <w:rFonts w:cs="宋体"/>
                <w:bCs/>
                <w:kern w:val="0"/>
                <w:szCs w:val="21"/>
              </w:rPr>
            </w:pPr>
            <w:r>
              <w:rPr>
                <w:rFonts w:cs="宋体" w:hint="eastAsia"/>
                <w:bCs/>
                <w:kern w:val="0"/>
                <w:szCs w:val="21"/>
              </w:rPr>
              <w:t>条件</w:t>
            </w:r>
            <w:r>
              <w:rPr>
                <w:rFonts w:cs="宋体" w:hint="eastAsia"/>
                <w:bCs/>
                <w:kern w:val="0"/>
                <w:szCs w:val="21"/>
              </w:rPr>
              <w:t>Buff</w:t>
            </w:r>
            <w:r>
              <w:rPr>
                <w:rFonts w:cs="宋体" w:hint="eastAsia"/>
                <w:bCs/>
                <w:kern w:val="0"/>
                <w:szCs w:val="21"/>
              </w:rPr>
              <w:t>技能</w:t>
            </w:r>
          </w:p>
        </w:tc>
        <w:tc>
          <w:tcPr>
            <w:tcW w:w="2612" w:type="dxa"/>
            <w:tcBorders>
              <w:top w:val="nil"/>
              <w:left w:val="nil"/>
              <w:bottom w:val="nil"/>
              <w:right w:val="nil"/>
            </w:tcBorders>
            <w:shd w:val="clear" w:color="auto" w:fill="FFFFFF"/>
            <w:tcMar>
              <w:top w:w="60" w:type="dxa"/>
              <w:left w:w="120" w:type="dxa"/>
              <w:bottom w:w="60" w:type="dxa"/>
              <w:right w:w="120" w:type="dxa"/>
            </w:tcMar>
          </w:tcPr>
          <w:p w14:paraId="7B747DE9" w14:textId="77777777" w:rsidR="00861C69" w:rsidRDefault="00000000">
            <w:pPr>
              <w:widowControl/>
              <w:wordWrap w:val="0"/>
              <w:jc w:val="left"/>
              <w:rPr>
                <w:rFonts w:cs="宋体"/>
                <w:bCs/>
                <w:kern w:val="0"/>
                <w:szCs w:val="21"/>
              </w:rPr>
            </w:pPr>
            <w:r>
              <w:rPr>
                <w:rFonts w:cs="宋体" w:hint="eastAsia"/>
                <w:bCs/>
                <w:kern w:val="0"/>
                <w:szCs w:val="21"/>
              </w:rPr>
              <w:t>后羿有烈焰箭</w:t>
            </w:r>
            <w:r>
              <w:rPr>
                <w:rFonts w:cs="宋体" w:hint="eastAsia"/>
                <w:bCs/>
                <w:kern w:val="0"/>
                <w:szCs w:val="21"/>
              </w:rPr>
              <w:t>Buff</w:t>
            </w:r>
            <w:r>
              <w:rPr>
                <w:rFonts w:cs="宋体" w:hint="eastAsia"/>
                <w:bCs/>
                <w:kern w:val="0"/>
                <w:szCs w:val="21"/>
              </w:rPr>
              <w:t>时攻击</w:t>
            </w:r>
          </w:p>
        </w:tc>
        <w:tc>
          <w:tcPr>
            <w:tcW w:w="2275" w:type="dxa"/>
            <w:tcBorders>
              <w:top w:val="nil"/>
              <w:left w:val="nil"/>
              <w:bottom w:val="nil"/>
              <w:right w:val="nil"/>
            </w:tcBorders>
            <w:shd w:val="clear" w:color="auto" w:fill="FFFFFF"/>
            <w:tcMar>
              <w:top w:w="60" w:type="dxa"/>
              <w:left w:w="120" w:type="dxa"/>
              <w:bottom w:w="60" w:type="dxa"/>
              <w:right w:w="120" w:type="dxa"/>
            </w:tcMar>
          </w:tcPr>
          <w:p w14:paraId="3F0F4E01" w14:textId="77777777" w:rsidR="00861C69" w:rsidRDefault="00000000">
            <w:pPr>
              <w:widowControl/>
              <w:wordWrap w:val="0"/>
              <w:jc w:val="left"/>
              <w:rPr>
                <w:rFonts w:cs="宋体"/>
                <w:bCs/>
                <w:kern w:val="0"/>
                <w:szCs w:val="21"/>
              </w:rPr>
            </w:pPr>
            <w:r>
              <w:rPr>
                <w:rFonts w:cs="宋体" w:hint="eastAsia"/>
                <w:bCs/>
                <w:kern w:val="0"/>
                <w:szCs w:val="21"/>
              </w:rPr>
              <w:t>攻击附加灼烧效果</w:t>
            </w:r>
          </w:p>
        </w:tc>
        <w:tc>
          <w:tcPr>
            <w:tcW w:w="1121" w:type="dxa"/>
            <w:tcBorders>
              <w:top w:val="nil"/>
              <w:left w:val="nil"/>
              <w:bottom w:val="nil"/>
              <w:right w:val="nil"/>
            </w:tcBorders>
            <w:shd w:val="clear" w:color="auto" w:fill="FFFFFF"/>
            <w:tcMar>
              <w:top w:w="60" w:type="dxa"/>
              <w:left w:w="120" w:type="dxa"/>
              <w:bottom w:w="60" w:type="dxa"/>
              <w:right w:w="120" w:type="dxa"/>
            </w:tcMar>
          </w:tcPr>
          <w:p w14:paraId="493047A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1A04097" w14:textId="77777777">
        <w:tc>
          <w:tcPr>
            <w:tcW w:w="1255" w:type="dxa"/>
            <w:tcBorders>
              <w:top w:val="nil"/>
              <w:left w:val="nil"/>
              <w:bottom w:val="single" w:sz="4" w:space="0" w:color="000000"/>
              <w:right w:val="nil"/>
            </w:tcBorders>
            <w:shd w:val="clear" w:color="auto" w:fill="FFFFFF"/>
            <w:tcMar>
              <w:top w:w="60" w:type="dxa"/>
              <w:left w:w="120" w:type="dxa"/>
              <w:bottom w:w="60" w:type="dxa"/>
              <w:right w:w="120" w:type="dxa"/>
            </w:tcMar>
          </w:tcPr>
          <w:p w14:paraId="3FDC60EA" w14:textId="77777777" w:rsidR="00861C69" w:rsidRDefault="00000000">
            <w:pPr>
              <w:widowControl/>
              <w:wordWrap w:val="0"/>
              <w:jc w:val="left"/>
              <w:rPr>
                <w:rFonts w:cs="宋体"/>
                <w:bCs/>
                <w:kern w:val="0"/>
                <w:szCs w:val="21"/>
              </w:rPr>
            </w:pPr>
            <w:r>
              <w:rPr>
                <w:rFonts w:cs="宋体" w:hint="eastAsia"/>
                <w:bCs/>
                <w:kern w:val="0"/>
                <w:szCs w:val="21"/>
              </w:rPr>
              <w:lastRenderedPageBreak/>
              <w:t>TC-S05</w:t>
            </w:r>
          </w:p>
        </w:tc>
        <w:tc>
          <w:tcPr>
            <w:tcW w:w="1525" w:type="dxa"/>
            <w:tcBorders>
              <w:top w:val="nil"/>
              <w:left w:val="nil"/>
              <w:bottom w:val="single" w:sz="4" w:space="0" w:color="000000"/>
              <w:right w:val="nil"/>
            </w:tcBorders>
            <w:shd w:val="clear" w:color="auto" w:fill="FFFFFF"/>
            <w:tcMar>
              <w:top w:w="60" w:type="dxa"/>
              <w:left w:w="120" w:type="dxa"/>
              <w:bottom w:w="60" w:type="dxa"/>
              <w:right w:w="120" w:type="dxa"/>
            </w:tcMar>
          </w:tcPr>
          <w:p w14:paraId="047EC348" w14:textId="77777777" w:rsidR="00861C69" w:rsidRDefault="00000000">
            <w:pPr>
              <w:widowControl/>
              <w:wordWrap w:val="0"/>
              <w:jc w:val="left"/>
              <w:rPr>
                <w:rFonts w:cs="宋体"/>
                <w:bCs/>
                <w:kern w:val="0"/>
                <w:szCs w:val="21"/>
              </w:rPr>
            </w:pPr>
            <w:r>
              <w:rPr>
                <w:rFonts w:cs="宋体" w:hint="eastAsia"/>
                <w:bCs/>
                <w:kern w:val="0"/>
                <w:szCs w:val="21"/>
              </w:rPr>
              <w:t>投射物技能</w:t>
            </w:r>
          </w:p>
        </w:tc>
        <w:tc>
          <w:tcPr>
            <w:tcW w:w="2612" w:type="dxa"/>
            <w:tcBorders>
              <w:top w:val="nil"/>
              <w:left w:val="nil"/>
              <w:bottom w:val="single" w:sz="4" w:space="0" w:color="000000"/>
              <w:right w:val="nil"/>
            </w:tcBorders>
            <w:shd w:val="clear" w:color="auto" w:fill="FFFFFF"/>
            <w:tcMar>
              <w:top w:w="60" w:type="dxa"/>
              <w:left w:w="120" w:type="dxa"/>
              <w:bottom w:w="60" w:type="dxa"/>
              <w:right w:w="120" w:type="dxa"/>
            </w:tcMar>
          </w:tcPr>
          <w:p w14:paraId="0E166592" w14:textId="77777777" w:rsidR="00861C69" w:rsidRDefault="00000000">
            <w:pPr>
              <w:widowControl/>
              <w:wordWrap w:val="0"/>
              <w:jc w:val="left"/>
              <w:rPr>
                <w:rFonts w:cs="宋体"/>
                <w:bCs/>
                <w:kern w:val="0"/>
                <w:szCs w:val="21"/>
              </w:rPr>
            </w:pPr>
            <w:r>
              <w:rPr>
                <w:rFonts w:cs="宋体" w:hint="eastAsia"/>
                <w:bCs/>
                <w:kern w:val="0"/>
                <w:szCs w:val="21"/>
              </w:rPr>
              <w:t>使用投射物攻击</w:t>
            </w:r>
          </w:p>
        </w:tc>
        <w:tc>
          <w:tcPr>
            <w:tcW w:w="2275" w:type="dxa"/>
            <w:tcBorders>
              <w:top w:val="nil"/>
              <w:left w:val="nil"/>
              <w:bottom w:val="single" w:sz="4" w:space="0" w:color="000000"/>
              <w:right w:val="nil"/>
            </w:tcBorders>
            <w:shd w:val="clear" w:color="auto" w:fill="FFFFFF"/>
            <w:tcMar>
              <w:top w:w="60" w:type="dxa"/>
              <w:left w:w="120" w:type="dxa"/>
              <w:bottom w:w="60" w:type="dxa"/>
              <w:right w:w="120" w:type="dxa"/>
            </w:tcMar>
          </w:tcPr>
          <w:p w14:paraId="0C433F4D" w14:textId="77777777" w:rsidR="00861C69" w:rsidRDefault="00000000">
            <w:pPr>
              <w:widowControl/>
              <w:wordWrap w:val="0"/>
              <w:jc w:val="left"/>
              <w:rPr>
                <w:rFonts w:cs="宋体"/>
                <w:bCs/>
                <w:kern w:val="0"/>
                <w:szCs w:val="21"/>
              </w:rPr>
            </w:pPr>
            <w:r>
              <w:rPr>
                <w:rFonts w:cs="宋体" w:hint="eastAsia"/>
                <w:bCs/>
                <w:kern w:val="0"/>
                <w:szCs w:val="21"/>
              </w:rPr>
              <w:t>投射物飞向目标，命中后造成伤害</w:t>
            </w:r>
          </w:p>
        </w:tc>
        <w:tc>
          <w:tcPr>
            <w:tcW w:w="1121" w:type="dxa"/>
            <w:tcBorders>
              <w:top w:val="nil"/>
              <w:left w:val="nil"/>
              <w:bottom w:val="single" w:sz="4" w:space="0" w:color="000000"/>
              <w:right w:val="nil"/>
            </w:tcBorders>
            <w:shd w:val="clear" w:color="auto" w:fill="FFFFFF"/>
            <w:tcMar>
              <w:top w:w="60" w:type="dxa"/>
              <w:left w:w="120" w:type="dxa"/>
              <w:bottom w:w="60" w:type="dxa"/>
              <w:right w:w="120" w:type="dxa"/>
            </w:tcMar>
          </w:tcPr>
          <w:p w14:paraId="0AE0155D"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0BDAB65A" w14:textId="77777777" w:rsidR="00861C69" w:rsidRDefault="00000000">
      <w:pPr>
        <w:pStyle w:val="3"/>
        <w:wordWrap w:val="0"/>
        <w:spacing w:before="120" w:after="120"/>
        <w:jc w:val="left"/>
      </w:pPr>
      <w:bookmarkStart w:id="190" w:name="_Toc10141"/>
      <w:r>
        <w:rPr>
          <w:rFonts w:hint="eastAsia"/>
        </w:rPr>
        <w:t>6.2.5 AI</w:t>
      </w:r>
      <w:r>
        <w:rPr>
          <w:rFonts w:hint="eastAsia"/>
        </w:rPr>
        <w:t>系统功能测试</w:t>
      </w:r>
      <w:bookmarkEnd w:id="190"/>
    </w:p>
    <w:p w14:paraId="609257D6"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6.6 AI</w:t>
      </w:r>
      <w:r>
        <w:rPr>
          <w:rFonts w:eastAsiaTheme="minorEastAsia" w:hint="eastAsia"/>
          <w:szCs w:val="21"/>
        </w:rPr>
        <w:t>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757"/>
        <w:gridCol w:w="1757"/>
        <w:gridCol w:w="1757"/>
        <w:gridCol w:w="1760"/>
      </w:tblGrid>
      <w:tr w:rsidR="00861C69" w14:paraId="1A37A85C" w14:textId="77777777">
        <w:trPr>
          <w:tblHeader/>
        </w:trPr>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9408EF9"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CB9C550"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DD38C9E"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7C65B4C"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76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FA93A89"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6AAEC232"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64429E5F" w14:textId="77777777" w:rsidR="00861C69" w:rsidRDefault="00000000">
            <w:pPr>
              <w:widowControl/>
              <w:wordWrap w:val="0"/>
              <w:jc w:val="left"/>
              <w:rPr>
                <w:rFonts w:cs="宋体"/>
                <w:bCs/>
                <w:kern w:val="0"/>
                <w:szCs w:val="21"/>
              </w:rPr>
            </w:pPr>
            <w:r>
              <w:rPr>
                <w:rFonts w:cs="宋体" w:hint="eastAsia"/>
                <w:bCs/>
                <w:kern w:val="0"/>
                <w:szCs w:val="21"/>
              </w:rPr>
              <w:t>TC-A01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6AC29141" w14:textId="77777777" w:rsidR="00861C69" w:rsidRDefault="00000000">
            <w:pPr>
              <w:widowControl/>
              <w:wordWrap w:val="0"/>
              <w:jc w:val="left"/>
              <w:rPr>
                <w:rFonts w:cs="宋体"/>
                <w:bCs/>
                <w:kern w:val="0"/>
                <w:szCs w:val="21"/>
              </w:rPr>
            </w:pPr>
            <w:r>
              <w:rPr>
                <w:rFonts w:cs="宋体" w:hint="eastAsia"/>
                <w:bCs/>
                <w:kern w:val="0"/>
                <w:szCs w:val="21"/>
              </w:rPr>
              <w:t>目标选择</w:t>
            </w:r>
          </w:p>
        </w:tc>
        <w:tc>
          <w:tcPr>
            <w:tcW w:w="1757" w:type="dxa"/>
            <w:tcBorders>
              <w:top w:val="nil"/>
              <w:left w:val="nil"/>
              <w:bottom w:val="nil"/>
              <w:right w:val="nil"/>
            </w:tcBorders>
            <w:shd w:val="clear" w:color="auto" w:fill="FFFFFF"/>
            <w:tcMar>
              <w:top w:w="60" w:type="dxa"/>
              <w:left w:w="120" w:type="dxa"/>
              <w:bottom w:w="60" w:type="dxa"/>
              <w:right w:w="120" w:type="dxa"/>
            </w:tcMar>
          </w:tcPr>
          <w:p w14:paraId="454B5649" w14:textId="77777777" w:rsidR="00861C69" w:rsidRDefault="00000000">
            <w:pPr>
              <w:widowControl/>
              <w:wordWrap w:val="0"/>
              <w:jc w:val="left"/>
              <w:rPr>
                <w:rFonts w:cs="宋体"/>
                <w:bCs/>
                <w:kern w:val="0"/>
                <w:szCs w:val="21"/>
              </w:rPr>
            </w:pPr>
            <w:r>
              <w:rPr>
                <w:rFonts w:cs="宋体" w:hint="eastAsia"/>
                <w:bCs/>
                <w:kern w:val="0"/>
                <w:szCs w:val="21"/>
              </w:rPr>
              <w:t>多个敌人在不同距离</w:t>
            </w:r>
          </w:p>
        </w:tc>
        <w:tc>
          <w:tcPr>
            <w:tcW w:w="1757" w:type="dxa"/>
            <w:tcBorders>
              <w:top w:val="nil"/>
              <w:left w:val="nil"/>
              <w:bottom w:val="nil"/>
              <w:right w:val="nil"/>
            </w:tcBorders>
            <w:shd w:val="clear" w:color="auto" w:fill="FFFFFF"/>
            <w:tcMar>
              <w:top w:w="60" w:type="dxa"/>
              <w:left w:w="120" w:type="dxa"/>
              <w:bottom w:w="60" w:type="dxa"/>
              <w:right w:w="120" w:type="dxa"/>
            </w:tcMar>
          </w:tcPr>
          <w:p w14:paraId="763A0908" w14:textId="77777777" w:rsidR="00861C69" w:rsidRDefault="00000000">
            <w:pPr>
              <w:widowControl/>
              <w:wordWrap w:val="0"/>
              <w:jc w:val="left"/>
              <w:rPr>
                <w:rFonts w:cs="宋体"/>
                <w:bCs/>
                <w:kern w:val="0"/>
                <w:szCs w:val="21"/>
              </w:rPr>
            </w:pPr>
            <w:r>
              <w:rPr>
                <w:rFonts w:cs="宋体" w:hint="eastAsia"/>
                <w:bCs/>
                <w:kern w:val="0"/>
                <w:szCs w:val="21"/>
              </w:rPr>
              <w:t>AI</w:t>
            </w:r>
            <w:r>
              <w:rPr>
                <w:rFonts w:cs="宋体" w:hint="eastAsia"/>
                <w:bCs/>
                <w:kern w:val="0"/>
                <w:szCs w:val="21"/>
              </w:rPr>
              <w:t>选择距离最近的敌人攻击</w:t>
            </w:r>
          </w:p>
        </w:tc>
        <w:tc>
          <w:tcPr>
            <w:tcW w:w="1760" w:type="dxa"/>
            <w:tcBorders>
              <w:top w:val="nil"/>
              <w:left w:val="nil"/>
              <w:bottom w:val="nil"/>
              <w:right w:val="nil"/>
            </w:tcBorders>
            <w:shd w:val="clear" w:color="auto" w:fill="FFFFFF"/>
            <w:tcMar>
              <w:top w:w="60" w:type="dxa"/>
              <w:left w:w="120" w:type="dxa"/>
              <w:bottom w:w="60" w:type="dxa"/>
              <w:right w:w="120" w:type="dxa"/>
            </w:tcMar>
          </w:tcPr>
          <w:p w14:paraId="2B7961EE"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55E96E8"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4D5CF718" w14:textId="77777777" w:rsidR="00861C69" w:rsidRDefault="00000000">
            <w:pPr>
              <w:widowControl/>
              <w:wordWrap w:val="0"/>
              <w:jc w:val="left"/>
              <w:rPr>
                <w:rFonts w:cs="宋体"/>
                <w:bCs/>
                <w:kern w:val="0"/>
                <w:szCs w:val="21"/>
              </w:rPr>
            </w:pPr>
            <w:r>
              <w:rPr>
                <w:rFonts w:cs="宋体" w:hint="eastAsia"/>
                <w:bCs/>
                <w:kern w:val="0"/>
                <w:szCs w:val="21"/>
              </w:rPr>
              <w:t>TC-A02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02802206" w14:textId="77777777" w:rsidR="00861C69" w:rsidRDefault="00000000">
            <w:pPr>
              <w:widowControl/>
              <w:wordWrap w:val="0"/>
              <w:jc w:val="left"/>
              <w:rPr>
                <w:rFonts w:cs="宋体"/>
                <w:bCs/>
                <w:kern w:val="0"/>
                <w:szCs w:val="21"/>
              </w:rPr>
            </w:pPr>
            <w:r>
              <w:rPr>
                <w:rFonts w:cs="宋体" w:hint="eastAsia"/>
                <w:bCs/>
                <w:kern w:val="0"/>
                <w:szCs w:val="21"/>
              </w:rPr>
              <w:t>移动追击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08A5EC8A" w14:textId="77777777" w:rsidR="00861C69" w:rsidRDefault="00000000">
            <w:pPr>
              <w:widowControl/>
              <w:wordWrap w:val="0"/>
              <w:jc w:val="left"/>
              <w:rPr>
                <w:rFonts w:cs="宋体"/>
                <w:bCs/>
                <w:kern w:val="0"/>
                <w:szCs w:val="21"/>
              </w:rPr>
            </w:pPr>
            <w:r>
              <w:rPr>
                <w:rFonts w:cs="宋体" w:hint="eastAsia"/>
                <w:bCs/>
                <w:kern w:val="0"/>
                <w:szCs w:val="21"/>
              </w:rPr>
              <w:t>目标超出攻击范围</w:t>
            </w:r>
          </w:p>
        </w:tc>
        <w:tc>
          <w:tcPr>
            <w:tcW w:w="1757" w:type="dxa"/>
            <w:tcBorders>
              <w:top w:val="nil"/>
              <w:left w:val="nil"/>
              <w:bottom w:val="nil"/>
              <w:right w:val="nil"/>
            </w:tcBorders>
            <w:shd w:val="clear" w:color="auto" w:fill="FFFFFF"/>
            <w:tcMar>
              <w:top w:w="60" w:type="dxa"/>
              <w:left w:w="120" w:type="dxa"/>
              <w:bottom w:w="60" w:type="dxa"/>
              <w:right w:w="120" w:type="dxa"/>
            </w:tcMar>
          </w:tcPr>
          <w:p w14:paraId="607031FD" w14:textId="77777777" w:rsidR="00861C69" w:rsidRDefault="00000000">
            <w:pPr>
              <w:widowControl/>
              <w:wordWrap w:val="0"/>
              <w:jc w:val="left"/>
              <w:rPr>
                <w:rFonts w:cs="宋体"/>
                <w:bCs/>
                <w:kern w:val="0"/>
                <w:szCs w:val="21"/>
              </w:rPr>
            </w:pPr>
            <w:r>
              <w:rPr>
                <w:rFonts w:cs="宋体" w:hint="eastAsia"/>
                <w:bCs/>
                <w:kern w:val="0"/>
                <w:szCs w:val="21"/>
              </w:rPr>
              <w:t>AI</w:t>
            </w:r>
            <w:r>
              <w:rPr>
                <w:rFonts w:cs="宋体" w:hint="eastAsia"/>
                <w:bCs/>
                <w:kern w:val="0"/>
                <w:szCs w:val="21"/>
              </w:rPr>
              <w:t>向目标移动直到进入攻击范围</w:t>
            </w:r>
          </w:p>
        </w:tc>
        <w:tc>
          <w:tcPr>
            <w:tcW w:w="1760" w:type="dxa"/>
            <w:tcBorders>
              <w:top w:val="nil"/>
              <w:left w:val="nil"/>
              <w:bottom w:val="nil"/>
              <w:right w:val="nil"/>
            </w:tcBorders>
            <w:shd w:val="clear" w:color="auto" w:fill="FFFFFF"/>
            <w:tcMar>
              <w:top w:w="60" w:type="dxa"/>
              <w:left w:w="120" w:type="dxa"/>
              <w:bottom w:w="60" w:type="dxa"/>
              <w:right w:w="120" w:type="dxa"/>
            </w:tcMar>
          </w:tcPr>
          <w:p w14:paraId="4B3AAF2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BBBCE43"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38D0020C" w14:textId="77777777" w:rsidR="00861C69" w:rsidRDefault="00000000">
            <w:pPr>
              <w:widowControl/>
              <w:wordWrap w:val="0"/>
              <w:jc w:val="left"/>
              <w:rPr>
                <w:rFonts w:cs="宋体"/>
                <w:bCs/>
                <w:kern w:val="0"/>
                <w:szCs w:val="21"/>
              </w:rPr>
            </w:pPr>
            <w:r>
              <w:rPr>
                <w:rFonts w:cs="宋体" w:hint="eastAsia"/>
                <w:bCs/>
                <w:kern w:val="0"/>
                <w:szCs w:val="21"/>
              </w:rPr>
              <w:t>TC-A03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1EEB4FF1" w14:textId="77777777" w:rsidR="00861C69" w:rsidRDefault="00000000">
            <w:pPr>
              <w:widowControl/>
              <w:wordWrap w:val="0"/>
              <w:jc w:val="left"/>
              <w:rPr>
                <w:rFonts w:cs="宋体"/>
                <w:bCs/>
                <w:kern w:val="0"/>
                <w:szCs w:val="21"/>
              </w:rPr>
            </w:pPr>
            <w:r>
              <w:rPr>
                <w:rFonts w:cs="宋体" w:hint="eastAsia"/>
                <w:bCs/>
                <w:kern w:val="0"/>
                <w:szCs w:val="21"/>
              </w:rPr>
              <w:t>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44669243" w14:textId="77777777" w:rsidR="00861C69" w:rsidRDefault="00000000">
            <w:pPr>
              <w:widowControl/>
              <w:wordWrap w:val="0"/>
              <w:jc w:val="left"/>
              <w:rPr>
                <w:rFonts w:cs="宋体"/>
                <w:bCs/>
                <w:kern w:val="0"/>
                <w:szCs w:val="21"/>
              </w:rPr>
            </w:pPr>
            <w:r>
              <w:rPr>
                <w:rFonts w:cs="宋体" w:hint="eastAsia"/>
                <w:bCs/>
                <w:kern w:val="0"/>
                <w:szCs w:val="21"/>
              </w:rPr>
              <w:t>当前目标死亡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2E05F9A5" w14:textId="77777777" w:rsidR="00861C69" w:rsidRDefault="00000000">
            <w:pPr>
              <w:widowControl/>
              <w:wordWrap w:val="0"/>
              <w:jc w:val="left"/>
              <w:rPr>
                <w:rFonts w:cs="宋体"/>
                <w:bCs/>
                <w:kern w:val="0"/>
                <w:szCs w:val="21"/>
              </w:rPr>
            </w:pPr>
            <w:r>
              <w:rPr>
                <w:rFonts w:cs="宋体" w:hint="eastAsia"/>
                <w:bCs/>
                <w:kern w:val="0"/>
                <w:szCs w:val="21"/>
              </w:rPr>
              <w:t>AI</w:t>
            </w:r>
            <w:r>
              <w:rPr>
                <w:rFonts w:cs="宋体" w:hint="eastAsia"/>
                <w:bCs/>
                <w:kern w:val="0"/>
                <w:szCs w:val="21"/>
              </w:rPr>
              <w:t>重新选择新目标</w:t>
            </w:r>
          </w:p>
        </w:tc>
        <w:tc>
          <w:tcPr>
            <w:tcW w:w="1760" w:type="dxa"/>
            <w:tcBorders>
              <w:top w:val="nil"/>
              <w:left w:val="nil"/>
              <w:bottom w:val="nil"/>
              <w:right w:val="nil"/>
            </w:tcBorders>
            <w:shd w:val="clear" w:color="auto" w:fill="FFFFFF"/>
            <w:tcMar>
              <w:top w:w="60" w:type="dxa"/>
              <w:left w:w="120" w:type="dxa"/>
              <w:bottom w:w="60" w:type="dxa"/>
              <w:right w:w="120" w:type="dxa"/>
            </w:tcMar>
          </w:tcPr>
          <w:p w14:paraId="3646F89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03FB67F" w14:textId="77777777">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4EE4C185" w14:textId="77777777" w:rsidR="00861C69" w:rsidRDefault="00000000">
            <w:pPr>
              <w:widowControl/>
              <w:wordWrap w:val="0"/>
              <w:jc w:val="left"/>
              <w:rPr>
                <w:rFonts w:cs="宋体"/>
                <w:bCs/>
                <w:kern w:val="0"/>
                <w:szCs w:val="21"/>
              </w:rPr>
            </w:pPr>
            <w:r>
              <w:rPr>
                <w:rFonts w:cs="宋体" w:hint="eastAsia"/>
                <w:bCs/>
                <w:kern w:val="0"/>
                <w:szCs w:val="21"/>
              </w:rPr>
              <w:t>TC-A04</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38E0FBB6" w14:textId="77777777" w:rsidR="00861C69" w:rsidRDefault="00000000">
            <w:pPr>
              <w:widowControl/>
              <w:wordWrap w:val="0"/>
              <w:jc w:val="left"/>
              <w:rPr>
                <w:rFonts w:cs="宋体"/>
                <w:bCs/>
                <w:kern w:val="0"/>
                <w:szCs w:val="21"/>
              </w:rPr>
            </w:pPr>
            <w:r>
              <w:rPr>
                <w:rFonts w:cs="宋体" w:hint="eastAsia"/>
                <w:bCs/>
                <w:kern w:val="0"/>
                <w:szCs w:val="21"/>
              </w:rPr>
              <w:t>无目标</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2A253A47" w14:textId="77777777" w:rsidR="00861C69" w:rsidRDefault="00000000">
            <w:pPr>
              <w:widowControl/>
              <w:wordWrap w:val="0"/>
              <w:jc w:val="left"/>
              <w:rPr>
                <w:rFonts w:cs="宋体"/>
                <w:bCs/>
                <w:kern w:val="0"/>
                <w:szCs w:val="21"/>
              </w:rPr>
            </w:pPr>
            <w:r>
              <w:rPr>
                <w:rFonts w:cs="宋体" w:hint="eastAsia"/>
                <w:bCs/>
                <w:kern w:val="0"/>
                <w:szCs w:val="21"/>
              </w:rPr>
              <w:t>所有敌人死亡</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7139825E" w14:textId="77777777" w:rsidR="00861C69" w:rsidRDefault="00000000">
            <w:pPr>
              <w:widowControl/>
              <w:wordWrap w:val="0"/>
              <w:jc w:val="left"/>
              <w:rPr>
                <w:rFonts w:cs="宋体"/>
                <w:bCs/>
                <w:kern w:val="0"/>
                <w:szCs w:val="21"/>
              </w:rPr>
            </w:pPr>
            <w:r>
              <w:rPr>
                <w:rFonts w:cs="宋体" w:hint="eastAsia"/>
                <w:bCs/>
                <w:kern w:val="0"/>
                <w:szCs w:val="21"/>
              </w:rPr>
              <w:t>AI</w:t>
            </w:r>
            <w:r>
              <w:rPr>
                <w:rFonts w:cs="宋体" w:hint="eastAsia"/>
                <w:bCs/>
                <w:kern w:val="0"/>
                <w:szCs w:val="21"/>
              </w:rPr>
              <w:t>停止行动，进入待机状态</w:t>
            </w:r>
          </w:p>
        </w:tc>
        <w:tc>
          <w:tcPr>
            <w:tcW w:w="1760" w:type="dxa"/>
            <w:tcBorders>
              <w:top w:val="nil"/>
              <w:left w:val="nil"/>
              <w:bottom w:val="single" w:sz="4" w:space="0" w:color="000000"/>
              <w:right w:val="nil"/>
            </w:tcBorders>
            <w:shd w:val="clear" w:color="auto" w:fill="FFFFFF"/>
            <w:tcMar>
              <w:top w:w="60" w:type="dxa"/>
              <w:left w:w="120" w:type="dxa"/>
              <w:bottom w:w="60" w:type="dxa"/>
              <w:right w:w="120" w:type="dxa"/>
            </w:tcMar>
          </w:tcPr>
          <w:p w14:paraId="464B426A"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374905BF" w14:textId="77777777" w:rsidR="00861C69" w:rsidRDefault="00000000">
      <w:pPr>
        <w:pStyle w:val="3"/>
        <w:wordWrap w:val="0"/>
        <w:spacing w:before="120" w:after="120"/>
        <w:jc w:val="left"/>
      </w:pPr>
      <w:bookmarkStart w:id="191" w:name="_Toc31021"/>
      <w:r>
        <w:rPr>
          <w:rFonts w:hint="eastAsia"/>
        </w:rPr>
        <w:t xml:space="preserve">6.2.6 </w:t>
      </w:r>
      <w:r>
        <w:rPr>
          <w:rFonts w:hint="eastAsia"/>
        </w:rPr>
        <w:t>物品系统功能测试</w:t>
      </w:r>
      <w:bookmarkEnd w:id="191"/>
    </w:p>
    <w:p w14:paraId="076E418A"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6.7 </w:t>
      </w:r>
      <w:r>
        <w:rPr>
          <w:rFonts w:eastAsiaTheme="minorEastAsia" w:hint="eastAsia"/>
          <w:szCs w:val="21"/>
        </w:rPr>
        <w:t>物品系统测试用例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412"/>
        <w:gridCol w:w="2438"/>
        <w:gridCol w:w="2362"/>
        <w:gridCol w:w="1121"/>
      </w:tblGrid>
      <w:tr w:rsidR="00861C69" w14:paraId="04A255FF" w14:textId="77777777">
        <w:trPr>
          <w:tblHeader/>
        </w:trPr>
        <w:tc>
          <w:tcPr>
            <w:tcW w:w="145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BD4F3BF"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41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397AB19"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243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C8BA737"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36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49AA73E"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12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C0EF38E"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6B3824E4" w14:textId="77777777">
        <w:tc>
          <w:tcPr>
            <w:tcW w:w="1455" w:type="dxa"/>
            <w:tcBorders>
              <w:top w:val="nil"/>
              <w:left w:val="nil"/>
              <w:bottom w:val="nil"/>
              <w:right w:val="nil"/>
            </w:tcBorders>
            <w:shd w:val="clear" w:color="auto" w:fill="FFFFFF"/>
            <w:tcMar>
              <w:top w:w="60" w:type="dxa"/>
              <w:left w:w="120" w:type="dxa"/>
              <w:bottom w:w="60" w:type="dxa"/>
              <w:right w:w="120" w:type="dxa"/>
            </w:tcMar>
          </w:tcPr>
          <w:p w14:paraId="62C9CF15" w14:textId="77777777" w:rsidR="00861C69" w:rsidRDefault="00000000">
            <w:pPr>
              <w:widowControl/>
              <w:wordWrap w:val="0"/>
              <w:jc w:val="left"/>
              <w:rPr>
                <w:rFonts w:cs="宋体"/>
                <w:bCs/>
                <w:kern w:val="0"/>
                <w:szCs w:val="21"/>
              </w:rPr>
            </w:pPr>
            <w:r>
              <w:rPr>
                <w:rFonts w:cs="宋体" w:hint="eastAsia"/>
                <w:bCs/>
                <w:kern w:val="0"/>
                <w:szCs w:val="21"/>
              </w:rPr>
              <w:t>TC-I01</w:t>
            </w:r>
          </w:p>
        </w:tc>
        <w:tc>
          <w:tcPr>
            <w:tcW w:w="1412" w:type="dxa"/>
            <w:tcBorders>
              <w:top w:val="nil"/>
              <w:left w:val="nil"/>
              <w:bottom w:val="nil"/>
              <w:right w:val="nil"/>
            </w:tcBorders>
            <w:shd w:val="clear" w:color="auto" w:fill="FFFFFF"/>
            <w:tcMar>
              <w:top w:w="60" w:type="dxa"/>
              <w:left w:w="120" w:type="dxa"/>
              <w:bottom w:w="60" w:type="dxa"/>
              <w:right w:w="120" w:type="dxa"/>
            </w:tcMar>
          </w:tcPr>
          <w:p w14:paraId="731A425A" w14:textId="77777777" w:rsidR="00861C69" w:rsidRDefault="00000000">
            <w:pPr>
              <w:widowControl/>
              <w:wordWrap w:val="0"/>
              <w:jc w:val="left"/>
              <w:rPr>
                <w:rFonts w:cs="宋体"/>
                <w:bCs/>
                <w:kern w:val="0"/>
                <w:szCs w:val="21"/>
              </w:rPr>
            </w:pPr>
            <w:r>
              <w:rPr>
                <w:rFonts w:cs="宋体" w:hint="eastAsia"/>
                <w:bCs/>
                <w:kern w:val="0"/>
                <w:szCs w:val="21"/>
              </w:rPr>
              <w:t>添加物品</w:t>
            </w:r>
          </w:p>
        </w:tc>
        <w:tc>
          <w:tcPr>
            <w:tcW w:w="2438" w:type="dxa"/>
            <w:tcBorders>
              <w:top w:val="nil"/>
              <w:left w:val="nil"/>
              <w:bottom w:val="nil"/>
              <w:right w:val="nil"/>
            </w:tcBorders>
            <w:shd w:val="clear" w:color="auto" w:fill="FFFFFF"/>
            <w:tcMar>
              <w:top w:w="60" w:type="dxa"/>
              <w:left w:w="120" w:type="dxa"/>
              <w:bottom w:w="60" w:type="dxa"/>
              <w:right w:w="120" w:type="dxa"/>
            </w:tcMar>
          </w:tcPr>
          <w:p w14:paraId="51705BD9" w14:textId="77777777" w:rsidR="00861C69" w:rsidRDefault="00000000">
            <w:pPr>
              <w:widowControl/>
              <w:wordWrap w:val="0"/>
              <w:jc w:val="left"/>
              <w:rPr>
                <w:rFonts w:cs="宋体"/>
                <w:bCs/>
                <w:kern w:val="0"/>
                <w:szCs w:val="21"/>
              </w:rPr>
            </w:pPr>
            <w:r>
              <w:rPr>
                <w:rFonts w:cs="宋体" w:hint="eastAsia"/>
                <w:bCs/>
                <w:kern w:val="0"/>
                <w:szCs w:val="21"/>
              </w:rPr>
              <w:t>获得可堆叠物品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5E8075E9" w14:textId="77777777" w:rsidR="00861C69" w:rsidRDefault="00000000">
            <w:pPr>
              <w:widowControl/>
              <w:wordWrap w:val="0"/>
              <w:jc w:val="left"/>
              <w:rPr>
                <w:rFonts w:cs="宋体"/>
                <w:bCs/>
                <w:kern w:val="0"/>
                <w:szCs w:val="21"/>
              </w:rPr>
            </w:pPr>
            <w:r>
              <w:rPr>
                <w:rFonts w:cs="宋体" w:hint="eastAsia"/>
                <w:bCs/>
                <w:kern w:val="0"/>
                <w:szCs w:val="21"/>
              </w:rPr>
              <w:t>物品添加到背包，数量正确</w:t>
            </w:r>
          </w:p>
        </w:tc>
        <w:tc>
          <w:tcPr>
            <w:tcW w:w="1121" w:type="dxa"/>
            <w:tcBorders>
              <w:top w:val="nil"/>
              <w:left w:val="nil"/>
              <w:bottom w:val="nil"/>
              <w:right w:val="nil"/>
            </w:tcBorders>
            <w:shd w:val="clear" w:color="auto" w:fill="FFFFFF"/>
            <w:tcMar>
              <w:top w:w="60" w:type="dxa"/>
              <w:left w:w="120" w:type="dxa"/>
              <w:bottom w:w="60" w:type="dxa"/>
              <w:right w:w="120" w:type="dxa"/>
            </w:tcMar>
          </w:tcPr>
          <w:p w14:paraId="013862EF"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2D40A0F" w14:textId="77777777">
        <w:tc>
          <w:tcPr>
            <w:tcW w:w="1455" w:type="dxa"/>
            <w:tcBorders>
              <w:top w:val="nil"/>
              <w:left w:val="nil"/>
              <w:bottom w:val="nil"/>
              <w:right w:val="nil"/>
            </w:tcBorders>
            <w:shd w:val="clear" w:color="auto" w:fill="FFFFFF"/>
            <w:tcMar>
              <w:top w:w="60" w:type="dxa"/>
              <w:left w:w="120" w:type="dxa"/>
              <w:bottom w:w="60" w:type="dxa"/>
              <w:right w:w="120" w:type="dxa"/>
            </w:tcMar>
          </w:tcPr>
          <w:p w14:paraId="63EC3643" w14:textId="77777777" w:rsidR="00861C69" w:rsidRDefault="00000000">
            <w:pPr>
              <w:widowControl/>
              <w:wordWrap w:val="0"/>
              <w:jc w:val="left"/>
              <w:rPr>
                <w:rFonts w:cs="宋体"/>
                <w:bCs/>
                <w:kern w:val="0"/>
                <w:szCs w:val="21"/>
              </w:rPr>
            </w:pPr>
            <w:r>
              <w:rPr>
                <w:rFonts w:cs="宋体" w:hint="eastAsia"/>
                <w:bCs/>
                <w:kern w:val="0"/>
                <w:szCs w:val="21"/>
              </w:rPr>
              <w:t>TC-I02</w:t>
            </w:r>
          </w:p>
        </w:tc>
        <w:tc>
          <w:tcPr>
            <w:tcW w:w="1412" w:type="dxa"/>
            <w:tcBorders>
              <w:top w:val="nil"/>
              <w:left w:val="nil"/>
              <w:bottom w:val="nil"/>
              <w:right w:val="nil"/>
            </w:tcBorders>
            <w:shd w:val="clear" w:color="auto" w:fill="FFFFFF"/>
            <w:tcMar>
              <w:top w:w="60" w:type="dxa"/>
              <w:left w:w="120" w:type="dxa"/>
              <w:bottom w:w="60" w:type="dxa"/>
              <w:right w:w="120" w:type="dxa"/>
            </w:tcMar>
          </w:tcPr>
          <w:p w14:paraId="77EAA23F" w14:textId="77777777" w:rsidR="00861C69" w:rsidRDefault="00000000">
            <w:pPr>
              <w:widowControl/>
              <w:wordWrap w:val="0"/>
              <w:jc w:val="left"/>
              <w:rPr>
                <w:rFonts w:cs="宋体"/>
                <w:bCs/>
                <w:kern w:val="0"/>
                <w:szCs w:val="21"/>
              </w:rPr>
            </w:pPr>
            <w:r>
              <w:rPr>
                <w:rFonts w:cs="宋体" w:hint="eastAsia"/>
                <w:bCs/>
                <w:kern w:val="0"/>
                <w:szCs w:val="21"/>
              </w:rPr>
              <w:t>物品堆叠</w:t>
            </w:r>
          </w:p>
        </w:tc>
        <w:tc>
          <w:tcPr>
            <w:tcW w:w="2438" w:type="dxa"/>
            <w:tcBorders>
              <w:top w:val="nil"/>
              <w:left w:val="nil"/>
              <w:bottom w:val="nil"/>
              <w:right w:val="nil"/>
            </w:tcBorders>
            <w:shd w:val="clear" w:color="auto" w:fill="FFFFFF"/>
            <w:tcMar>
              <w:top w:w="60" w:type="dxa"/>
              <w:left w:w="120" w:type="dxa"/>
              <w:bottom w:w="60" w:type="dxa"/>
              <w:right w:w="120" w:type="dxa"/>
            </w:tcMar>
          </w:tcPr>
          <w:p w14:paraId="7F5F3907" w14:textId="77777777" w:rsidR="00861C69" w:rsidRDefault="00000000">
            <w:pPr>
              <w:widowControl/>
              <w:wordWrap w:val="0"/>
              <w:jc w:val="left"/>
              <w:rPr>
                <w:rFonts w:cs="宋体"/>
                <w:bCs/>
                <w:kern w:val="0"/>
                <w:szCs w:val="21"/>
              </w:rPr>
            </w:pPr>
            <w:r>
              <w:rPr>
                <w:rFonts w:cs="宋体" w:hint="eastAsia"/>
                <w:bCs/>
                <w:kern w:val="0"/>
                <w:szCs w:val="21"/>
              </w:rPr>
              <w:t>获得已有的可堆叠物品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031BC233" w14:textId="77777777" w:rsidR="00861C69" w:rsidRDefault="00000000">
            <w:pPr>
              <w:widowControl/>
              <w:wordWrap w:val="0"/>
              <w:jc w:val="left"/>
              <w:rPr>
                <w:rFonts w:cs="宋体"/>
                <w:bCs/>
                <w:kern w:val="0"/>
                <w:szCs w:val="21"/>
              </w:rPr>
            </w:pPr>
            <w:r>
              <w:rPr>
                <w:rFonts w:cs="宋体" w:hint="eastAsia"/>
                <w:bCs/>
                <w:kern w:val="0"/>
                <w:szCs w:val="21"/>
              </w:rPr>
              <w:t>数量叠加，不新建格子</w:t>
            </w:r>
          </w:p>
        </w:tc>
        <w:tc>
          <w:tcPr>
            <w:tcW w:w="1121" w:type="dxa"/>
            <w:tcBorders>
              <w:top w:val="nil"/>
              <w:left w:val="nil"/>
              <w:bottom w:val="nil"/>
              <w:right w:val="nil"/>
            </w:tcBorders>
            <w:shd w:val="clear" w:color="auto" w:fill="FFFFFF"/>
            <w:tcMar>
              <w:top w:w="60" w:type="dxa"/>
              <w:left w:w="120" w:type="dxa"/>
              <w:bottom w:w="60" w:type="dxa"/>
              <w:right w:w="120" w:type="dxa"/>
            </w:tcMar>
          </w:tcPr>
          <w:p w14:paraId="5AF5CD5B"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7DB189D4" w14:textId="77777777">
        <w:tc>
          <w:tcPr>
            <w:tcW w:w="1455" w:type="dxa"/>
            <w:tcBorders>
              <w:top w:val="nil"/>
              <w:left w:val="nil"/>
              <w:bottom w:val="nil"/>
              <w:right w:val="nil"/>
            </w:tcBorders>
            <w:shd w:val="clear" w:color="auto" w:fill="FFFFFF"/>
            <w:tcMar>
              <w:top w:w="60" w:type="dxa"/>
              <w:left w:w="120" w:type="dxa"/>
              <w:bottom w:w="60" w:type="dxa"/>
              <w:right w:w="120" w:type="dxa"/>
            </w:tcMar>
          </w:tcPr>
          <w:p w14:paraId="3B929E71" w14:textId="77777777" w:rsidR="00861C69" w:rsidRDefault="00000000">
            <w:pPr>
              <w:widowControl/>
              <w:wordWrap w:val="0"/>
              <w:jc w:val="left"/>
              <w:rPr>
                <w:rFonts w:cs="宋体"/>
                <w:bCs/>
                <w:kern w:val="0"/>
                <w:szCs w:val="21"/>
              </w:rPr>
            </w:pPr>
            <w:r>
              <w:rPr>
                <w:rFonts w:cs="宋体" w:hint="eastAsia"/>
                <w:bCs/>
                <w:kern w:val="0"/>
                <w:szCs w:val="21"/>
              </w:rPr>
              <w:t>TC-I03</w:t>
            </w:r>
          </w:p>
        </w:tc>
        <w:tc>
          <w:tcPr>
            <w:tcW w:w="1412" w:type="dxa"/>
            <w:tcBorders>
              <w:top w:val="nil"/>
              <w:left w:val="nil"/>
              <w:bottom w:val="nil"/>
              <w:right w:val="nil"/>
            </w:tcBorders>
            <w:shd w:val="clear" w:color="auto" w:fill="FFFFFF"/>
            <w:tcMar>
              <w:top w:w="60" w:type="dxa"/>
              <w:left w:w="120" w:type="dxa"/>
              <w:bottom w:w="60" w:type="dxa"/>
              <w:right w:w="120" w:type="dxa"/>
            </w:tcMar>
          </w:tcPr>
          <w:p w14:paraId="02D52959" w14:textId="77777777" w:rsidR="00861C69" w:rsidRDefault="00000000">
            <w:pPr>
              <w:widowControl/>
              <w:wordWrap w:val="0"/>
              <w:jc w:val="left"/>
              <w:rPr>
                <w:rFonts w:cs="宋体"/>
                <w:bCs/>
                <w:kern w:val="0"/>
                <w:szCs w:val="21"/>
              </w:rPr>
            </w:pPr>
            <w:r>
              <w:rPr>
                <w:rFonts w:cs="宋体" w:hint="eastAsia"/>
                <w:bCs/>
                <w:kern w:val="0"/>
                <w:szCs w:val="21"/>
              </w:rPr>
              <w:t>背包满</w:t>
            </w:r>
          </w:p>
        </w:tc>
        <w:tc>
          <w:tcPr>
            <w:tcW w:w="2438" w:type="dxa"/>
            <w:tcBorders>
              <w:top w:val="nil"/>
              <w:left w:val="nil"/>
              <w:bottom w:val="nil"/>
              <w:right w:val="nil"/>
            </w:tcBorders>
            <w:shd w:val="clear" w:color="auto" w:fill="FFFFFF"/>
            <w:tcMar>
              <w:top w:w="60" w:type="dxa"/>
              <w:left w:w="120" w:type="dxa"/>
              <w:bottom w:w="60" w:type="dxa"/>
              <w:right w:w="120" w:type="dxa"/>
            </w:tcMar>
          </w:tcPr>
          <w:p w14:paraId="469FFC12" w14:textId="77777777" w:rsidR="00861C69" w:rsidRDefault="00000000">
            <w:pPr>
              <w:widowControl/>
              <w:wordWrap w:val="0"/>
              <w:jc w:val="left"/>
              <w:rPr>
                <w:rFonts w:cs="宋体"/>
                <w:bCs/>
                <w:kern w:val="0"/>
                <w:szCs w:val="21"/>
              </w:rPr>
            </w:pPr>
            <w:r>
              <w:rPr>
                <w:rFonts w:cs="宋体" w:hint="eastAsia"/>
                <w:bCs/>
                <w:kern w:val="0"/>
                <w:szCs w:val="21"/>
              </w:rPr>
              <w:t>背包已满时获得物品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029615FD" w14:textId="77777777" w:rsidR="00861C69" w:rsidRDefault="00000000">
            <w:pPr>
              <w:widowControl/>
              <w:wordWrap w:val="0"/>
              <w:jc w:val="left"/>
              <w:rPr>
                <w:rFonts w:cs="宋体"/>
                <w:bCs/>
                <w:kern w:val="0"/>
                <w:szCs w:val="21"/>
              </w:rPr>
            </w:pPr>
            <w:r>
              <w:rPr>
                <w:rFonts w:cs="宋体" w:hint="eastAsia"/>
                <w:bCs/>
                <w:kern w:val="0"/>
                <w:szCs w:val="21"/>
              </w:rPr>
              <w:t>提示背包已满，物品未添加</w:t>
            </w:r>
          </w:p>
        </w:tc>
        <w:tc>
          <w:tcPr>
            <w:tcW w:w="1121" w:type="dxa"/>
            <w:tcBorders>
              <w:top w:val="nil"/>
              <w:left w:val="nil"/>
              <w:bottom w:val="nil"/>
              <w:right w:val="nil"/>
            </w:tcBorders>
            <w:shd w:val="clear" w:color="auto" w:fill="FFFFFF"/>
            <w:tcMar>
              <w:top w:w="60" w:type="dxa"/>
              <w:left w:w="120" w:type="dxa"/>
              <w:bottom w:w="60" w:type="dxa"/>
              <w:right w:w="120" w:type="dxa"/>
            </w:tcMar>
          </w:tcPr>
          <w:p w14:paraId="52D62E0D"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368CD392" w14:textId="77777777">
        <w:tc>
          <w:tcPr>
            <w:tcW w:w="1455" w:type="dxa"/>
            <w:tcBorders>
              <w:top w:val="nil"/>
              <w:left w:val="nil"/>
              <w:bottom w:val="nil"/>
              <w:right w:val="nil"/>
            </w:tcBorders>
            <w:shd w:val="clear" w:color="auto" w:fill="FFFFFF"/>
            <w:tcMar>
              <w:top w:w="60" w:type="dxa"/>
              <w:left w:w="120" w:type="dxa"/>
              <w:bottom w:w="60" w:type="dxa"/>
              <w:right w:w="120" w:type="dxa"/>
            </w:tcMar>
          </w:tcPr>
          <w:p w14:paraId="1F018A72" w14:textId="77777777" w:rsidR="00861C69" w:rsidRDefault="00000000">
            <w:pPr>
              <w:widowControl/>
              <w:wordWrap w:val="0"/>
              <w:jc w:val="left"/>
              <w:rPr>
                <w:rFonts w:cs="宋体"/>
                <w:bCs/>
                <w:kern w:val="0"/>
                <w:szCs w:val="21"/>
              </w:rPr>
            </w:pPr>
            <w:r>
              <w:rPr>
                <w:rFonts w:cs="宋体" w:hint="eastAsia"/>
                <w:bCs/>
                <w:kern w:val="0"/>
                <w:szCs w:val="21"/>
              </w:rPr>
              <w:t>TC-I04</w:t>
            </w:r>
          </w:p>
        </w:tc>
        <w:tc>
          <w:tcPr>
            <w:tcW w:w="1412" w:type="dxa"/>
            <w:tcBorders>
              <w:top w:val="nil"/>
              <w:left w:val="nil"/>
              <w:bottom w:val="nil"/>
              <w:right w:val="nil"/>
            </w:tcBorders>
            <w:shd w:val="clear" w:color="auto" w:fill="FFFFFF"/>
            <w:tcMar>
              <w:top w:w="60" w:type="dxa"/>
              <w:left w:w="120" w:type="dxa"/>
              <w:bottom w:w="60" w:type="dxa"/>
              <w:right w:w="120" w:type="dxa"/>
            </w:tcMar>
          </w:tcPr>
          <w:p w14:paraId="1928F7A1" w14:textId="77777777" w:rsidR="00861C69" w:rsidRDefault="00000000">
            <w:pPr>
              <w:widowControl/>
              <w:wordWrap w:val="0"/>
              <w:jc w:val="left"/>
              <w:rPr>
                <w:rFonts w:cs="宋体"/>
                <w:bCs/>
                <w:kern w:val="0"/>
                <w:szCs w:val="21"/>
              </w:rPr>
            </w:pPr>
            <w:r>
              <w:rPr>
                <w:rFonts w:cs="宋体" w:hint="eastAsia"/>
                <w:bCs/>
                <w:kern w:val="0"/>
                <w:szCs w:val="21"/>
              </w:rPr>
              <w:t>使用消耗品</w:t>
            </w:r>
          </w:p>
        </w:tc>
        <w:tc>
          <w:tcPr>
            <w:tcW w:w="2438" w:type="dxa"/>
            <w:tcBorders>
              <w:top w:val="nil"/>
              <w:left w:val="nil"/>
              <w:bottom w:val="nil"/>
              <w:right w:val="nil"/>
            </w:tcBorders>
            <w:shd w:val="clear" w:color="auto" w:fill="FFFFFF"/>
            <w:tcMar>
              <w:top w:w="60" w:type="dxa"/>
              <w:left w:w="120" w:type="dxa"/>
              <w:bottom w:w="60" w:type="dxa"/>
              <w:right w:w="120" w:type="dxa"/>
            </w:tcMar>
          </w:tcPr>
          <w:p w14:paraId="53B0A884" w14:textId="77777777" w:rsidR="00861C69" w:rsidRDefault="00000000">
            <w:pPr>
              <w:widowControl/>
              <w:wordWrap w:val="0"/>
              <w:jc w:val="left"/>
              <w:rPr>
                <w:rFonts w:cs="宋体"/>
                <w:bCs/>
                <w:kern w:val="0"/>
                <w:szCs w:val="21"/>
              </w:rPr>
            </w:pPr>
            <w:r>
              <w:rPr>
                <w:rFonts w:cs="宋体" w:hint="eastAsia"/>
                <w:bCs/>
                <w:kern w:val="0"/>
                <w:szCs w:val="21"/>
              </w:rPr>
              <w:t>使用恢复</w:t>
            </w:r>
            <w:r>
              <w:rPr>
                <w:rFonts w:cs="宋体" w:hint="eastAsia"/>
                <w:bCs/>
                <w:kern w:val="0"/>
                <w:szCs w:val="21"/>
              </w:rPr>
              <w:t>HP</w:t>
            </w:r>
            <w:r>
              <w:rPr>
                <w:rFonts w:cs="宋体" w:hint="eastAsia"/>
                <w:bCs/>
                <w:kern w:val="0"/>
                <w:szCs w:val="21"/>
              </w:rPr>
              <w:t>的消耗品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3B3D9F4E" w14:textId="77777777" w:rsidR="00861C69" w:rsidRDefault="00000000">
            <w:pPr>
              <w:widowControl/>
              <w:wordWrap w:val="0"/>
              <w:jc w:val="left"/>
              <w:rPr>
                <w:rFonts w:cs="宋体"/>
                <w:bCs/>
                <w:kern w:val="0"/>
                <w:szCs w:val="21"/>
              </w:rPr>
            </w:pPr>
            <w:r>
              <w:rPr>
                <w:rFonts w:cs="宋体" w:hint="eastAsia"/>
                <w:bCs/>
                <w:kern w:val="0"/>
                <w:szCs w:val="21"/>
              </w:rPr>
              <w:t>HP</w:t>
            </w:r>
            <w:r>
              <w:rPr>
                <w:rFonts w:cs="宋体" w:hint="eastAsia"/>
                <w:bCs/>
                <w:kern w:val="0"/>
                <w:szCs w:val="21"/>
              </w:rPr>
              <w:t>恢复，物品数量减少</w:t>
            </w:r>
          </w:p>
        </w:tc>
        <w:tc>
          <w:tcPr>
            <w:tcW w:w="1121" w:type="dxa"/>
            <w:tcBorders>
              <w:top w:val="nil"/>
              <w:left w:val="nil"/>
              <w:bottom w:val="nil"/>
              <w:right w:val="nil"/>
            </w:tcBorders>
            <w:shd w:val="clear" w:color="auto" w:fill="FFFFFF"/>
            <w:tcMar>
              <w:top w:w="60" w:type="dxa"/>
              <w:left w:w="120" w:type="dxa"/>
              <w:bottom w:w="60" w:type="dxa"/>
              <w:right w:w="120" w:type="dxa"/>
            </w:tcMar>
          </w:tcPr>
          <w:p w14:paraId="46153486"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00DB2967" w14:textId="77777777">
        <w:tc>
          <w:tcPr>
            <w:tcW w:w="1455" w:type="dxa"/>
            <w:tcBorders>
              <w:top w:val="nil"/>
              <w:left w:val="nil"/>
              <w:bottom w:val="single" w:sz="4" w:space="0" w:color="000000"/>
              <w:right w:val="nil"/>
            </w:tcBorders>
            <w:shd w:val="clear" w:color="auto" w:fill="FFFFFF"/>
            <w:tcMar>
              <w:top w:w="60" w:type="dxa"/>
              <w:left w:w="120" w:type="dxa"/>
              <w:bottom w:w="60" w:type="dxa"/>
              <w:right w:w="120" w:type="dxa"/>
            </w:tcMar>
          </w:tcPr>
          <w:p w14:paraId="539D482D" w14:textId="77777777" w:rsidR="00861C69" w:rsidRDefault="00000000">
            <w:pPr>
              <w:widowControl/>
              <w:wordWrap w:val="0"/>
              <w:jc w:val="left"/>
              <w:rPr>
                <w:rFonts w:cs="宋体"/>
                <w:bCs/>
                <w:kern w:val="0"/>
                <w:szCs w:val="21"/>
              </w:rPr>
            </w:pPr>
            <w:r>
              <w:rPr>
                <w:rFonts w:cs="宋体" w:hint="eastAsia"/>
                <w:bCs/>
                <w:kern w:val="0"/>
                <w:szCs w:val="21"/>
              </w:rPr>
              <w:t>TC-I05</w:t>
            </w:r>
          </w:p>
        </w:tc>
        <w:tc>
          <w:tcPr>
            <w:tcW w:w="1412" w:type="dxa"/>
            <w:tcBorders>
              <w:top w:val="nil"/>
              <w:left w:val="nil"/>
              <w:bottom w:val="single" w:sz="4" w:space="0" w:color="000000"/>
              <w:right w:val="nil"/>
            </w:tcBorders>
            <w:shd w:val="clear" w:color="auto" w:fill="FFFFFF"/>
            <w:tcMar>
              <w:top w:w="60" w:type="dxa"/>
              <w:left w:w="120" w:type="dxa"/>
              <w:bottom w:w="60" w:type="dxa"/>
              <w:right w:w="120" w:type="dxa"/>
            </w:tcMar>
          </w:tcPr>
          <w:p w14:paraId="53E6D2C5" w14:textId="77777777" w:rsidR="00861C69" w:rsidRDefault="00000000">
            <w:pPr>
              <w:widowControl/>
              <w:wordWrap w:val="0"/>
              <w:jc w:val="left"/>
              <w:rPr>
                <w:rFonts w:cs="宋体"/>
                <w:bCs/>
                <w:kern w:val="0"/>
                <w:szCs w:val="21"/>
              </w:rPr>
            </w:pPr>
            <w:r>
              <w:rPr>
                <w:rFonts w:cs="宋体" w:hint="eastAsia"/>
                <w:bCs/>
                <w:kern w:val="0"/>
                <w:szCs w:val="21"/>
              </w:rPr>
              <w:t>装备物品</w:t>
            </w:r>
          </w:p>
        </w:tc>
        <w:tc>
          <w:tcPr>
            <w:tcW w:w="2438" w:type="dxa"/>
            <w:tcBorders>
              <w:top w:val="nil"/>
              <w:left w:val="nil"/>
              <w:bottom w:val="single" w:sz="4" w:space="0" w:color="000000"/>
              <w:right w:val="nil"/>
            </w:tcBorders>
            <w:shd w:val="clear" w:color="auto" w:fill="FFFFFF"/>
            <w:tcMar>
              <w:top w:w="60" w:type="dxa"/>
              <w:left w:w="120" w:type="dxa"/>
              <w:bottom w:w="60" w:type="dxa"/>
              <w:right w:w="120" w:type="dxa"/>
            </w:tcMar>
          </w:tcPr>
          <w:p w14:paraId="5930A309" w14:textId="77777777" w:rsidR="00861C69" w:rsidRDefault="00000000">
            <w:pPr>
              <w:widowControl/>
              <w:wordWrap w:val="0"/>
              <w:jc w:val="left"/>
              <w:rPr>
                <w:rFonts w:cs="宋体"/>
                <w:bCs/>
                <w:kern w:val="0"/>
                <w:szCs w:val="21"/>
              </w:rPr>
            </w:pPr>
            <w:r>
              <w:rPr>
                <w:rFonts w:cs="宋体" w:hint="eastAsia"/>
                <w:bCs/>
                <w:kern w:val="0"/>
                <w:szCs w:val="21"/>
              </w:rPr>
              <w:t>将装备拖拽到装备槽</w:t>
            </w:r>
          </w:p>
        </w:tc>
        <w:tc>
          <w:tcPr>
            <w:tcW w:w="2362" w:type="dxa"/>
            <w:tcBorders>
              <w:top w:val="nil"/>
              <w:left w:val="nil"/>
              <w:bottom w:val="single" w:sz="4" w:space="0" w:color="000000"/>
              <w:right w:val="nil"/>
            </w:tcBorders>
            <w:shd w:val="clear" w:color="auto" w:fill="FFFFFF"/>
            <w:tcMar>
              <w:top w:w="60" w:type="dxa"/>
              <w:left w:w="120" w:type="dxa"/>
              <w:bottom w:w="60" w:type="dxa"/>
              <w:right w:w="120" w:type="dxa"/>
            </w:tcMar>
          </w:tcPr>
          <w:p w14:paraId="39EB7772" w14:textId="77777777" w:rsidR="00861C69" w:rsidRDefault="00000000">
            <w:pPr>
              <w:widowControl/>
              <w:wordWrap w:val="0"/>
              <w:jc w:val="left"/>
              <w:rPr>
                <w:rFonts w:cs="宋体"/>
                <w:bCs/>
                <w:kern w:val="0"/>
                <w:szCs w:val="21"/>
              </w:rPr>
            </w:pPr>
            <w:r>
              <w:rPr>
                <w:rFonts w:cs="宋体" w:hint="eastAsia"/>
                <w:bCs/>
                <w:kern w:val="0"/>
                <w:szCs w:val="21"/>
              </w:rPr>
              <w:t>装备成功，属性生效</w:t>
            </w:r>
          </w:p>
        </w:tc>
        <w:tc>
          <w:tcPr>
            <w:tcW w:w="1121" w:type="dxa"/>
            <w:tcBorders>
              <w:top w:val="nil"/>
              <w:left w:val="nil"/>
              <w:bottom w:val="single" w:sz="4" w:space="0" w:color="000000"/>
              <w:right w:val="nil"/>
            </w:tcBorders>
            <w:shd w:val="clear" w:color="auto" w:fill="FFFFFF"/>
            <w:tcMar>
              <w:top w:w="60" w:type="dxa"/>
              <w:left w:w="120" w:type="dxa"/>
              <w:bottom w:w="60" w:type="dxa"/>
              <w:right w:w="120" w:type="dxa"/>
            </w:tcMar>
          </w:tcPr>
          <w:p w14:paraId="19522ED4"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72CFF23D" w14:textId="77777777" w:rsidR="00861C69" w:rsidRDefault="00000000">
      <w:pPr>
        <w:pStyle w:val="3"/>
        <w:wordWrap w:val="0"/>
        <w:spacing w:before="120" w:after="120"/>
        <w:jc w:val="left"/>
      </w:pPr>
      <w:bookmarkStart w:id="192" w:name="_Toc29459"/>
      <w:r>
        <w:rPr>
          <w:rFonts w:hint="eastAsia"/>
        </w:rPr>
        <w:t xml:space="preserve">6.2.7 </w:t>
      </w:r>
      <w:r>
        <w:rPr>
          <w:rFonts w:hint="eastAsia"/>
        </w:rPr>
        <w:t>背包系统功能测试</w:t>
      </w:r>
      <w:bookmarkEnd w:id="192"/>
    </w:p>
    <w:p w14:paraId="2E8CF33E"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6.8 </w:t>
      </w:r>
      <w:r>
        <w:rPr>
          <w:rFonts w:eastAsiaTheme="minorEastAsia" w:hint="eastAsia"/>
          <w:szCs w:val="21"/>
        </w:rPr>
        <w:t>背包系统测试用例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713"/>
        <w:gridCol w:w="1991"/>
        <w:gridCol w:w="2346"/>
        <w:gridCol w:w="1171"/>
      </w:tblGrid>
      <w:tr w:rsidR="00861C69" w14:paraId="1F5C441A" w14:textId="77777777">
        <w:trPr>
          <w:tblHeader/>
        </w:trPr>
        <w:tc>
          <w:tcPr>
            <w:tcW w:w="156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05C51BC"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71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0B88CB0"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199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2FA0B49"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346"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D8FD712"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171"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023AA86E"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69A49291" w14:textId="77777777">
        <w:tc>
          <w:tcPr>
            <w:tcW w:w="1567" w:type="dxa"/>
            <w:tcBorders>
              <w:top w:val="nil"/>
              <w:left w:val="nil"/>
              <w:bottom w:val="nil"/>
              <w:right w:val="nil"/>
            </w:tcBorders>
            <w:shd w:val="clear" w:color="auto" w:fill="FFFFFF"/>
            <w:tcMar>
              <w:top w:w="60" w:type="dxa"/>
              <w:left w:w="120" w:type="dxa"/>
              <w:bottom w:w="60" w:type="dxa"/>
              <w:right w:w="120" w:type="dxa"/>
            </w:tcMar>
          </w:tcPr>
          <w:p w14:paraId="31AD5F82" w14:textId="77777777" w:rsidR="00861C69" w:rsidRDefault="00000000">
            <w:pPr>
              <w:widowControl/>
              <w:wordWrap w:val="0"/>
              <w:jc w:val="left"/>
              <w:rPr>
                <w:rFonts w:cs="宋体"/>
                <w:bCs/>
                <w:kern w:val="0"/>
                <w:szCs w:val="21"/>
              </w:rPr>
            </w:pPr>
            <w:r>
              <w:rPr>
                <w:rFonts w:cs="宋体" w:hint="eastAsia"/>
                <w:bCs/>
                <w:kern w:val="0"/>
                <w:szCs w:val="21"/>
              </w:rPr>
              <w:t>TC-P01</w:t>
            </w:r>
          </w:p>
        </w:tc>
        <w:tc>
          <w:tcPr>
            <w:tcW w:w="1713" w:type="dxa"/>
            <w:tcBorders>
              <w:top w:val="nil"/>
              <w:left w:val="nil"/>
              <w:bottom w:val="nil"/>
              <w:right w:val="nil"/>
            </w:tcBorders>
            <w:shd w:val="clear" w:color="auto" w:fill="FFFFFF"/>
            <w:tcMar>
              <w:top w:w="60" w:type="dxa"/>
              <w:left w:w="120" w:type="dxa"/>
              <w:bottom w:w="60" w:type="dxa"/>
              <w:right w:w="120" w:type="dxa"/>
            </w:tcMar>
          </w:tcPr>
          <w:p w14:paraId="6335C256" w14:textId="77777777" w:rsidR="00861C69" w:rsidRDefault="00000000">
            <w:pPr>
              <w:widowControl/>
              <w:wordWrap w:val="0"/>
              <w:jc w:val="left"/>
              <w:rPr>
                <w:rFonts w:cs="宋体"/>
                <w:bCs/>
                <w:kern w:val="0"/>
                <w:szCs w:val="21"/>
              </w:rPr>
            </w:pPr>
            <w:r>
              <w:rPr>
                <w:rFonts w:cs="宋体" w:hint="eastAsia"/>
                <w:bCs/>
                <w:kern w:val="0"/>
                <w:szCs w:val="21"/>
              </w:rPr>
              <w:t>打开背包</w:t>
            </w:r>
          </w:p>
        </w:tc>
        <w:tc>
          <w:tcPr>
            <w:tcW w:w="1991" w:type="dxa"/>
            <w:tcBorders>
              <w:top w:val="nil"/>
              <w:left w:val="nil"/>
              <w:bottom w:val="nil"/>
              <w:right w:val="nil"/>
            </w:tcBorders>
            <w:shd w:val="clear" w:color="auto" w:fill="FFFFFF"/>
            <w:tcMar>
              <w:top w:w="60" w:type="dxa"/>
              <w:left w:w="120" w:type="dxa"/>
              <w:bottom w:w="60" w:type="dxa"/>
              <w:right w:w="120" w:type="dxa"/>
            </w:tcMar>
          </w:tcPr>
          <w:p w14:paraId="206D3B5B" w14:textId="77777777" w:rsidR="00861C69" w:rsidRDefault="00000000">
            <w:pPr>
              <w:widowControl/>
              <w:wordWrap w:val="0"/>
              <w:jc w:val="left"/>
              <w:rPr>
                <w:rFonts w:cs="宋体"/>
                <w:bCs/>
                <w:kern w:val="0"/>
                <w:szCs w:val="21"/>
              </w:rPr>
            </w:pPr>
            <w:r>
              <w:rPr>
                <w:rFonts w:cs="宋体" w:hint="eastAsia"/>
                <w:bCs/>
                <w:kern w:val="0"/>
                <w:szCs w:val="21"/>
              </w:rPr>
              <w:t>点击背包按钮</w:t>
            </w:r>
          </w:p>
        </w:tc>
        <w:tc>
          <w:tcPr>
            <w:tcW w:w="2346" w:type="dxa"/>
            <w:tcBorders>
              <w:top w:val="nil"/>
              <w:left w:val="nil"/>
              <w:bottom w:val="nil"/>
              <w:right w:val="nil"/>
            </w:tcBorders>
            <w:shd w:val="clear" w:color="auto" w:fill="FFFFFF"/>
            <w:tcMar>
              <w:top w:w="60" w:type="dxa"/>
              <w:left w:w="120" w:type="dxa"/>
              <w:bottom w:w="60" w:type="dxa"/>
              <w:right w:w="120" w:type="dxa"/>
            </w:tcMar>
          </w:tcPr>
          <w:p w14:paraId="198ACAEF" w14:textId="77777777" w:rsidR="00861C69" w:rsidRDefault="00000000">
            <w:pPr>
              <w:widowControl/>
              <w:wordWrap w:val="0"/>
              <w:jc w:val="left"/>
              <w:rPr>
                <w:rFonts w:cs="宋体"/>
                <w:bCs/>
                <w:kern w:val="0"/>
                <w:szCs w:val="21"/>
              </w:rPr>
            </w:pPr>
            <w:r>
              <w:rPr>
                <w:rFonts w:cs="宋体" w:hint="eastAsia"/>
                <w:bCs/>
                <w:kern w:val="0"/>
                <w:szCs w:val="21"/>
              </w:rPr>
              <w:t>背包界面打开，显示当前物品</w:t>
            </w:r>
          </w:p>
        </w:tc>
        <w:tc>
          <w:tcPr>
            <w:tcW w:w="1171" w:type="dxa"/>
            <w:tcBorders>
              <w:top w:val="nil"/>
              <w:left w:val="nil"/>
              <w:bottom w:val="nil"/>
              <w:right w:val="nil"/>
            </w:tcBorders>
            <w:shd w:val="clear" w:color="auto" w:fill="FFFFFF"/>
            <w:tcMar>
              <w:top w:w="60" w:type="dxa"/>
              <w:left w:w="120" w:type="dxa"/>
              <w:bottom w:w="60" w:type="dxa"/>
              <w:right w:w="120" w:type="dxa"/>
            </w:tcMar>
          </w:tcPr>
          <w:p w14:paraId="7C97E120"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696AE5D3" w14:textId="77777777">
        <w:tc>
          <w:tcPr>
            <w:tcW w:w="1567" w:type="dxa"/>
            <w:tcBorders>
              <w:top w:val="nil"/>
              <w:left w:val="nil"/>
              <w:bottom w:val="nil"/>
              <w:right w:val="nil"/>
            </w:tcBorders>
            <w:shd w:val="clear" w:color="auto" w:fill="FFFFFF"/>
            <w:tcMar>
              <w:top w:w="60" w:type="dxa"/>
              <w:left w:w="120" w:type="dxa"/>
              <w:bottom w:w="60" w:type="dxa"/>
              <w:right w:w="120" w:type="dxa"/>
            </w:tcMar>
          </w:tcPr>
          <w:p w14:paraId="6997ADF3" w14:textId="77777777" w:rsidR="00861C69" w:rsidRDefault="00000000">
            <w:pPr>
              <w:widowControl/>
              <w:wordWrap w:val="0"/>
              <w:jc w:val="left"/>
              <w:rPr>
                <w:rFonts w:cs="宋体"/>
                <w:bCs/>
                <w:kern w:val="0"/>
                <w:szCs w:val="21"/>
              </w:rPr>
            </w:pPr>
            <w:r>
              <w:rPr>
                <w:rFonts w:cs="宋体" w:hint="eastAsia"/>
                <w:bCs/>
                <w:kern w:val="0"/>
                <w:szCs w:val="21"/>
              </w:rPr>
              <w:t>TC-P02</w:t>
            </w:r>
          </w:p>
        </w:tc>
        <w:tc>
          <w:tcPr>
            <w:tcW w:w="1713" w:type="dxa"/>
            <w:tcBorders>
              <w:top w:val="nil"/>
              <w:left w:val="nil"/>
              <w:bottom w:val="nil"/>
              <w:right w:val="nil"/>
            </w:tcBorders>
            <w:shd w:val="clear" w:color="auto" w:fill="FFFFFF"/>
            <w:tcMar>
              <w:top w:w="60" w:type="dxa"/>
              <w:left w:w="120" w:type="dxa"/>
              <w:bottom w:w="60" w:type="dxa"/>
              <w:right w:w="120" w:type="dxa"/>
            </w:tcMar>
          </w:tcPr>
          <w:p w14:paraId="7AF924FB" w14:textId="77777777" w:rsidR="00861C69" w:rsidRDefault="00000000">
            <w:pPr>
              <w:widowControl/>
              <w:wordWrap w:val="0"/>
              <w:jc w:val="left"/>
              <w:rPr>
                <w:rFonts w:cs="宋体"/>
                <w:bCs/>
                <w:kern w:val="0"/>
                <w:szCs w:val="21"/>
              </w:rPr>
            </w:pPr>
            <w:r>
              <w:rPr>
                <w:rFonts w:cs="宋体" w:hint="eastAsia"/>
                <w:bCs/>
                <w:kern w:val="0"/>
                <w:szCs w:val="21"/>
              </w:rPr>
              <w:t>物品详情</w:t>
            </w:r>
          </w:p>
        </w:tc>
        <w:tc>
          <w:tcPr>
            <w:tcW w:w="1991" w:type="dxa"/>
            <w:tcBorders>
              <w:top w:val="nil"/>
              <w:left w:val="nil"/>
              <w:bottom w:val="nil"/>
              <w:right w:val="nil"/>
            </w:tcBorders>
            <w:shd w:val="clear" w:color="auto" w:fill="FFFFFF"/>
            <w:tcMar>
              <w:top w:w="60" w:type="dxa"/>
              <w:left w:w="120" w:type="dxa"/>
              <w:bottom w:w="60" w:type="dxa"/>
              <w:right w:w="120" w:type="dxa"/>
            </w:tcMar>
          </w:tcPr>
          <w:p w14:paraId="430CABFE" w14:textId="77777777" w:rsidR="00861C69" w:rsidRDefault="00000000">
            <w:pPr>
              <w:widowControl/>
              <w:wordWrap w:val="0"/>
              <w:jc w:val="left"/>
              <w:rPr>
                <w:rFonts w:cs="宋体"/>
                <w:bCs/>
                <w:kern w:val="0"/>
                <w:szCs w:val="21"/>
              </w:rPr>
            </w:pPr>
            <w:r>
              <w:rPr>
                <w:rFonts w:cs="宋体" w:hint="eastAsia"/>
                <w:bCs/>
                <w:kern w:val="0"/>
                <w:szCs w:val="21"/>
              </w:rPr>
              <w:t>点击物品格子</w:t>
            </w:r>
          </w:p>
        </w:tc>
        <w:tc>
          <w:tcPr>
            <w:tcW w:w="2346" w:type="dxa"/>
            <w:tcBorders>
              <w:top w:val="nil"/>
              <w:left w:val="nil"/>
              <w:bottom w:val="nil"/>
              <w:right w:val="nil"/>
            </w:tcBorders>
            <w:shd w:val="clear" w:color="auto" w:fill="FFFFFF"/>
            <w:tcMar>
              <w:top w:w="60" w:type="dxa"/>
              <w:left w:w="120" w:type="dxa"/>
              <w:bottom w:w="60" w:type="dxa"/>
              <w:right w:w="120" w:type="dxa"/>
            </w:tcMar>
          </w:tcPr>
          <w:p w14:paraId="582EFE06" w14:textId="77777777" w:rsidR="00861C69" w:rsidRDefault="00000000">
            <w:pPr>
              <w:widowControl/>
              <w:wordWrap w:val="0"/>
              <w:jc w:val="left"/>
              <w:rPr>
                <w:rFonts w:cs="宋体"/>
                <w:bCs/>
                <w:kern w:val="0"/>
                <w:szCs w:val="21"/>
              </w:rPr>
            </w:pPr>
            <w:r>
              <w:rPr>
                <w:rFonts w:cs="宋体" w:hint="eastAsia"/>
                <w:bCs/>
                <w:kern w:val="0"/>
                <w:szCs w:val="21"/>
              </w:rPr>
              <w:t>显示物品详细信息</w:t>
            </w:r>
          </w:p>
        </w:tc>
        <w:tc>
          <w:tcPr>
            <w:tcW w:w="1171" w:type="dxa"/>
            <w:tcBorders>
              <w:top w:val="nil"/>
              <w:left w:val="nil"/>
              <w:bottom w:val="nil"/>
              <w:right w:val="nil"/>
            </w:tcBorders>
            <w:shd w:val="clear" w:color="auto" w:fill="FFFFFF"/>
            <w:tcMar>
              <w:top w:w="60" w:type="dxa"/>
              <w:left w:w="120" w:type="dxa"/>
              <w:bottom w:w="60" w:type="dxa"/>
              <w:right w:w="120" w:type="dxa"/>
            </w:tcMar>
          </w:tcPr>
          <w:p w14:paraId="1DD4025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BB01D96" w14:textId="77777777">
        <w:tc>
          <w:tcPr>
            <w:tcW w:w="1567" w:type="dxa"/>
            <w:tcBorders>
              <w:top w:val="nil"/>
              <w:left w:val="nil"/>
              <w:bottom w:val="nil"/>
              <w:right w:val="nil"/>
            </w:tcBorders>
            <w:shd w:val="clear" w:color="auto" w:fill="FFFFFF"/>
            <w:tcMar>
              <w:top w:w="60" w:type="dxa"/>
              <w:left w:w="120" w:type="dxa"/>
              <w:bottom w:w="60" w:type="dxa"/>
              <w:right w:w="120" w:type="dxa"/>
            </w:tcMar>
          </w:tcPr>
          <w:p w14:paraId="44FFB328" w14:textId="77777777" w:rsidR="00861C69" w:rsidRDefault="00000000">
            <w:pPr>
              <w:widowControl/>
              <w:wordWrap w:val="0"/>
              <w:jc w:val="left"/>
              <w:rPr>
                <w:rFonts w:cs="宋体"/>
                <w:bCs/>
                <w:kern w:val="0"/>
                <w:szCs w:val="21"/>
              </w:rPr>
            </w:pPr>
            <w:r>
              <w:rPr>
                <w:rFonts w:cs="宋体" w:hint="eastAsia"/>
                <w:bCs/>
                <w:kern w:val="0"/>
                <w:szCs w:val="21"/>
              </w:rPr>
              <w:t>TC-P03</w:t>
            </w:r>
          </w:p>
        </w:tc>
        <w:tc>
          <w:tcPr>
            <w:tcW w:w="1713" w:type="dxa"/>
            <w:tcBorders>
              <w:top w:val="nil"/>
              <w:left w:val="nil"/>
              <w:bottom w:val="nil"/>
              <w:right w:val="nil"/>
            </w:tcBorders>
            <w:shd w:val="clear" w:color="auto" w:fill="FFFFFF"/>
            <w:tcMar>
              <w:top w:w="60" w:type="dxa"/>
              <w:left w:w="120" w:type="dxa"/>
              <w:bottom w:w="60" w:type="dxa"/>
              <w:right w:w="120" w:type="dxa"/>
            </w:tcMar>
          </w:tcPr>
          <w:p w14:paraId="2088E7C4" w14:textId="77777777" w:rsidR="00861C69" w:rsidRDefault="00000000">
            <w:pPr>
              <w:widowControl/>
              <w:wordWrap w:val="0"/>
              <w:jc w:val="left"/>
              <w:rPr>
                <w:rFonts w:cs="宋体"/>
                <w:bCs/>
                <w:kern w:val="0"/>
                <w:szCs w:val="21"/>
              </w:rPr>
            </w:pPr>
            <w:r>
              <w:rPr>
                <w:rFonts w:cs="宋体" w:hint="eastAsia"/>
                <w:bCs/>
                <w:kern w:val="0"/>
                <w:szCs w:val="21"/>
              </w:rPr>
              <w:t>整理背包</w:t>
            </w:r>
          </w:p>
        </w:tc>
        <w:tc>
          <w:tcPr>
            <w:tcW w:w="1991" w:type="dxa"/>
            <w:tcBorders>
              <w:top w:val="nil"/>
              <w:left w:val="nil"/>
              <w:bottom w:val="nil"/>
              <w:right w:val="nil"/>
            </w:tcBorders>
            <w:shd w:val="clear" w:color="auto" w:fill="FFFFFF"/>
            <w:tcMar>
              <w:top w:w="60" w:type="dxa"/>
              <w:left w:w="120" w:type="dxa"/>
              <w:bottom w:w="60" w:type="dxa"/>
              <w:right w:w="120" w:type="dxa"/>
            </w:tcMar>
          </w:tcPr>
          <w:p w14:paraId="3F3002B3" w14:textId="77777777" w:rsidR="00861C69" w:rsidRDefault="00000000">
            <w:pPr>
              <w:widowControl/>
              <w:wordWrap w:val="0"/>
              <w:jc w:val="left"/>
              <w:rPr>
                <w:rFonts w:cs="宋体"/>
                <w:bCs/>
                <w:kern w:val="0"/>
                <w:szCs w:val="21"/>
              </w:rPr>
            </w:pPr>
            <w:r>
              <w:rPr>
                <w:rFonts w:cs="宋体" w:hint="eastAsia"/>
                <w:bCs/>
                <w:kern w:val="0"/>
                <w:szCs w:val="21"/>
              </w:rPr>
              <w:t>点击整理按钮</w:t>
            </w:r>
          </w:p>
        </w:tc>
        <w:tc>
          <w:tcPr>
            <w:tcW w:w="2346" w:type="dxa"/>
            <w:tcBorders>
              <w:top w:val="nil"/>
              <w:left w:val="nil"/>
              <w:bottom w:val="nil"/>
              <w:right w:val="nil"/>
            </w:tcBorders>
            <w:shd w:val="clear" w:color="auto" w:fill="FFFFFF"/>
            <w:tcMar>
              <w:top w:w="60" w:type="dxa"/>
              <w:left w:w="120" w:type="dxa"/>
              <w:bottom w:w="60" w:type="dxa"/>
              <w:right w:w="120" w:type="dxa"/>
            </w:tcMar>
          </w:tcPr>
          <w:p w14:paraId="2FE46538" w14:textId="77777777" w:rsidR="00861C69" w:rsidRDefault="00000000">
            <w:pPr>
              <w:widowControl/>
              <w:wordWrap w:val="0"/>
              <w:jc w:val="left"/>
              <w:rPr>
                <w:rFonts w:cs="宋体"/>
                <w:bCs/>
                <w:kern w:val="0"/>
                <w:szCs w:val="21"/>
              </w:rPr>
            </w:pPr>
            <w:r>
              <w:rPr>
                <w:rFonts w:cs="宋体" w:hint="eastAsia"/>
                <w:bCs/>
                <w:kern w:val="0"/>
                <w:szCs w:val="21"/>
              </w:rPr>
              <w:t>物品按类型和品质排序</w:t>
            </w:r>
          </w:p>
        </w:tc>
        <w:tc>
          <w:tcPr>
            <w:tcW w:w="1171" w:type="dxa"/>
            <w:tcBorders>
              <w:top w:val="nil"/>
              <w:left w:val="nil"/>
              <w:bottom w:val="nil"/>
              <w:right w:val="nil"/>
            </w:tcBorders>
            <w:shd w:val="clear" w:color="auto" w:fill="FFFFFF"/>
            <w:tcMar>
              <w:top w:w="60" w:type="dxa"/>
              <w:left w:w="120" w:type="dxa"/>
              <w:bottom w:w="60" w:type="dxa"/>
              <w:right w:w="120" w:type="dxa"/>
            </w:tcMar>
          </w:tcPr>
          <w:p w14:paraId="680BE72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0AFE65C" w14:textId="77777777">
        <w:tc>
          <w:tcPr>
            <w:tcW w:w="1567" w:type="dxa"/>
            <w:tcBorders>
              <w:top w:val="nil"/>
              <w:left w:val="nil"/>
              <w:bottom w:val="single" w:sz="4" w:space="0" w:color="000000"/>
              <w:right w:val="nil"/>
            </w:tcBorders>
            <w:shd w:val="clear" w:color="auto" w:fill="FFFFFF"/>
            <w:tcMar>
              <w:top w:w="60" w:type="dxa"/>
              <w:left w:w="120" w:type="dxa"/>
              <w:bottom w:w="60" w:type="dxa"/>
              <w:right w:w="120" w:type="dxa"/>
            </w:tcMar>
          </w:tcPr>
          <w:p w14:paraId="1E6BC97A" w14:textId="77777777" w:rsidR="00861C69" w:rsidRDefault="00000000">
            <w:pPr>
              <w:widowControl/>
              <w:wordWrap w:val="0"/>
              <w:jc w:val="left"/>
              <w:rPr>
                <w:rFonts w:cs="宋体"/>
                <w:bCs/>
                <w:kern w:val="0"/>
                <w:szCs w:val="21"/>
              </w:rPr>
            </w:pPr>
            <w:r>
              <w:rPr>
                <w:rFonts w:cs="宋体" w:hint="eastAsia"/>
                <w:bCs/>
                <w:kern w:val="0"/>
                <w:szCs w:val="21"/>
              </w:rPr>
              <w:t>TC-P04</w:t>
            </w:r>
          </w:p>
        </w:tc>
        <w:tc>
          <w:tcPr>
            <w:tcW w:w="1713" w:type="dxa"/>
            <w:tcBorders>
              <w:top w:val="nil"/>
              <w:left w:val="nil"/>
              <w:bottom w:val="single" w:sz="4" w:space="0" w:color="000000"/>
              <w:right w:val="nil"/>
            </w:tcBorders>
            <w:shd w:val="clear" w:color="auto" w:fill="FFFFFF"/>
            <w:tcMar>
              <w:top w:w="60" w:type="dxa"/>
              <w:left w:w="120" w:type="dxa"/>
              <w:bottom w:w="60" w:type="dxa"/>
              <w:right w:w="120" w:type="dxa"/>
            </w:tcMar>
          </w:tcPr>
          <w:p w14:paraId="281D19D3" w14:textId="77777777" w:rsidR="00861C69" w:rsidRDefault="00000000">
            <w:pPr>
              <w:widowControl/>
              <w:wordWrap w:val="0"/>
              <w:jc w:val="left"/>
              <w:rPr>
                <w:rFonts w:cs="宋体"/>
                <w:bCs/>
                <w:kern w:val="0"/>
                <w:szCs w:val="21"/>
              </w:rPr>
            </w:pPr>
            <w:r>
              <w:rPr>
                <w:rFonts w:cs="宋体" w:hint="eastAsia"/>
                <w:bCs/>
                <w:kern w:val="0"/>
                <w:szCs w:val="21"/>
              </w:rPr>
              <w:t>分页显示</w:t>
            </w:r>
          </w:p>
        </w:tc>
        <w:tc>
          <w:tcPr>
            <w:tcW w:w="1991" w:type="dxa"/>
            <w:tcBorders>
              <w:top w:val="nil"/>
              <w:left w:val="nil"/>
              <w:bottom w:val="single" w:sz="4" w:space="0" w:color="000000"/>
              <w:right w:val="nil"/>
            </w:tcBorders>
            <w:shd w:val="clear" w:color="auto" w:fill="FFFFFF"/>
            <w:tcMar>
              <w:top w:w="60" w:type="dxa"/>
              <w:left w:w="120" w:type="dxa"/>
              <w:bottom w:w="60" w:type="dxa"/>
              <w:right w:w="120" w:type="dxa"/>
            </w:tcMar>
          </w:tcPr>
          <w:p w14:paraId="7F747895" w14:textId="77777777" w:rsidR="00861C69" w:rsidRDefault="00000000">
            <w:pPr>
              <w:widowControl/>
              <w:wordWrap w:val="0"/>
              <w:jc w:val="left"/>
              <w:rPr>
                <w:rFonts w:cs="宋体"/>
                <w:bCs/>
                <w:kern w:val="0"/>
                <w:szCs w:val="21"/>
              </w:rPr>
            </w:pPr>
            <w:r>
              <w:rPr>
                <w:rFonts w:cs="宋体" w:hint="eastAsia"/>
                <w:bCs/>
                <w:kern w:val="0"/>
                <w:szCs w:val="21"/>
              </w:rPr>
              <w:t>背包物品超过一页</w:t>
            </w:r>
          </w:p>
        </w:tc>
        <w:tc>
          <w:tcPr>
            <w:tcW w:w="2346" w:type="dxa"/>
            <w:tcBorders>
              <w:top w:val="nil"/>
              <w:left w:val="nil"/>
              <w:bottom w:val="single" w:sz="4" w:space="0" w:color="000000"/>
              <w:right w:val="nil"/>
            </w:tcBorders>
            <w:shd w:val="clear" w:color="auto" w:fill="FFFFFF"/>
            <w:tcMar>
              <w:top w:w="60" w:type="dxa"/>
              <w:left w:w="120" w:type="dxa"/>
              <w:bottom w:w="60" w:type="dxa"/>
              <w:right w:w="120" w:type="dxa"/>
            </w:tcMar>
          </w:tcPr>
          <w:p w14:paraId="3242F087" w14:textId="77777777" w:rsidR="00861C69" w:rsidRDefault="00000000">
            <w:pPr>
              <w:widowControl/>
              <w:wordWrap w:val="0"/>
              <w:jc w:val="left"/>
              <w:rPr>
                <w:rFonts w:cs="宋体"/>
                <w:bCs/>
                <w:kern w:val="0"/>
                <w:szCs w:val="21"/>
              </w:rPr>
            </w:pPr>
            <w:r>
              <w:rPr>
                <w:rFonts w:cs="宋体" w:hint="eastAsia"/>
                <w:bCs/>
                <w:kern w:val="0"/>
                <w:szCs w:val="21"/>
              </w:rPr>
              <w:t>正确分页显示，翻页功能正常</w:t>
            </w:r>
          </w:p>
        </w:tc>
        <w:tc>
          <w:tcPr>
            <w:tcW w:w="1171" w:type="dxa"/>
            <w:tcBorders>
              <w:top w:val="nil"/>
              <w:left w:val="nil"/>
              <w:bottom w:val="single" w:sz="4" w:space="0" w:color="000000"/>
              <w:right w:val="nil"/>
            </w:tcBorders>
            <w:shd w:val="clear" w:color="auto" w:fill="FFFFFF"/>
            <w:tcMar>
              <w:top w:w="60" w:type="dxa"/>
              <w:left w:w="120" w:type="dxa"/>
              <w:bottom w:w="60" w:type="dxa"/>
              <w:right w:w="120" w:type="dxa"/>
            </w:tcMar>
          </w:tcPr>
          <w:p w14:paraId="4D124362"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07253682" w14:textId="77777777" w:rsidR="00861C69" w:rsidRDefault="00000000">
      <w:pPr>
        <w:pStyle w:val="3"/>
        <w:wordWrap w:val="0"/>
        <w:spacing w:before="120" w:after="120"/>
        <w:jc w:val="left"/>
      </w:pPr>
      <w:bookmarkStart w:id="193" w:name="_Toc25933"/>
      <w:r>
        <w:rPr>
          <w:rFonts w:hint="eastAsia"/>
        </w:rPr>
        <w:lastRenderedPageBreak/>
        <w:t xml:space="preserve">6.2.8 </w:t>
      </w:r>
      <w:r>
        <w:rPr>
          <w:rFonts w:hint="eastAsia"/>
        </w:rPr>
        <w:t>拖拽交互功能测试</w:t>
      </w:r>
      <w:bookmarkEnd w:id="193"/>
    </w:p>
    <w:p w14:paraId="39A8DFF6"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6.9 </w:t>
      </w:r>
      <w:r>
        <w:rPr>
          <w:rFonts w:eastAsiaTheme="minorEastAsia" w:hint="eastAsia"/>
          <w:szCs w:val="21"/>
        </w:rPr>
        <w:t>拖拽交互测试用例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387"/>
        <w:gridCol w:w="2638"/>
        <w:gridCol w:w="2262"/>
        <w:gridCol w:w="1246"/>
      </w:tblGrid>
      <w:tr w:rsidR="00861C69" w14:paraId="4CFA2D85" w14:textId="77777777">
        <w:trPr>
          <w:tblHeader/>
        </w:trPr>
        <w:tc>
          <w:tcPr>
            <w:tcW w:w="1255"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EA4A5D4"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38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D7A781B"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263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E5E5F3A"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2262"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5780F7C"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246"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9F6D29A"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46E7F5B7"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34B11D69" w14:textId="77777777" w:rsidR="00861C69" w:rsidRDefault="00000000">
            <w:pPr>
              <w:widowControl/>
              <w:wordWrap w:val="0"/>
              <w:jc w:val="left"/>
              <w:rPr>
                <w:rFonts w:cs="宋体"/>
                <w:bCs/>
                <w:kern w:val="0"/>
                <w:szCs w:val="21"/>
              </w:rPr>
            </w:pPr>
            <w:r>
              <w:rPr>
                <w:rFonts w:cs="宋体" w:hint="eastAsia"/>
                <w:bCs/>
                <w:kern w:val="0"/>
                <w:szCs w:val="21"/>
              </w:rPr>
              <w:t>TC-D01</w:t>
            </w:r>
          </w:p>
        </w:tc>
        <w:tc>
          <w:tcPr>
            <w:tcW w:w="1387" w:type="dxa"/>
            <w:tcBorders>
              <w:top w:val="nil"/>
              <w:left w:val="nil"/>
              <w:bottom w:val="nil"/>
              <w:right w:val="nil"/>
            </w:tcBorders>
            <w:shd w:val="clear" w:color="auto" w:fill="FFFFFF"/>
            <w:tcMar>
              <w:top w:w="60" w:type="dxa"/>
              <w:left w:w="120" w:type="dxa"/>
              <w:bottom w:w="60" w:type="dxa"/>
              <w:right w:w="120" w:type="dxa"/>
            </w:tcMar>
          </w:tcPr>
          <w:p w14:paraId="09C213AC" w14:textId="77777777" w:rsidR="00861C69" w:rsidRDefault="00000000">
            <w:pPr>
              <w:widowControl/>
              <w:wordWrap w:val="0"/>
              <w:jc w:val="left"/>
              <w:rPr>
                <w:rFonts w:cs="宋体"/>
                <w:bCs/>
                <w:kern w:val="0"/>
                <w:szCs w:val="21"/>
              </w:rPr>
            </w:pPr>
            <w:r>
              <w:rPr>
                <w:rFonts w:cs="宋体" w:hint="eastAsia"/>
                <w:bCs/>
                <w:kern w:val="0"/>
                <w:szCs w:val="21"/>
              </w:rPr>
              <w:t>物品移动</w:t>
            </w:r>
          </w:p>
        </w:tc>
        <w:tc>
          <w:tcPr>
            <w:tcW w:w="2638" w:type="dxa"/>
            <w:tcBorders>
              <w:top w:val="nil"/>
              <w:left w:val="nil"/>
              <w:bottom w:val="nil"/>
              <w:right w:val="nil"/>
            </w:tcBorders>
            <w:shd w:val="clear" w:color="auto" w:fill="FFFFFF"/>
            <w:tcMar>
              <w:top w:w="60" w:type="dxa"/>
              <w:left w:w="120" w:type="dxa"/>
              <w:bottom w:w="60" w:type="dxa"/>
              <w:right w:w="120" w:type="dxa"/>
            </w:tcMar>
          </w:tcPr>
          <w:p w14:paraId="75796EBE" w14:textId="77777777" w:rsidR="00861C69" w:rsidRDefault="00000000">
            <w:pPr>
              <w:widowControl/>
              <w:wordWrap w:val="0"/>
              <w:jc w:val="left"/>
              <w:rPr>
                <w:rFonts w:cs="宋体"/>
                <w:bCs/>
                <w:kern w:val="0"/>
                <w:szCs w:val="21"/>
              </w:rPr>
            </w:pPr>
            <w:r>
              <w:rPr>
                <w:rFonts w:cs="宋体" w:hint="eastAsia"/>
                <w:bCs/>
                <w:kern w:val="0"/>
                <w:szCs w:val="21"/>
              </w:rPr>
              <w:t>拖拽物品到空格子</w:t>
            </w:r>
          </w:p>
        </w:tc>
        <w:tc>
          <w:tcPr>
            <w:tcW w:w="2262" w:type="dxa"/>
            <w:tcBorders>
              <w:top w:val="nil"/>
              <w:left w:val="nil"/>
              <w:bottom w:val="nil"/>
              <w:right w:val="nil"/>
            </w:tcBorders>
            <w:shd w:val="clear" w:color="auto" w:fill="FFFFFF"/>
            <w:tcMar>
              <w:top w:w="60" w:type="dxa"/>
              <w:left w:w="120" w:type="dxa"/>
              <w:bottom w:w="60" w:type="dxa"/>
              <w:right w:w="120" w:type="dxa"/>
            </w:tcMar>
          </w:tcPr>
          <w:p w14:paraId="4E9A773E" w14:textId="77777777" w:rsidR="00861C69" w:rsidRDefault="00000000">
            <w:pPr>
              <w:widowControl/>
              <w:wordWrap w:val="0"/>
              <w:jc w:val="left"/>
              <w:rPr>
                <w:rFonts w:cs="宋体"/>
                <w:bCs/>
                <w:kern w:val="0"/>
                <w:szCs w:val="21"/>
              </w:rPr>
            </w:pPr>
            <w:r>
              <w:rPr>
                <w:rFonts w:cs="宋体" w:hint="eastAsia"/>
                <w:bCs/>
                <w:kern w:val="0"/>
                <w:szCs w:val="21"/>
              </w:rPr>
              <w:t>物品移动到目标格子</w:t>
            </w:r>
          </w:p>
        </w:tc>
        <w:tc>
          <w:tcPr>
            <w:tcW w:w="1246" w:type="dxa"/>
            <w:tcBorders>
              <w:top w:val="nil"/>
              <w:left w:val="nil"/>
              <w:bottom w:val="nil"/>
              <w:right w:val="nil"/>
            </w:tcBorders>
            <w:shd w:val="clear" w:color="auto" w:fill="FFFFFF"/>
            <w:tcMar>
              <w:top w:w="60" w:type="dxa"/>
              <w:left w:w="120" w:type="dxa"/>
              <w:bottom w:w="60" w:type="dxa"/>
              <w:right w:w="120" w:type="dxa"/>
            </w:tcMar>
          </w:tcPr>
          <w:p w14:paraId="16DD67E8"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0B01B446"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4BCA3D6E" w14:textId="77777777" w:rsidR="00861C69" w:rsidRDefault="00000000">
            <w:pPr>
              <w:widowControl/>
              <w:wordWrap w:val="0"/>
              <w:jc w:val="left"/>
              <w:rPr>
                <w:rFonts w:cs="宋体"/>
                <w:bCs/>
                <w:kern w:val="0"/>
                <w:szCs w:val="21"/>
              </w:rPr>
            </w:pPr>
            <w:r>
              <w:rPr>
                <w:rFonts w:cs="宋体" w:hint="eastAsia"/>
                <w:bCs/>
                <w:kern w:val="0"/>
                <w:szCs w:val="21"/>
              </w:rPr>
              <w:t>TC-D02</w:t>
            </w:r>
          </w:p>
        </w:tc>
        <w:tc>
          <w:tcPr>
            <w:tcW w:w="1387" w:type="dxa"/>
            <w:tcBorders>
              <w:top w:val="nil"/>
              <w:left w:val="nil"/>
              <w:bottom w:val="nil"/>
              <w:right w:val="nil"/>
            </w:tcBorders>
            <w:shd w:val="clear" w:color="auto" w:fill="FFFFFF"/>
            <w:tcMar>
              <w:top w:w="60" w:type="dxa"/>
              <w:left w:w="120" w:type="dxa"/>
              <w:bottom w:w="60" w:type="dxa"/>
              <w:right w:w="120" w:type="dxa"/>
            </w:tcMar>
          </w:tcPr>
          <w:p w14:paraId="28A37789" w14:textId="77777777" w:rsidR="00861C69" w:rsidRDefault="00000000">
            <w:pPr>
              <w:widowControl/>
              <w:wordWrap w:val="0"/>
              <w:jc w:val="left"/>
              <w:rPr>
                <w:rFonts w:cs="宋体"/>
                <w:bCs/>
                <w:kern w:val="0"/>
                <w:szCs w:val="21"/>
              </w:rPr>
            </w:pPr>
            <w:r>
              <w:rPr>
                <w:rFonts w:cs="宋体" w:hint="eastAsia"/>
                <w:bCs/>
                <w:kern w:val="0"/>
                <w:szCs w:val="21"/>
              </w:rPr>
              <w:t>物品交换</w:t>
            </w:r>
          </w:p>
        </w:tc>
        <w:tc>
          <w:tcPr>
            <w:tcW w:w="2638" w:type="dxa"/>
            <w:tcBorders>
              <w:top w:val="nil"/>
              <w:left w:val="nil"/>
              <w:bottom w:val="nil"/>
              <w:right w:val="nil"/>
            </w:tcBorders>
            <w:shd w:val="clear" w:color="auto" w:fill="FFFFFF"/>
            <w:tcMar>
              <w:top w:w="60" w:type="dxa"/>
              <w:left w:w="120" w:type="dxa"/>
              <w:bottom w:w="60" w:type="dxa"/>
              <w:right w:w="120" w:type="dxa"/>
            </w:tcMar>
          </w:tcPr>
          <w:p w14:paraId="222D7CB1" w14:textId="77777777" w:rsidR="00861C69" w:rsidRDefault="00000000">
            <w:pPr>
              <w:widowControl/>
              <w:wordWrap w:val="0"/>
              <w:jc w:val="left"/>
              <w:rPr>
                <w:rFonts w:cs="宋体"/>
                <w:bCs/>
                <w:kern w:val="0"/>
                <w:szCs w:val="21"/>
              </w:rPr>
            </w:pPr>
            <w:r>
              <w:rPr>
                <w:rFonts w:cs="宋体" w:hint="eastAsia"/>
                <w:bCs/>
                <w:kern w:val="0"/>
                <w:szCs w:val="21"/>
              </w:rPr>
              <w:t>拖拽物品到有物品的格子</w:t>
            </w:r>
          </w:p>
        </w:tc>
        <w:tc>
          <w:tcPr>
            <w:tcW w:w="2262" w:type="dxa"/>
            <w:tcBorders>
              <w:top w:val="nil"/>
              <w:left w:val="nil"/>
              <w:bottom w:val="nil"/>
              <w:right w:val="nil"/>
            </w:tcBorders>
            <w:shd w:val="clear" w:color="auto" w:fill="FFFFFF"/>
            <w:tcMar>
              <w:top w:w="60" w:type="dxa"/>
              <w:left w:w="120" w:type="dxa"/>
              <w:bottom w:w="60" w:type="dxa"/>
              <w:right w:w="120" w:type="dxa"/>
            </w:tcMar>
          </w:tcPr>
          <w:p w14:paraId="46155570" w14:textId="77777777" w:rsidR="00861C69" w:rsidRDefault="00000000">
            <w:pPr>
              <w:widowControl/>
              <w:wordWrap w:val="0"/>
              <w:jc w:val="left"/>
              <w:rPr>
                <w:rFonts w:cs="宋体"/>
                <w:bCs/>
                <w:kern w:val="0"/>
                <w:szCs w:val="21"/>
              </w:rPr>
            </w:pPr>
            <w:r>
              <w:rPr>
                <w:rFonts w:cs="宋体" w:hint="eastAsia"/>
                <w:bCs/>
                <w:kern w:val="0"/>
                <w:szCs w:val="21"/>
              </w:rPr>
              <w:t>两个物品位置互换</w:t>
            </w:r>
          </w:p>
        </w:tc>
        <w:tc>
          <w:tcPr>
            <w:tcW w:w="1246" w:type="dxa"/>
            <w:tcBorders>
              <w:top w:val="nil"/>
              <w:left w:val="nil"/>
              <w:bottom w:val="nil"/>
              <w:right w:val="nil"/>
            </w:tcBorders>
            <w:shd w:val="clear" w:color="auto" w:fill="FFFFFF"/>
            <w:tcMar>
              <w:top w:w="60" w:type="dxa"/>
              <w:left w:w="120" w:type="dxa"/>
              <w:bottom w:w="60" w:type="dxa"/>
              <w:right w:w="120" w:type="dxa"/>
            </w:tcMar>
          </w:tcPr>
          <w:p w14:paraId="3B7B79F0"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33522A53" w14:textId="77777777">
        <w:tc>
          <w:tcPr>
            <w:tcW w:w="1255" w:type="dxa"/>
            <w:tcBorders>
              <w:top w:val="nil"/>
              <w:left w:val="nil"/>
              <w:bottom w:val="nil"/>
              <w:right w:val="nil"/>
            </w:tcBorders>
            <w:shd w:val="clear" w:color="auto" w:fill="FFFFFF"/>
            <w:tcMar>
              <w:top w:w="60" w:type="dxa"/>
              <w:left w:w="120" w:type="dxa"/>
              <w:bottom w:w="60" w:type="dxa"/>
              <w:right w:w="120" w:type="dxa"/>
            </w:tcMar>
          </w:tcPr>
          <w:p w14:paraId="5B6D8ADD" w14:textId="77777777" w:rsidR="00861C69" w:rsidRDefault="00000000">
            <w:pPr>
              <w:widowControl/>
              <w:wordWrap w:val="0"/>
              <w:jc w:val="left"/>
              <w:rPr>
                <w:rFonts w:cs="宋体"/>
                <w:bCs/>
                <w:kern w:val="0"/>
                <w:szCs w:val="21"/>
              </w:rPr>
            </w:pPr>
            <w:r>
              <w:rPr>
                <w:rFonts w:cs="宋体" w:hint="eastAsia"/>
                <w:bCs/>
                <w:kern w:val="0"/>
                <w:szCs w:val="21"/>
              </w:rPr>
              <w:t>TC-D03</w:t>
            </w:r>
          </w:p>
        </w:tc>
        <w:tc>
          <w:tcPr>
            <w:tcW w:w="1387" w:type="dxa"/>
            <w:tcBorders>
              <w:top w:val="nil"/>
              <w:left w:val="nil"/>
              <w:bottom w:val="nil"/>
              <w:right w:val="nil"/>
            </w:tcBorders>
            <w:shd w:val="clear" w:color="auto" w:fill="FFFFFF"/>
            <w:tcMar>
              <w:top w:w="60" w:type="dxa"/>
              <w:left w:w="120" w:type="dxa"/>
              <w:bottom w:w="60" w:type="dxa"/>
              <w:right w:w="120" w:type="dxa"/>
            </w:tcMar>
          </w:tcPr>
          <w:p w14:paraId="14752B49" w14:textId="77777777" w:rsidR="00861C69" w:rsidRDefault="00000000">
            <w:pPr>
              <w:widowControl/>
              <w:wordWrap w:val="0"/>
              <w:jc w:val="left"/>
              <w:rPr>
                <w:rFonts w:cs="宋体"/>
                <w:bCs/>
                <w:kern w:val="0"/>
                <w:szCs w:val="21"/>
              </w:rPr>
            </w:pPr>
            <w:r>
              <w:rPr>
                <w:rFonts w:cs="宋体" w:hint="eastAsia"/>
                <w:bCs/>
                <w:kern w:val="0"/>
                <w:szCs w:val="21"/>
              </w:rPr>
              <w:t>装备物品</w:t>
            </w:r>
          </w:p>
        </w:tc>
        <w:tc>
          <w:tcPr>
            <w:tcW w:w="2638" w:type="dxa"/>
            <w:tcBorders>
              <w:top w:val="nil"/>
              <w:left w:val="nil"/>
              <w:bottom w:val="nil"/>
              <w:right w:val="nil"/>
            </w:tcBorders>
            <w:shd w:val="clear" w:color="auto" w:fill="FFFFFF"/>
            <w:tcMar>
              <w:top w:w="60" w:type="dxa"/>
              <w:left w:w="120" w:type="dxa"/>
              <w:bottom w:w="60" w:type="dxa"/>
              <w:right w:w="120" w:type="dxa"/>
            </w:tcMar>
          </w:tcPr>
          <w:p w14:paraId="6E0A51AE" w14:textId="77777777" w:rsidR="00861C69" w:rsidRDefault="00000000">
            <w:pPr>
              <w:widowControl/>
              <w:wordWrap w:val="0"/>
              <w:jc w:val="left"/>
              <w:rPr>
                <w:rFonts w:cs="宋体"/>
                <w:bCs/>
                <w:kern w:val="0"/>
                <w:szCs w:val="21"/>
              </w:rPr>
            </w:pPr>
            <w:r>
              <w:rPr>
                <w:rFonts w:cs="宋体" w:hint="eastAsia"/>
                <w:bCs/>
                <w:kern w:val="0"/>
                <w:szCs w:val="21"/>
              </w:rPr>
              <w:t>拖拽装备到装备槽</w:t>
            </w:r>
          </w:p>
        </w:tc>
        <w:tc>
          <w:tcPr>
            <w:tcW w:w="2262" w:type="dxa"/>
            <w:tcBorders>
              <w:top w:val="nil"/>
              <w:left w:val="nil"/>
              <w:bottom w:val="nil"/>
              <w:right w:val="nil"/>
            </w:tcBorders>
            <w:shd w:val="clear" w:color="auto" w:fill="FFFFFF"/>
            <w:tcMar>
              <w:top w:w="60" w:type="dxa"/>
              <w:left w:w="120" w:type="dxa"/>
              <w:bottom w:w="60" w:type="dxa"/>
              <w:right w:w="120" w:type="dxa"/>
            </w:tcMar>
          </w:tcPr>
          <w:p w14:paraId="1CEC68F7" w14:textId="77777777" w:rsidR="00861C69" w:rsidRDefault="00000000">
            <w:pPr>
              <w:widowControl/>
              <w:wordWrap w:val="0"/>
              <w:jc w:val="left"/>
              <w:rPr>
                <w:rFonts w:cs="宋体"/>
                <w:bCs/>
                <w:kern w:val="0"/>
                <w:szCs w:val="21"/>
              </w:rPr>
            </w:pPr>
            <w:r>
              <w:rPr>
                <w:rFonts w:cs="宋体" w:hint="eastAsia"/>
                <w:bCs/>
                <w:kern w:val="0"/>
                <w:szCs w:val="21"/>
              </w:rPr>
              <w:t>装备成功，属性更新</w:t>
            </w:r>
          </w:p>
        </w:tc>
        <w:tc>
          <w:tcPr>
            <w:tcW w:w="1246" w:type="dxa"/>
            <w:tcBorders>
              <w:top w:val="nil"/>
              <w:left w:val="nil"/>
              <w:bottom w:val="nil"/>
              <w:right w:val="nil"/>
            </w:tcBorders>
            <w:shd w:val="clear" w:color="auto" w:fill="FFFFFF"/>
            <w:tcMar>
              <w:top w:w="60" w:type="dxa"/>
              <w:left w:w="120" w:type="dxa"/>
              <w:bottom w:w="60" w:type="dxa"/>
              <w:right w:w="120" w:type="dxa"/>
            </w:tcMar>
          </w:tcPr>
          <w:p w14:paraId="34837CA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4AAF4A21" w14:textId="77777777">
        <w:tc>
          <w:tcPr>
            <w:tcW w:w="1255" w:type="dxa"/>
            <w:tcBorders>
              <w:top w:val="nil"/>
              <w:left w:val="nil"/>
              <w:bottom w:val="single" w:sz="4" w:space="0" w:color="000000"/>
              <w:right w:val="nil"/>
            </w:tcBorders>
            <w:shd w:val="clear" w:color="auto" w:fill="FFFFFF"/>
            <w:tcMar>
              <w:top w:w="60" w:type="dxa"/>
              <w:left w:w="120" w:type="dxa"/>
              <w:bottom w:w="60" w:type="dxa"/>
              <w:right w:w="120" w:type="dxa"/>
            </w:tcMar>
          </w:tcPr>
          <w:p w14:paraId="722E7E34" w14:textId="77777777" w:rsidR="00861C69" w:rsidRDefault="00000000">
            <w:pPr>
              <w:widowControl/>
              <w:wordWrap w:val="0"/>
              <w:jc w:val="left"/>
              <w:rPr>
                <w:rFonts w:cs="宋体"/>
                <w:bCs/>
                <w:kern w:val="0"/>
                <w:szCs w:val="21"/>
              </w:rPr>
            </w:pPr>
            <w:r>
              <w:rPr>
                <w:rFonts w:cs="宋体" w:hint="eastAsia"/>
                <w:bCs/>
                <w:kern w:val="0"/>
                <w:szCs w:val="21"/>
              </w:rPr>
              <w:t>TC-D04</w:t>
            </w:r>
          </w:p>
        </w:tc>
        <w:tc>
          <w:tcPr>
            <w:tcW w:w="1387" w:type="dxa"/>
            <w:tcBorders>
              <w:top w:val="nil"/>
              <w:left w:val="nil"/>
              <w:bottom w:val="single" w:sz="4" w:space="0" w:color="000000"/>
              <w:right w:val="nil"/>
            </w:tcBorders>
            <w:shd w:val="clear" w:color="auto" w:fill="FFFFFF"/>
            <w:tcMar>
              <w:top w:w="60" w:type="dxa"/>
              <w:left w:w="120" w:type="dxa"/>
              <w:bottom w:w="60" w:type="dxa"/>
              <w:right w:w="120" w:type="dxa"/>
            </w:tcMar>
          </w:tcPr>
          <w:p w14:paraId="7CAC78BD" w14:textId="77777777" w:rsidR="00861C69" w:rsidRDefault="00000000">
            <w:pPr>
              <w:widowControl/>
              <w:wordWrap w:val="0"/>
              <w:jc w:val="left"/>
              <w:rPr>
                <w:rFonts w:cs="宋体"/>
                <w:bCs/>
                <w:kern w:val="0"/>
                <w:szCs w:val="21"/>
              </w:rPr>
            </w:pPr>
            <w:r>
              <w:rPr>
                <w:rFonts w:cs="宋体" w:hint="eastAsia"/>
                <w:bCs/>
                <w:kern w:val="0"/>
                <w:szCs w:val="21"/>
              </w:rPr>
              <w:t>丢弃物品</w:t>
            </w:r>
          </w:p>
        </w:tc>
        <w:tc>
          <w:tcPr>
            <w:tcW w:w="2638" w:type="dxa"/>
            <w:tcBorders>
              <w:top w:val="nil"/>
              <w:left w:val="nil"/>
              <w:bottom w:val="single" w:sz="4" w:space="0" w:color="000000"/>
              <w:right w:val="nil"/>
            </w:tcBorders>
            <w:shd w:val="clear" w:color="auto" w:fill="FFFFFF"/>
            <w:tcMar>
              <w:top w:w="60" w:type="dxa"/>
              <w:left w:w="120" w:type="dxa"/>
              <w:bottom w:w="60" w:type="dxa"/>
              <w:right w:w="120" w:type="dxa"/>
            </w:tcMar>
          </w:tcPr>
          <w:p w14:paraId="7FA0E16B" w14:textId="77777777" w:rsidR="00861C69" w:rsidRDefault="00000000">
            <w:pPr>
              <w:widowControl/>
              <w:wordWrap w:val="0"/>
              <w:jc w:val="left"/>
              <w:rPr>
                <w:rFonts w:cs="宋体"/>
                <w:bCs/>
                <w:kern w:val="0"/>
                <w:szCs w:val="21"/>
              </w:rPr>
            </w:pPr>
            <w:r>
              <w:rPr>
                <w:rFonts w:cs="宋体" w:hint="eastAsia"/>
                <w:bCs/>
                <w:kern w:val="0"/>
                <w:szCs w:val="21"/>
              </w:rPr>
              <w:t>拖拽物品到丢弃区域</w:t>
            </w:r>
          </w:p>
        </w:tc>
        <w:tc>
          <w:tcPr>
            <w:tcW w:w="2262" w:type="dxa"/>
            <w:tcBorders>
              <w:top w:val="nil"/>
              <w:left w:val="nil"/>
              <w:bottom w:val="single" w:sz="4" w:space="0" w:color="000000"/>
              <w:right w:val="nil"/>
            </w:tcBorders>
            <w:shd w:val="clear" w:color="auto" w:fill="FFFFFF"/>
            <w:tcMar>
              <w:top w:w="60" w:type="dxa"/>
              <w:left w:w="120" w:type="dxa"/>
              <w:bottom w:w="60" w:type="dxa"/>
              <w:right w:w="120" w:type="dxa"/>
            </w:tcMar>
          </w:tcPr>
          <w:p w14:paraId="59F4C253" w14:textId="77777777" w:rsidR="00861C69" w:rsidRDefault="00000000">
            <w:pPr>
              <w:widowControl/>
              <w:wordWrap w:val="0"/>
              <w:jc w:val="left"/>
              <w:rPr>
                <w:rFonts w:cs="宋体"/>
                <w:bCs/>
                <w:kern w:val="0"/>
                <w:szCs w:val="21"/>
              </w:rPr>
            </w:pPr>
            <w:r>
              <w:rPr>
                <w:rFonts w:cs="宋体" w:hint="eastAsia"/>
                <w:bCs/>
                <w:kern w:val="0"/>
                <w:szCs w:val="21"/>
              </w:rPr>
              <w:t>弹出确认对话框，确认后物品移除</w:t>
            </w:r>
          </w:p>
        </w:tc>
        <w:tc>
          <w:tcPr>
            <w:tcW w:w="1246" w:type="dxa"/>
            <w:tcBorders>
              <w:top w:val="nil"/>
              <w:left w:val="nil"/>
              <w:bottom w:val="single" w:sz="4" w:space="0" w:color="000000"/>
              <w:right w:val="nil"/>
            </w:tcBorders>
            <w:shd w:val="clear" w:color="auto" w:fill="FFFFFF"/>
            <w:tcMar>
              <w:top w:w="60" w:type="dxa"/>
              <w:left w:w="120" w:type="dxa"/>
              <w:bottom w:w="60" w:type="dxa"/>
              <w:right w:w="120" w:type="dxa"/>
            </w:tcMar>
          </w:tcPr>
          <w:p w14:paraId="1DCFDF1E"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41BBB1B9" w14:textId="77777777" w:rsidR="00861C69" w:rsidRDefault="00000000">
      <w:pPr>
        <w:pStyle w:val="3"/>
        <w:wordWrap w:val="0"/>
        <w:spacing w:before="120" w:after="120"/>
        <w:jc w:val="left"/>
      </w:pPr>
      <w:bookmarkStart w:id="194" w:name="_Toc11216"/>
      <w:r>
        <w:rPr>
          <w:rFonts w:hint="eastAsia"/>
        </w:rPr>
        <w:t xml:space="preserve">6.2.9 </w:t>
      </w:r>
      <w:r>
        <w:rPr>
          <w:rFonts w:hint="eastAsia"/>
        </w:rPr>
        <w:t>卡牌系统功能测试</w:t>
      </w:r>
      <w:bookmarkEnd w:id="194"/>
    </w:p>
    <w:p w14:paraId="589DE8F6"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6.10 </w:t>
      </w:r>
      <w:r>
        <w:rPr>
          <w:rFonts w:eastAsiaTheme="minorEastAsia" w:hint="eastAsia"/>
          <w:szCs w:val="21"/>
        </w:rPr>
        <w:t>卡牌系统测试用例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757"/>
        <w:gridCol w:w="1757"/>
        <w:gridCol w:w="1757"/>
        <w:gridCol w:w="1760"/>
      </w:tblGrid>
      <w:tr w:rsidR="00861C69" w14:paraId="4628FBCC" w14:textId="77777777">
        <w:trPr>
          <w:tblHeader/>
        </w:trPr>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CFF0EA4" w14:textId="77777777" w:rsidR="00861C69" w:rsidRDefault="00000000">
            <w:pPr>
              <w:widowControl/>
              <w:wordWrap w:val="0"/>
              <w:jc w:val="left"/>
              <w:rPr>
                <w:rFonts w:cs="宋体"/>
                <w:b/>
                <w:kern w:val="0"/>
                <w:szCs w:val="21"/>
              </w:rPr>
            </w:pPr>
            <w:r>
              <w:rPr>
                <w:rFonts w:cs="宋体" w:hint="eastAsia"/>
                <w:b/>
                <w:kern w:val="0"/>
                <w:szCs w:val="21"/>
              </w:rPr>
              <w:t>测试编号</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FE18B49"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AA943F7"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AA12968"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76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3BE49FB"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1878445F"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2D50A43E" w14:textId="77777777" w:rsidR="00861C69" w:rsidRDefault="00000000">
            <w:pPr>
              <w:widowControl/>
              <w:wordWrap w:val="0"/>
              <w:jc w:val="left"/>
              <w:rPr>
                <w:rFonts w:cs="宋体"/>
                <w:bCs/>
                <w:kern w:val="0"/>
                <w:szCs w:val="21"/>
              </w:rPr>
            </w:pPr>
            <w:r>
              <w:rPr>
                <w:rFonts w:cs="宋体" w:hint="eastAsia"/>
                <w:bCs/>
                <w:kern w:val="0"/>
                <w:szCs w:val="21"/>
              </w:rPr>
              <w:t>TC-K01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9B99DEB" w14:textId="77777777" w:rsidR="00861C69" w:rsidRDefault="00000000">
            <w:pPr>
              <w:widowControl/>
              <w:wordWrap w:val="0"/>
              <w:jc w:val="left"/>
              <w:rPr>
                <w:rFonts w:cs="宋体"/>
                <w:bCs/>
                <w:kern w:val="0"/>
                <w:szCs w:val="21"/>
              </w:rPr>
            </w:pPr>
            <w:r>
              <w:rPr>
                <w:rFonts w:cs="宋体" w:hint="eastAsia"/>
                <w:bCs/>
                <w:kern w:val="0"/>
                <w:szCs w:val="21"/>
              </w:rPr>
              <w:t>获得卡牌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30EBE71C" w14:textId="77777777" w:rsidR="00861C69" w:rsidRDefault="00000000">
            <w:pPr>
              <w:widowControl/>
              <w:wordWrap w:val="0"/>
              <w:jc w:val="left"/>
              <w:rPr>
                <w:rFonts w:cs="宋体"/>
                <w:bCs/>
                <w:kern w:val="0"/>
                <w:szCs w:val="21"/>
              </w:rPr>
            </w:pPr>
            <w:r>
              <w:rPr>
                <w:rFonts w:cs="宋体" w:hint="eastAsia"/>
                <w:bCs/>
                <w:kern w:val="0"/>
                <w:szCs w:val="21"/>
              </w:rPr>
              <w:t>净化</w:t>
            </w:r>
            <w:r>
              <w:rPr>
                <w:rFonts w:cs="宋体" w:hint="eastAsia"/>
                <w:bCs/>
                <w:kern w:val="0"/>
                <w:szCs w:val="21"/>
              </w:rPr>
              <w:t>Boss</w:t>
            </w:r>
            <w:r>
              <w:rPr>
                <w:rFonts w:cs="宋体" w:hint="eastAsia"/>
                <w:bCs/>
                <w:kern w:val="0"/>
                <w:szCs w:val="21"/>
              </w:rPr>
              <w:t>敌人</w:t>
            </w:r>
          </w:p>
        </w:tc>
        <w:tc>
          <w:tcPr>
            <w:tcW w:w="1757" w:type="dxa"/>
            <w:tcBorders>
              <w:top w:val="nil"/>
              <w:left w:val="nil"/>
              <w:bottom w:val="nil"/>
              <w:right w:val="nil"/>
            </w:tcBorders>
            <w:shd w:val="clear" w:color="auto" w:fill="FFFFFF"/>
            <w:tcMar>
              <w:top w:w="60" w:type="dxa"/>
              <w:left w:w="120" w:type="dxa"/>
              <w:bottom w:w="60" w:type="dxa"/>
              <w:right w:w="120" w:type="dxa"/>
            </w:tcMar>
          </w:tcPr>
          <w:p w14:paraId="650DF37D" w14:textId="77777777" w:rsidR="00861C69" w:rsidRDefault="00000000">
            <w:pPr>
              <w:widowControl/>
              <w:wordWrap w:val="0"/>
              <w:jc w:val="left"/>
              <w:rPr>
                <w:rFonts w:cs="宋体"/>
                <w:bCs/>
                <w:kern w:val="0"/>
                <w:szCs w:val="21"/>
              </w:rPr>
            </w:pPr>
            <w:r>
              <w:rPr>
                <w:rFonts w:cs="宋体" w:hint="eastAsia"/>
                <w:bCs/>
                <w:kern w:val="0"/>
                <w:szCs w:val="21"/>
              </w:rPr>
              <w:t>获得对应卡牌，添加到手牌</w:t>
            </w:r>
          </w:p>
        </w:tc>
        <w:tc>
          <w:tcPr>
            <w:tcW w:w="1760" w:type="dxa"/>
            <w:tcBorders>
              <w:top w:val="nil"/>
              <w:left w:val="nil"/>
              <w:bottom w:val="nil"/>
              <w:right w:val="nil"/>
            </w:tcBorders>
            <w:shd w:val="clear" w:color="auto" w:fill="FFFFFF"/>
            <w:tcMar>
              <w:top w:w="60" w:type="dxa"/>
              <w:left w:w="120" w:type="dxa"/>
              <w:bottom w:w="60" w:type="dxa"/>
              <w:right w:w="120" w:type="dxa"/>
            </w:tcMar>
          </w:tcPr>
          <w:p w14:paraId="6342E5D7"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083A74D2"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58E3AD21" w14:textId="77777777" w:rsidR="00861C69" w:rsidRDefault="00000000">
            <w:pPr>
              <w:widowControl/>
              <w:wordWrap w:val="0"/>
              <w:jc w:val="left"/>
              <w:rPr>
                <w:rFonts w:cs="宋体"/>
                <w:bCs/>
                <w:kern w:val="0"/>
                <w:szCs w:val="21"/>
              </w:rPr>
            </w:pPr>
            <w:r>
              <w:rPr>
                <w:rFonts w:cs="宋体" w:hint="eastAsia"/>
                <w:bCs/>
                <w:kern w:val="0"/>
                <w:szCs w:val="21"/>
              </w:rPr>
              <w:t>TC-K02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3175A2CE" w14:textId="77777777" w:rsidR="00861C69" w:rsidRDefault="00000000">
            <w:pPr>
              <w:widowControl/>
              <w:wordWrap w:val="0"/>
              <w:jc w:val="left"/>
              <w:rPr>
                <w:rFonts w:cs="宋体"/>
                <w:bCs/>
                <w:kern w:val="0"/>
                <w:szCs w:val="21"/>
              </w:rPr>
            </w:pPr>
            <w:r>
              <w:rPr>
                <w:rFonts w:cs="宋体" w:hint="eastAsia"/>
                <w:bCs/>
                <w:kern w:val="0"/>
                <w:szCs w:val="21"/>
              </w:rPr>
              <w:t>使用卡牌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08F38E2F" w14:textId="77777777" w:rsidR="00861C69" w:rsidRDefault="00000000">
            <w:pPr>
              <w:widowControl/>
              <w:wordWrap w:val="0"/>
              <w:jc w:val="left"/>
              <w:rPr>
                <w:rFonts w:cs="宋体"/>
                <w:bCs/>
                <w:kern w:val="0"/>
                <w:szCs w:val="21"/>
              </w:rPr>
            </w:pPr>
            <w:r>
              <w:rPr>
                <w:rFonts w:cs="宋体" w:hint="eastAsia"/>
                <w:bCs/>
                <w:kern w:val="0"/>
                <w:szCs w:val="21"/>
              </w:rPr>
              <w:t>战斗中使用战吼卡</w:t>
            </w:r>
          </w:p>
        </w:tc>
        <w:tc>
          <w:tcPr>
            <w:tcW w:w="1757" w:type="dxa"/>
            <w:tcBorders>
              <w:top w:val="nil"/>
              <w:left w:val="nil"/>
              <w:bottom w:val="nil"/>
              <w:right w:val="nil"/>
            </w:tcBorders>
            <w:shd w:val="clear" w:color="auto" w:fill="FFFFFF"/>
            <w:tcMar>
              <w:top w:w="60" w:type="dxa"/>
              <w:left w:w="120" w:type="dxa"/>
              <w:bottom w:w="60" w:type="dxa"/>
              <w:right w:w="120" w:type="dxa"/>
            </w:tcMar>
          </w:tcPr>
          <w:p w14:paraId="02A25048" w14:textId="77777777" w:rsidR="00861C69" w:rsidRDefault="00000000">
            <w:pPr>
              <w:widowControl/>
              <w:wordWrap w:val="0"/>
              <w:jc w:val="left"/>
              <w:rPr>
                <w:rFonts w:cs="宋体"/>
                <w:bCs/>
                <w:kern w:val="0"/>
                <w:szCs w:val="21"/>
              </w:rPr>
            </w:pPr>
            <w:r>
              <w:rPr>
                <w:rFonts w:cs="宋体" w:hint="eastAsia"/>
                <w:bCs/>
                <w:kern w:val="0"/>
                <w:szCs w:val="21"/>
              </w:rPr>
              <w:t>所有友方棋子攻击力提升</w:t>
            </w:r>
          </w:p>
        </w:tc>
        <w:tc>
          <w:tcPr>
            <w:tcW w:w="1760" w:type="dxa"/>
            <w:tcBorders>
              <w:top w:val="nil"/>
              <w:left w:val="nil"/>
              <w:bottom w:val="nil"/>
              <w:right w:val="nil"/>
            </w:tcBorders>
            <w:shd w:val="clear" w:color="auto" w:fill="FFFFFF"/>
            <w:tcMar>
              <w:top w:w="60" w:type="dxa"/>
              <w:left w:w="120" w:type="dxa"/>
              <w:bottom w:w="60" w:type="dxa"/>
              <w:right w:w="120" w:type="dxa"/>
            </w:tcMar>
          </w:tcPr>
          <w:p w14:paraId="27EE9E45"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6B70FAE6" w14:textId="77777777">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45A045CD" w14:textId="77777777" w:rsidR="00861C69" w:rsidRDefault="00000000">
            <w:pPr>
              <w:widowControl/>
              <w:wordWrap w:val="0"/>
              <w:jc w:val="left"/>
              <w:rPr>
                <w:rFonts w:cs="宋体"/>
                <w:bCs/>
                <w:kern w:val="0"/>
                <w:szCs w:val="21"/>
              </w:rPr>
            </w:pPr>
            <w:r>
              <w:rPr>
                <w:rFonts w:cs="宋体" w:hint="eastAsia"/>
                <w:bCs/>
                <w:kern w:val="0"/>
                <w:szCs w:val="21"/>
              </w:rPr>
              <w:t>TC-K03</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30A29514" w14:textId="77777777" w:rsidR="00861C69" w:rsidRDefault="00000000">
            <w:pPr>
              <w:widowControl/>
              <w:wordWrap w:val="0"/>
              <w:jc w:val="left"/>
              <w:rPr>
                <w:rFonts w:cs="宋体"/>
                <w:bCs/>
                <w:kern w:val="0"/>
                <w:szCs w:val="21"/>
              </w:rPr>
            </w:pPr>
            <w:r>
              <w:rPr>
                <w:rFonts w:cs="宋体" w:hint="eastAsia"/>
                <w:bCs/>
                <w:kern w:val="0"/>
                <w:szCs w:val="21"/>
              </w:rPr>
              <w:t>卡牌效果</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683DDE4E" w14:textId="77777777" w:rsidR="00861C69" w:rsidRDefault="00000000">
            <w:pPr>
              <w:widowControl/>
              <w:wordWrap w:val="0"/>
              <w:jc w:val="left"/>
              <w:rPr>
                <w:rFonts w:cs="宋体"/>
                <w:bCs/>
                <w:kern w:val="0"/>
                <w:szCs w:val="21"/>
              </w:rPr>
            </w:pPr>
            <w:r>
              <w:rPr>
                <w:rFonts w:cs="宋体" w:hint="eastAsia"/>
                <w:bCs/>
                <w:kern w:val="0"/>
                <w:szCs w:val="21"/>
              </w:rPr>
              <w:t>使用削弱卡</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28863F76" w14:textId="77777777" w:rsidR="00861C69" w:rsidRDefault="00000000">
            <w:pPr>
              <w:widowControl/>
              <w:wordWrap w:val="0"/>
              <w:jc w:val="left"/>
              <w:rPr>
                <w:rFonts w:cs="宋体"/>
                <w:bCs/>
                <w:kern w:val="0"/>
                <w:szCs w:val="21"/>
              </w:rPr>
            </w:pPr>
            <w:r>
              <w:rPr>
                <w:rFonts w:cs="宋体" w:hint="eastAsia"/>
                <w:bCs/>
                <w:kern w:val="0"/>
                <w:szCs w:val="21"/>
              </w:rPr>
              <w:t>所有敌方棋子攻击力降低</w:t>
            </w:r>
          </w:p>
        </w:tc>
        <w:tc>
          <w:tcPr>
            <w:tcW w:w="1760" w:type="dxa"/>
            <w:tcBorders>
              <w:top w:val="nil"/>
              <w:left w:val="nil"/>
              <w:bottom w:val="single" w:sz="4" w:space="0" w:color="000000"/>
              <w:right w:val="nil"/>
            </w:tcBorders>
            <w:shd w:val="clear" w:color="auto" w:fill="FFFFFF"/>
            <w:tcMar>
              <w:top w:w="60" w:type="dxa"/>
              <w:left w:w="120" w:type="dxa"/>
              <w:bottom w:w="60" w:type="dxa"/>
              <w:right w:w="120" w:type="dxa"/>
            </w:tcMar>
          </w:tcPr>
          <w:p w14:paraId="413D65A3"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68563DD7" w14:textId="77777777" w:rsidR="00861C69" w:rsidRDefault="00000000">
      <w:pPr>
        <w:pStyle w:val="3"/>
        <w:wordWrap w:val="0"/>
        <w:spacing w:before="120" w:after="120"/>
        <w:jc w:val="left"/>
      </w:pPr>
      <w:bookmarkStart w:id="195" w:name="_Toc2532"/>
      <w:r>
        <w:rPr>
          <w:rFonts w:hint="eastAsia"/>
        </w:rPr>
        <w:t xml:space="preserve">6.2.10 </w:t>
      </w:r>
      <w:r>
        <w:rPr>
          <w:rFonts w:hint="eastAsia"/>
        </w:rPr>
        <w:t>探索系统功能测试</w:t>
      </w:r>
      <w:bookmarkEnd w:id="195"/>
    </w:p>
    <w:p w14:paraId="4F8F5DB6"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 xml:space="preserve">6-11 </w:t>
      </w:r>
      <w:r>
        <w:rPr>
          <w:rFonts w:eastAsiaTheme="minorEastAsia" w:hint="eastAsia"/>
          <w:szCs w:val="21"/>
        </w:rPr>
        <w:t>探索系统测试用例</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757"/>
        <w:gridCol w:w="1757"/>
        <w:gridCol w:w="1757"/>
        <w:gridCol w:w="1760"/>
      </w:tblGrid>
      <w:tr w:rsidR="00861C69" w14:paraId="5E0AB18C" w14:textId="77777777">
        <w:trPr>
          <w:tblHeader/>
        </w:trPr>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4A0AEB94" w14:textId="77777777" w:rsidR="00861C69" w:rsidRDefault="00000000">
            <w:pPr>
              <w:widowControl/>
              <w:wordWrap w:val="0"/>
              <w:jc w:val="left"/>
              <w:rPr>
                <w:rFonts w:cs="宋体"/>
                <w:bCs/>
                <w:kern w:val="0"/>
                <w:szCs w:val="21"/>
              </w:rPr>
            </w:pPr>
            <w:r>
              <w:rPr>
                <w:rFonts w:cs="宋体" w:hint="eastAsia"/>
                <w:bCs/>
                <w:kern w:val="0"/>
                <w:szCs w:val="21"/>
              </w:rPr>
              <w:t>测试编号</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1FFC6C27" w14:textId="77777777" w:rsidR="00861C69" w:rsidRDefault="00000000">
            <w:pPr>
              <w:widowControl/>
              <w:wordWrap w:val="0"/>
              <w:jc w:val="left"/>
              <w:rPr>
                <w:rFonts w:cs="宋体"/>
                <w:bCs/>
                <w:kern w:val="0"/>
                <w:szCs w:val="21"/>
              </w:rPr>
            </w:pPr>
            <w:r>
              <w:rPr>
                <w:rFonts w:cs="宋体" w:hint="eastAsia"/>
                <w:bCs/>
                <w:kern w:val="0"/>
                <w:szCs w:val="21"/>
              </w:rPr>
              <w:t>测试项目</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1CDD069" w14:textId="77777777" w:rsidR="00861C69" w:rsidRDefault="00000000">
            <w:pPr>
              <w:widowControl/>
              <w:wordWrap w:val="0"/>
              <w:jc w:val="left"/>
              <w:rPr>
                <w:rFonts w:cs="宋体"/>
                <w:bCs/>
                <w:kern w:val="0"/>
                <w:szCs w:val="21"/>
              </w:rPr>
            </w:pPr>
            <w:r>
              <w:rPr>
                <w:rFonts w:cs="宋体" w:hint="eastAsia"/>
                <w:bCs/>
                <w:kern w:val="0"/>
                <w:szCs w:val="21"/>
              </w:rPr>
              <w:t>测试输入</w:t>
            </w:r>
          </w:p>
        </w:tc>
        <w:tc>
          <w:tcPr>
            <w:tcW w:w="175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FC1277C" w14:textId="77777777" w:rsidR="00861C69" w:rsidRDefault="00000000">
            <w:pPr>
              <w:widowControl/>
              <w:wordWrap w:val="0"/>
              <w:jc w:val="left"/>
              <w:rPr>
                <w:rFonts w:cs="宋体"/>
                <w:bCs/>
                <w:kern w:val="0"/>
                <w:szCs w:val="21"/>
              </w:rPr>
            </w:pPr>
            <w:r>
              <w:rPr>
                <w:rFonts w:cs="宋体" w:hint="eastAsia"/>
                <w:bCs/>
                <w:kern w:val="0"/>
                <w:szCs w:val="21"/>
              </w:rPr>
              <w:t>预期结果</w:t>
            </w:r>
          </w:p>
        </w:tc>
        <w:tc>
          <w:tcPr>
            <w:tcW w:w="176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701483A1" w14:textId="77777777" w:rsidR="00861C69" w:rsidRDefault="00000000">
            <w:pPr>
              <w:widowControl/>
              <w:wordWrap w:val="0"/>
              <w:jc w:val="left"/>
              <w:rPr>
                <w:rFonts w:cs="宋体"/>
                <w:bCs/>
                <w:kern w:val="0"/>
                <w:szCs w:val="21"/>
              </w:rPr>
            </w:pPr>
            <w:r>
              <w:rPr>
                <w:rFonts w:cs="宋体" w:hint="eastAsia"/>
                <w:bCs/>
                <w:kern w:val="0"/>
                <w:szCs w:val="21"/>
              </w:rPr>
              <w:t>测试结果</w:t>
            </w:r>
          </w:p>
        </w:tc>
      </w:tr>
      <w:tr w:rsidR="00861C69" w14:paraId="66D47EC5"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5B4A1DA7" w14:textId="77777777" w:rsidR="00861C69" w:rsidRDefault="00000000">
            <w:pPr>
              <w:widowControl/>
              <w:wordWrap w:val="0"/>
              <w:jc w:val="left"/>
              <w:rPr>
                <w:rFonts w:cs="宋体"/>
                <w:bCs/>
                <w:kern w:val="0"/>
                <w:szCs w:val="21"/>
              </w:rPr>
            </w:pPr>
            <w:r>
              <w:rPr>
                <w:rFonts w:cs="宋体" w:hint="eastAsia"/>
                <w:bCs/>
                <w:kern w:val="0"/>
                <w:szCs w:val="21"/>
              </w:rPr>
              <w:t>TC-E01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456068AF" w14:textId="77777777" w:rsidR="00861C69" w:rsidRDefault="00000000">
            <w:pPr>
              <w:widowControl/>
              <w:wordWrap w:val="0"/>
              <w:jc w:val="left"/>
              <w:rPr>
                <w:rFonts w:cs="宋体"/>
                <w:bCs/>
                <w:kern w:val="0"/>
                <w:szCs w:val="21"/>
              </w:rPr>
            </w:pPr>
            <w:r>
              <w:rPr>
                <w:rFonts w:cs="宋体" w:hint="eastAsia"/>
                <w:bCs/>
                <w:kern w:val="0"/>
                <w:szCs w:val="21"/>
              </w:rPr>
              <w:t>敌人巡逻</w:t>
            </w:r>
          </w:p>
        </w:tc>
        <w:tc>
          <w:tcPr>
            <w:tcW w:w="1757" w:type="dxa"/>
            <w:tcBorders>
              <w:top w:val="nil"/>
              <w:left w:val="nil"/>
              <w:bottom w:val="nil"/>
              <w:right w:val="nil"/>
            </w:tcBorders>
            <w:shd w:val="clear" w:color="auto" w:fill="FFFFFF"/>
            <w:tcMar>
              <w:top w:w="60" w:type="dxa"/>
              <w:left w:w="120" w:type="dxa"/>
              <w:bottom w:w="60" w:type="dxa"/>
              <w:right w:w="120" w:type="dxa"/>
            </w:tcMar>
          </w:tcPr>
          <w:p w14:paraId="1E9CD353" w14:textId="77777777" w:rsidR="00861C69" w:rsidRDefault="00000000">
            <w:pPr>
              <w:widowControl/>
              <w:wordWrap w:val="0"/>
              <w:jc w:val="left"/>
              <w:rPr>
                <w:rFonts w:cs="宋体"/>
                <w:bCs/>
                <w:kern w:val="0"/>
                <w:szCs w:val="21"/>
              </w:rPr>
            </w:pPr>
            <w:r>
              <w:rPr>
                <w:rFonts w:cs="宋体" w:hint="eastAsia"/>
                <w:bCs/>
                <w:kern w:val="0"/>
                <w:szCs w:val="21"/>
              </w:rPr>
              <w:t>观察敌人行为</w:t>
            </w:r>
          </w:p>
        </w:tc>
        <w:tc>
          <w:tcPr>
            <w:tcW w:w="1757" w:type="dxa"/>
            <w:tcBorders>
              <w:top w:val="nil"/>
              <w:left w:val="nil"/>
              <w:bottom w:val="nil"/>
              <w:right w:val="nil"/>
            </w:tcBorders>
            <w:shd w:val="clear" w:color="auto" w:fill="FFFFFF"/>
            <w:tcMar>
              <w:top w:w="60" w:type="dxa"/>
              <w:left w:w="120" w:type="dxa"/>
              <w:bottom w:w="60" w:type="dxa"/>
              <w:right w:w="120" w:type="dxa"/>
            </w:tcMar>
          </w:tcPr>
          <w:p w14:paraId="0163D127" w14:textId="77777777" w:rsidR="00861C69" w:rsidRDefault="00000000">
            <w:pPr>
              <w:widowControl/>
              <w:wordWrap w:val="0"/>
              <w:jc w:val="left"/>
              <w:rPr>
                <w:rFonts w:cs="宋体"/>
                <w:bCs/>
                <w:kern w:val="0"/>
                <w:szCs w:val="21"/>
              </w:rPr>
            </w:pPr>
            <w:r>
              <w:rPr>
                <w:rFonts w:cs="宋体" w:hint="eastAsia"/>
                <w:bCs/>
                <w:kern w:val="0"/>
                <w:szCs w:val="21"/>
              </w:rPr>
              <w:t>敌人在巡逻范围内随机移动</w:t>
            </w:r>
          </w:p>
        </w:tc>
        <w:tc>
          <w:tcPr>
            <w:tcW w:w="1760" w:type="dxa"/>
            <w:tcBorders>
              <w:top w:val="nil"/>
              <w:left w:val="nil"/>
              <w:bottom w:val="nil"/>
              <w:right w:val="nil"/>
            </w:tcBorders>
            <w:shd w:val="clear" w:color="auto" w:fill="FFFFFF"/>
            <w:tcMar>
              <w:top w:w="60" w:type="dxa"/>
              <w:left w:w="120" w:type="dxa"/>
              <w:bottom w:w="60" w:type="dxa"/>
              <w:right w:w="120" w:type="dxa"/>
            </w:tcMar>
          </w:tcPr>
          <w:p w14:paraId="6D5B68E8"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EEC8CD3"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011045EE" w14:textId="77777777" w:rsidR="00861C69" w:rsidRDefault="00000000">
            <w:pPr>
              <w:widowControl/>
              <w:wordWrap w:val="0"/>
              <w:jc w:val="left"/>
              <w:rPr>
                <w:rFonts w:cs="宋体"/>
                <w:bCs/>
                <w:kern w:val="0"/>
                <w:szCs w:val="21"/>
              </w:rPr>
            </w:pPr>
            <w:r>
              <w:rPr>
                <w:rFonts w:cs="宋体" w:hint="eastAsia"/>
                <w:bCs/>
                <w:kern w:val="0"/>
                <w:szCs w:val="21"/>
              </w:rPr>
              <w:t>TC-E02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68576053" w14:textId="77777777" w:rsidR="00861C69" w:rsidRDefault="00000000">
            <w:pPr>
              <w:widowControl/>
              <w:wordWrap w:val="0"/>
              <w:jc w:val="left"/>
              <w:rPr>
                <w:rFonts w:cs="宋体"/>
                <w:bCs/>
                <w:kern w:val="0"/>
                <w:szCs w:val="21"/>
              </w:rPr>
            </w:pPr>
            <w:r>
              <w:rPr>
                <w:rFonts w:cs="宋体" w:hint="eastAsia"/>
                <w:bCs/>
                <w:kern w:val="0"/>
                <w:szCs w:val="21"/>
              </w:rPr>
              <w:t>敌人警觉</w:t>
            </w:r>
          </w:p>
        </w:tc>
        <w:tc>
          <w:tcPr>
            <w:tcW w:w="1757" w:type="dxa"/>
            <w:tcBorders>
              <w:top w:val="nil"/>
              <w:left w:val="nil"/>
              <w:bottom w:val="nil"/>
              <w:right w:val="nil"/>
            </w:tcBorders>
            <w:shd w:val="clear" w:color="auto" w:fill="FFFFFF"/>
            <w:tcMar>
              <w:top w:w="60" w:type="dxa"/>
              <w:left w:w="120" w:type="dxa"/>
              <w:bottom w:w="60" w:type="dxa"/>
              <w:right w:w="120" w:type="dxa"/>
            </w:tcMar>
          </w:tcPr>
          <w:p w14:paraId="7B173813" w14:textId="77777777" w:rsidR="00861C69" w:rsidRDefault="00000000">
            <w:pPr>
              <w:widowControl/>
              <w:wordWrap w:val="0"/>
              <w:jc w:val="left"/>
              <w:rPr>
                <w:rFonts w:cs="宋体"/>
                <w:bCs/>
                <w:kern w:val="0"/>
                <w:szCs w:val="21"/>
              </w:rPr>
            </w:pPr>
            <w:r>
              <w:rPr>
                <w:rFonts w:cs="宋体" w:hint="eastAsia"/>
                <w:bCs/>
                <w:kern w:val="0"/>
                <w:szCs w:val="21"/>
              </w:rPr>
              <w:t>进入敌人视野</w:t>
            </w:r>
          </w:p>
        </w:tc>
        <w:tc>
          <w:tcPr>
            <w:tcW w:w="1757" w:type="dxa"/>
            <w:tcBorders>
              <w:top w:val="nil"/>
              <w:left w:val="nil"/>
              <w:bottom w:val="nil"/>
              <w:right w:val="nil"/>
            </w:tcBorders>
            <w:shd w:val="clear" w:color="auto" w:fill="FFFFFF"/>
            <w:tcMar>
              <w:top w:w="60" w:type="dxa"/>
              <w:left w:w="120" w:type="dxa"/>
              <w:bottom w:w="60" w:type="dxa"/>
              <w:right w:w="120" w:type="dxa"/>
            </w:tcMar>
          </w:tcPr>
          <w:p w14:paraId="44CF3A19" w14:textId="77777777" w:rsidR="00861C69" w:rsidRDefault="00000000">
            <w:pPr>
              <w:widowControl/>
              <w:wordWrap w:val="0"/>
              <w:jc w:val="left"/>
              <w:rPr>
                <w:rFonts w:cs="宋体"/>
                <w:bCs/>
                <w:kern w:val="0"/>
                <w:szCs w:val="21"/>
              </w:rPr>
            </w:pPr>
            <w:r>
              <w:rPr>
                <w:rFonts w:cs="宋体" w:hint="eastAsia"/>
                <w:bCs/>
                <w:kern w:val="0"/>
                <w:szCs w:val="21"/>
              </w:rPr>
              <w:t>敌人进入警戒状态，显示警觉</w:t>
            </w:r>
            <w:r>
              <w:rPr>
                <w:rFonts w:cs="宋体" w:hint="eastAsia"/>
                <w:bCs/>
                <w:kern w:val="0"/>
                <w:szCs w:val="21"/>
              </w:rPr>
              <w:t>UI</w:t>
            </w:r>
          </w:p>
        </w:tc>
        <w:tc>
          <w:tcPr>
            <w:tcW w:w="1760" w:type="dxa"/>
            <w:tcBorders>
              <w:top w:val="nil"/>
              <w:left w:val="nil"/>
              <w:bottom w:val="nil"/>
              <w:right w:val="nil"/>
            </w:tcBorders>
            <w:shd w:val="clear" w:color="auto" w:fill="FFFFFF"/>
            <w:tcMar>
              <w:top w:w="60" w:type="dxa"/>
              <w:left w:w="120" w:type="dxa"/>
              <w:bottom w:w="60" w:type="dxa"/>
              <w:right w:w="120" w:type="dxa"/>
            </w:tcMar>
          </w:tcPr>
          <w:p w14:paraId="5CF49B0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17356B7F"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43E34B5A" w14:textId="77777777" w:rsidR="00861C69" w:rsidRDefault="00000000">
            <w:pPr>
              <w:widowControl/>
              <w:wordWrap w:val="0"/>
              <w:jc w:val="left"/>
              <w:rPr>
                <w:rFonts w:cs="宋体"/>
                <w:bCs/>
                <w:kern w:val="0"/>
                <w:szCs w:val="21"/>
              </w:rPr>
            </w:pPr>
            <w:r>
              <w:rPr>
                <w:rFonts w:cs="宋体" w:hint="eastAsia"/>
                <w:bCs/>
                <w:kern w:val="0"/>
                <w:szCs w:val="21"/>
              </w:rPr>
              <w:t>TC-E03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01CE873A" w14:textId="77777777" w:rsidR="00861C69" w:rsidRDefault="00000000">
            <w:pPr>
              <w:widowControl/>
              <w:wordWrap w:val="0"/>
              <w:jc w:val="left"/>
              <w:rPr>
                <w:rFonts w:cs="宋体"/>
                <w:bCs/>
                <w:kern w:val="0"/>
                <w:szCs w:val="21"/>
              </w:rPr>
            </w:pPr>
            <w:r>
              <w:rPr>
                <w:rFonts w:cs="宋体" w:hint="eastAsia"/>
                <w:bCs/>
                <w:kern w:val="0"/>
                <w:szCs w:val="21"/>
              </w:rPr>
              <w:t>敌人追击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6B267324" w14:textId="77777777" w:rsidR="00861C69" w:rsidRDefault="00000000">
            <w:pPr>
              <w:widowControl/>
              <w:wordWrap w:val="0"/>
              <w:jc w:val="left"/>
              <w:rPr>
                <w:rFonts w:cs="宋体"/>
                <w:bCs/>
                <w:kern w:val="0"/>
                <w:szCs w:val="21"/>
              </w:rPr>
            </w:pPr>
            <w:r>
              <w:rPr>
                <w:rFonts w:cs="宋体" w:hint="eastAsia"/>
                <w:bCs/>
                <w:kern w:val="0"/>
                <w:szCs w:val="21"/>
              </w:rPr>
              <w:t>警觉度满后停留</w:t>
            </w:r>
          </w:p>
        </w:tc>
        <w:tc>
          <w:tcPr>
            <w:tcW w:w="1757" w:type="dxa"/>
            <w:tcBorders>
              <w:top w:val="nil"/>
              <w:left w:val="nil"/>
              <w:bottom w:val="nil"/>
              <w:right w:val="nil"/>
            </w:tcBorders>
            <w:shd w:val="clear" w:color="auto" w:fill="FFFFFF"/>
            <w:tcMar>
              <w:top w:w="60" w:type="dxa"/>
              <w:left w:w="120" w:type="dxa"/>
              <w:bottom w:w="60" w:type="dxa"/>
              <w:right w:w="120" w:type="dxa"/>
            </w:tcMar>
          </w:tcPr>
          <w:p w14:paraId="3D1C1954" w14:textId="77777777" w:rsidR="00861C69" w:rsidRDefault="00000000">
            <w:pPr>
              <w:widowControl/>
              <w:wordWrap w:val="0"/>
              <w:jc w:val="left"/>
              <w:rPr>
                <w:rFonts w:cs="宋体"/>
                <w:bCs/>
                <w:kern w:val="0"/>
                <w:szCs w:val="21"/>
              </w:rPr>
            </w:pPr>
            <w:r>
              <w:rPr>
                <w:rFonts w:cs="宋体" w:hint="eastAsia"/>
                <w:bCs/>
                <w:kern w:val="0"/>
                <w:szCs w:val="21"/>
              </w:rPr>
              <w:t>敌人开始追击玩家</w:t>
            </w:r>
          </w:p>
        </w:tc>
        <w:tc>
          <w:tcPr>
            <w:tcW w:w="1760" w:type="dxa"/>
            <w:tcBorders>
              <w:top w:val="nil"/>
              <w:left w:val="nil"/>
              <w:bottom w:val="nil"/>
              <w:right w:val="nil"/>
            </w:tcBorders>
            <w:shd w:val="clear" w:color="auto" w:fill="FFFFFF"/>
            <w:tcMar>
              <w:top w:w="60" w:type="dxa"/>
              <w:left w:w="120" w:type="dxa"/>
              <w:bottom w:w="60" w:type="dxa"/>
              <w:right w:w="120" w:type="dxa"/>
            </w:tcMar>
          </w:tcPr>
          <w:p w14:paraId="7A046F79"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6414F553"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7769A83F" w14:textId="77777777" w:rsidR="00861C69" w:rsidRDefault="00000000">
            <w:pPr>
              <w:widowControl/>
              <w:wordWrap w:val="0"/>
              <w:jc w:val="left"/>
              <w:rPr>
                <w:rFonts w:cs="宋体"/>
                <w:bCs/>
                <w:kern w:val="0"/>
                <w:szCs w:val="21"/>
              </w:rPr>
            </w:pPr>
            <w:r>
              <w:rPr>
                <w:rFonts w:cs="宋体" w:hint="eastAsia"/>
                <w:bCs/>
                <w:kern w:val="0"/>
                <w:szCs w:val="21"/>
              </w:rPr>
              <w:t>TC-E04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2B68732C" w14:textId="77777777" w:rsidR="00861C69" w:rsidRDefault="00000000">
            <w:pPr>
              <w:widowControl/>
              <w:wordWrap w:val="0"/>
              <w:jc w:val="left"/>
              <w:rPr>
                <w:rFonts w:cs="宋体"/>
                <w:bCs/>
                <w:kern w:val="0"/>
                <w:szCs w:val="21"/>
              </w:rPr>
            </w:pPr>
            <w:r>
              <w:rPr>
                <w:rFonts w:cs="宋体" w:hint="eastAsia"/>
                <w:bCs/>
                <w:kern w:val="0"/>
                <w:szCs w:val="21"/>
              </w:rPr>
              <w:t>偷袭触发</w:t>
            </w:r>
          </w:p>
        </w:tc>
        <w:tc>
          <w:tcPr>
            <w:tcW w:w="1757" w:type="dxa"/>
            <w:tcBorders>
              <w:top w:val="nil"/>
              <w:left w:val="nil"/>
              <w:bottom w:val="nil"/>
              <w:right w:val="nil"/>
            </w:tcBorders>
            <w:shd w:val="clear" w:color="auto" w:fill="FFFFFF"/>
            <w:tcMar>
              <w:top w:w="60" w:type="dxa"/>
              <w:left w:w="120" w:type="dxa"/>
              <w:bottom w:w="60" w:type="dxa"/>
              <w:right w:w="120" w:type="dxa"/>
            </w:tcMar>
          </w:tcPr>
          <w:p w14:paraId="6117233E" w14:textId="77777777" w:rsidR="00861C69" w:rsidRDefault="00000000">
            <w:pPr>
              <w:widowControl/>
              <w:wordWrap w:val="0"/>
              <w:jc w:val="left"/>
              <w:rPr>
                <w:rFonts w:cs="宋体"/>
                <w:bCs/>
                <w:kern w:val="0"/>
                <w:szCs w:val="21"/>
              </w:rPr>
            </w:pPr>
            <w:r>
              <w:rPr>
                <w:rFonts w:cs="宋体" w:hint="eastAsia"/>
                <w:bCs/>
                <w:kern w:val="0"/>
                <w:szCs w:val="21"/>
              </w:rPr>
              <w:t>从敌人背后接近</w:t>
            </w:r>
          </w:p>
        </w:tc>
        <w:tc>
          <w:tcPr>
            <w:tcW w:w="1757" w:type="dxa"/>
            <w:tcBorders>
              <w:top w:val="nil"/>
              <w:left w:val="nil"/>
              <w:bottom w:val="nil"/>
              <w:right w:val="nil"/>
            </w:tcBorders>
            <w:shd w:val="clear" w:color="auto" w:fill="FFFFFF"/>
            <w:tcMar>
              <w:top w:w="60" w:type="dxa"/>
              <w:left w:w="120" w:type="dxa"/>
              <w:bottom w:w="60" w:type="dxa"/>
              <w:right w:w="120" w:type="dxa"/>
            </w:tcMar>
          </w:tcPr>
          <w:p w14:paraId="4FAFED92" w14:textId="77777777" w:rsidR="00861C69" w:rsidRDefault="00000000">
            <w:pPr>
              <w:widowControl/>
              <w:wordWrap w:val="0"/>
              <w:jc w:val="left"/>
              <w:rPr>
                <w:rFonts w:cs="宋体"/>
                <w:bCs/>
                <w:kern w:val="0"/>
                <w:szCs w:val="21"/>
              </w:rPr>
            </w:pPr>
            <w:r>
              <w:rPr>
                <w:rFonts w:cs="宋体" w:hint="eastAsia"/>
                <w:bCs/>
                <w:kern w:val="0"/>
                <w:szCs w:val="21"/>
              </w:rPr>
              <w:t>显示偷袭提示，可选择</w:t>
            </w:r>
            <w:r>
              <w:rPr>
                <w:rFonts w:cs="宋体" w:hint="eastAsia"/>
                <w:bCs/>
                <w:kern w:val="0"/>
                <w:szCs w:val="21"/>
              </w:rPr>
              <w:t>Debuff</w:t>
            </w:r>
          </w:p>
        </w:tc>
        <w:tc>
          <w:tcPr>
            <w:tcW w:w="1760" w:type="dxa"/>
            <w:tcBorders>
              <w:top w:val="nil"/>
              <w:left w:val="nil"/>
              <w:bottom w:val="nil"/>
              <w:right w:val="nil"/>
            </w:tcBorders>
            <w:shd w:val="clear" w:color="auto" w:fill="FFFFFF"/>
            <w:tcMar>
              <w:top w:w="60" w:type="dxa"/>
              <w:left w:w="120" w:type="dxa"/>
              <w:bottom w:w="60" w:type="dxa"/>
              <w:right w:w="120" w:type="dxa"/>
            </w:tcMar>
          </w:tcPr>
          <w:p w14:paraId="2B39D108"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133D52CA" w14:textId="77777777">
        <w:tc>
          <w:tcPr>
            <w:tcW w:w="1757" w:type="dxa"/>
            <w:tcBorders>
              <w:top w:val="nil"/>
              <w:left w:val="nil"/>
              <w:bottom w:val="nil"/>
              <w:right w:val="nil"/>
            </w:tcBorders>
            <w:shd w:val="clear" w:color="auto" w:fill="FFFFFF"/>
            <w:tcMar>
              <w:top w:w="60" w:type="dxa"/>
              <w:left w:w="120" w:type="dxa"/>
              <w:bottom w:w="60" w:type="dxa"/>
              <w:right w:w="120" w:type="dxa"/>
            </w:tcMar>
          </w:tcPr>
          <w:p w14:paraId="13144DB1" w14:textId="77777777" w:rsidR="00861C69" w:rsidRDefault="00000000">
            <w:pPr>
              <w:widowControl/>
              <w:wordWrap w:val="0"/>
              <w:jc w:val="left"/>
              <w:rPr>
                <w:rFonts w:cs="宋体"/>
                <w:bCs/>
                <w:kern w:val="0"/>
                <w:szCs w:val="21"/>
              </w:rPr>
            </w:pPr>
            <w:r>
              <w:rPr>
                <w:rFonts w:cs="宋体" w:hint="eastAsia"/>
                <w:bCs/>
                <w:kern w:val="0"/>
                <w:szCs w:val="21"/>
              </w:rPr>
              <w:t>TC-E05</w:t>
            </w:r>
          </w:p>
        </w:tc>
        <w:tc>
          <w:tcPr>
            <w:tcW w:w="1757" w:type="dxa"/>
            <w:tcBorders>
              <w:top w:val="nil"/>
              <w:left w:val="nil"/>
              <w:bottom w:val="nil"/>
              <w:right w:val="nil"/>
            </w:tcBorders>
            <w:shd w:val="clear" w:color="auto" w:fill="FFFFFF"/>
            <w:tcMar>
              <w:top w:w="60" w:type="dxa"/>
              <w:left w:w="120" w:type="dxa"/>
              <w:bottom w:w="60" w:type="dxa"/>
              <w:right w:w="120" w:type="dxa"/>
            </w:tcMar>
          </w:tcPr>
          <w:p w14:paraId="0CF53F4B" w14:textId="77777777" w:rsidR="00861C69" w:rsidRDefault="00000000">
            <w:pPr>
              <w:widowControl/>
              <w:wordWrap w:val="0"/>
              <w:jc w:val="left"/>
              <w:rPr>
                <w:rFonts w:cs="宋体"/>
                <w:bCs/>
                <w:kern w:val="0"/>
                <w:szCs w:val="21"/>
              </w:rPr>
            </w:pPr>
            <w:r>
              <w:rPr>
                <w:rFonts w:cs="宋体" w:hint="eastAsia"/>
                <w:bCs/>
                <w:kern w:val="0"/>
                <w:szCs w:val="21"/>
              </w:rPr>
              <w:t>脱战成功</w:t>
            </w:r>
          </w:p>
        </w:tc>
        <w:tc>
          <w:tcPr>
            <w:tcW w:w="1757" w:type="dxa"/>
            <w:tcBorders>
              <w:top w:val="nil"/>
              <w:left w:val="nil"/>
              <w:bottom w:val="nil"/>
              <w:right w:val="nil"/>
            </w:tcBorders>
            <w:shd w:val="clear" w:color="auto" w:fill="FFFFFF"/>
            <w:tcMar>
              <w:top w:w="60" w:type="dxa"/>
              <w:left w:w="120" w:type="dxa"/>
              <w:bottom w:w="60" w:type="dxa"/>
              <w:right w:w="120" w:type="dxa"/>
            </w:tcMar>
          </w:tcPr>
          <w:p w14:paraId="3789D85E" w14:textId="77777777" w:rsidR="00861C69" w:rsidRDefault="00000000">
            <w:pPr>
              <w:widowControl/>
              <w:wordWrap w:val="0"/>
              <w:jc w:val="left"/>
              <w:rPr>
                <w:rFonts w:cs="宋体"/>
                <w:bCs/>
                <w:kern w:val="0"/>
                <w:szCs w:val="21"/>
              </w:rPr>
            </w:pPr>
            <w:r>
              <w:rPr>
                <w:rFonts w:cs="宋体" w:hint="eastAsia"/>
                <w:bCs/>
                <w:kern w:val="0"/>
                <w:szCs w:val="21"/>
              </w:rPr>
              <w:t>战斗中尝试脱战</w:t>
            </w:r>
          </w:p>
        </w:tc>
        <w:tc>
          <w:tcPr>
            <w:tcW w:w="1757" w:type="dxa"/>
            <w:tcBorders>
              <w:top w:val="nil"/>
              <w:left w:val="nil"/>
              <w:bottom w:val="nil"/>
              <w:right w:val="nil"/>
            </w:tcBorders>
            <w:shd w:val="clear" w:color="auto" w:fill="FFFFFF"/>
            <w:tcMar>
              <w:top w:w="60" w:type="dxa"/>
              <w:left w:w="120" w:type="dxa"/>
              <w:bottom w:w="60" w:type="dxa"/>
              <w:right w:w="120" w:type="dxa"/>
            </w:tcMar>
          </w:tcPr>
          <w:p w14:paraId="3E3E69DC" w14:textId="77777777" w:rsidR="00861C69" w:rsidRDefault="00000000">
            <w:pPr>
              <w:widowControl/>
              <w:wordWrap w:val="0"/>
              <w:jc w:val="left"/>
              <w:rPr>
                <w:rFonts w:cs="宋体"/>
                <w:bCs/>
                <w:kern w:val="0"/>
                <w:szCs w:val="21"/>
              </w:rPr>
            </w:pPr>
            <w:r>
              <w:rPr>
                <w:rFonts w:cs="宋体" w:hint="eastAsia"/>
                <w:bCs/>
                <w:kern w:val="0"/>
                <w:szCs w:val="21"/>
              </w:rPr>
              <w:t>按概率成功脱战，返回探索</w:t>
            </w:r>
          </w:p>
        </w:tc>
        <w:tc>
          <w:tcPr>
            <w:tcW w:w="1760" w:type="dxa"/>
            <w:tcBorders>
              <w:top w:val="nil"/>
              <w:left w:val="nil"/>
              <w:bottom w:val="nil"/>
              <w:right w:val="nil"/>
            </w:tcBorders>
            <w:shd w:val="clear" w:color="auto" w:fill="FFFFFF"/>
            <w:tcMar>
              <w:top w:w="60" w:type="dxa"/>
              <w:left w:w="120" w:type="dxa"/>
              <w:bottom w:w="60" w:type="dxa"/>
              <w:right w:w="120" w:type="dxa"/>
            </w:tcMar>
          </w:tcPr>
          <w:p w14:paraId="7B700358"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660F137B" w14:textId="77777777">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329DC09D" w14:textId="77777777" w:rsidR="00861C69" w:rsidRDefault="00000000">
            <w:pPr>
              <w:widowControl/>
              <w:wordWrap w:val="0"/>
              <w:jc w:val="left"/>
              <w:rPr>
                <w:rFonts w:cs="宋体"/>
                <w:bCs/>
                <w:kern w:val="0"/>
                <w:szCs w:val="21"/>
              </w:rPr>
            </w:pPr>
            <w:r>
              <w:rPr>
                <w:rFonts w:cs="宋体" w:hint="eastAsia"/>
                <w:bCs/>
                <w:kern w:val="0"/>
                <w:szCs w:val="21"/>
              </w:rPr>
              <w:t>TC-E06</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68F30779" w14:textId="77777777" w:rsidR="00861C69" w:rsidRDefault="00000000">
            <w:pPr>
              <w:widowControl/>
              <w:wordWrap w:val="0"/>
              <w:jc w:val="left"/>
              <w:rPr>
                <w:rFonts w:cs="宋体"/>
                <w:bCs/>
                <w:kern w:val="0"/>
                <w:szCs w:val="21"/>
              </w:rPr>
            </w:pPr>
            <w:r>
              <w:rPr>
                <w:rFonts w:cs="宋体" w:hint="eastAsia"/>
                <w:bCs/>
                <w:kern w:val="0"/>
                <w:szCs w:val="21"/>
              </w:rPr>
              <w:t>净化系统</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4E728EE3" w14:textId="77777777" w:rsidR="00861C69" w:rsidRDefault="00000000">
            <w:pPr>
              <w:widowControl/>
              <w:wordWrap w:val="0"/>
              <w:jc w:val="left"/>
              <w:rPr>
                <w:rFonts w:cs="宋体"/>
                <w:bCs/>
                <w:kern w:val="0"/>
                <w:szCs w:val="21"/>
              </w:rPr>
            </w:pPr>
            <w:r>
              <w:rPr>
                <w:rFonts w:cs="宋体" w:hint="eastAsia"/>
                <w:bCs/>
                <w:kern w:val="0"/>
                <w:szCs w:val="21"/>
              </w:rPr>
              <w:t>击败</w:t>
            </w:r>
            <w:r>
              <w:rPr>
                <w:rFonts w:cs="宋体" w:hint="eastAsia"/>
                <w:bCs/>
                <w:kern w:val="0"/>
                <w:szCs w:val="21"/>
              </w:rPr>
              <w:t>Boss</w:t>
            </w:r>
            <w:r>
              <w:rPr>
                <w:rFonts w:cs="宋体" w:hint="eastAsia"/>
                <w:bCs/>
                <w:kern w:val="0"/>
                <w:szCs w:val="21"/>
              </w:rPr>
              <w:t>后净化</w:t>
            </w:r>
          </w:p>
        </w:tc>
        <w:tc>
          <w:tcPr>
            <w:tcW w:w="1757" w:type="dxa"/>
            <w:tcBorders>
              <w:top w:val="nil"/>
              <w:left w:val="nil"/>
              <w:bottom w:val="single" w:sz="4" w:space="0" w:color="000000"/>
              <w:right w:val="nil"/>
            </w:tcBorders>
            <w:shd w:val="clear" w:color="auto" w:fill="FFFFFF"/>
            <w:tcMar>
              <w:top w:w="60" w:type="dxa"/>
              <w:left w:w="120" w:type="dxa"/>
              <w:bottom w:w="60" w:type="dxa"/>
              <w:right w:w="120" w:type="dxa"/>
            </w:tcMar>
          </w:tcPr>
          <w:p w14:paraId="1BE083D1" w14:textId="77777777" w:rsidR="00861C69" w:rsidRDefault="00000000">
            <w:pPr>
              <w:widowControl/>
              <w:wordWrap w:val="0"/>
              <w:jc w:val="left"/>
              <w:rPr>
                <w:rFonts w:cs="宋体"/>
                <w:bCs/>
                <w:kern w:val="0"/>
                <w:szCs w:val="21"/>
              </w:rPr>
            </w:pPr>
            <w:r>
              <w:rPr>
                <w:rFonts w:cs="宋体" w:hint="eastAsia"/>
                <w:bCs/>
                <w:kern w:val="0"/>
                <w:szCs w:val="21"/>
              </w:rPr>
              <w:t>显示净化</w:t>
            </w:r>
            <w:r>
              <w:rPr>
                <w:rFonts w:cs="宋体" w:hint="eastAsia"/>
                <w:bCs/>
                <w:kern w:val="0"/>
                <w:szCs w:val="21"/>
              </w:rPr>
              <w:t>UI</w:t>
            </w:r>
            <w:r>
              <w:rPr>
                <w:rFonts w:cs="宋体" w:hint="eastAsia"/>
                <w:bCs/>
                <w:kern w:val="0"/>
                <w:szCs w:val="21"/>
              </w:rPr>
              <w:t>，获得卡牌</w:t>
            </w:r>
          </w:p>
        </w:tc>
        <w:tc>
          <w:tcPr>
            <w:tcW w:w="1760" w:type="dxa"/>
            <w:tcBorders>
              <w:top w:val="nil"/>
              <w:left w:val="nil"/>
              <w:bottom w:val="single" w:sz="4" w:space="0" w:color="000000"/>
              <w:right w:val="nil"/>
            </w:tcBorders>
            <w:shd w:val="clear" w:color="auto" w:fill="FFFFFF"/>
            <w:tcMar>
              <w:top w:w="60" w:type="dxa"/>
              <w:left w:w="120" w:type="dxa"/>
              <w:bottom w:w="60" w:type="dxa"/>
              <w:right w:w="120" w:type="dxa"/>
            </w:tcMar>
          </w:tcPr>
          <w:p w14:paraId="0F2DAB3E"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6B6B4B18" w14:textId="77777777" w:rsidR="00861C69" w:rsidRDefault="00000000">
      <w:pPr>
        <w:pStyle w:val="3"/>
        <w:wordWrap w:val="0"/>
        <w:spacing w:before="120" w:after="120"/>
        <w:jc w:val="left"/>
      </w:pPr>
      <w:bookmarkStart w:id="196" w:name="_Toc32575"/>
      <w:r>
        <w:rPr>
          <w:rFonts w:hint="eastAsia"/>
        </w:rPr>
        <w:t>6.2.11 UI</w:t>
      </w:r>
      <w:r>
        <w:rPr>
          <w:rFonts w:hint="eastAsia"/>
        </w:rPr>
        <w:t>系统功能测试</w:t>
      </w:r>
      <w:bookmarkEnd w:id="196"/>
    </w:p>
    <w:p w14:paraId="0E2CC9C3"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hint="eastAsia"/>
          <w:szCs w:val="21"/>
        </w:rPr>
        <w:t>表</w:t>
      </w:r>
      <w:r>
        <w:rPr>
          <w:rFonts w:eastAsiaTheme="minorEastAsia" w:hint="eastAsia"/>
          <w:szCs w:val="21"/>
        </w:rPr>
        <w:t>6.12 UI</w:t>
      </w:r>
      <w:r>
        <w:rPr>
          <w:rFonts w:eastAsiaTheme="minorEastAsia" w:hint="eastAsia"/>
          <w:szCs w:val="21"/>
        </w:rPr>
        <w:t>系统测试用例</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500"/>
        <w:gridCol w:w="1587"/>
        <w:gridCol w:w="3013"/>
        <w:gridCol w:w="1228"/>
      </w:tblGrid>
      <w:tr w:rsidR="00861C69" w14:paraId="5CEE012C" w14:textId="77777777">
        <w:trPr>
          <w:tblHeader/>
          <w:jc w:val="center"/>
        </w:trPr>
        <w:tc>
          <w:tcPr>
            <w:tcW w:w="146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74502D9" w14:textId="77777777" w:rsidR="00861C69" w:rsidRDefault="00000000">
            <w:pPr>
              <w:widowControl/>
              <w:wordWrap w:val="0"/>
              <w:jc w:val="left"/>
              <w:rPr>
                <w:rFonts w:cs="宋体"/>
                <w:b/>
                <w:kern w:val="0"/>
                <w:szCs w:val="21"/>
              </w:rPr>
            </w:pPr>
            <w:r>
              <w:rPr>
                <w:rFonts w:cs="宋体" w:hint="eastAsia"/>
                <w:b/>
                <w:kern w:val="0"/>
                <w:szCs w:val="21"/>
              </w:rPr>
              <w:lastRenderedPageBreak/>
              <w:t>测试编号</w:t>
            </w:r>
          </w:p>
        </w:tc>
        <w:tc>
          <w:tcPr>
            <w:tcW w:w="1500"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5D8B23D5" w14:textId="77777777" w:rsidR="00861C69" w:rsidRDefault="00000000">
            <w:pPr>
              <w:widowControl/>
              <w:wordWrap w:val="0"/>
              <w:jc w:val="left"/>
              <w:rPr>
                <w:rFonts w:cs="宋体"/>
                <w:b/>
                <w:kern w:val="0"/>
                <w:szCs w:val="21"/>
              </w:rPr>
            </w:pPr>
            <w:r>
              <w:rPr>
                <w:rFonts w:cs="宋体" w:hint="eastAsia"/>
                <w:b/>
                <w:kern w:val="0"/>
                <w:szCs w:val="21"/>
              </w:rPr>
              <w:t>测试项目</w:t>
            </w:r>
          </w:p>
        </w:tc>
        <w:tc>
          <w:tcPr>
            <w:tcW w:w="1587"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3DEA9CE3" w14:textId="77777777" w:rsidR="00861C69" w:rsidRDefault="00000000">
            <w:pPr>
              <w:widowControl/>
              <w:wordWrap w:val="0"/>
              <w:jc w:val="left"/>
              <w:rPr>
                <w:rFonts w:cs="宋体"/>
                <w:b/>
                <w:kern w:val="0"/>
                <w:szCs w:val="21"/>
              </w:rPr>
            </w:pPr>
            <w:r>
              <w:rPr>
                <w:rFonts w:cs="宋体" w:hint="eastAsia"/>
                <w:b/>
                <w:kern w:val="0"/>
                <w:szCs w:val="21"/>
              </w:rPr>
              <w:t>测试输入</w:t>
            </w:r>
          </w:p>
        </w:tc>
        <w:tc>
          <w:tcPr>
            <w:tcW w:w="3013"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6C9189A1" w14:textId="77777777" w:rsidR="00861C69" w:rsidRDefault="00000000">
            <w:pPr>
              <w:widowControl/>
              <w:wordWrap w:val="0"/>
              <w:jc w:val="left"/>
              <w:rPr>
                <w:rFonts w:cs="宋体"/>
                <w:b/>
                <w:kern w:val="0"/>
                <w:szCs w:val="21"/>
              </w:rPr>
            </w:pPr>
            <w:r>
              <w:rPr>
                <w:rFonts w:cs="宋体" w:hint="eastAsia"/>
                <w:b/>
                <w:kern w:val="0"/>
                <w:szCs w:val="21"/>
              </w:rPr>
              <w:t>预期结果</w:t>
            </w:r>
          </w:p>
        </w:tc>
        <w:tc>
          <w:tcPr>
            <w:tcW w:w="1228" w:type="dxa"/>
            <w:tcBorders>
              <w:top w:val="single" w:sz="4" w:space="0" w:color="000000"/>
              <w:left w:val="nil"/>
              <w:bottom w:val="single" w:sz="0" w:space="0" w:color="000000"/>
              <w:right w:val="nil"/>
            </w:tcBorders>
            <w:shd w:val="clear" w:color="auto" w:fill="FFFFFF"/>
            <w:tcMar>
              <w:top w:w="80" w:type="dxa"/>
              <w:left w:w="120" w:type="dxa"/>
              <w:bottom w:w="80" w:type="dxa"/>
              <w:right w:w="120" w:type="dxa"/>
            </w:tcMar>
          </w:tcPr>
          <w:p w14:paraId="2659C52C" w14:textId="77777777" w:rsidR="00861C69" w:rsidRDefault="00000000">
            <w:pPr>
              <w:widowControl/>
              <w:wordWrap w:val="0"/>
              <w:jc w:val="left"/>
              <w:rPr>
                <w:rFonts w:cs="宋体"/>
                <w:b/>
                <w:kern w:val="0"/>
                <w:szCs w:val="21"/>
              </w:rPr>
            </w:pPr>
            <w:r>
              <w:rPr>
                <w:rFonts w:cs="宋体" w:hint="eastAsia"/>
                <w:b/>
                <w:kern w:val="0"/>
                <w:szCs w:val="21"/>
              </w:rPr>
              <w:t>测试结果</w:t>
            </w:r>
          </w:p>
        </w:tc>
      </w:tr>
      <w:tr w:rsidR="00861C69" w14:paraId="29333B74" w14:textId="77777777">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31AFED2C" w14:textId="77777777" w:rsidR="00861C69" w:rsidRDefault="00000000">
            <w:pPr>
              <w:widowControl/>
              <w:wordWrap w:val="0"/>
              <w:jc w:val="left"/>
              <w:rPr>
                <w:rFonts w:cs="宋体"/>
                <w:bCs/>
                <w:kern w:val="0"/>
                <w:szCs w:val="21"/>
              </w:rPr>
            </w:pPr>
            <w:r>
              <w:rPr>
                <w:rFonts w:cs="宋体" w:hint="eastAsia"/>
                <w:bCs/>
                <w:kern w:val="0"/>
                <w:szCs w:val="21"/>
              </w:rPr>
              <w:t>TC-U01</w:t>
            </w:r>
          </w:p>
        </w:tc>
        <w:tc>
          <w:tcPr>
            <w:tcW w:w="1500" w:type="dxa"/>
            <w:tcBorders>
              <w:top w:val="nil"/>
              <w:left w:val="nil"/>
              <w:bottom w:val="nil"/>
              <w:right w:val="nil"/>
            </w:tcBorders>
            <w:shd w:val="clear" w:color="auto" w:fill="FFFFFF"/>
            <w:tcMar>
              <w:top w:w="60" w:type="dxa"/>
              <w:left w:w="120" w:type="dxa"/>
              <w:bottom w:w="60" w:type="dxa"/>
              <w:right w:w="120" w:type="dxa"/>
            </w:tcMar>
          </w:tcPr>
          <w:p w14:paraId="452A71F2" w14:textId="77777777" w:rsidR="00861C69" w:rsidRDefault="00000000">
            <w:pPr>
              <w:widowControl/>
              <w:wordWrap w:val="0"/>
              <w:jc w:val="left"/>
              <w:rPr>
                <w:rFonts w:cs="宋体"/>
                <w:bCs/>
                <w:kern w:val="0"/>
                <w:szCs w:val="21"/>
              </w:rPr>
            </w:pPr>
            <w:r>
              <w:rPr>
                <w:rFonts w:cs="宋体" w:hint="eastAsia"/>
                <w:bCs/>
                <w:kern w:val="0"/>
                <w:szCs w:val="21"/>
              </w:rPr>
              <w:t>UI</w:t>
            </w:r>
            <w:r>
              <w:rPr>
                <w:rFonts w:cs="宋体" w:hint="eastAsia"/>
                <w:bCs/>
                <w:kern w:val="0"/>
                <w:szCs w:val="21"/>
              </w:rPr>
              <w:t>打开动画</w:t>
            </w:r>
          </w:p>
        </w:tc>
        <w:tc>
          <w:tcPr>
            <w:tcW w:w="1587" w:type="dxa"/>
            <w:tcBorders>
              <w:top w:val="nil"/>
              <w:left w:val="nil"/>
              <w:bottom w:val="nil"/>
              <w:right w:val="nil"/>
            </w:tcBorders>
            <w:shd w:val="clear" w:color="auto" w:fill="FFFFFF"/>
            <w:tcMar>
              <w:top w:w="60" w:type="dxa"/>
              <w:left w:w="120" w:type="dxa"/>
              <w:bottom w:w="60" w:type="dxa"/>
              <w:right w:w="120" w:type="dxa"/>
            </w:tcMar>
          </w:tcPr>
          <w:p w14:paraId="08623D44" w14:textId="77777777" w:rsidR="00861C69" w:rsidRDefault="00000000">
            <w:pPr>
              <w:widowControl/>
              <w:wordWrap w:val="0"/>
              <w:jc w:val="left"/>
              <w:rPr>
                <w:rFonts w:cs="宋体"/>
                <w:bCs/>
                <w:kern w:val="0"/>
                <w:szCs w:val="21"/>
              </w:rPr>
            </w:pPr>
            <w:r>
              <w:rPr>
                <w:rFonts w:cs="宋体" w:hint="eastAsia"/>
                <w:bCs/>
                <w:kern w:val="0"/>
                <w:szCs w:val="21"/>
              </w:rPr>
              <w:t>打开背包界面</w:t>
            </w:r>
          </w:p>
        </w:tc>
        <w:tc>
          <w:tcPr>
            <w:tcW w:w="3013" w:type="dxa"/>
            <w:tcBorders>
              <w:top w:val="nil"/>
              <w:left w:val="nil"/>
              <w:bottom w:val="nil"/>
              <w:right w:val="nil"/>
            </w:tcBorders>
            <w:shd w:val="clear" w:color="auto" w:fill="FFFFFF"/>
            <w:tcMar>
              <w:top w:w="60" w:type="dxa"/>
              <w:left w:w="120" w:type="dxa"/>
              <w:bottom w:w="60" w:type="dxa"/>
              <w:right w:w="120" w:type="dxa"/>
            </w:tcMar>
          </w:tcPr>
          <w:p w14:paraId="3BD4FFD8" w14:textId="77777777" w:rsidR="00861C69" w:rsidRDefault="00000000">
            <w:pPr>
              <w:widowControl/>
              <w:wordWrap w:val="0"/>
              <w:jc w:val="left"/>
              <w:rPr>
                <w:rFonts w:cs="宋体"/>
                <w:bCs/>
                <w:kern w:val="0"/>
                <w:szCs w:val="21"/>
              </w:rPr>
            </w:pPr>
            <w:r>
              <w:rPr>
                <w:rFonts w:cs="宋体" w:hint="eastAsia"/>
                <w:bCs/>
                <w:kern w:val="0"/>
                <w:szCs w:val="21"/>
              </w:rPr>
              <w:t>界面以动画方式弹出</w:t>
            </w:r>
          </w:p>
        </w:tc>
        <w:tc>
          <w:tcPr>
            <w:tcW w:w="1228" w:type="dxa"/>
            <w:tcBorders>
              <w:top w:val="nil"/>
              <w:left w:val="nil"/>
              <w:bottom w:val="nil"/>
              <w:right w:val="nil"/>
            </w:tcBorders>
            <w:shd w:val="clear" w:color="auto" w:fill="FFFFFF"/>
            <w:tcMar>
              <w:top w:w="60" w:type="dxa"/>
              <w:left w:w="120" w:type="dxa"/>
              <w:bottom w:w="60" w:type="dxa"/>
              <w:right w:w="120" w:type="dxa"/>
            </w:tcMar>
          </w:tcPr>
          <w:p w14:paraId="7567C666"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50F3593F" w14:textId="77777777">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2D7CA97C" w14:textId="77777777" w:rsidR="00861C69" w:rsidRDefault="00000000">
            <w:pPr>
              <w:widowControl/>
              <w:wordWrap w:val="0"/>
              <w:jc w:val="left"/>
              <w:rPr>
                <w:rFonts w:cs="宋体"/>
                <w:bCs/>
                <w:kern w:val="0"/>
                <w:szCs w:val="21"/>
              </w:rPr>
            </w:pPr>
            <w:r>
              <w:rPr>
                <w:rFonts w:cs="宋体" w:hint="eastAsia"/>
                <w:bCs/>
                <w:kern w:val="0"/>
                <w:szCs w:val="21"/>
              </w:rPr>
              <w:t>TC-U02</w:t>
            </w:r>
          </w:p>
        </w:tc>
        <w:tc>
          <w:tcPr>
            <w:tcW w:w="1500" w:type="dxa"/>
            <w:tcBorders>
              <w:top w:val="nil"/>
              <w:left w:val="nil"/>
              <w:bottom w:val="nil"/>
              <w:right w:val="nil"/>
            </w:tcBorders>
            <w:shd w:val="clear" w:color="auto" w:fill="FFFFFF"/>
            <w:tcMar>
              <w:top w:w="60" w:type="dxa"/>
              <w:left w:w="120" w:type="dxa"/>
              <w:bottom w:w="60" w:type="dxa"/>
              <w:right w:w="120" w:type="dxa"/>
            </w:tcMar>
          </w:tcPr>
          <w:p w14:paraId="227EB372" w14:textId="77777777" w:rsidR="00861C69" w:rsidRDefault="00000000">
            <w:pPr>
              <w:widowControl/>
              <w:wordWrap w:val="0"/>
              <w:jc w:val="left"/>
              <w:rPr>
                <w:rFonts w:cs="宋体"/>
                <w:bCs/>
                <w:kern w:val="0"/>
                <w:szCs w:val="21"/>
              </w:rPr>
            </w:pPr>
            <w:r>
              <w:rPr>
                <w:rFonts w:cs="宋体" w:hint="eastAsia"/>
                <w:bCs/>
                <w:kern w:val="0"/>
                <w:szCs w:val="21"/>
              </w:rPr>
              <w:t>UI</w:t>
            </w:r>
            <w:r>
              <w:rPr>
                <w:rFonts w:cs="宋体" w:hint="eastAsia"/>
                <w:bCs/>
                <w:kern w:val="0"/>
                <w:szCs w:val="21"/>
              </w:rPr>
              <w:t>关闭动画</w:t>
            </w:r>
          </w:p>
        </w:tc>
        <w:tc>
          <w:tcPr>
            <w:tcW w:w="1587" w:type="dxa"/>
            <w:tcBorders>
              <w:top w:val="nil"/>
              <w:left w:val="nil"/>
              <w:bottom w:val="nil"/>
              <w:right w:val="nil"/>
            </w:tcBorders>
            <w:shd w:val="clear" w:color="auto" w:fill="FFFFFF"/>
            <w:tcMar>
              <w:top w:w="60" w:type="dxa"/>
              <w:left w:w="120" w:type="dxa"/>
              <w:bottom w:w="60" w:type="dxa"/>
              <w:right w:w="120" w:type="dxa"/>
            </w:tcMar>
          </w:tcPr>
          <w:p w14:paraId="71B6D522" w14:textId="77777777" w:rsidR="00861C69" w:rsidRDefault="00000000">
            <w:pPr>
              <w:widowControl/>
              <w:wordWrap w:val="0"/>
              <w:jc w:val="left"/>
              <w:rPr>
                <w:rFonts w:cs="宋体"/>
                <w:bCs/>
                <w:kern w:val="0"/>
                <w:szCs w:val="21"/>
              </w:rPr>
            </w:pPr>
            <w:r>
              <w:rPr>
                <w:rFonts w:cs="宋体" w:hint="eastAsia"/>
                <w:bCs/>
                <w:kern w:val="0"/>
                <w:szCs w:val="21"/>
              </w:rPr>
              <w:t>关闭背包界面</w:t>
            </w:r>
          </w:p>
        </w:tc>
        <w:tc>
          <w:tcPr>
            <w:tcW w:w="3013" w:type="dxa"/>
            <w:tcBorders>
              <w:top w:val="nil"/>
              <w:left w:val="nil"/>
              <w:bottom w:val="nil"/>
              <w:right w:val="nil"/>
            </w:tcBorders>
            <w:shd w:val="clear" w:color="auto" w:fill="FFFFFF"/>
            <w:tcMar>
              <w:top w:w="60" w:type="dxa"/>
              <w:left w:w="120" w:type="dxa"/>
              <w:bottom w:w="60" w:type="dxa"/>
              <w:right w:w="120" w:type="dxa"/>
            </w:tcMar>
          </w:tcPr>
          <w:p w14:paraId="0E1B6673" w14:textId="77777777" w:rsidR="00861C69" w:rsidRDefault="00000000">
            <w:pPr>
              <w:widowControl/>
              <w:wordWrap w:val="0"/>
              <w:jc w:val="left"/>
              <w:rPr>
                <w:rFonts w:cs="宋体"/>
                <w:bCs/>
                <w:kern w:val="0"/>
                <w:szCs w:val="21"/>
              </w:rPr>
            </w:pPr>
            <w:r>
              <w:rPr>
                <w:rFonts w:cs="宋体" w:hint="eastAsia"/>
                <w:bCs/>
                <w:kern w:val="0"/>
                <w:szCs w:val="21"/>
              </w:rPr>
              <w:t>界面以动画方式收起</w:t>
            </w:r>
          </w:p>
        </w:tc>
        <w:tc>
          <w:tcPr>
            <w:tcW w:w="1228" w:type="dxa"/>
            <w:tcBorders>
              <w:top w:val="nil"/>
              <w:left w:val="nil"/>
              <w:bottom w:val="nil"/>
              <w:right w:val="nil"/>
            </w:tcBorders>
            <w:shd w:val="clear" w:color="auto" w:fill="FFFFFF"/>
            <w:tcMar>
              <w:top w:w="60" w:type="dxa"/>
              <w:left w:w="120" w:type="dxa"/>
              <w:bottom w:w="60" w:type="dxa"/>
              <w:right w:w="120" w:type="dxa"/>
            </w:tcMar>
          </w:tcPr>
          <w:p w14:paraId="4C360F3C"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2BB72049" w14:textId="77777777">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22B3A7AC" w14:textId="77777777" w:rsidR="00861C69" w:rsidRDefault="00000000">
            <w:pPr>
              <w:widowControl/>
              <w:wordWrap w:val="0"/>
              <w:jc w:val="left"/>
              <w:rPr>
                <w:rFonts w:cs="宋体"/>
                <w:bCs/>
                <w:kern w:val="0"/>
                <w:szCs w:val="21"/>
              </w:rPr>
            </w:pPr>
            <w:r>
              <w:rPr>
                <w:rFonts w:cs="宋体" w:hint="eastAsia"/>
                <w:bCs/>
                <w:kern w:val="0"/>
                <w:szCs w:val="21"/>
              </w:rPr>
              <w:t>TC-U03</w:t>
            </w:r>
          </w:p>
        </w:tc>
        <w:tc>
          <w:tcPr>
            <w:tcW w:w="1500" w:type="dxa"/>
            <w:tcBorders>
              <w:top w:val="nil"/>
              <w:left w:val="nil"/>
              <w:bottom w:val="nil"/>
              <w:right w:val="nil"/>
            </w:tcBorders>
            <w:shd w:val="clear" w:color="auto" w:fill="FFFFFF"/>
            <w:tcMar>
              <w:top w:w="60" w:type="dxa"/>
              <w:left w:w="120" w:type="dxa"/>
              <w:bottom w:w="60" w:type="dxa"/>
              <w:right w:w="120" w:type="dxa"/>
            </w:tcMar>
          </w:tcPr>
          <w:p w14:paraId="61342688"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图标更新</w:t>
            </w:r>
          </w:p>
        </w:tc>
        <w:tc>
          <w:tcPr>
            <w:tcW w:w="1587" w:type="dxa"/>
            <w:tcBorders>
              <w:top w:val="nil"/>
              <w:left w:val="nil"/>
              <w:bottom w:val="nil"/>
              <w:right w:val="nil"/>
            </w:tcBorders>
            <w:shd w:val="clear" w:color="auto" w:fill="FFFFFF"/>
            <w:tcMar>
              <w:top w:w="60" w:type="dxa"/>
              <w:left w:w="120" w:type="dxa"/>
              <w:bottom w:w="60" w:type="dxa"/>
              <w:right w:w="120" w:type="dxa"/>
            </w:tcMar>
          </w:tcPr>
          <w:p w14:paraId="28B72053" w14:textId="77777777" w:rsidR="00861C69" w:rsidRDefault="00000000">
            <w:pPr>
              <w:widowControl/>
              <w:wordWrap w:val="0"/>
              <w:jc w:val="left"/>
              <w:rPr>
                <w:rFonts w:cs="宋体"/>
                <w:bCs/>
                <w:kern w:val="0"/>
                <w:szCs w:val="21"/>
              </w:rPr>
            </w:pPr>
            <w:r>
              <w:rPr>
                <w:rFonts w:cs="宋体" w:hint="eastAsia"/>
                <w:bCs/>
                <w:kern w:val="0"/>
                <w:szCs w:val="21"/>
              </w:rPr>
              <w:t>棋子获得</w:t>
            </w:r>
            <w:r>
              <w:rPr>
                <w:rFonts w:cs="宋体" w:hint="eastAsia"/>
                <w:bCs/>
                <w:kern w:val="0"/>
                <w:szCs w:val="21"/>
              </w:rPr>
              <w:t>Buff</w:t>
            </w:r>
          </w:p>
        </w:tc>
        <w:tc>
          <w:tcPr>
            <w:tcW w:w="3013" w:type="dxa"/>
            <w:tcBorders>
              <w:top w:val="nil"/>
              <w:left w:val="nil"/>
              <w:bottom w:val="nil"/>
              <w:right w:val="nil"/>
            </w:tcBorders>
            <w:shd w:val="clear" w:color="auto" w:fill="FFFFFF"/>
            <w:tcMar>
              <w:top w:w="60" w:type="dxa"/>
              <w:left w:w="120" w:type="dxa"/>
              <w:bottom w:w="60" w:type="dxa"/>
              <w:right w:w="120" w:type="dxa"/>
            </w:tcMar>
          </w:tcPr>
          <w:p w14:paraId="145FDFBB" w14:textId="77777777" w:rsidR="00861C69" w:rsidRDefault="00000000">
            <w:pPr>
              <w:widowControl/>
              <w:wordWrap w:val="0"/>
              <w:jc w:val="left"/>
              <w:rPr>
                <w:rFonts w:cs="宋体"/>
                <w:bCs/>
                <w:kern w:val="0"/>
                <w:szCs w:val="21"/>
              </w:rPr>
            </w:pPr>
            <w:r>
              <w:rPr>
                <w:rFonts w:cs="宋体" w:hint="eastAsia"/>
                <w:bCs/>
                <w:kern w:val="0"/>
                <w:szCs w:val="21"/>
              </w:rPr>
              <w:t>Buff</w:t>
            </w:r>
            <w:r>
              <w:rPr>
                <w:rFonts w:cs="宋体" w:hint="eastAsia"/>
                <w:bCs/>
                <w:kern w:val="0"/>
                <w:szCs w:val="21"/>
              </w:rPr>
              <w:t>图标实时显示在棋子头顶</w:t>
            </w:r>
          </w:p>
        </w:tc>
        <w:tc>
          <w:tcPr>
            <w:tcW w:w="1228" w:type="dxa"/>
            <w:tcBorders>
              <w:top w:val="nil"/>
              <w:left w:val="nil"/>
              <w:bottom w:val="nil"/>
              <w:right w:val="nil"/>
            </w:tcBorders>
            <w:shd w:val="clear" w:color="auto" w:fill="FFFFFF"/>
            <w:tcMar>
              <w:top w:w="60" w:type="dxa"/>
              <w:left w:w="120" w:type="dxa"/>
              <w:bottom w:w="60" w:type="dxa"/>
              <w:right w:w="120" w:type="dxa"/>
            </w:tcMar>
          </w:tcPr>
          <w:p w14:paraId="3D16B8AA" w14:textId="77777777" w:rsidR="00861C69" w:rsidRDefault="00000000">
            <w:pPr>
              <w:widowControl/>
              <w:wordWrap w:val="0"/>
              <w:jc w:val="left"/>
              <w:rPr>
                <w:rFonts w:cs="宋体"/>
                <w:bCs/>
                <w:kern w:val="0"/>
                <w:szCs w:val="21"/>
              </w:rPr>
            </w:pPr>
            <w:r>
              <w:rPr>
                <w:rFonts w:cs="宋体" w:hint="eastAsia"/>
                <w:bCs/>
                <w:kern w:val="0"/>
                <w:szCs w:val="21"/>
              </w:rPr>
              <w:t>通过</w:t>
            </w:r>
          </w:p>
        </w:tc>
      </w:tr>
      <w:tr w:rsidR="00861C69" w14:paraId="3D6242DD" w14:textId="77777777">
        <w:trPr>
          <w:jc w:val="center"/>
        </w:trPr>
        <w:tc>
          <w:tcPr>
            <w:tcW w:w="1460" w:type="dxa"/>
            <w:tcBorders>
              <w:top w:val="nil"/>
              <w:left w:val="nil"/>
              <w:bottom w:val="single" w:sz="4" w:space="0" w:color="000000"/>
              <w:right w:val="nil"/>
            </w:tcBorders>
            <w:shd w:val="clear" w:color="auto" w:fill="FFFFFF"/>
            <w:tcMar>
              <w:top w:w="60" w:type="dxa"/>
              <w:left w:w="120" w:type="dxa"/>
              <w:bottom w:w="60" w:type="dxa"/>
              <w:right w:w="120" w:type="dxa"/>
            </w:tcMar>
          </w:tcPr>
          <w:p w14:paraId="2B5E51C9" w14:textId="77777777" w:rsidR="00861C69" w:rsidRDefault="00000000">
            <w:pPr>
              <w:widowControl/>
              <w:wordWrap w:val="0"/>
              <w:jc w:val="left"/>
              <w:rPr>
                <w:rFonts w:cs="宋体"/>
                <w:bCs/>
                <w:kern w:val="0"/>
                <w:szCs w:val="21"/>
              </w:rPr>
            </w:pPr>
            <w:r>
              <w:rPr>
                <w:rFonts w:cs="宋体" w:hint="eastAsia"/>
                <w:bCs/>
                <w:kern w:val="0"/>
                <w:szCs w:val="21"/>
              </w:rPr>
              <w:t>TC-U04</w:t>
            </w:r>
          </w:p>
        </w:tc>
        <w:tc>
          <w:tcPr>
            <w:tcW w:w="1500" w:type="dxa"/>
            <w:tcBorders>
              <w:top w:val="nil"/>
              <w:left w:val="nil"/>
              <w:bottom w:val="single" w:sz="4" w:space="0" w:color="000000"/>
              <w:right w:val="nil"/>
            </w:tcBorders>
            <w:shd w:val="clear" w:color="auto" w:fill="FFFFFF"/>
            <w:tcMar>
              <w:top w:w="60" w:type="dxa"/>
              <w:left w:w="120" w:type="dxa"/>
              <w:bottom w:w="60" w:type="dxa"/>
              <w:right w:w="120" w:type="dxa"/>
            </w:tcMar>
          </w:tcPr>
          <w:p w14:paraId="5C744783" w14:textId="77777777" w:rsidR="00861C69" w:rsidRDefault="00000000">
            <w:pPr>
              <w:widowControl/>
              <w:wordWrap w:val="0"/>
              <w:jc w:val="left"/>
              <w:rPr>
                <w:rFonts w:cs="宋体"/>
                <w:bCs/>
                <w:kern w:val="0"/>
                <w:szCs w:val="21"/>
              </w:rPr>
            </w:pPr>
            <w:r>
              <w:rPr>
                <w:rFonts w:cs="宋体" w:hint="eastAsia"/>
                <w:bCs/>
                <w:kern w:val="0"/>
                <w:szCs w:val="21"/>
              </w:rPr>
              <w:t>伤害飘字</w:t>
            </w:r>
          </w:p>
        </w:tc>
        <w:tc>
          <w:tcPr>
            <w:tcW w:w="1587" w:type="dxa"/>
            <w:tcBorders>
              <w:top w:val="nil"/>
              <w:left w:val="nil"/>
              <w:bottom w:val="single" w:sz="4" w:space="0" w:color="000000"/>
              <w:right w:val="nil"/>
            </w:tcBorders>
            <w:shd w:val="clear" w:color="auto" w:fill="FFFFFF"/>
            <w:tcMar>
              <w:top w:w="60" w:type="dxa"/>
              <w:left w:w="120" w:type="dxa"/>
              <w:bottom w:w="60" w:type="dxa"/>
              <w:right w:w="120" w:type="dxa"/>
            </w:tcMar>
          </w:tcPr>
          <w:p w14:paraId="73E84EF8" w14:textId="77777777" w:rsidR="00861C69" w:rsidRDefault="00000000">
            <w:pPr>
              <w:widowControl/>
              <w:wordWrap w:val="0"/>
              <w:jc w:val="left"/>
              <w:rPr>
                <w:rFonts w:cs="宋体"/>
                <w:bCs/>
                <w:kern w:val="0"/>
                <w:szCs w:val="21"/>
              </w:rPr>
            </w:pPr>
            <w:r>
              <w:rPr>
                <w:rFonts w:cs="宋体" w:hint="eastAsia"/>
                <w:bCs/>
                <w:kern w:val="0"/>
                <w:szCs w:val="21"/>
              </w:rPr>
              <w:t>棋子受到伤害</w:t>
            </w:r>
          </w:p>
        </w:tc>
        <w:tc>
          <w:tcPr>
            <w:tcW w:w="3013" w:type="dxa"/>
            <w:tcBorders>
              <w:top w:val="nil"/>
              <w:left w:val="nil"/>
              <w:bottom w:val="single" w:sz="4" w:space="0" w:color="000000"/>
              <w:right w:val="nil"/>
            </w:tcBorders>
            <w:shd w:val="clear" w:color="auto" w:fill="FFFFFF"/>
            <w:tcMar>
              <w:top w:w="60" w:type="dxa"/>
              <w:left w:w="120" w:type="dxa"/>
              <w:bottom w:w="60" w:type="dxa"/>
              <w:right w:w="120" w:type="dxa"/>
            </w:tcMar>
          </w:tcPr>
          <w:p w14:paraId="322A6CE4" w14:textId="77777777" w:rsidR="00861C69" w:rsidRDefault="00000000">
            <w:pPr>
              <w:widowControl/>
              <w:wordWrap w:val="0"/>
              <w:jc w:val="left"/>
              <w:rPr>
                <w:rFonts w:cs="宋体"/>
                <w:bCs/>
                <w:kern w:val="0"/>
                <w:szCs w:val="21"/>
              </w:rPr>
            </w:pPr>
            <w:r>
              <w:rPr>
                <w:rFonts w:cs="宋体" w:hint="eastAsia"/>
                <w:bCs/>
                <w:kern w:val="0"/>
                <w:szCs w:val="21"/>
              </w:rPr>
              <w:t>伤害数字从棋子位置飘出</w:t>
            </w:r>
          </w:p>
        </w:tc>
        <w:tc>
          <w:tcPr>
            <w:tcW w:w="1228" w:type="dxa"/>
            <w:tcBorders>
              <w:top w:val="nil"/>
              <w:left w:val="nil"/>
              <w:bottom w:val="single" w:sz="4" w:space="0" w:color="000000"/>
              <w:right w:val="nil"/>
            </w:tcBorders>
            <w:shd w:val="clear" w:color="auto" w:fill="FFFFFF"/>
            <w:tcMar>
              <w:top w:w="60" w:type="dxa"/>
              <w:left w:w="120" w:type="dxa"/>
              <w:bottom w:w="60" w:type="dxa"/>
              <w:right w:w="120" w:type="dxa"/>
            </w:tcMar>
          </w:tcPr>
          <w:p w14:paraId="20A036C7" w14:textId="77777777" w:rsidR="00861C69" w:rsidRDefault="00000000">
            <w:pPr>
              <w:widowControl/>
              <w:wordWrap w:val="0"/>
              <w:jc w:val="left"/>
              <w:rPr>
                <w:rFonts w:cs="宋体"/>
                <w:bCs/>
                <w:kern w:val="0"/>
                <w:szCs w:val="21"/>
              </w:rPr>
            </w:pPr>
            <w:r>
              <w:rPr>
                <w:rFonts w:cs="宋体" w:hint="eastAsia"/>
                <w:bCs/>
                <w:kern w:val="0"/>
                <w:szCs w:val="21"/>
              </w:rPr>
              <w:t>通过</w:t>
            </w:r>
          </w:p>
        </w:tc>
      </w:tr>
    </w:tbl>
    <w:p w14:paraId="7DABF891" w14:textId="77777777" w:rsidR="00861C69" w:rsidRDefault="00000000">
      <w:pPr>
        <w:pStyle w:val="2"/>
        <w:wordWrap w:val="0"/>
        <w:spacing w:before="120" w:after="120"/>
        <w:jc w:val="left"/>
      </w:pPr>
      <w:bookmarkStart w:id="197" w:name="_Toc17182"/>
      <w:r>
        <w:t xml:space="preserve">6.3 </w:t>
      </w:r>
      <w:r>
        <w:t>性能测试</w:t>
      </w:r>
      <w:bookmarkEnd w:id="197"/>
    </w:p>
    <w:p w14:paraId="496BBC2D" w14:textId="77777777" w:rsidR="00861C69" w:rsidRDefault="00000000">
      <w:pPr>
        <w:pStyle w:val="3"/>
        <w:wordWrap w:val="0"/>
        <w:spacing w:before="120" w:after="120"/>
        <w:jc w:val="left"/>
      </w:pPr>
      <w:bookmarkStart w:id="198" w:name="_Toc21405"/>
      <w:r>
        <w:t xml:space="preserve">6.3.1 </w:t>
      </w:r>
      <w:r>
        <w:t>帧率测试</w:t>
      </w:r>
      <w:bookmarkEnd w:id="198"/>
    </w:p>
    <w:p w14:paraId="451EDA99" w14:textId="77777777" w:rsidR="00861C69" w:rsidRDefault="00000000">
      <w:pPr>
        <w:pStyle w:val="aff6"/>
        <w:wordWrap w:val="0"/>
        <w:ind w:firstLine="480"/>
      </w:pPr>
      <w:r>
        <w:t>在不同场景下测试游戏帧率，结果如表</w:t>
      </w:r>
      <w:r>
        <w:t>6</w:t>
      </w:r>
      <w:r>
        <w:rPr>
          <w:rFonts w:hint="eastAsia"/>
        </w:rPr>
        <w:t>.</w:t>
      </w:r>
      <w:r>
        <w:t>13</w:t>
      </w:r>
      <w:r>
        <w:t>所示：</w:t>
      </w:r>
    </w:p>
    <w:p w14:paraId="4BB4E7AA"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13 </w:t>
      </w:r>
      <w:r>
        <w:rPr>
          <w:rFonts w:eastAsiaTheme="minorEastAsia"/>
          <w:szCs w:val="21"/>
        </w:rPr>
        <w:t>帧率测试结果</w:t>
      </w:r>
    </w:p>
    <w:tbl>
      <w:tblPr>
        <w:tblW w:w="0" w:type="auto"/>
        <w:jc w:val="center"/>
        <w:tblCellMar>
          <w:top w:w="15" w:type="dxa"/>
          <w:left w:w="15" w:type="dxa"/>
          <w:bottom w:w="15" w:type="dxa"/>
          <w:right w:w="15" w:type="dxa"/>
        </w:tblCellMar>
        <w:tblLook w:val="04A0" w:firstRow="1" w:lastRow="0" w:firstColumn="1" w:lastColumn="0" w:noHBand="0" w:noVBand="1"/>
      </w:tblPr>
      <w:tblGrid>
        <w:gridCol w:w="1934"/>
        <w:gridCol w:w="2186"/>
        <w:gridCol w:w="2313"/>
        <w:gridCol w:w="2415"/>
      </w:tblGrid>
      <w:tr w:rsidR="00861C69" w14:paraId="47D11D08"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7628348E" w14:textId="77777777" w:rsidR="00861C69" w:rsidRDefault="00000000">
            <w:pPr>
              <w:widowControl/>
              <w:wordWrap w:val="0"/>
              <w:jc w:val="left"/>
              <w:rPr>
                <w:rFonts w:cs="宋体"/>
                <w:b/>
                <w:kern w:val="0"/>
                <w:szCs w:val="21"/>
              </w:rPr>
            </w:pPr>
            <w:r>
              <w:rPr>
                <w:rFonts w:cs="宋体"/>
                <w:b/>
                <w:kern w:val="0"/>
                <w:szCs w:val="21"/>
              </w:rPr>
              <w:t>测试场景</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7F751694" w14:textId="77777777" w:rsidR="00861C69" w:rsidRDefault="00000000">
            <w:pPr>
              <w:widowControl/>
              <w:wordWrap w:val="0"/>
              <w:jc w:val="left"/>
              <w:rPr>
                <w:rFonts w:cs="宋体"/>
                <w:b/>
                <w:kern w:val="0"/>
                <w:szCs w:val="21"/>
              </w:rPr>
            </w:pPr>
            <w:r>
              <w:rPr>
                <w:rFonts w:cs="宋体"/>
                <w:b/>
                <w:kern w:val="0"/>
                <w:szCs w:val="21"/>
              </w:rPr>
              <w:t>高配</w:t>
            </w:r>
            <w:r>
              <w:rPr>
                <w:rFonts w:cs="宋体"/>
                <w:b/>
                <w:kern w:val="0"/>
                <w:szCs w:val="21"/>
              </w:rPr>
              <w:t>PC</w:t>
            </w:r>
            <w:r>
              <w:rPr>
                <w:rFonts w:cs="宋体"/>
                <w:b/>
                <w:kern w:val="0"/>
                <w:szCs w:val="21"/>
              </w:rPr>
              <w:t>（</w:t>
            </w:r>
            <w:r>
              <w:rPr>
                <w:rFonts w:cs="宋体"/>
                <w:b/>
                <w:kern w:val="0"/>
                <w:szCs w:val="21"/>
              </w:rPr>
              <w:t>RTX 4070</w:t>
            </w:r>
            <w:r>
              <w:rPr>
                <w:rFonts w:cs="宋体"/>
                <w:b/>
                <w:kern w:val="0"/>
                <w:szCs w:val="21"/>
              </w:rPr>
              <w:t>）</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49F03AA7" w14:textId="77777777" w:rsidR="00861C69" w:rsidRDefault="00000000">
            <w:pPr>
              <w:widowControl/>
              <w:wordWrap w:val="0"/>
              <w:jc w:val="left"/>
              <w:rPr>
                <w:rFonts w:cs="宋体"/>
                <w:b/>
                <w:kern w:val="0"/>
                <w:szCs w:val="21"/>
              </w:rPr>
            </w:pPr>
            <w:r>
              <w:rPr>
                <w:rFonts w:cs="宋体"/>
                <w:b/>
                <w:kern w:val="0"/>
                <w:szCs w:val="21"/>
              </w:rPr>
              <w:t>中配</w:t>
            </w:r>
            <w:r>
              <w:rPr>
                <w:rFonts w:cs="宋体"/>
                <w:b/>
                <w:kern w:val="0"/>
                <w:szCs w:val="21"/>
              </w:rPr>
              <w:t>PC</w:t>
            </w:r>
            <w:r>
              <w:rPr>
                <w:rFonts w:cs="宋体"/>
                <w:b/>
                <w:kern w:val="0"/>
                <w:szCs w:val="21"/>
              </w:rPr>
              <w:t>（</w:t>
            </w:r>
            <w:r>
              <w:rPr>
                <w:rFonts w:cs="宋体"/>
                <w:b/>
                <w:kern w:val="0"/>
                <w:szCs w:val="21"/>
              </w:rPr>
              <w:t>GTX 1660S</w:t>
            </w:r>
            <w:r>
              <w:rPr>
                <w:rFonts w:cs="宋体"/>
                <w:b/>
                <w:kern w:val="0"/>
                <w:szCs w:val="21"/>
              </w:rPr>
              <w:t>）</w:t>
            </w:r>
          </w:p>
        </w:tc>
        <w:tc>
          <w:tcPr>
            <w:tcW w:w="2415" w:type="dxa"/>
            <w:tcBorders>
              <w:top w:val="single" w:sz="4" w:space="0" w:color="auto"/>
              <w:bottom w:val="single" w:sz="4" w:space="0" w:color="auto"/>
            </w:tcBorders>
            <w:tcMar>
              <w:top w:w="30" w:type="dxa"/>
              <w:left w:w="30" w:type="dxa"/>
              <w:bottom w:w="30" w:type="dxa"/>
              <w:right w:w="30" w:type="dxa"/>
            </w:tcMar>
            <w:vAlign w:val="center"/>
          </w:tcPr>
          <w:p w14:paraId="2007017F" w14:textId="77777777" w:rsidR="00861C69" w:rsidRDefault="00000000">
            <w:pPr>
              <w:widowControl/>
              <w:wordWrap w:val="0"/>
              <w:jc w:val="left"/>
              <w:rPr>
                <w:rFonts w:cs="宋体"/>
                <w:b/>
                <w:kern w:val="0"/>
                <w:szCs w:val="21"/>
              </w:rPr>
            </w:pPr>
            <w:r>
              <w:rPr>
                <w:rFonts w:cs="宋体"/>
                <w:b/>
                <w:kern w:val="0"/>
                <w:szCs w:val="21"/>
              </w:rPr>
              <w:t>低配</w:t>
            </w:r>
            <w:r>
              <w:rPr>
                <w:rFonts w:cs="宋体"/>
                <w:b/>
                <w:kern w:val="0"/>
                <w:szCs w:val="21"/>
              </w:rPr>
              <w:t>PC</w:t>
            </w:r>
            <w:r>
              <w:rPr>
                <w:rFonts w:cs="宋体"/>
                <w:b/>
                <w:kern w:val="0"/>
                <w:szCs w:val="21"/>
              </w:rPr>
              <w:t>（</w:t>
            </w:r>
            <w:r>
              <w:rPr>
                <w:rFonts w:cs="宋体"/>
                <w:b/>
                <w:kern w:val="0"/>
                <w:szCs w:val="21"/>
              </w:rPr>
              <w:t>GTX 1050 Ti</w:t>
            </w:r>
            <w:r>
              <w:rPr>
                <w:rFonts w:cs="宋体"/>
                <w:b/>
                <w:kern w:val="0"/>
                <w:szCs w:val="21"/>
              </w:rPr>
              <w:t>）</w:t>
            </w:r>
          </w:p>
        </w:tc>
      </w:tr>
      <w:tr w:rsidR="00861C69" w14:paraId="2F4D55B5" w14:textId="77777777">
        <w:trPr>
          <w:trHeight w:val="319"/>
          <w:jc w:val="center"/>
        </w:trPr>
        <w:tc>
          <w:tcPr>
            <w:tcW w:w="0" w:type="auto"/>
            <w:tcBorders>
              <w:top w:val="single" w:sz="4" w:space="0" w:color="auto"/>
            </w:tcBorders>
            <w:tcMar>
              <w:top w:w="30" w:type="dxa"/>
              <w:left w:w="30" w:type="dxa"/>
              <w:bottom w:w="30" w:type="dxa"/>
              <w:right w:w="30" w:type="dxa"/>
            </w:tcMar>
            <w:vAlign w:val="center"/>
          </w:tcPr>
          <w:p w14:paraId="3C53A914" w14:textId="77777777" w:rsidR="00861C69" w:rsidRDefault="00000000">
            <w:pPr>
              <w:widowControl/>
              <w:wordWrap w:val="0"/>
              <w:jc w:val="left"/>
              <w:rPr>
                <w:rFonts w:cs="宋体"/>
                <w:bCs/>
                <w:kern w:val="0"/>
                <w:szCs w:val="21"/>
              </w:rPr>
            </w:pPr>
            <w:r>
              <w:rPr>
                <w:rFonts w:cs="宋体"/>
                <w:bCs/>
                <w:kern w:val="0"/>
                <w:szCs w:val="21"/>
              </w:rPr>
              <w:t>主菜单</w:t>
            </w:r>
          </w:p>
        </w:tc>
        <w:tc>
          <w:tcPr>
            <w:tcW w:w="0" w:type="auto"/>
            <w:tcBorders>
              <w:top w:val="single" w:sz="4" w:space="0" w:color="auto"/>
            </w:tcBorders>
            <w:tcMar>
              <w:top w:w="30" w:type="dxa"/>
              <w:left w:w="30" w:type="dxa"/>
              <w:bottom w:w="30" w:type="dxa"/>
              <w:right w:w="30" w:type="dxa"/>
            </w:tcMar>
            <w:vAlign w:val="center"/>
          </w:tcPr>
          <w:p w14:paraId="708A30B1" w14:textId="77777777" w:rsidR="00861C69" w:rsidRDefault="00000000">
            <w:pPr>
              <w:widowControl/>
              <w:wordWrap w:val="0"/>
              <w:jc w:val="left"/>
              <w:rPr>
                <w:rFonts w:cs="宋体"/>
                <w:bCs/>
                <w:kern w:val="0"/>
                <w:szCs w:val="21"/>
              </w:rPr>
            </w:pPr>
            <w:r>
              <w:rPr>
                <w:rFonts w:cs="宋体"/>
                <w:bCs/>
                <w:kern w:val="0"/>
                <w:szCs w:val="21"/>
              </w:rPr>
              <w:t>60 FPS</w:t>
            </w:r>
          </w:p>
        </w:tc>
        <w:tc>
          <w:tcPr>
            <w:tcW w:w="0" w:type="auto"/>
            <w:tcBorders>
              <w:top w:val="single" w:sz="4" w:space="0" w:color="auto"/>
            </w:tcBorders>
            <w:tcMar>
              <w:top w:w="30" w:type="dxa"/>
              <w:left w:w="30" w:type="dxa"/>
              <w:bottom w:w="30" w:type="dxa"/>
              <w:right w:w="30" w:type="dxa"/>
            </w:tcMar>
            <w:vAlign w:val="center"/>
          </w:tcPr>
          <w:p w14:paraId="007ADAA2" w14:textId="77777777" w:rsidR="00861C69" w:rsidRDefault="00000000">
            <w:pPr>
              <w:widowControl/>
              <w:wordWrap w:val="0"/>
              <w:jc w:val="left"/>
              <w:rPr>
                <w:rFonts w:cs="宋体"/>
                <w:bCs/>
                <w:kern w:val="0"/>
                <w:szCs w:val="21"/>
              </w:rPr>
            </w:pPr>
            <w:r>
              <w:rPr>
                <w:rFonts w:cs="宋体"/>
                <w:bCs/>
                <w:kern w:val="0"/>
                <w:szCs w:val="21"/>
              </w:rPr>
              <w:t>60 FPS</w:t>
            </w:r>
          </w:p>
        </w:tc>
        <w:tc>
          <w:tcPr>
            <w:tcW w:w="2415" w:type="dxa"/>
            <w:tcBorders>
              <w:top w:val="single" w:sz="4" w:space="0" w:color="auto"/>
            </w:tcBorders>
            <w:tcMar>
              <w:top w:w="30" w:type="dxa"/>
              <w:left w:w="30" w:type="dxa"/>
              <w:bottom w:w="30" w:type="dxa"/>
              <w:right w:w="30" w:type="dxa"/>
            </w:tcMar>
            <w:vAlign w:val="center"/>
          </w:tcPr>
          <w:p w14:paraId="042234B9" w14:textId="77777777" w:rsidR="00861C69" w:rsidRDefault="00000000">
            <w:pPr>
              <w:widowControl/>
              <w:wordWrap w:val="0"/>
              <w:jc w:val="left"/>
              <w:rPr>
                <w:rFonts w:cs="宋体"/>
                <w:bCs/>
                <w:kern w:val="0"/>
                <w:szCs w:val="21"/>
              </w:rPr>
            </w:pPr>
            <w:r>
              <w:rPr>
                <w:rFonts w:cs="宋体"/>
                <w:bCs/>
                <w:kern w:val="0"/>
                <w:szCs w:val="21"/>
              </w:rPr>
              <w:t>60 FPS</w:t>
            </w:r>
          </w:p>
        </w:tc>
      </w:tr>
      <w:tr w:rsidR="00861C69" w14:paraId="587A05D5" w14:textId="77777777">
        <w:trPr>
          <w:jc w:val="center"/>
        </w:trPr>
        <w:tc>
          <w:tcPr>
            <w:tcW w:w="0" w:type="auto"/>
            <w:tcMar>
              <w:top w:w="30" w:type="dxa"/>
              <w:left w:w="30" w:type="dxa"/>
              <w:bottom w:w="30" w:type="dxa"/>
              <w:right w:w="30" w:type="dxa"/>
            </w:tcMar>
            <w:vAlign w:val="center"/>
          </w:tcPr>
          <w:p w14:paraId="44DDBE15" w14:textId="77777777" w:rsidR="00861C69" w:rsidRDefault="00000000">
            <w:pPr>
              <w:widowControl/>
              <w:wordWrap w:val="0"/>
              <w:jc w:val="left"/>
              <w:rPr>
                <w:rFonts w:cs="宋体"/>
                <w:bCs/>
                <w:kern w:val="0"/>
                <w:szCs w:val="21"/>
              </w:rPr>
            </w:pPr>
            <w:r>
              <w:rPr>
                <w:rFonts w:cs="宋体"/>
                <w:bCs/>
                <w:kern w:val="0"/>
                <w:szCs w:val="21"/>
              </w:rPr>
              <w:t>探索场景（无战斗）</w:t>
            </w:r>
          </w:p>
        </w:tc>
        <w:tc>
          <w:tcPr>
            <w:tcW w:w="0" w:type="auto"/>
            <w:tcMar>
              <w:top w:w="30" w:type="dxa"/>
              <w:left w:w="30" w:type="dxa"/>
              <w:bottom w:w="30" w:type="dxa"/>
              <w:right w:w="30" w:type="dxa"/>
            </w:tcMar>
            <w:vAlign w:val="center"/>
          </w:tcPr>
          <w:p w14:paraId="09D20C1A" w14:textId="77777777" w:rsidR="00861C69" w:rsidRDefault="00000000">
            <w:pPr>
              <w:widowControl/>
              <w:wordWrap w:val="0"/>
              <w:jc w:val="left"/>
              <w:rPr>
                <w:rFonts w:cs="宋体"/>
                <w:bCs/>
                <w:kern w:val="0"/>
                <w:szCs w:val="21"/>
              </w:rPr>
            </w:pPr>
            <w:r>
              <w:rPr>
                <w:rFonts w:cs="宋体"/>
                <w:bCs/>
                <w:kern w:val="0"/>
                <w:szCs w:val="21"/>
              </w:rPr>
              <w:t>60 FPS</w:t>
            </w:r>
          </w:p>
        </w:tc>
        <w:tc>
          <w:tcPr>
            <w:tcW w:w="0" w:type="auto"/>
            <w:tcMar>
              <w:top w:w="30" w:type="dxa"/>
              <w:left w:w="30" w:type="dxa"/>
              <w:bottom w:w="30" w:type="dxa"/>
              <w:right w:w="30" w:type="dxa"/>
            </w:tcMar>
            <w:vAlign w:val="center"/>
          </w:tcPr>
          <w:p w14:paraId="5A2702DB" w14:textId="77777777" w:rsidR="00861C69" w:rsidRDefault="00000000">
            <w:pPr>
              <w:widowControl/>
              <w:wordWrap w:val="0"/>
              <w:jc w:val="left"/>
              <w:rPr>
                <w:rFonts w:cs="宋体"/>
                <w:bCs/>
                <w:kern w:val="0"/>
                <w:szCs w:val="21"/>
              </w:rPr>
            </w:pPr>
            <w:r>
              <w:rPr>
                <w:rFonts w:cs="宋体"/>
                <w:bCs/>
                <w:kern w:val="0"/>
                <w:szCs w:val="21"/>
              </w:rPr>
              <w:t>60 FPS</w:t>
            </w:r>
          </w:p>
        </w:tc>
        <w:tc>
          <w:tcPr>
            <w:tcW w:w="2415" w:type="dxa"/>
            <w:tcMar>
              <w:top w:w="30" w:type="dxa"/>
              <w:left w:w="30" w:type="dxa"/>
              <w:bottom w:w="30" w:type="dxa"/>
              <w:right w:w="30" w:type="dxa"/>
            </w:tcMar>
            <w:vAlign w:val="center"/>
          </w:tcPr>
          <w:p w14:paraId="25A57B5B" w14:textId="77777777" w:rsidR="00861C69" w:rsidRDefault="00000000">
            <w:pPr>
              <w:widowControl/>
              <w:wordWrap w:val="0"/>
              <w:jc w:val="left"/>
              <w:rPr>
                <w:rFonts w:cs="宋体"/>
                <w:bCs/>
                <w:kern w:val="0"/>
                <w:szCs w:val="21"/>
              </w:rPr>
            </w:pPr>
            <w:r>
              <w:rPr>
                <w:rFonts w:cs="宋体"/>
                <w:bCs/>
                <w:kern w:val="0"/>
                <w:szCs w:val="21"/>
              </w:rPr>
              <w:t>55 FPS</w:t>
            </w:r>
          </w:p>
        </w:tc>
      </w:tr>
      <w:tr w:rsidR="00861C69" w14:paraId="101ABC8A" w14:textId="77777777">
        <w:trPr>
          <w:jc w:val="center"/>
        </w:trPr>
        <w:tc>
          <w:tcPr>
            <w:tcW w:w="0" w:type="auto"/>
            <w:tcMar>
              <w:top w:w="30" w:type="dxa"/>
              <w:left w:w="30" w:type="dxa"/>
              <w:bottom w:w="30" w:type="dxa"/>
              <w:right w:w="30" w:type="dxa"/>
            </w:tcMar>
            <w:vAlign w:val="center"/>
          </w:tcPr>
          <w:p w14:paraId="5C3EA9EC" w14:textId="77777777" w:rsidR="00861C69" w:rsidRDefault="00000000">
            <w:pPr>
              <w:widowControl/>
              <w:wordWrap w:val="0"/>
              <w:jc w:val="left"/>
              <w:rPr>
                <w:rFonts w:cs="宋体"/>
                <w:bCs/>
                <w:kern w:val="0"/>
                <w:szCs w:val="21"/>
              </w:rPr>
            </w:pPr>
            <w:r>
              <w:rPr>
                <w:rFonts w:cs="宋体"/>
                <w:bCs/>
                <w:kern w:val="0"/>
                <w:szCs w:val="21"/>
              </w:rPr>
              <w:t>战斗场景（</w:t>
            </w:r>
            <w:r>
              <w:rPr>
                <w:rFonts w:cs="宋体"/>
                <w:bCs/>
                <w:kern w:val="0"/>
                <w:szCs w:val="21"/>
              </w:rPr>
              <w:t>4v4</w:t>
            </w:r>
            <w:r>
              <w:rPr>
                <w:rFonts w:cs="宋体"/>
                <w:bCs/>
                <w:kern w:val="0"/>
                <w:szCs w:val="21"/>
              </w:rPr>
              <w:t>）</w:t>
            </w:r>
          </w:p>
        </w:tc>
        <w:tc>
          <w:tcPr>
            <w:tcW w:w="0" w:type="auto"/>
            <w:tcMar>
              <w:top w:w="30" w:type="dxa"/>
              <w:left w:w="30" w:type="dxa"/>
              <w:bottom w:w="30" w:type="dxa"/>
              <w:right w:w="30" w:type="dxa"/>
            </w:tcMar>
            <w:vAlign w:val="center"/>
          </w:tcPr>
          <w:p w14:paraId="6B09B200" w14:textId="77777777" w:rsidR="00861C69" w:rsidRDefault="00000000">
            <w:pPr>
              <w:widowControl/>
              <w:wordWrap w:val="0"/>
              <w:jc w:val="left"/>
              <w:rPr>
                <w:rFonts w:cs="宋体"/>
                <w:bCs/>
                <w:kern w:val="0"/>
                <w:szCs w:val="21"/>
              </w:rPr>
            </w:pPr>
            <w:r>
              <w:rPr>
                <w:rFonts w:cs="宋体"/>
                <w:bCs/>
                <w:kern w:val="0"/>
                <w:szCs w:val="21"/>
              </w:rPr>
              <w:t>60 FPS</w:t>
            </w:r>
          </w:p>
        </w:tc>
        <w:tc>
          <w:tcPr>
            <w:tcW w:w="0" w:type="auto"/>
            <w:tcMar>
              <w:top w:w="30" w:type="dxa"/>
              <w:left w:w="30" w:type="dxa"/>
              <w:bottom w:w="30" w:type="dxa"/>
              <w:right w:w="30" w:type="dxa"/>
            </w:tcMar>
            <w:vAlign w:val="center"/>
          </w:tcPr>
          <w:p w14:paraId="6DFEA016" w14:textId="77777777" w:rsidR="00861C69" w:rsidRDefault="00000000">
            <w:pPr>
              <w:widowControl/>
              <w:wordWrap w:val="0"/>
              <w:jc w:val="left"/>
              <w:rPr>
                <w:rFonts w:cs="宋体"/>
                <w:bCs/>
                <w:kern w:val="0"/>
                <w:szCs w:val="21"/>
              </w:rPr>
            </w:pPr>
            <w:r>
              <w:rPr>
                <w:rFonts w:cs="宋体"/>
                <w:bCs/>
                <w:kern w:val="0"/>
                <w:szCs w:val="21"/>
              </w:rPr>
              <w:t>60 FPS</w:t>
            </w:r>
          </w:p>
        </w:tc>
        <w:tc>
          <w:tcPr>
            <w:tcW w:w="2415" w:type="dxa"/>
            <w:tcMar>
              <w:top w:w="30" w:type="dxa"/>
              <w:left w:w="30" w:type="dxa"/>
              <w:bottom w:w="30" w:type="dxa"/>
              <w:right w:w="30" w:type="dxa"/>
            </w:tcMar>
            <w:vAlign w:val="center"/>
          </w:tcPr>
          <w:p w14:paraId="5C505005" w14:textId="77777777" w:rsidR="00861C69" w:rsidRDefault="00000000">
            <w:pPr>
              <w:widowControl/>
              <w:wordWrap w:val="0"/>
              <w:jc w:val="left"/>
              <w:rPr>
                <w:rFonts w:cs="宋体"/>
                <w:bCs/>
                <w:kern w:val="0"/>
                <w:szCs w:val="21"/>
              </w:rPr>
            </w:pPr>
            <w:r>
              <w:rPr>
                <w:rFonts w:cs="宋体"/>
                <w:bCs/>
                <w:kern w:val="0"/>
                <w:szCs w:val="21"/>
              </w:rPr>
              <w:t>45 FPS</w:t>
            </w:r>
          </w:p>
        </w:tc>
      </w:tr>
      <w:tr w:rsidR="00861C69" w14:paraId="05C2ABDA" w14:textId="77777777">
        <w:trPr>
          <w:jc w:val="center"/>
        </w:trPr>
        <w:tc>
          <w:tcPr>
            <w:tcW w:w="0" w:type="auto"/>
            <w:tcBorders>
              <w:bottom w:val="single" w:sz="4" w:space="0" w:color="auto"/>
            </w:tcBorders>
            <w:tcMar>
              <w:top w:w="30" w:type="dxa"/>
              <w:left w:w="30" w:type="dxa"/>
              <w:bottom w:w="30" w:type="dxa"/>
              <w:right w:w="30" w:type="dxa"/>
            </w:tcMar>
            <w:vAlign w:val="center"/>
          </w:tcPr>
          <w:p w14:paraId="6CBFC31C" w14:textId="77777777" w:rsidR="00861C69" w:rsidRDefault="00000000">
            <w:pPr>
              <w:widowControl/>
              <w:wordWrap w:val="0"/>
              <w:jc w:val="left"/>
              <w:rPr>
                <w:rFonts w:cs="宋体"/>
                <w:bCs/>
                <w:kern w:val="0"/>
                <w:szCs w:val="21"/>
              </w:rPr>
            </w:pPr>
            <w:r>
              <w:rPr>
                <w:rFonts w:cs="宋体"/>
                <w:bCs/>
                <w:kern w:val="0"/>
                <w:szCs w:val="21"/>
              </w:rPr>
              <w:t>战斗场景（</w:t>
            </w:r>
            <w:r>
              <w:rPr>
                <w:rFonts w:cs="宋体"/>
                <w:bCs/>
                <w:kern w:val="0"/>
                <w:szCs w:val="21"/>
              </w:rPr>
              <w:t>8v8</w:t>
            </w:r>
            <w:r>
              <w:rPr>
                <w:rFonts w:cs="宋体"/>
                <w:bCs/>
                <w:kern w:val="0"/>
                <w:szCs w:val="21"/>
              </w:rPr>
              <w:t>）</w:t>
            </w:r>
          </w:p>
        </w:tc>
        <w:tc>
          <w:tcPr>
            <w:tcW w:w="0" w:type="auto"/>
            <w:tcBorders>
              <w:bottom w:val="single" w:sz="4" w:space="0" w:color="auto"/>
            </w:tcBorders>
            <w:tcMar>
              <w:top w:w="30" w:type="dxa"/>
              <w:left w:w="30" w:type="dxa"/>
              <w:bottom w:w="30" w:type="dxa"/>
              <w:right w:w="30" w:type="dxa"/>
            </w:tcMar>
            <w:vAlign w:val="center"/>
          </w:tcPr>
          <w:p w14:paraId="13AD063B" w14:textId="77777777" w:rsidR="00861C69" w:rsidRDefault="00000000">
            <w:pPr>
              <w:widowControl/>
              <w:wordWrap w:val="0"/>
              <w:jc w:val="left"/>
              <w:rPr>
                <w:rFonts w:cs="宋体"/>
                <w:bCs/>
                <w:kern w:val="0"/>
                <w:szCs w:val="21"/>
              </w:rPr>
            </w:pPr>
            <w:r>
              <w:rPr>
                <w:rFonts w:cs="宋体"/>
                <w:bCs/>
                <w:kern w:val="0"/>
                <w:szCs w:val="21"/>
              </w:rPr>
              <w:t>60 FPS</w:t>
            </w:r>
          </w:p>
        </w:tc>
        <w:tc>
          <w:tcPr>
            <w:tcW w:w="0" w:type="auto"/>
            <w:tcBorders>
              <w:bottom w:val="single" w:sz="4" w:space="0" w:color="auto"/>
            </w:tcBorders>
            <w:tcMar>
              <w:top w:w="30" w:type="dxa"/>
              <w:left w:w="30" w:type="dxa"/>
              <w:bottom w:w="30" w:type="dxa"/>
              <w:right w:w="30" w:type="dxa"/>
            </w:tcMar>
            <w:vAlign w:val="center"/>
          </w:tcPr>
          <w:p w14:paraId="6FD4BF0D" w14:textId="77777777" w:rsidR="00861C69" w:rsidRDefault="00000000">
            <w:pPr>
              <w:widowControl/>
              <w:wordWrap w:val="0"/>
              <w:jc w:val="left"/>
              <w:rPr>
                <w:rFonts w:cs="宋体"/>
                <w:bCs/>
                <w:kern w:val="0"/>
                <w:szCs w:val="21"/>
              </w:rPr>
            </w:pPr>
            <w:r>
              <w:rPr>
                <w:rFonts w:cs="宋体"/>
                <w:bCs/>
                <w:kern w:val="0"/>
                <w:szCs w:val="21"/>
              </w:rPr>
              <w:t>55 FPS</w:t>
            </w:r>
          </w:p>
        </w:tc>
        <w:tc>
          <w:tcPr>
            <w:tcW w:w="2415" w:type="dxa"/>
            <w:tcBorders>
              <w:bottom w:val="single" w:sz="4" w:space="0" w:color="auto"/>
            </w:tcBorders>
            <w:tcMar>
              <w:top w:w="30" w:type="dxa"/>
              <w:left w:w="30" w:type="dxa"/>
              <w:bottom w:w="30" w:type="dxa"/>
              <w:right w:w="30" w:type="dxa"/>
            </w:tcMar>
            <w:vAlign w:val="center"/>
          </w:tcPr>
          <w:p w14:paraId="4FB249B6" w14:textId="77777777" w:rsidR="00861C69" w:rsidRDefault="00000000">
            <w:pPr>
              <w:widowControl/>
              <w:wordWrap w:val="0"/>
              <w:jc w:val="left"/>
              <w:rPr>
                <w:rFonts w:cs="宋体"/>
                <w:bCs/>
                <w:kern w:val="0"/>
                <w:szCs w:val="21"/>
              </w:rPr>
            </w:pPr>
            <w:r>
              <w:rPr>
                <w:rFonts w:cs="宋体"/>
                <w:bCs/>
                <w:kern w:val="0"/>
                <w:szCs w:val="21"/>
              </w:rPr>
              <w:t>32 FPS</w:t>
            </w:r>
          </w:p>
        </w:tc>
      </w:tr>
    </w:tbl>
    <w:p w14:paraId="184790C8" w14:textId="77777777" w:rsidR="00861C69" w:rsidRDefault="00000000">
      <w:pPr>
        <w:pStyle w:val="aff6"/>
        <w:wordWrap w:val="0"/>
        <w:ind w:firstLine="480"/>
      </w:pPr>
      <w:r>
        <w:t>测试结果表明，在高配和中配</w:t>
      </w:r>
      <w:r>
        <w:t>PC</w:t>
      </w:r>
      <w:r>
        <w:t>上游戏运行流畅，帧率稳定在</w:t>
      </w:r>
      <w:r>
        <w:t>60 FPS</w:t>
      </w:r>
      <w:r>
        <w:t>附近。低配</w:t>
      </w:r>
      <w:r>
        <w:t>PC</w:t>
      </w:r>
      <w:r>
        <w:t>在</w:t>
      </w:r>
      <w:r>
        <w:t>4v4</w:t>
      </w:r>
      <w:r>
        <w:t>战斗场景下帧率为</w:t>
      </w:r>
      <w:r>
        <w:t>45 FPS</w:t>
      </w:r>
      <w:r>
        <w:t>，满足基本可玩性要求；在</w:t>
      </w:r>
      <w:r>
        <w:t>8v8</w:t>
      </w:r>
      <w:r>
        <w:t>复杂战斗场景下帧率降至</w:t>
      </w:r>
      <w:r>
        <w:t>32 FPS</w:t>
      </w:r>
      <w:r>
        <w:t>，后续可通过降低粒子特效质量和</w:t>
      </w:r>
      <w:r>
        <w:t>LOD</w:t>
      </w:r>
      <w:r>
        <w:t>优化进一步提升。</w:t>
      </w:r>
    </w:p>
    <w:p w14:paraId="0C8A002E" w14:textId="77777777" w:rsidR="00861C69" w:rsidRDefault="00000000">
      <w:pPr>
        <w:pStyle w:val="3"/>
        <w:wordWrap w:val="0"/>
        <w:spacing w:before="120" w:after="120"/>
        <w:jc w:val="left"/>
      </w:pPr>
      <w:bookmarkStart w:id="199" w:name="_Toc30202"/>
      <w:r>
        <w:t xml:space="preserve">6.3.2 </w:t>
      </w:r>
      <w:r>
        <w:t>内存占用测试</w:t>
      </w:r>
      <w:bookmarkEnd w:id="199"/>
    </w:p>
    <w:p w14:paraId="2535AF0B" w14:textId="77777777" w:rsidR="00861C69" w:rsidRDefault="00000000">
      <w:pPr>
        <w:wordWrap w:val="0"/>
        <w:spacing w:beforeLines="50" w:before="120" w:afterLines="50" w:after="120" w:line="460" w:lineRule="exact"/>
        <w:jc w:val="cente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14 </w:t>
      </w:r>
      <w:r>
        <w:rPr>
          <w:rFonts w:eastAsiaTheme="minorEastAsia"/>
          <w:szCs w:val="21"/>
        </w:rPr>
        <w:t>内存占用测试结果</w:t>
      </w:r>
    </w:p>
    <w:tbl>
      <w:tblPr>
        <w:tblW w:w="0" w:type="auto"/>
        <w:jc w:val="center"/>
        <w:tblCellMar>
          <w:top w:w="15" w:type="dxa"/>
          <w:left w:w="15" w:type="dxa"/>
          <w:bottom w:w="15" w:type="dxa"/>
          <w:right w:w="15" w:type="dxa"/>
        </w:tblCellMar>
        <w:tblLook w:val="04A0" w:firstRow="1" w:lastRow="0" w:firstColumn="1" w:lastColumn="0" w:noHBand="0" w:noVBand="1"/>
      </w:tblPr>
      <w:tblGrid>
        <w:gridCol w:w="2108"/>
        <w:gridCol w:w="904"/>
      </w:tblGrid>
      <w:tr w:rsidR="00861C69" w14:paraId="0C9A4263"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1788F3AB" w14:textId="77777777" w:rsidR="00861C69" w:rsidRDefault="00000000">
            <w:pPr>
              <w:widowControl/>
              <w:wordWrap w:val="0"/>
              <w:jc w:val="left"/>
              <w:rPr>
                <w:rFonts w:cs="宋体"/>
                <w:b/>
                <w:kern w:val="0"/>
                <w:szCs w:val="21"/>
              </w:rPr>
            </w:pPr>
            <w:r>
              <w:rPr>
                <w:rFonts w:cs="宋体"/>
                <w:b/>
                <w:kern w:val="0"/>
                <w:szCs w:val="21"/>
              </w:rPr>
              <w:t>测试场景</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7BF8A336" w14:textId="77777777" w:rsidR="00861C69" w:rsidRDefault="00000000">
            <w:pPr>
              <w:widowControl/>
              <w:wordWrap w:val="0"/>
              <w:jc w:val="left"/>
              <w:rPr>
                <w:rFonts w:cs="宋体"/>
                <w:b/>
                <w:kern w:val="0"/>
                <w:szCs w:val="21"/>
              </w:rPr>
            </w:pPr>
            <w:r>
              <w:rPr>
                <w:rFonts w:cs="宋体"/>
                <w:b/>
                <w:kern w:val="0"/>
                <w:szCs w:val="21"/>
              </w:rPr>
              <w:t>内存占用</w:t>
            </w:r>
          </w:p>
        </w:tc>
      </w:tr>
      <w:tr w:rsidR="00861C69" w14:paraId="3CA53DEF" w14:textId="77777777">
        <w:trPr>
          <w:jc w:val="center"/>
        </w:trPr>
        <w:tc>
          <w:tcPr>
            <w:tcW w:w="0" w:type="auto"/>
            <w:tcBorders>
              <w:top w:val="single" w:sz="4" w:space="0" w:color="auto"/>
            </w:tcBorders>
            <w:tcMar>
              <w:top w:w="30" w:type="dxa"/>
              <w:left w:w="30" w:type="dxa"/>
              <w:bottom w:w="30" w:type="dxa"/>
              <w:right w:w="30" w:type="dxa"/>
            </w:tcMar>
            <w:vAlign w:val="center"/>
          </w:tcPr>
          <w:p w14:paraId="14F17582" w14:textId="77777777" w:rsidR="00861C69" w:rsidRDefault="00000000">
            <w:pPr>
              <w:widowControl/>
              <w:wordWrap w:val="0"/>
              <w:jc w:val="left"/>
              <w:rPr>
                <w:rFonts w:cs="宋体"/>
                <w:bCs/>
                <w:kern w:val="0"/>
                <w:szCs w:val="21"/>
              </w:rPr>
            </w:pPr>
            <w:r>
              <w:rPr>
                <w:rFonts w:cs="宋体"/>
                <w:bCs/>
                <w:kern w:val="0"/>
                <w:szCs w:val="21"/>
              </w:rPr>
              <w:t>游戏启动后</w:t>
            </w:r>
          </w:p>
        </w:tc>
        <w:tc>
          <w:tcPr>
            <w:tcW w:w="0" w:type="auto"/>
            <w:tcBorders>
              <w:top w:val="single" w:sz="4" w:space="0" w:color="auto"/>
            </w:tcBorders>
            <w:tcMar>
              <w:top w:w="30" w:type="dxa"/>
              <w:left w:w="30" w:type="dxa"/>
              <w:bottom w:w="30" w:type="dxa"/>
              <w:right w:w="30" w:type="dxa"/>
            </w:tcMar>
            <w:vAlign w:val="center"/>
          </w:tcPr>
          <w:p w14:paraId="0E35AFC8" w14:textId="77777777" w:rsidR="00861C69" w:rsidRDefault="00000000">
            <w:pPr>
              <w:widowControl/>
              <w:wordWrap w:val="0"/>
              <w:jc w:val="left"/>
              <w:rPr>
                <w:rFonts w:cs="宋体"/>
                <w:bCs/>
                <w:kern w:val="0"/>
                <w:szCs w:val="21"/>
              </w:rPr>
            </w:pPr>
            <w:r>
              <w:rPr>
                <w:rFonts w:cs="宋体"/>
                <w:bCs/>
                <w:kern w:val="0"/>
                <w:szCs w:val="21"/>
              </w:rPr>
              <w:t>180 MB</w:t>
            </w:r>
          </w:p>
        </w:tc>
      </w:tr>
      <w:tr w:rsidR="00861C69" w14:paraId="0AFB0406" w14:textId="77777777">
        <w:trPr>
          <w:jc w:val="center"/>
        </w:trPr>
        <w:tc>
          <w:tcPr>
            <w:tcW w:w="0" w:type="auto"/>
            <w:tcMar>
              <w:top w:w="30" w:type="dxa"/>
              <w:left w:w="30" w:type="dxa"/>
              <w:bottom w:w="30" w:type="dxa"/>
              <w:right w:w="30" w:type="dxa"/>
            </w:tcMar>
            <w:vAlign w:val="center"/>
          </w:tcPr>
          <w:p w14:paraId="2A45CF18" w14:textId="77777777" w:rsidR="00861C69" w:rsidRDefault="00000000">
            <w:pPr>
              <w:widowControl/>
              <w:wordWrap w:val="0"/>
              <w:jc w:val="left"/>
              <w:rPr>
                <w:rFonts w:cs="宋体"/>
                <w:bCs/>
                <w:kern w:val="0"/>
                <w:szCs w:val="21"/>
              </w:rPr>
            </w:pPr>
            <w:r>
              <w:rPr>
                <w:rFonts w:cs="宋体"/>
                <w:bCs/>
                <w:kern w:val="0"/>
                <w:szCs w:val="21"/>
              </w:rPr>
              <w:t>进入探索场景</w:t>
            </w:r>
          </w:p>
        </w:tc>
        <w:tc>
          <w:tcPr>
            <w:tcW w:w="0" w:type="auto"/>
            <w:tcMar>
              <w:top w:w="30" w:type="dxa"/>
              <w:left w:w="30" w:type="dxa"/>
              <w:bottom w:w="30" w:type="dxa"/>
              <w:right w:w="30" w:type="dxa"/>
            </w:tcMar>
            <w:vAlign w:val="center"/>
          </w:tcPr>
          <w:p w14:paraId="53269A51" w14:textId="77777777" w:rsidR="00861C69" w:rsidRDefault="00000000">
            <w:pPr>
              <w:widowControl/>
              <w:wordWrap w:val="0"/>
              <w:jc w:val="left"/>
              <w:rPr>
                <w:rFonts w:cs="宋体"/>
                <w:bCs/>
                <w:kern w:val="0"/>
                <w:szCs w:val="21"/>
              </w:rPr>
            </w:pPr>
            <w:r>
              <w:rPr>
                <w:rFonts w:cs="宋体"/>
                <w:bCs/>
                <w:kern w:val="0"/>
                <w:szCs w:val="21"/>
              </w:rPr>
              <w:t>280 MB</w:t>
            </w:r>
          </w:p>
        </w:tc>
      </w:tr>
      <w:tr w:rsidR="00861C69" w14:paraId="0E9FD019" w14:textId="77777777">
        <w:trPr>
          <w:jc w:val="center"/>
        </w:trPr>
        <w:tc>
          <w:tcPr>
            <w:tcW w:w="0" w:type="auto"/>
            <w:tcMar>
              <w:top w:w="30" w:type="dxa"/>
              <w:left w:w="30" w:type="dxa"/>
              <w:bottom w:w="30" w:type="dxa"/>
              <w:right w:w="30" w:type="dxa"/>
            </w:tcMar>
            <w:vAlign w:val="center"/>
          </w:tcPr>
          <w:p w14:paraId="5AD6118D" w14:textId="77777777" w:rsidR="00861C69" w:rsidRDefault="00000000">
            <w:pPr>
              <w:widowControl/>
              <w:wordWrap w:val="0"/>
              <w:jc w:val="left"/>
              <w:rPr>
                <w:rFonts w:cs="宋体"/>
                <w:bCs/>
                <w:kern w:val="0"/>
                <w:szCs w:val="21"/>
              </w:rPr>
            </w:pPr>
            <w:r>
              <w:rPr>
                <w:rFonts w:cs="宋体"/>
                <w:bCs/>
                <w:kern w:val="0"/>
                <w:szCs w:val="21"/>
              </w:rPr>
              <w:t>进入战斗场景</w:t>
            </w:r>
          </w:p>
        </w:tc>
        <w:tc>
          <w:tcPr>
            <w:tcW w:w="0" w:type="auto"/>
            <w:tcMar>
              <w:top w:w="30" w:type="dxa"/>
              <w:left w:w="30" w:type="dxa"/>
              <w:bottom w:w="30" w:type="dxa"/>
              <w:right w:w="30" w:type="dxa"/>
            </w:tcMar>
            <w:vAlign w:val="center"/>
          </w:tcPr>
          <w:p w14:paraId="616C30FA" w14:textId="77777777" w:rsidR="00861C69" w:rsidRDefault="00000000">
            <w:pPr>
              <w:widowControl/>
              <w:wordWrap w:val="0"/>
              <w:jc w:val="left"/>
              <w:rPr>
                <w:rFonts w:cs="宋体"/>
                <w:bCs/>
                <w:kern w:val="0"/>
                <w:szCs w:val="21"/>
              </w:rPr>
            </w:pPr>
            <w:r>
              <w:rPr>
                <w:rFonts w:cs="宋体"/>
                <w:bCs/>
                <w:kern w:val="0"/>
                <w:szCs w:val="21"/>
              </w:rPr>
              <w:t>350 MB</w:t>
            </w:r>
          </w:p>
        </w:tc>
      </w:tr>
      <w:tr w:rsidR="00861C69" w14:paraId="4C8390AC" w14:textId="77777777">
        <w:trPr>
          <w:jc w:val="center"/>
        </w:trPr>
        <w:tc>
          <w:tcPr>
            <w:tcW w:w="0" w:type="auto"/>
            <w:tcMar>
              <w:top w:w="30" w:type="dxa"/>
              <w:left w:w="30" w:type="dxa"/>
              <w:bottom w:w="30" w:type="dxa"/>
              <w:right w:w="30" w:type="dxa"/>
            </w:tcMar>
            <w:vAlign w:val="center"/>
          </w:tcPr>
          <w:p w14:paraId="23FF0A6D" w14:textId="77777777" w:rsidR="00861C69" w:rsidRDefault="00000000">
            <w:pPr>
              <w:widowControl/>
              <w:wordWrap w:val="0"/>
              <w:jc w:val="left"/>
              <w:rPr>
                <w:rFonts w:cs="宋体"/>
                <w:bCs/>
                <w:kern w:val="0"/>
                <w:szCs w:val="21"/>
              </w:rPr>
            </w:pPr>
            <w:r>
              <w:rPr>
                <w:rFonts w:cs="宋体"/>
                <w:bCs/>
                <w:kern w:val="0"/>
                <w:szCs w:val="21"/>
              </w:rPr>
              <w:t>战斗结束返回探索</w:t>
            </w:r>
          </w:p>
        </w:tc>
        <w:tc>
          <w:tcPr>
            <w:tcW w:w="0" w:type="auto"/>
            <w:tcMar>
              <w:top w:w="30" w:type="dxa"/>
              <w:left w:w="30" w:type="dxa"/>
              <w:bottom w:w="30" w:type="dxa"/>
              <w:right w:w="30" w:type="dxa"/>
            </w:tcMar>
            <w:vAlign w:val="center"/>
          </w:tcPr>
          <w:p w14:paraId="0A3FCC0C" w14:textId="77777777" w:rsidR="00861C69" w:rsidRDefault="00000000">
            <w:pPr>
              <w:widowControl/>
              <w:wordWrap w:val="0"/>
              <w:jc w:val="left"/>
              <w:rPr>
                <w:rFonts w:cs="宋体"/>
                <w:bCs/>
                <w:kern w:val="0"/>
                <w:szCs w:val="21"/>
              </w:rPr>
            </w:pPr>
            <w:r>
              <w:rPr>
                <w:rFonts w:cs="宋体"/>
                <w:bCs/>
                <w:kern w:val="0"/>
                <w:szCs w:val="21"/>
              </w:rPr>
              <w:t>290 MB</w:t>
            </w:r>
          </w:p>
        </w:tc>
      </w:tr>
      <w:tr w:rsidR="00861C69" w14:paraId="3475C892" w14:textId="77777777">
        <w:trPr>
          <w:jc w:val="center"/>
        </w:trPr>
        <w:tc>
          <w:tcPr>
            <w:tcW w:w="0" w:type="auto"/>
            <w:tcBorders>
              <w:bottom w:val="single" w:sz="4" w:space="0" w:color="auto"/>
            </w:tcBorders>
            <w:tcMar>
              <w:top w:w="30" w:type="dxa"/>
              <w:left w:w="30" w:type="dxa"/>
              <w:bottom w:w="30" w:type="dxa"/>
              <w:right w:w="30" w:type="dxa"/>
            </w:tcMar>
            <w:vAlign w:val="center"/>
          </w:tcPr>
          <w:p w14:paraId="6E51E5AE" w14:textId="77777777" w:rsidR="00861C69" w:rsidRDefault="00000000">
            <w:pPr>
              <w:widowControl/>
              <w:wordWrap w:val="0"/>
              <w:jc w:val="left"/>
              <w:rPr>
                <w:rFonts w:cs="宋体"/>
                <w:bCs/>
                <w:kern w:val="0"/>
                <w:szCs w:val="21"/>
              </w:rPr>
            </w:pPr>
            <w:r>
              <w:rPr>
                <w:rFonts w:cs="宋体"/>
                <w:bCs/>
                <w:kern w:val="0"/>
                <w:szCs w:val="21"/>
              </w:rPr>
              <w:t>长时间游戏（</w:t>
            </w:r>
            <w:r>
              <w:rPr>
                <w:rFonts w:cs="宋体"/>
                <w:bCs/>
                <w:kern w:val="0"/>
                <w:szCs w:val="21"/>
              </w:rPr>
              <w:t>1</w:t>
            </w:r>
            <w:r>
              <w:rPr>
                <w:rFonts w:cs="宋体"/>
                <w:bCs/>
                <w:kern w:val="0"/>
                <w:szCs w:val="21"/>
              </w:rPr>
              <w:t>小时）</w:t>
            </w:r>
          </w:p>
        </w:tc>
        <w:tc>
          <w:tcPr>
            <w:tcW w:w="0" w:type="auto"/>
            <w:tcBorders>
              <w:bottom w:val="single" w:sz="4" w:space="0" w:color="auto"/>
            </w:tcBorders>
            <w:tcMar>
              <w:top w:w="30" w:type="dxa"/>
              <w:left w:w="30" w:type="dxa"/>
              <w:bottom w:w="30" w:type="dxa"/>
              <w:right w:w="30" w:type="dxa"/>
            </w:tcMar>
            <w:vAlign w:val="center"/>
          </w:tcPr>
          <w:p w14:paraId="56E54430" w14:textId="77777777" w:rsidR="00861C69" w:rsidRDefault="00000000">
            <w:pPr>
              <w:widowControl/>
              <w:wordWrap w:val="0"/>
              <w:jc w:val="left"/>
              <w:rPr>
                <w:rFonts w:cs="宋体"/>
                <w:bCs/>
                <w:kern w:val="0"/>
                <w:szCs w:val="21"/>
              </w:rPr>
            </w:pPr>
            <w:r>
              <w:rPr>
                <w:rFonts w:cs="宋体"/>
                <w:bCs/>
                <w:kern w:val="0"/>
                <w:szCs w:val="21"/>
              </w:rPr>
              <w:t>310 MB</w:t>
            </w:r>
          </w:p>
        </w:tc>
      </w:tr>
    </w:tbl>
    <w:p w14:paraId="259C486E" w14:textId="77777777" w:rsidR="00861C69" w:rsidRDefault="00000000">
      <w:pPr>
        <w:pStyle w:val="aff6"/>
        <w:wordWrap w:val="0"/>
        <w:ind w:firstLine="480"/>
      </w:pPr>
      <w:r>
        <w:t>内存占用在各场景下均在</w:t>
      </w:r>
      <w:r>
        <w:t>500MB</w:t>
      </w:r>
      <w:r>
        <w:t>以内，满足性能需求。长时间游戏后内存无明显增长，说明内存管理良好，无明显内存泄漏。</w:t>
      </w:r>
    </w:p>
    <w:p w14:paraId="7793710F" w14:textId="77777777" w:rsidR="00861C69" w:rsidRDefault="00000000">
      <w:pPr>
        <w:pStyle w:val="3"/>
        <w:wordWrap w:val="0"/>
        <w:spacing w:before="120" w:after="120"/>
        <w:jc w:val="left"/>
      </w:pPr>
      <w:bookmarkStart w:id="200" w:name="_Toc6852"/>
      <w:r>
        <w:t xml:space="preserve">6.3.3 </w:t>
      </w:r>
      <w:r>
        <w:t>加载时间测试</w:t>
      </w:r>
      <w:bookmarkEnd w:id="200"/>
    </w:p>
    <w:p w14:paraId="6E654921"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szCs w:val="21"/>
        </w:rPr>
        <w:t>表</w:t>
      </w:r>
      <w:r>
        <w:rPr>
          <w:rFonts w:eastAsiaTheme="minorEastAsia"/>
          <w:szCs w:val="21"/>
        </w:rPr>
        <w:t xml:space="preserve">6-15 </w:t>
      </w:r>
      <w:r>
        <w:rPr>
          <w:rFonts w:eastAsiaTheme="minorEastAsia"/>
          <w:szCs w:val="21"/>
        </w:rPr>
        <w:t>加载时间测试结果</w:t>
      </w:r>
    </w:p>
    <w:tbl>
      <w:tblPr>
        <w:tblW w:w="0" w:type="auto"/>
        <w:jc w:val="center"/>
        <w:tblCellMar>
          <w:top w:w="15" w:type="dxa"/>
          <w:left w:w="15" w:type="dxa"/>
          <w:bottom w:w="15" w:type="dxa"/>
          <w:right w:w="15" w:type="dxa"/>
        </w:tblCellMar>
        <w:tblLook w:val="04A0" w:firstRow="1" w:lastRow="0" w:firstColumn="1" w:lastColumn="0" w:noHBand="0" w:noVBand="1"/>
      </w:tblPr>
      <w:tblGrid>
        <w:gridCol w:w="1740"/>
        <w:gridCol w:w="815"/>
        <w:gridCol w:w="815"/>
        <w:gridCol w:w="815"/>
      </w:tblGrid>
      <w:tr w:rsidR="00861C69" w14:paraId="2E76A2B7"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3EB35A6B" w14:textId="77777777" w:rsidR="00861C69" w:rsidRDefault="00000000">
            <w:pPr>
              <w:widowControl/>
              <w:wordWrap w:val="0"/>
              <w:jc w:val="left"/>
              <w:rPr>
                <w:rFonts w:cs="宋体"/>
                <w:b/>
                <w:kern w:val="0"/>
                <w:szCs w:val="21"/>
              </w:rPr>
            </w:pPr>
            <w:r>
              <w:rPr>
                <w:rFonts w:cs="宋体"/>
                <w:b/>
                <w:kern w:val="0"/>
                <w:szCs w:val="21"/>
              </w:rPr>
              <w:t>加载项目</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01A09636" w14:textId="77777777" w:rsidR="00861C69" w:rsidRDefault="00000000">
            <w:pPr>
              <w:widowControl/>
              <w:wordWrap w:val="0"/>
              <w:jc w:val="left"/>
              <w:rPr>
                <w:rFonts w:cs="宋体"/>
                <w:b/>
                <w:kern w:val="0"/>
                <w:szCs w:val="21"/>
              </w:rPr>
            </w:pPr>
            <w:r>
              <w:rPr>
                <w:rFonts w:cs="宋体"/>
                <w:b/>
                <w:kern w:val="0"/>
                <w:szCs w:val="21"/>
              </w:rPr>
              <w:t>高配</w:t>
            </w:r>
            <w:r>
              <w:rPr>
                <w:rFonts w:cs="宋体"/>
                <w:b/>
                <w:kern w:val="0"/>
                <w:szCs w:val="21"/>
              </w:rPr>
              <w:t>PC</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08AF5935" w14:textId="77777777" w:rsidR="00861C69" w:rsidRDefault="00000000">
            <w:pPr>
              <w:widowControl/>
              <w:wordWrap w:val="0"/>
              <w:jc w:val="left"/>
              <w:rPr>
                <w:rFonts w:cs="宋体"/>
                <w:b/>
                <w:kern w:val="0"/>
                <w:szCs w:val="21"/>
              </w:rPr>
            </w:pPr>
            <w:r>
              <w:rPr>
                <w:rFonts w:cs="宋体"/>
                <w:b/>
                <w:kern w:val="0"/>
                <w:szCs w:val="21"/>
              </w:rPr>
              <w:t>中配</w:t>
            </w:r>
            <w:r>
              <w:rPr>
                <w:rFonts w:cs="宋体"/>
                <w:b/>
                <w:kern w:val="0"/>
                <w:szCs w:val="21"/>
              </w:rPr>
              <w:t>PC</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49FDF396" w14:textId="77777777" w:rsidR="00861C69" w:rsidRDefault="00000000">
            <w:pPr>
              <w:widowControl/>
              <w:wordWrap w:val="0"/>
              <w:jc w:val="left"/>
              <w:rPr>
                <w:rFonts w:cs="宋体"/>
                <w:b/>
                <w:kern w:val="0"/>
                <w:szCs w:val="21"/>
              </w:rPr>
            </w:pPr>
            <w:r>
              <w:rPr>
                <w:rFonts w:cs="宋体"/>
                <w:b/>
                <w:kern w:val="0"/>
                <w:szCs w:val="21"/>
              </w:rPr>
              <w:t>低配</w:t>
            </w:r>
            <w:r>
              <w:rPr>
                <w:rFonts w:cs="宋体"/>
                <w:b/>
                <w:kern w:val="0"/>
                <w:szCs w:val="21"/>
              </w:rPr>
              <w:t>PC</w:t>
            </w:r>
          </w:p>
        </w:tc>
      </w:tr>
      <w:tr w:rsidR="00861C69" w14:paraId="02AB58AB" w14:textId="77777777">
        <w:trPr>
          <w:jc w:val="center"/>
        </w:trPr>
        <w:tc>
          <w:tcPr>
            <w:tcW w:w="0" w:type="auto"/>
            <w:tcBorders>
              <w:top w:val="single" w:sz="4" w:space="0" w:color="auto"/>
            </w:tcBorders>
            <w:tcMar>
              <w:top w:w="30" w:type="dxa"/>
              <w:left w:w="30" w:type="dxa"/>
              <w:bottom w:w="30" w:type="dxa"/>
              <w:right w:w="30" w:type="dxa"/>
            </w:tcMar>
            <w:vAlign w:val="center"/>
          </w:tcPr>
          <w:p w14:paraId="184D00DA" w14:textId="77777777" w:rsidR="00861C69" w:rsidRDefault="00000000">
            <w:pPr>
              <w:widowControl/>
              <w:wordWrap w:val="0"/>
              <w:jc w:val="left"/>
              <w:rPr>
                <w:rFonts w:cs="宋体"/>
                <w:bCs/>
                <w:kern w:val="0"/>
                <w:szCs w:val="21"/>
              </w:rPr>
            </w:pPr>
            <w:r>
              <w:rPr>
                <w:rFonts w:cs="宋体"/>
                <w:bCs/>
                <w:kern w:val="0"/>
                <w:szCs w:val="21"/>
              </w:rPr>
              <w:t>游戏启动到主菜单</w:t>
            </w:r>
          </w:p>
        </w:tc>
        <w:tc>
          <w:tcPr>
            <w:tcW w:w="0" w:type="auto"/>
            <w:tcBorders>
              <w:top w:val="single" w:sz="4" w:space="0" w:color="auto"/>
            </w:tcBorders>
            <w:tcMar>
              <w:top w:w="30" w:type="dxa"/>
              <w:left w:w="30" w:type="dxa"/>
              <w:bottom w:w="30" w:type="dxa"/>
              <w:right w:w="30" w:type="dxa"/>
            </w:tcMar>
            <w:vAlign w:val="center"/>
          </w:tcPr>
          <w:p w14:paraId="5D2671C7" w14:textId="77777777" w:rsidR="00861C69" w:rsidRDefault="00000000">
            <w:pPr>
              <w:widowControl/>
              <w:wordWrap w:val="0"/>
              <w:jc w:val="left"/>
              <w:rPr>
                <w:rFonts w:cs="宋体"/>
                <w:bCs/>
                <w:kern w:val="0"/>
                <w:szCs w:val="21"/>
              </w:rPr>
            </w:pPr>
            <w:r>
              <w:rPr>
                <w:rFonts w:cs="宋体"/>
                <w:bCs/>
                <w:kern w:val="0"/>
                <w:szCs w:val="21"/>
              </w:rPr>
              <w:t>1.5s</w:t>
            </w:r>
          </w:p>
        </w:tc>
        <w:tc>
          <w:tcPr>
            <w:tcW w:w="0" w:type="auto"/>
            <w:tcBorders>
              <w:top w:val="single" w:sz="4" w:space="0" w:color="auto"/>
            </w:tcBorders>
            <w:tcMar>
              <w:top w:w="30" w:type="dxa"/>
              <w:left w:w="30" w:type="dxa"/>
              <w:bottom w:w="30" w:type="dxa"/>
              <w:right w:w="30" w:type="dxa"/>
            </w:tcMar>
            <w:vAlign w:val="center"/>
          </w:tcPr>
          <w:p w14:paraId="26E7BD2E" w14:textId="77777777" w:rsidR="00861C69" w:rsidRDefault="00000000">
            <w:pPr>
              <w:widowControl/>
              <w:wordWrap w:val="0"/>
              <w:jc w:val="left"/>
              <w:rPr>
                <w:rFonts w:cs="宋体"/>
                <w:bCs/>
                <w:kern w:val="0"/>
                <w:szCs w:val="21"/>
              </w:rPr>
            </w:pPr>
            <w:r>
              <w:rPr>
                <w:rFonts w:cs="宋体"/>
                <w:bCs/>
                <w:kern w:val="0"/>
                <w:szCs w:val="21"/>
              </w:rPr>
              <w:t>2.3s</w:t>
            </w:r>
          </w:p>
        </w:tc>
        <w:tc>
          <w:tcPr>
            <w:tcW w:w="0" w:type="auto"/>
            <w:tcBorders>
              <w:top w:val="single" w:sz="4" w:space="0" w:color="auto"/>
            </w:tcBorders>
            <w:tcMar>
              <w:top w:w="30" w:type="dxa"/>
              <w:left w:w="30" w:type="dxa"/>
              <w:bottom w:w="30" w:type="dxa"/>
              <w:right w:w="30" w:type="dxa"/>
            </w:tcMar>
            <w:vAlign w:val="center"/>
          </w:tcPr>
          <w:p w14:paraId="2351580B" w14:textId="77777777" w:rsidR="00861C69" w:rsidRDefault="00000000">
            <w:pPr>
              <w:widowControl/>
              <w:wordWrap w:val="0"/>
              <w:jc w:val="left"/>
              <w:rPr>
                <w:rFonts w:cs="宋体"/>
                <w:bCs/>
                <w:kern w:val="0"/>
                <w:szCs w:val="21"/>
              </w:rPr>
            </w:pPr>
            <w:r>
              <w:rPr>
                <w:rFonts w:cs="宋体"/>
                <w:bCs/>
                <w:kern w:val="0"/>
                <w:szCs w:val="21"/>
              </w:rPr>
              <w:t>3.8s</w:t>
            </w:r>
          </w:p>
        </w:tc>
      </w:tr>
      <w:tr w:rsidR="00861C69" w14:paraId="1CEE60E2" w14:textId="77777777">
        <w:trPr>
          <w:jc w:val="center"/>
        </w:trPr>
        <w:tc>
          <w:tcPr>
            <w:tcW w:w="0" w:type="auto"/>
            <w:tcMar>
              <w:top w:w="30" w:type="dxa"/>
              <w:left w:w="30" w:type="dxa"/>
              <w:bottom w:w="30" w:type="dxa"/>
              <w:right w:w="30" w:type="dxa"/>
            </w:tcMar>
            <w:vAlign w:val="center"/>
          </w:tcPr>
          <w:p w14:paraId="02755438" w14:textId="77777777" w:rsidR="00861C69" w:rsidRDefault="00000000">
            <w:pPr>
              <w:widowControl/>
              <w:wordWrap w:val="0"/>
              <w:jc w:val="left"/>
              <w:rPr>
                <w:rFonts w:cs="宋体"/>
                <w:bCs/>
                <w:kern w:val="0"/>
                <w:szCs w:val="21"/>
              </w:rPr>
            </w:pPr>
            <w:r>
              <w:rPr>
                <w:rFonts w:cs="宋体"/>
                <w:bCs/>
                <w:kern w:val="0"/>
                <w:szCs w:val="21"/>
              </w:rPr>
              <w:t>进入探索场景</w:t>
            </w:r>
          </w:p>
        </w:tc>
        <w:tc>
          <w:tcPr>
            <w:tcW w:w="0" w:type="auto"/>
            <w:tcMar>
              <w:top w:w="30" w:type="dxa"/>
              <w:left w:w="30" w:type="dxa"/>
              <w:bottom w:w="30" w:type="dxa"/>
              <w:right w:w="30" w:type="dxa"/>
            </w:tcMar>
            <w:vAlign w:val="center"/>
          </w:tcPr>
          <w:p w14:paraId="6A2C8F62" w14:textId="77777777" w:rsidR="00861C69" w:rsidRDefault="00000000">
            <w:pPr>
              <w:widowControl/>
              <w:wordWrap w:val="0"/>
              <w:jc w:val="left"/>
              <w:rPr>
                <w:rFonts w:cs="宋体"/>
                <w:bCs/>
                <w:kern w:val="0"/>
                <w:szCs w:val="21"/>
              </w:rPr>
            </w:pPr>
            <w:r>
              <w:rPr>
                <w:rFonts w:cs="宋体"/>
                <w:bCs/>
                <w:kern w:val="0"/>
                <w:szCs w:val="21"/>
              </w:rPr>
              <w:t>1.2s</w:t>
            </w:r>
          </w:p>
        </w:tc>
        <w:tc>
          <w:tcPr>
            <w:tcW w:w="0" w:type="auto"/>
            <w:tcMar>
              <w:top w:w="30" w:type="dxa"/>
              <w:left w:w="30" w:type="dxa"/>
              <w:bottom w:w="30" w:type="dxa"/>
              <w:right w:w="30" w:type="dxa"/>
            </w:tcMar>
            <w:vAlign w:val="center"/>
          </w:tcPr>
          <w:p w14:paraId="4A85856D" w14:textId="77777777" w:rsidR="00861C69" w:rsidRDefault="00000000">
            <w:pPr>
              <w:widowControl/>
              <w:wordWrap w:val="0"/>
              <w:jc w:val="left"/>
              <w:rPr>
                <w:rFonts w:cs="宋体"/>
                <w:bCs/>
                <w:kern w:val="0"/>
                <w:szCs w:val="21"/>
              </w:rPr>
            </w:pPr>
            <w:r>
              <w:rPr>
                <w:rFonts w:cs="宋体"/>
                <w:bCs/>
                <w:kern w:val="0"/>
                <w:szCs w:val="21"/>
              </w:rPr>
              <w:t>1.8s</w:t>
            </w:r>
          </w:p>
        </w:tc>
        <w:tc>
          <w:tcPr>
            <w:tcW w:w="0" w:type="auto"/>
            <w:tcMar>
              <w:top w:w="30" w:type="dxa"/>
              <w:left w:w="30" w:type="dxa"/>
              <w:bottom w:w="30" w:type="dxa"/>
              <w:right w:w="30" w:type="dxa"/>
            </w:tcMar>
            <w:vAlign w:val="center"/>
          </w:tcPr>
          <w:p w14:paraId="7F5C8F32" w14:textId="77777777" w:rsidR="00861C69" w:rsidRDefault="00000000">
            <w:pPr>
              <w:widowControl/>
              <w:wordWrap w:val="0"/>
              <w:jc w:val="left"/>
              <w:rPr>
                <w:rFonts w:cs="宋体"/>
                <w:bCs/>
                <w:kern w:val="0"/>
                <w:szCs w:val="21"/>
              </w:rPr>
            </w:pPr>
            <w:r>
              <w:rPr>
                <w:rFonts w:cs="宋体"/>
                <w:bCs/>
                <w:kern w:val="0"/>
                <w:szCs w:val="21"/>
              </w:rPr>
              <w:t>3.1s</w:t>
            </w:r>
          </w:p>
        </w:tc>
      </w:tr>
      <w:tr w:rsidR="00861C69" w14:paraId="7E0A7170" w14:textId="77777777">
        <w:trPr>
          <w:jc w:val="center"/>
        </w:trPr>
        <w:tc>
          <w:tcPr>
            <w:tcW w:w="0" w:type="auto"/>
            <w:tcBorders>
              <w:bottom w:val="single" w:sz="4" w:space="0" w:color="auto"/>
            </w:tcBorders>
            <w:tcMar>
              <w:top w:w="30" w:type="dxa"/>
              <w:left w:w="30" w:type="dxa"/>
              <w:bottom w:w="30" w:type="dxa"/>
              <w:right w:w="30" w:type="dxa"/>
            </w:tcMar>
            <w:vAlign w:val="center"/>
          </w:tcPr>
          <w:p w14:paraId="0007915A" w14:textId="77777777" w:rsidR="00861C69" w:rsidRDefault="00000000">
            <w:pPr>
              <w:widowControl/>
              <w:wordWrap w:val="0"/>
              <w:jc w:val="left"/>
              <w:rPr>
                <w:rFonts w:cs="宋体"/>
                <w:bCs/>
                <w:kern w:val="0"/>
                <w:szCs w:val="21"/>
              </w:rPr>
            </w:pPr>
            <w:r>
              <w:rPr>
                <w:rFonts w:cs="宋体"/>
                <w:bCs/>
                <w:kern w:val="0"/>
                <w:szCs w:val="21"/>
              </w:rPr>
              <w:t>进入战斗场景</w:t>
            </w:r>
          </w:p>
        </w:tc>
        <w:tc>
          <w:tcPr>
            <w:tcW w:w="0" w:type="auto"/>
            <w:tcBorders>
              <w:bottom w:val="single" w:sz="4" w:space="0" w:color="auto"/>
            </w:tcBorders>
            <w:tcMar>
              <w:top w:w="30" w:type="dxa"/>
              <w:left w:w="30" w:type="dxa"/>
              <w:bottom w:w="30" w:type="dxa"/>
              <w:right w:w="30" w:type="dxa"/>
            </w:tcMar>
            <w:vAlign w:val="center"/>
          </w:tcPr>
          <w:p w14:paraId="3D5FD59B" w14:textId="77777777" w:rsidR="00861C69" w:rsidRDefault="00000000">
            <w:pPr>
              <w:widowControl/>
              <w:wordWrap w:val="0"/>
              <w:jc w:val="left"/>
              <w:rPr>
                <w:rFonts w:cs="宋体"/>
                <w:bCs/>
                <w:kern w:val="0"/>
                <w:szCs w:val="21"/>
              </w:rPr>
            </w:pPr>
            <w:r>
              <w:rPr>
                <w:rFonts w:cs="宋体"/>
                <w:bCs/>
                <w:kern w:val="0"/>
                <w:szCs w:val="21"/>
              </w:rPr>
              <w:t>0.8s</w:t>
            </w:r>
          </w:p>
        </w:tc>
        <w:tc>
          <w:tcPr>
            <w:tcW w:w="0" w:type="auto"/>
            <w:tcBorders>
              <w:bottom w:val="single" w:sz="4" w:space="0" w:color="auto"/>
            </w:tcBorders>
            <w:tcMar>
              <w:top w:w="30" w:type="dxa"/>
              <w:left w:w="30" w:type="dxa"/>
              <w:bottom w:w="30" w:type="dxa"/>
              <w:right w:w="30" w:type="dxa"/>
            </w:tcMar>
            <w:vAlign w:val="center"/>
          </w:tcPr>
          <w:p w14:paraId="20925FB9" w14:textId="77777777" w:rsidR="00861C69" w:rsidRDefault="00000000">
            <w:pPr>
              <w:widowControl/>
              <w:wordWrap w:val="0"/>
              <w:jc w:val="left"/>
              <w:rPr>
                <w:rFonts w:cs="宋体"/>
                <w:bCs/>
                <w:kern w:val="0"/>
                <w:szCs w:val="21"/>
              </w:rPr>
            </w:pPr>
            <w:r>
              <w:rPr>
                <w:rFonts w:cs="宋体"/>
                <w:bCs/>
                <w:kern w:val="0"/>
                <w:szCs w:val="21"/>
              </w:rPr>
              <w:t>1.3s</w:t>
            </w:r>
          </w:p>
        </w:tc>
        <w:tc>
          <w:tcPr>
            <w:tcW w:w="0" w:type="auto"/>
            <w:tcBorders>
              <w:bottom w:val="single" w:sz="4" w:space="0" w:color="auto"/>
            </w:tcBorders>
            <w:tcMar>
              <w:top w:w="30" w:type="dxa"/>
              <w:left w:w="30" w:type="dxa"/>
              <w:bottom w:w="30" w:type="dxa"/>
              <w:right w:w="30" w:type="dxa"/>
            </w:tcMar>
            <w:vAlign w:val="center"/>
          </w:tcPr>
          <w:p w14:paraId="2A6EF71A" w14:textId="77777777" w:rsidR="00861C69" w:rsidRDefault="00000000">
            <w:pPr>
              <w:widowControl/>
              <w:wordWrap w:val="0"/>
              <w:jc w:val="left"/>
              <w:rPr>
                <w:rFonts w:cs="宋体"/>
                <w:bCs/>
                <w:kern w:val="0"/>
                <w:szCs w:val="21"/>
              </w:rPr>
            </w:pPr>
            <w:r>
              <w:rPr>
                <w:rFonts w:cs="宋体"/>
                <w:bCs/>
                <w:kern w:val="0"/>
                <w:szCs w:val="21"/>
              </w:rPr>
              <w:t>2.4s</w:t>
            </w:r>
          </w:p>
        </w:tc>
      </w:tr>
    </w:tbl>
    <w:p w14:paraId="71AEE373" w14:textId="77777777" w:rsidR="00861C69" w:rsidRDefault="00000000">
      <w:pPr>
        <w:pStyle w:val="aff6"/>
        <w:wordWrap w:val="0"/>
        <w:ind w:firstLine="480"/>
      </w:pPr>
      <w:r>
        <w:lastRenderedPageBreak/>
        <w:t>所有加载时间均在</w:t>
      </w:r>
      <w:r>
        <w:t>5</w:t>
      </w:r>
      <w:r>
        <w:t>秒以内，满足性能需求。高配和中配</w:t>
      </w:r>
      <w:r>
        <w:t>PC</w:t>
      </w:r>
      <w:r>
        <w:t>加载速度较快，低配</w:t>
      </w:r>
      <w:r>
        <w:t>PC</w:t>
      </w:r>
      <w:r>
        <w:t>因使用机械硬盘（</w:t>
      </w:r>
      <w:r>
        <w:t>HDD</w:t>
      </w:r>
      <w:r>
        <w:t>），加载时间相对较长，但仍在可接受范围内。</w:t>
      </w:r>
    </w:p>
    <w:p w14:paraId="5D58A617" w14:textId="77777777" w:rsidR="00861C69" w:rsidRDefault="00000000">
      <w:pPr>
        <w:pStyle w:val="3"/>
        <w:wordWrap w:val="0"/>
        <w:spacing w:before="120" w:after="120"/>
        <w:jc w:val="left"/>
      </w:pPr>
      <w:bookmarkStart w:id="201" w:name="_Toc12921"/>
      <w:r>
        <w:t xml:space="preserve">6.3.4 </w:t>
      </w:r>
      <w:r>
        <w:t>压力测试</w:t>
      </w:r>
      <w:bookmarkEnd w:id="201"/>
    </w:p>
    <w:p w14:paraId="2CE8AF2D" w14:textId="77777777" w:rsidR="00861C69" w:rsidRDefault="00000000">
      <w:pPr>
        <w:pStyle w:val="aff6"/>
        <w:wordWrap w:val="0"/>
        <w:ind w:firstLine="480"/>
      </w:pPr>
      <w:r>
        <w:t>在战斗场景中同时放置</w:t>
      </w:r>
      <w:r>
        <w:t>16</w:t>
      </w:r>
      <w:r>
        <w:t>个棋子（</w:t>
      </w:r>
      <w:r>
        <w:t>8v8</w:t>
      </w:r>
      <w:r>
        <w:t>）进行压力测试，持续战斗</w:t>
      </w:r>
      <w:r>
        <w:t>30</w:t>
      </w:r>
      <w:r>
        <w:t>分钟，观察游戏稳定性。测试结果：游戏运行稳定，无崩溃或异常退出，帧率保持在可接受范围内，内存无异常增长。</w:t>
      </w:r>
    </w:p>
    <w:p w14:paraId="75951D9F" w14:textId="77777777" w:rsidR="00861C69" w:rsidRDefault="00615542">
      <w:pPr>
        <w:pStyle w:val="aff6"/>
        <w:wordWrap w:val="0"/>
        <w:ind w:firstLine="480"/>
      </w:pPr>
      <w:r>
        <w:rPr>
          <w:noProof/>
        </w:rPr>
        <w:pict w14:anchorId="1F8A2DD0">
          <v:rect id="_x0000_i1026" alt="" style="width:415.3pt;height:.05pt;mso-width-percent:0;mso-height-percent:0;mso-width-percent:0;mso-height-percent:0" o:hralign="center" o:hrstd="t" o:hrnoshade="t" o:hr="t" fillcolor="#ccc" stroked="f"/>
        </w:pict>
      </w:r>
    </w:p>
    <w:p w14:paraId="749E5984" w14:textId="77777777" w:rsidR="00861C69" w:rsidRDefault="00000000">
      <w:pPr>
        <w:pStyle w:val="2"/>
        <w:wordWrap w:val="0"/>
        <w:spacing w:before="120" w:after="120"/>
        <w:jc w:val="left"/>
      </w:pPr>
      <w:bookmarkStart w:id="202" w:name="_Toc7181"/>
      <w:r>
        <w:t xml:space="preserve">6.4 </w:t>
      </w:r>
      <w:r>
        <w:t>兼容性测试</w:t>
      </w:r>
      <w:bookmarkEnd w:id="202"/>
    </w:p>
    <w:p w14:paraId="79DD076C" w14:textId="77777777" w:rsidR="00861C69" w:rsidRDefault="00000000">
      <w:pPr>
        <w:pStyle w:val="3"/>
        <w:wordWrap w:val="0"/>
        <w:spacing w:before="120" w:after="120"/>
        <w:jc w:val="left"/>
      </w:pPr>
      <w:bookmarkStart w:id="203" w:name="_Toc17511"/>
      <w:r>
        <w:t xml:space="preserve">6.4.1 </w:t>
      </w:r>
      <w:r>
        <w:t>操作系统兼容性测试</w:t>
      </w:r>
      <w:bookmarkEnd w:id="203"/>
    </w:p>
    <w:p w14:paraId="2F72BEC9"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16 </w:t>
      </w:r>
      <w:r>
        <w:rPr>
          <w:rFonts w:eastAsiaTheme="minorEastAsia"/>
          <w:szCs w:val="21"/>
        </w:rPr>
        <w:t>操作系统兼容性测试结果</w:t>
      </w:r>
    </w:p>
    <w:tbl>
      <w:tblPr>
        <w:tblW w:w="0" w:type="auto"/>
        <w:jc w:val="center"/>
        <w:tblCellMar>
          <w:top w:w="15" w:type="dxa"/>
          <w:left w:w="15" w:type="dxa"/>
          <w:bottom w:w="15" w:type="dxa"/>
          <w:right w:w="15" w:type="dxa"/>
        </w:tblCellMar>
        <w:tblLook w:val="04A0" w:firstRow="1" w:lastRow="0" w:firstColumn="1" w:lastColumn="0" w:noHBand="0" w:noVBand="1"/>
      </w:tblPr>
      <w:tblGrid>
        <w:gridCol w:w="1180"/>
        <w:gridCol w:w="904"/>
        <w:gridCol w:w="904"/>
        <w:gridCol w:w="1950"/>
      </w:tblGrid>
      <w:tr w:rsidR="00861C69" w14:paraId="2168CEA3" w14:textId="77777777">
        <w:trPr>
          <w:tblHeader/>
          <w:jc w:val="center"/>
        </w:trPr>
        <w:tc>
          <w:tcPr>
            <w:tcW w:w="0" w:type="auto"/>
            <w:tcBorders>
              <w:top w:val="single" w:sz="4" w:space="0" w:color="auto"/>
              <w:bottom w:val="single" w:sz="4" w:space="0" w:color="auto"/>
            </w:tcBorders>
            <w:tcMar>
              <w:top w:w="30" w:type="dxa"/>
              <w:left w:w="30" w:type="dxa"/>
              <w:bottom w:w="30" w:type="dxa"/>
              <w:right w:w="30" w:type="dxa"/>
            </w:tcMar>
            <w:vAlign w:val="center"/>
          </w:tcPr>
          <w:p w14:paraId="600DE4EF" w14:textId="77777777" w:rsidR="00861C69" w:rsidRDefault="00000000">
            <w:pPr>
              <w:widowControl/>
              <w:wordWrap w:val="0"/>
              <w:jc w:val="left"/>
              <w:rPr>
                <w:rFonts w:cs="宋体"/>
                <w:b/>
                <w:kern w:val="0"/>
                <w:szCs w:val="21"/>
              </w:rPr>
            </w:pPr>
            <w:r>
              <w:rPr>
                <w:rFonts w:cs="宋体"/>
                <w:b/>
                <w:kern w:val="0"/>
                <w:szCs w:val="21"/>
              </w:rPr>
              <w:t>操作系统</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10147C58" w14:textId="77777777" w:rsidR="00861C69" w:rsidRDefault="00000000">
            <w:pPr>
              <w:widowControl/>
              <w:wordWrap w:val="0"/>
              <w:jc w:val="left"/>
              <w:rPr>
                <w:rFonts w:cs="宋体"/>
                <w:b/>
                <w:kern w:val="0"/>
                <w:szCs w:val="21"/>
              </w:rPr>
            </w:pPr>
            <w:r>
              <w:rPr>
                <w:rFonts w:cs="宋体"/>
                <w:b/>
                <w:kern w:val="0"/>
                <w:szCs w:val="21"/>
              </w:rPr>
              <w:t>测试设备</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7CF2F56F" w14:textId="77777777" w:rsidR="00861C69" w:rsidRDefault="00000000">
            <w:pPr>
              <w:widowControl/>
              <w:wordWrap w:val="0"/>
              <w:jc w:val="left"/>
              <w:rPr>
                <w:rFonts w:cs="宋体"/>
                <w:b/>
                <w:kern w:val="0"/>
                <w:szCs w:val="21"/>
              </w:rPr>
            </w:pPr>
            <w:r>
              <w:rPr>
                <w:rFonts w:cs="宋体"/>
                <w:b/>
                <w:kern w:val="0"/>
                <w:szCs w:val="21"/>
              </w:rPr>
              <w:t>测试结果</w:t>
            </w:r>
          </w:p>
        </w:tc>
        <w:tc>
          <w:tcPr>
            <w:tcW w:w="0" w:type="auto"/>
            <w:tcBorders>
              <w:top w:val="single" w:sz="4" w:space="0" w:color="auto"/>
              <w:bottom w:val="single" w:sz="4" w:space="0" w:color="auto"/>
            </w:tcBorders>
            <w:tcMar>
              <w:top w:w="30" w:type="dxa"/>
              <w:left w:w="30" w:type="dxa"/>
              <w:bottom w:w="30" w:type="dxa"/>
              <w:right w:w="30" w:type="dxa"/>
            </w:tcMar>
            <w:vAlign w:val="center"/>
          </w:tcPr>
          <w:p w14:paraId="0FBEAFBE" w14:textId="77777777" w:rsidR="00861C69" w:rsidRDefault="00000000">
            <w:pPr>
              <w:widowControl/>
              <w:wordWrap w:val="0"/>
              <w:jc w:val="left"/>
              <w:rPr>
                <w:rFonts w:cs="宋体"/>
                <w:b/>
                <w:kern w:val="0"/>
                <w:szCs w:val="21"/>
              </w:rPr>
            </w:pPr>
            <w:r>
              <w:rPr>
                <w:rFonts w:cs="宋体"/>
                <w:b/>
                <w:kern w:val="0"/>
                <w:szCs w:val="21"/>
              </w:rPr>
              <w:t>备注</w:t>
            </w:r>
          </w:p>
        </w:tc>
      </w:tr>
      <w:tr w:rsidR="00861C69" w14:paraId="01A8099C" w14:textId="77777777">
        <w:trPr>
          <w:jc w:val="center"/>
        </w:trPr>
        <w:tc>
          <w:tcPr>
            <w:tcW w:w="0" w:type="auto"/>
            <w:tcBorders>
              <w:top w:val="single" w:sz="4" w:space="0" w:color="auto"/>
            </w:tcBorders>
            <w:tcMar>
              <w:top w:w="30" w:type="dxa"/>
              <w:left w:w="30" w:type="dxa"/>
              <w:bottom w:w="30" w:type="dxa"/>
              <w:right w:w="30" w:type="dxa"/>
            </w:tcMar>
            <w:vAlign w:val="center"/>
          </w:tcPr>
          <w:p w14:paraId="4CCC090C" w14:textId="77777777" w:rsidR="00861C69" w:rsidRDefault="00000000">
            <w:pPr>
              <w:widowControl/>
              <w:wordWrap w:val="0"/>
              <w:jc w:val="left"/>
              <w:rPr>
                <w:rFonts w:cs="宋体"/>
                <w:bCs/>
                <w:kern w:val="0"/>
                <w:szCs w:val="21"/>
              </w:rPr>
            </w:pPr>
            <w:r>
              <w:rPr>
                <w:rFonts w:cs="宋体"/>
                <w:bCs/>
                <w:kern w:val="0"/>
                <w:szCs w:val="21"/>
              </w:rPr>
              <w:t>Windows 11</w:t>
            </w:r>
          </w:p>
        </w:tc>
        <w:tc>
          <w:tcPr>
            <w:tcW w:w="0" w:type="auto"/>
            <w:tcBorders>
              <w:top w:val="single" w:sz="4" w:space="0" w:color="auto"/>
            </w:tcBorders>
            <w:tcMar>
              <w:top w:w="30" w:type="dxa"/>
              <w:left w:w="30" w:type="dxa"/>
              <w:bottom w:w="30" w:type="dxa"/>
              <w:right w:w="30" w:type="dxa"/>
            </w:tcMar>
            <w:vAlign w:val="center"/>
          </w:tcPr>
          <w:p w14:paraId="4A83F64A" w14:textId="77777777" w:rsidR="00861C69" w:rsidRDefault="00000000">
            <w:pPr>
              <w:widowControl/>
              <w:wordWrap w:val="0"/>
              <w:jc w:val="left"/>
              <w:rPr>
                <w:rFonts w:cs="宋体"/>
                <w:bCs/>
                <w:kern w:val="0"/>
                <w:szCs w:val="21"/>
              </w:rPr>
            </w:pPr>
            <w:r>
              <w:rPr>
                <w:rFonts w:cs="宋体"/>
                <w:bCs/>
                <w:kern w:val="0"/>
                <w:szCs w:val="21"/>
              </w:rPr>
              <w:t>高配</w:t>
            </w:r>
            <w:r>
              <w:rPr>
                <w:rFonts w:cs="宋体"/>
                <w:bCs/>
                <w:kern w:val="0"/>
                <w:szCs w:val="21"/>
              </w:rPr>
              <w:t>PC</w:t>
            </w:r>
          </w:p>
        </w:tc>
        <w:tc>
          <w:tcPr>
            <w:tcW w:w="0" w:type="auto"/>
            <w:tcBorders>
              <w:top w:val="single" w:sz="4" w:space="0" w:color="auto"/>
            </w:tcBorders>
            <w:tcMar>
              <w:top w:w="30" w:type="dxa"/>
              <w:left w:w="30" w:type="dxa"/>
              <w:bottom w:w="30" w:type="dxa"/>
              <w:right w:w="30" w:type="dxa"/>
            </w:tcMar>
            <w:vAlign w:val="center"/>
          </w:tcPr>
          <w:p w14:paraId="438C420F" w14:textId="77777777" w:rsidR="00861C69" w:rsidRDefault="00000000">
            <w:pPr>
              <w:widowControl/>
              <w:wordWrap w:val="0"/>
              <w:jc w:val="left"/>
              <w:rPr>
                <w:rFonts w:cs="宋体"/>
                <w:bCs/>
                <w:kern w:val="0"/>
                <w:szCs w:val="21"/>
              </w:rPr>
            </w:pPr>
            <w:r>
              <w:rPr>
                <w:rFonts w:cs="宋体"/>
                <w:bCs/>
                <w:kern w:val="0"/>
                <w:szCs w:val="21"/>
              </w:rPr>
              <w:t>通过</w:t>
            </w:r>
          </w:p>
        </w:tc>
        <w:tc>
          <w:tcPr>
            <w:tcW w:w="0" w:type="auto"/>
            <w:tcBorders>
              <w:top w:val="single" w:sz="4" w:space="0" w:color="auto"/>
            </w:tcBorders>
            <w:tcMar>
              <w:top w:w="30" w:type="dxa"/>
              <w:left w:w="30" w:type="dxa"/>
              <w:bottom w:w="30" w:type="dxa"/>
              <w:right w:w="30" w:type="dxa"/>
            </w:tcMar>
            <w:vAlign w:val="center"/>
          </w:tcPr>
          <w:p w14:paraId="76CF16BB" w14:textId="77777777" w:rsidR="00861C69" w:rsidRDefault="00000000">
            <w:pPr>
              <w:widowControl/>
              <w:wordWrap w:val="0"/>
              <w:jc w:val="left"/>
              <w:rPr>
                <w:rFonts w:cs="宋体"/>
                <w:bCs/>
                <w:kern w:val="0"/>
                <w:szCs w:val="21"/>
              </w:rPr>
            </w:pPr>
            <w:r>
              <w:rPr>
                <w:rFonts w:cs="宋体"/>
                <w:bCs/>
                <w:kern w:val="0"/>
                <w:szCs w:val="21"/>
              </w:rPr>
              <w:t>功能正常，帧率稳定</w:t>
            </w:r>
          </w:p>
        </w:tc>
      </w:tr>
      <w:tr w:rsidR="00861C69" w14:paraId="401E7FBB" w14:textId="77777777">
        <w:trPr>
          <w:jc w:val="center"/>
        </w:trPr>
        <w:tc>
          <w:tcPr>
            <w:tcW w:w="0" w:type="auto"/>
            <w:tcMar>
              <w:top w:w="30" w:type="dxa"/>
              <w:left w:w="30" w:type="dxa"/>
              <w:bottom w:w="30" w:type="dxa"/>
              <w:right w:w="30" w:type="dxa"/>
            </w:tcMar>
            <w:vAlign w:val="center"/>
          </w:tcPr>
          <w:p w14:paraId="26855AF3" w14:textId="77777777" w:rsidR="00861C69" w:rsidRDefault="00000000">
            <w:pPr>
              <w:widowControl/>
              <w:wordWrap w:val="0"/>
              <w:jc w:val="left"/>
              <w:rPr>
                <w:rFonts w:cs="宋体"/>
                <w:bCs/>
                <w:kern w:val="0"/>
                <w:szCs w:val="21"/>
              </w:rPr>
            </w:pPr>
            <w:r>
              <w:rPr>
                <w:rFonts w:cs="宋体"/>
                <w:bCs/>
                <w:kern w:val="0"/>
                <w:szCs w:val="21"/>
              </w:rPr>
              <w:t>Windows 10</w:t>
            </w:r>
          </w:p>
        </w:tc>
        <w:tc>
          <w:tcPr>
            <w:tcW w:w="0" w:type="auto"/>
            <w:tcMar>
              <w:top w:w="30" w:type="dxa"/>
              <w:left w:w="30" w:type="dxa"/>
              <w:bottom w:w="30" w:type="dxa"/>
              <w:right w:w="30" w:type="dxa"/>
            </w:tcMar>
            <w:vAlign w:val="center"/>
          </w:tcPr>
          <w:p w14:paraId="64FED55F" w14:textId="77777777" w:rsidR="00861C69" w:rsidRDefault="00000000">
            <w:pPr>
              <w:widowControl/>
              <w:wordWrap w:val="0"/>
              <w:jc w:val="left"/>
              <w:rPr>
                <w:rFonts w:cs="宋体"/>
                <w:bCs/>
                <w:kern w:val="0"/>
                <w:szCs w:val="21"/>
              </w:rPr>
            </w:pPr>
            <w:r>
              <w:rPr>
                <w:rFonts w:cs="宋体"/>
                <w:bCs/>
                <w:kern w:val="0"/>
                <w:szCs w:val="21"/>
              </w:rPr>
              <w:t>中配</w:t>
            </w:r>
            <w:r>
              <w:rPr>
                <w:rFonts w:cs="宋体"/>
                <w:bCs/>
                <w:kern w:val="0"/>
                <w:szCs w:val="21"/>
              </w:rPr>
              <w:t>PC</w:t>
            </w:r>
          </w:p>
        </w:tc>
        <w:tc>
          <w:tcPr>
            <w:tcW w:w="0" w:type="auto"/>
            <w:tcMar>
              <w:top w:w="30" w:type="dxa"/>
              <w:left w:w="30" w:type="dxa"/>
              <w:bottom w:w="30" w:type="dxa"/>
              <w:right w:w="30" w:type="dxa"/>
            </w:tcMar>
            <w:vAlign w:val="center"/>
          </w:tcPr>
          <w:p w14:paraId="1F4C9297" w14:textId="77777777" w:rsidR="00861C69" w:rsidRDefault="00000000">
            <w:pPr>
              <w:widowControl/>
              <w:wordWrap w:val="0"/>
              <w:jc w:val="left"/>
              <w:rPr>
                <w:rFonts w:cs="宋体"/>
                <w:bCs/>
                <w:kern w:val="0"/>
                <w:szCs w:val="21"/>
              </w:rPr>
            </w:pPr>
            <w:r>
              <w:rPr>
                <w:rFonts w:cs="宋体"/>
                <w:bCs/>
                <w:kern w:val="0"/>
                <w:szCs w:val="21"/>
              </w:rPr>
              <w:t>通过</w:t>
            </w:r>
          </w:p>
        </w:tc>
        <w:tc>
          <w:tcPr>
            <w:tcW w:w="0" w:type="auto"/>
            <w:tcMar>
              <w:top w:w="30" w:type="dxa"/>
              <w:left w:w="30" w:type="dxa"/>
              <w:bottom w:w="30" w:type="dxa"/>
              <w:right w:w="30" w:type="dxa"/>
            </w:tcMar>
            <w:vAlign w:val="center"/>
          </w:tcPr>
          <w:p w14:paraId="57A06A65" w14:textId="77777777" w:rsidR="00861C69" w:rsidRDefault="00000000">
            <w:pPr>
              <w:widowControl/>
              <w:wordWrap w:val="0"/>
              <w:jc w:val="left"/>
              <w:rPr>
                <w:rFonts w:cs="宋体"/>
                <w:bCs/>
                <w:kern w:val="0"/>
                <w:szCs w:val="21"/>
              </w:rPr>
            </w:pPr>
            <w:r>
              <w:rPr>
                <w:rFonts w:cs="宋体"/>
                <w:bCs/>
                <w:kern w:val="0"/>
                <w:szCs w:val="21"/>
              </w:rPr>
              <w:t>功能正常</w:t>
            </w:r>
          </w:p>
        </w:tc>
      </w:tr>
      <w:tr w:rsidR="00861C69" w14:paraId="1B9D914F" w14:textId="77777777">
        <w:trPr>
          <w:jc w:val="center"/>
        </w:trPr>
        <w:tc>
          <w:tcPr>
            <w:tcW w:w="0" w:type="auto"/>
            <w:tcBorders>
              <w:bottom w:val="single" w:sz="4" w:space="0" w:color="auto"/>
            </w:tcBorders>
            <w:tcMar>
              <w:top w:w="30" w:type="dxa"/>
              <w:left w:w="30" w:type="dxa"/>
              <w:bottom w:w="30" w:type="dxa"/>
              <w:right w:w="30" w:type="dxa"/>
            </w:tcMar>
            <w:vAlign w:val="center"/>
          </w:tcPr>
          <w:p w14:paraId="6D16F702" w14:textId="77777777" w:rsidR="00861C69" w:rsidRDefault="00000000">
            <w:pPr>
              <w:widowControl/>
              <w:wordWrap w:val="0"/>
              <w:jc w:val="left"/>
              <w:rPr>
                <w:rFonts w:cs="宋体"/>
                <w:bCs/>
                <w:kern w:val="0"/>
                <w:szCs w:val="21"/>
              </w:rPr>
            </w:pPr>
            <w:r>
              <w:rPr>
                <w:rFonts w:cs="宋体"/>
                <w:bCs/>
                <w:kern w:val="0"/>
                <w:szCs w:val="21"/>
              </w:rPr>
              <w:t>Windows 10</w:t>
            </w:r>
          </w:p>
        </w:tc>
        <w:tc>
          <w:tcPr>
            <w:tcW w:w="0" w:type="auto"/>
            <w:tcBorders>
              <w:bottom w:val="single" w:sz="4" w:space="0" w:color="auto"/>
            </w:tcBorders>
            <w:tcMar>
              <w:top w:w="30" w:type="dxa"/>
              <w:left w:w="30" w:type="dxa"/>
              <w:bottom w:w="30" w:type="dxa"/>
              <w:right w:w="30" w:type="dxa"/>
            </w:tcMar>
            <w:vAlign w:val="center"/>
          </w:tcPr>
          <w:p w14:paraId="250EEBE8" w14:textId="77777777" w:rsidR="00861C69" w:rsidRDefault="00000000">
            <w:pPr>
              <w:widowControl/>
              <w:wordWrap w:val="0"/>
              <w:jc w:val="left"/>
              <w:rPr>
                <w:rFonts w:cs="宋体"/>
                <w:bCs/>
                <w:kern w:val="0"/>
                <w:szCs w:val="21"/>
              </w:rPr>
            </w:pPr>
            <w:r>
              <w:rPr>
                <w:rFonts w:cs="宋体"/>
                <w:bCs/>
                <w:kern w:val="0"/>
                <w:szCs w:val="21"/>
              </w:rPr>
              <w:t>低配</w:t>
            </w:r>
            <w:r>
              <w:rPr>
                <w:rFonts w:cs="宋体"/>
                <w:bCs/>
                <w:kern w:val="0"/>
                <w:szCs w:val="21"/>
              </w:rPr>
              <w:t>PC</w:t>
            </w:r>
          </w:p>
        </w:tc>
        <w:tc>
          <w:tcPr>
            <w:tcW w:w="0" w:type="auto"/>
            <w:tcBorders>
              <w:bottom w:val="single" w:sz="4" w:space="0" w:color="auto"/>
            </w:tcBorders>
            <w:tcMar>
              <w:top w:w="30" w:type="dxa"/>
              <w:left w:w="30" w:type="dxa"/>
              <w:bottom w:w="30" w:type="dxa"/>
              <w:right w:w="30" w:type="dxa"/>
            </w:tcMar>
            <w:vAlign w:val="center"/>
          </w:tcPr>
          <w:p w14:paraId="487CF793" w14:textId="77777777" w:rsidR="00861C69" w:rsidRDefault="00000000">
            <w:pPr>
              <w:widowControl/>
              <w:wordWrap w:val="0"/>
              <w:jc w:val="left"/>
              <w:rPr>
                <w:rFonts w:cs="宋体"/>
                <w:bCs/>
                <w:kern w:val="0"/>
                <w:szCs w:val="21"/>
              </w:rPr>
            </w:pPr>
            <w:r>
              <w:rPr>
                <w:rFonts w:cs="宋体"/>
                <w:bCs/>
                <w:kern w:val="0"/>
                <w:szCs w:val="21"/>
              </w:rPr>
              <w:t>通过</w:t>
            </w:r>
          </w:p>
        </w:tc>
        <w:tc>
          <w:tcPr>
            <w:tcW w:w="0" w:type="auto"/>
            <w:tcBorders>
              <w:bottom w:val="single" w:sz="4" w:space="0" w:color="auto"/>
            </w:tcBorders>
            <w:tcMar>
              <w:top w:w="30" w:type="dxa"/>
              <w:left w:w="30" w:type="dxa"/>
              <w:bottom w:w="30" w:type="dxa"/>
              <w:right w:w="30" w:type="dxa"/>
            </w:tcMar>
            <w:vAlign w:val="center"/>
          </w:tcPr>
          <w:p w14:paraId="7D32A980" w14:textId="77777777" w:rsidR="00861C69" w:rsidRDefault="00000000">
            <w:pPr>
              <w:widowControl/>
              <w:wordWrap w:val="0"/>
              <w:jc w:val="left"/>
              <w:rPr>
                <w:rFonts w:cs="宋体"/>
                <w:bCs/>
                <w:kern w:val="0"/>
                <w:szCs w:val="21"/>
              </w:rPr>
            </w:pPr>
            <w:r>
              <w:rPr>
                <w:rFonts w:cs="宋体"/>
                <w:bCs/>
                <w:kern w:val="0"/>
                <w:szCs w:val="21"/>
              </w:rPr>
              <w:t>复杂场景帧率较低</w:t>
            </w:r>
          </w:p>
        </w:tc>
      </w:tr>
    </w:tbl>
    <w:p w14:paraId="06DC3648" w14:textId="77777777" w:rsidR="00861C69" w:rsidRDefault="00000000">
      <w:pPr>
        <w:pStyle w:val="3"/>
        <w:wordWrap w:val="0"/>
        <w:spacing w:before="120" w:after="120"/>
        <w:jc w:val="left"/>
      </w:pPr>
      <w:bookmarkStart w:id="204" w:name="_Toc30348"/>
      <w:r>
        <w:t xml:space="preserve">6.4.2 </w:t>
      </w:r>
      <w:r>
        <w:t>分辨率兼容性测试</w:t>
      </w:r>
      <w:bookmarkEnd w:id="204"/>
    </w:p>
    <w:p w14:paraId="491B0C92" w14:textId="77777777" w:rsidR="00861C69" w:rsidRDefault="00000000">
      <w:pPr>
        <w:wordWrap w:val="0"/>
        <w:spacing w:beforeLines="50" w:before="120" w:afterLines="50" w:after="120" w:line="460" w:lineRule="exact"/>
        <w:jc w:val="center"/>
        <w:rPr>
          <w:rFonts w:eastAsiaTheme="minorEastAsia"/>
          <w:szCs w:val="21"/>
        </w:rPr>
      </w:pPr>
      <w:r>
        <w:rPr>
          <w:rFonts w:eastAsiaTheme="minorEastAsia"/>
          <w:szCs w:val="21"/>
        </w:rPr>
        <w:t>表</w:t>
      </w:r>
      <w:r>
        <w:rPr>
          <w:rFonts w:eastAsiaTheme="minorEastAsia"/>
          <w:szCs w:val="21"/>
        </w:rPr>
        <w:t>6</w:t>
      </w:r>
      <w:r>
        <w:rPr>
          <w:rFonts w:eastAsiaTheme="minorEastAsia" w:hint="eastAsia"/>
          <w:szCs w:val="21"/>
        </w:rPr>
        <w:t>.</w:t>
      </w:r>
      <w:r>
        <w:rPr>
          <w:rFonts w:eastAsiaTheme="minorEastAsia"/>
          <w:szCs w:val="21"/>
        </w:rPr>
        <w:t xml:space="preserve">17 </w:t>
      </w:r>
      <w:r>
        <w:rPr>
          <w:rFonts w:eastAsiaTheme="minorEastAsia"/>
          <w:szCs w:val="21"/>
        </w:rPr>
        <w:t>分辨率兼容性测试结果</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556"/>
        <w:gridCol w:w="840"/>
        <w:gridCol w:w="2015"/>
      </w:tblGrid>
      <w:tr w:rsidR="00861C69" w14:paraId="788AF2DC" w14:textId="77777777">
        <w:trPr>
          <w:tblHeader/>
          <w:jc w:val="center"/>
        </w:trPr>
        <w:tc>
          <w:tcPr>
            <w:tcW w:w="1556" w:type="dxa"/>
            <w:tcBorders>
              <w:top w:val="single" w:sz="4" w:space="0" w:color="auto"/>
              <w:bottom w:val="single" w:sz="4" w:space="0" w:color="auto"/>
            </w:tcBorders>
            <w:tcMar>
              <w:top w:w="30" w:type="dxa"/>
              <w:left w:w="30" w:type="dxa"/>
              <w:bottom w:w="30" w:type="dxa"/>
              <w:right w:w="30" w:type="dxa"/>
            </w:tcMar>
            <w:vAlign w:val="center"/>
          </w:tcPr>
          <w:p w14:paraId="2DBE2185" w14:textId="77777777" w:rsidR="00861C69" w:rsidRDefault="00000000">
            <w:pPr>
              <w:widowControl/>
              <w:wordWrap w:val="0"/>
              <w:jc w:val="left"/>
              <w:rPr>
                <w:rFonts w:cs="宋体"/>
                <w:b/>
                <w:kern w:val="0"/>
                <w:szCs w:val="21"/>
              </w:rPr>
            </w:pPr>
            <w:r>
              <w:rPr>
                <w:rFonts w:cs="宋体"/>
                <w:b/>
                <w:kern w:val="0"/>
                <w:szCs w:val="21"/>
              </w:rPr>
              <w:t>分辨率</w:t>
            </w:r>
          </w:p>
        </w:tc>
        <w:tc>
          <w:tcPr>
            <w:tcW w:w="840" w:type="dxa"/>
            <w:tcBorders>
              <w:top w:val="single" w:sz="4" w:space="0" w:color="auto"/>
              <w:bottom w:val="single" w:sz="4" w:space="0" w:color="auto"/>
            </w:tcBorders>
            <w:tcMar>
              <w:top w:w="30" w:type="dxa"/>
              <w:left w:w="30" w:type="dxa"/>
              <w:bottom w:w="30" w:type="dxa"/>
              <w:right w:w="30" w:type="dxa"/>
            </w:tcMar>
            <w:vAlign w:val="center"/>
          </w:tcPr>
          <w:p w14:paraId="7218B50B" w14:textId="77777777" w:rsidR="00861C69" w:rsidRDefault="00000000">
            <w:pPr>
              <w:widowControl/>
              <w:wordWrap w:val="0"/>
              <w:jc w:val="left"/>
              <w:rPr>
                <w:rFonts w:cs="宋体"/>
                <w:b/>
                <w:kern w:val="0"/>
                <w:szCs w:val="21"/>
              </w:rPr>
            </w:pPr>
            <w:r>
              <w:rPr>
                <w:rFonts w:cs="宋体"/>
                <w:b/>
                <w:kern w:val="0"/>
                <w:szCs w:val="21"/>
              </w:rPr>
              <w:t>比例</w:t>
            </w:r>
          </w:p>
        </w:tc>
        <w:tc>
          <w:tcPr>
            <w:tcW w:w="2015" w:type="dxa"/>
            <w:tcBorders>
              <w:top w:val="single" w:sz="4" w:space="0" w:color="auto"/>
              <w:bottom w:val="single" w:sz="4" w:space="0" w:color="auto"/>
            </w:tcBorders>
            <w:tcMar>
              <w:top w:w="30" w:type="dxa"/>
              <w:left w:w="30" w:type="dxa"/>
              <w:bottom w:w="30" w:type="dxa"/>
              <w:right w:w="30" w:type="dxa"/>
            </w:tcMar>
            <w:vAlign w:val="center"/>
          </w:tcPr>
          <w:p w14:paraId="38E65D02" w14:textId="77777777" w:rsidR="00861C69" w:rsidRDefault="00000000">
            <w:pPr>
              <w:widowControl/>
              <w:wordWrap w:val="0"/>
              <w:jc w:val="left"/>
              <w:rPr>
                <w:rFonts w:cs="宋体"/>
                <w:b/>
                <w:kern w:val="0"/>
                <w:szCs w:val="21"/>
              </w:rPr>
            </w:pPr>
            <w:r>
              <w:rPr>
                <w:rFonts w:cs="宋体"/>
                <w:b/>
                <w:kern w:val="0"/>
                <w:szCs w:val="21"/>
              </w:rPr>
              <w:t>测试结果</w:t>
            </w:r>
          </w:p>
        </w:tc>
      </w:tr>
      <w:tr w:rsidR="00861C69" w14:paraId="666A3F4F" w14:textId="77777777">
        <w:trPr>
          <w:jc w:val="center"/>
        </w:trPr>
        <w:tc>
          <w:tcPr>
            <w:tcW w:w="1556" w:type="dxa"/>
            <w:tcBorders>
              <w:top w:val="single" w:sz="4" w:space="0" w:color="auto"/>
            </w:tcBorders>
            <w:tcMar>
              <w:top w:w="30" w:type="dxa"/>
              <w:left w:w="30" w:type="dxa"/>
              <w:bottom w:w="30" w:type="dxa"/>
              <w:right w:w="30" w:type="dxa"/>
            </w:tcMar>
            <w:vAlign w:val="center"/>
          </w:tcPr>
          <w:p w14:paraId="0593D9A9" w14:textId="77777777" w:rsidR="00861C69" w:rsidRDefault="00000000">
            <w:pPr>
              <w:widowControl/>
              <w:wordWrap w:val="0"/>
              <w:jc w:val="left"/>
              <w:rPr>
                <w:rFonts w:cs="宋体"/>
                <w:bCs/>
                <w:kern w:val="0"/>
                <w:szCs w:val="21"/>
              </w:rPr>
            </w:pPr>
            <w:r>
              <w:rPr>
                <w:rFonts w:cs="宋体"/>
                <w:bCs/>
                <w:kern w:val="0"/>
                <w:szCs w:val="21"/>
              </w:rPr>
              <w:t>1920×1080</w:t>
            </w:r>
          </w:p>
        </w:tc>
        <w:tc>
          <w:tcPr>
            <w:tcW w:w="840" w:type="dxa"/>
            <w:tcBorders>
              <w:top w:val="single" w:sz="4" w:space="0" w:color="auto"/>
            </w:tcBorders>
            <w:tcMar>
              <w:top w:w="30" w:type="dxa"/>
              <w:left w:w="30" w:type="dxa"/>
              <w:bottom w:w="30" w:type="dxa"/>
              <w:right w:w="30" w:type="dxa"/>
            </w:tcMar>
            <w:vAlign w:val="center"/>
          </w:tcPr>
          <w:p w14:paraId="1411E5EA" w14:textId="77777777" w:rsidR="00861C69" w:rsidRDefault="00000000">
            <w:pPr>
              <w:widowControl/>
              <w:wordWrap w:val="0"/>
              <w:jc w:val="left"/>
              <w:rPr>
                <w:rFonts w:cs="宋体"/>
                <w:bCs/>
                <w:kern w:val="0"/>
                <w:szCs w:val="21"/>
              </w:rPr>
            </w:pPr>
            <w:r>
              <w:rPr>
                <w:rFonts w:cs="宋体"/>
                <w:bCs/>
                <w:kern w:val="0"/>
                <w:szCs w:val="21"/>
              </w:rPr>
              <w:t>16:9</w:t>
            </w:r>
          </w:p>
        </w:tc>
        <w:tc>
          <w:tcPr>
            <w:tcW w:w="2015" w:type="dxa"/>
            <w:tcBorders>
              <w:top w:val="single" w:sz="4" w:space="0" w:color="auto"/>
            </w:tcBorders>
            <w:tcMar>
              <w:top w:w="30" w:type="dxa"/>
              <w:left w:w="30" w:type="dxa"/>
              <w:bottom w:w="30" w:type="dxa"/>
              <w:right w:w="30" w:type="dxa"/>
            </w:tcMar>
            <w:vAlign w:val="center"/>
          </w:tcPr>
          <w:p w14:paraId="0DADFA5B" w14:textId="77777777" w:rsidR="00861C69" w:rsidRDefault="00000000">
            <w:pPr>
              <w:widowControl/>
              <w:wordWrap w:val="0"/>
              <w:jc w:val="left"/>
              <w:rPr>
                <w:rFonts w:cs="宋体"/>
                <w:bCs/>
                <w:kern w:val="0"/>
                <w:szCs w:val="21"/>
              </w:rPr>
            </w:pPr>
            <w:r>
              <w:rPr>
                <w:rFonts w:cs="宋体"/>
                <w:bCs/>
                <w:kern w:val="0"/>
                <w:szCs w:val="21"/>
              </w:rPr>
              <w:t>通过，</w:t>
            </w:r>
            <w:r>
              <w:rPr>
                <w:rFonts w:cs="宋体"/>
                <w:bCs/>
                <w:kern w:val="0"/>
                <w:szCs w:val="21"/>
              </w:rPr>
              <w:t>UI</w:t>
            </w:r>
            <w:r>
              <w:rPr>
                <w:rFonts w:cs="宋体"/>
                <w:bCs/>
                <w:kern w:val="0"/>
                <w:szCs w:val="21"/>
              </w:rPr>
              <w:t>布局正常</w:t>
            </w:r>
          </w:p>
        </w:tc>
      </w:tr>
      <w:tr w:rsidR="00861C69" w14:paraId="7FEE45B7" w14:textId="77777777">
        <w:trPr>
          <w:jc w:val="center"/>
        </w:trPr>
        <w:tc>
          <w:tcPr>
            <w:tcW w:w="1556" w:type="dxa"/>
            <w:tcMar>
              <w:top w:w="30" w:type="dxa"/>
              <w:left w:w="30" w:type="dxa"/>
              <w:bottom w:w="30" w:type="dxa"/>
              <w:right w:w="30" w:type="dxa"/>
            </w:tcMar>
            <w:vAlign w:val="center"/>
          </w:tcPr>
          <w:p w14:paraId="150BBA21" w14:textId="77777777" w:rsidR="00861C69" w:rsidRDefault="00000000">
            <w:pPr>
              <w:widowControl/>
              <w:wordWrap w:val="0"/>
              <w:jc w:val="left"/>
              <w:rPr>
                <w:rFonts w:cs="宋体"/>
                <w:bCs/>
                <w:kern w:val="0"/>
                <w:szCs w:val="21"/>
              </w:rPr>
            </w:pPr>
            <w:r>
              <w:rPr>
                <w:rFonts w:cs="宋体"/>
                <w:bCs/>
                <w:kern w:val="0"/>
                <w:szCs w:val="21"/>
              </w:rPr>
              <w:t>2560×1440</w:t>
            </w:r>
          </w:p>
        </w:tc>
        <w:tc>
          <w:tcPr>
            <w:tcW w:w="840" w:type="dxa"/>
            <w:tcMar>
              <w:top w:w="30" w:type="dxa"/>
              <w:left w:w="30" w:type="dxa"/>
              <w:bottom w:w="30" w:type="dxa"/>
              <w:right w:w="30" w:type="dxa"/>
            </w:tcMar>
            <w:vAlign w:val="center"/>
          </w:tcPr>
          <w:p w14:paraId="7DF04433" w14:textId="77777777" w:rsidR="00861C69" w:rsidRDefault="00000000">
            <w:pPr>
              <w:widowControl/>
              <w:wordWrap w:val="0"/>
              <w:jc w:val="left"/>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05754BEC" w14:textId="77777777" w:rsidR="00861C69" w:rsidRDefault="00000000">
            <w:pPr>
              <w:widowControl/>
              <w:wordWrap w:val="0"/>
              <w:jc w:val="left"/>
              <w:rPr>
                <w:rFonts w:cs="宋体"/>
                <w:bCs/>
                <w:kern w:val="0"/>
                <w:szCs w:val="21"/>
              </w:rPr>
            </w:pPr>
            <w:r>
              <w:rPr>
                <w:rFonts w:cs="宋体"/>
                <w:bCs/>
                <w:kern w:val="0"/>
                <w:szCs w:val="21"/>
              </w:rPr>
              <w:t>通过，</w:t>
            </w:r>
            <w:r>
              <w:rPr>
                <w:rFonts w:cs="宋体"/>
                <w:bCs/>
                <w:kern w:val="0"/>
                <w:szCs w:val="21"/>
              </w:rPr>
              <w:t>UI</w:t>
            </w:r>
            <w:r>
              <w:rPr>
                <w:rFonts w:cs="宋体"/>
                <w:bCs/>
                <w:kern w:val="0"/>
                <w:szCs w:val="21"/>
              </w:rPr>
              <w:t>自适应正常</w:t>
            </w:r>
          </w:p>
        </w:tc>
      </w:tr>
      <w:tr w:rsidR="00861C69" w14:paraId="05F69D00" w14:textId="77777777">
        <w:trPr>
          <w:jc w:val="center"/>
        </w:trPr>
        <w:tc>
          <w:tcPr>
            <w:tcW w:w="1556" w:type="dxa"/>
            <w:tcMar>
              <w:top w:w="30" w:type="dxa"/>
              <w:left w:w="30" w:type="dxa"/>
              <w:bottom w:w="30" w:type="dxa"/>
              <w:right w:w="30" w:type="dxa"/>
            </w:tcMar>
            <w:vAlign w:val="center"/>
          </w:tcPr>
          <w:p w14:paraId="72F58B64" w14:textId="77777777" w:rsidR="00861C69" w:rsidRDefault="00000000">
            <w:pPr>
              <w:widowControl/>
              <w:wordWrap w:val="0"/>
              <w:jc w:val="left"/>
              <w:rPr>
                <w:rFonts w:cs="宋体"/>
                <w:bCs/>
                <w:kern w:val="0"/>
                <w:szCs w:val="21"/>
              </w:rPr>
            </w:pPr>
            <w:r>
              <w:rPr>
                <w:rFonts w:cs="宋体"/>
                <w:bCs/>
                <w:kern w:val="0"/>
                <w:szCs w:val="21"/>
              </w:rPr>
              <w:t>3840×2160</w:t>
            </w:r>
          </w:p>
        </w:tc>
        <w:tc>
          <w:tcPr>
            <w:tcW w:w="840" w:type="dxa"/>
            <w:tcMar>
              <w:top w:w="30" w:type="dxa"/>
              <w:left w:w="30" w:type="dxa"/>
              <w:bottom w:w="30" w:type="dxa"/>
              <w:right w:w="30" w:type="dxa"/>
            </w:tcMar>
            <w:vAlign w:val="center"/>
          </w:tcPr>
          <w:p w14:paraId="50F17C94" w14:textId="77777777" w:rsidR="00861C69" w:rsidRDefault="00000000">
            <w:pPr>
              <w:widowControl/>
              <w:wordWrap w:val="0"/>
              <w:jc w:val="left"/>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5B452057" w14:textId="77777777" w:rsidR="00861C69" w:rsidRDefault="00000000">
            <w:pPr>
              <w:widowControl/>
              <w:wordWrap w:val="0"/>
              <w:jc w:val="left"/>
              <w:rPr>
                <w:rFonts w:cs="宋体"/>
                <w:bCs/>
                <w:kern w:val="0"/>
                <w:szCs w:val="21"/>
              </w:rPr>
            </w:pPr>
            <w:r>
              <w:rPr>
                <w:rFonts w:cs="宋体"/>
                <w:bCs/>
                <w:kern w:val="0"/>
                <w:szCs w:val="21"/>
              </w:rPr>
              <w:t>通过，</w:t>
            </w:r>
            <w:r>
              <w:rPr>
                <w:rFonts w:cs="宋体"/>
                <w:bCs/>
                <w:kern w:val="0"/>
                <w:szCs w:val="21"/>
              </w:rPr>
              <w:t>UI</w:t>
            </w:r>
            <w:r>
              <w:rPr>
                <w:rFonts w:cs="宋体"/>
                <w:bCs/>
                <w:kern w:val="0"/>
                <w:szCs w:val="21"/>
              </w:rPr>
              <w:t>自适应正常</w:t>
            </w:r>
          </w:p>
        </w:tc>
      </w:tr>
      <w:tr w:rsidR="00861C69" w14:paraId="58F75D98" w14:textId="77777777">
        <w:trPr>
          <w:jc w:val="center"/>
        </w:trPr>
        <w:tc>
          <w:tcPr>
            <w:tcW w:w="1556" w:type="dxa"/>
            <w:tcMar>
              <w:top w:w="30" w:type="dxa"/>
              <w:left w:w="30" w:type="dxa"/>
              <w:bottom w:w="30" w:type="dxa"/>
              <w:right w:w="30" w:type="dxa"/>
            </w:tcMar>
            <w:vAlign w:val="center"/>
          </w:tcPr>
          <w:p w14:paraId="60F1B1FC" w14:textId="77777777" w:rsidR="00861C69" w:rsidRDefault="00000000">
            <w:pPr>
              <w:widowControl/>
              <w:wordWrap w:val="0"/>
              <w:jc w:val="left"/>
              <w:rPr>
                <w:rFonts w:cs="宋体"/>
                <w:bCs/>
                <w:kern w:val="0"/>
                <w:szCs w:val="21"/>
              </w:rPr>
            </w:pPr>
            <w:r>
              <w:rPr>
                <w:rFonts w:cs="宋体"/>
                <w:bCs/>
                <w:kern w:val="0"/>
                <w:szCs w:val="21"/>
              </w:rPr>
              <w:t>1280×720</w:t>
            </w:r>
          </w:p>
        </w:tc>
        <w:tc>
          <w:tcPr>
            <w:tcW w:w="840" w:type="dxa"/>
            <w:tcMar>
              <w:top w:w="30" w:type="dxa"/>
              <w:left w:w="30" w:type="dxa"/>
              <w:bottom w:w="30" w:type="dxa"/>
              <w:right w:w="30" w:type="dxa"/>
            </w:tcMar>
            <w:vAlign w:val="center"/>
          </w:tcPr>
          <w:p w14:paraId="3345F819" w14:textId="77777777" w:rsidR="00861C69" w:rsidRDefault="00000000">
            <w:pPr>
              <w:widowControl/>
              <w:wordWrap w:val="0"/>
              <w:jc w:val="left"/>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1E4BB1F9" w14:textId="77777777" w:rsidR="00861C69" w:rsidRDefault="00000000">
            <w:pPr>
              <w:widowControl/>
              <w:wordWrap w:val="0"/>
              <w:jc w:val="left"/>
              <w:rPr>
                <w:rFonts w:cs="宋体"/>
                <w:bCs/>
                <w:kern w:val="0"/>
                <w:szCs w:val="21"/>
              </w:rPr>
            </w:pPr>
            <w:r>
              <w:rPr>
                <w:rFonts w:cs="宋体"/>
                <w:bCs/>
                <w:kern w:val="0"/>
                <w:szCs w:val="21"/>
              </w:rPr>
              <w:t>通过，</w:t>
            </w:r>
            <w:r>
              <w:rPr>
                <w:rFonts w:cs="宋体"/>
                <w:bCs/>
                <w:kern w:val="0"/>
                <w:szCs w:val="21"/>
              </w:rPr>
              <w:t>UI</w:t>
            </w:r>
            <w:r>
              <w:rPr>
                <w:rFonts w:cs="宋体"/>
                <w:bCs/>
                <w:kern w:val="0"/>
                <w:szCs w:val="21"/>
              </w:rPr>
              <w:t>布局正常</w:t>
            </w:r>
          </w:p>
        </w:tc>
      </w:tr>
      <w:tr w:rsidR="00861C69" w14:paraId="215BB82E" w14:textId="77777777">
        <w:trPr>
          <w:jc w:val="center"/>
        </w:trPr>
        <w:tc>
          <w:tcPr>
            <w:tcW w:w="1556" w:type="dxa"/>
            <w:tcBorders>
              <w:bottom w:val="single" w:sz="4" w:space="0" w:color="auto"/>
            </w:tcBorders>
            <w:tcMar>
              <w:top w:w="30" w:type="dxa"/>
              <w:left w:w="30" w:type="dxa"/>
              <w:bottom w:w="30" w:type="dxa"/>
              <w:right w:w="30" w:type="dxa"/>
            </w:tcMar>
            <w:vAlign w:val="center"/>
          </w:tcPr>
          <w:p w14:paraId="24CE7CA4" w14:textId="77777777" w:rsidR="00861C69" w:rsidRDefault="00000000">
            <w:pPr>
              <w:widowControl/>
              <w:wordWrap w:val="0"/>
              <w:jc w:val="left"/>
              <w:rPr>
                <w:rFonts w:cs="宋体"/>
                <w:bCs/>
                <w:kern w:val="0"/>
                <w:szCs w:val="21"/>
              </w:rPr>
            </w:pPr>
            <w:r>
              <w:rPr>
                <w:rFonts w:cs="宋体"/>
                <w:bCs/>
                <w:kern w:val="0"/>
                <w:szCs w:val="21"/>
              </w:rPr>
              <w:t>2560×1080</w:t>
            </w:r>
          </w:p>
        </w:tc>
        <w:tc>
          <w:tcPr>
            <w:tcW w:w="840" w:type="dxa"/>
            <w:tcBorders>
              <w:bottom w:val="single" w:sz="4" w:space="0" w:color="auto"/>
            </w:tcBorders>
            <w:tcMar>
              <w:top w:w="30" w:type="dxa"/>
              <w:left w:w="30" w:type="dxa"/>
              <w:bottom w:w="30" w:type="dxa"/>
              <w:right w:w="30" w:type="dxa"/>
            </w:tcMar>
            <w:vAlign w:val="center"/>
          </w:tcPr>
          <w:p w14:paraId="2090730D" w14:textId="77777777" w:rsidR="00861C69" w:rsidRDefault="00000000">
            <w:pPr>
              <w:widowControl/>
              <w:wordWrap w:val="0"/>
              <w:jc w:val="left"/>
              <w:rPr>
                <w:rFonts w:cs="宋体"/>
                <w:bCs/>
                <w:kern w:val="0"/>
                <w:szCs w:val="21"/>
              </w:rPr>
            </w:pPr>
            <w:r>
              <w:rPr>
                <w:rFonts w:cs="宋体"/>
                <w:bCs/>
                <w:kern w:val="0"/>
                <w:szCs w:val="21"/>
              </w:rPr>
              <w:t>21:9</w:t>
            </w:r>
          </w:p>
        </w:tc>
        <w:tc>
          <w:tcPr>
            <w:tcW w:w="2015" w:type="dxa"/>
            <w:tcBorders>
              <w:bottom w:val="single" w:sz="4" w:space="0" w:color="auto"/>
            </w:tcBorders>
            <w:tcMar>
              <w:top w:w="30" w:type="dxa"/>
              <w:left w:w="30" w:type="dxa"/>
              <w:bottom w:w="30" w:type="dxa"/>
              <w:right w:w="30" w:type="dxa"/>
            </w:tcMar>
            <w:vAlign w:val="center"/>
          </w:tcPr>
          <w:p w14:paraId="609A7A89" w14:textId="77777777" w:rsidR="00861C69" w:rsidRDefault="00000000">
            <w:pPr>
              <w:widowControl/>
              <w:wordWrap w:val="0"/>
              <w:jc w:val="left"/>
              <w:rPr>
                <w:rFonts w:cs="宋体"/>
                <w:bCs/>
                <w:kern w:val="0"/>
                <w:szCs w:val="21"/>
              </w:rPr>
            </w:pPr>
            <w:r>
              <w:rPr>
                <w:rFonts w:cs="宋体"/>
                <w:bCs/>
                <w:kern w:val="0"/>
                <w:szCs w:val="21"/>
              </w:rPr>
              <w:t>通过，</w:t>
            </w:r>
            <w:r>
              <w:rPr>
                <w:rFonts w:cs="宋体"/>
                <w:bCs/>
                <w:kern w:val="0"/>
                <w:szCs w:val="21"/>
              </w:rPr>
              <w:t>UI</w:t>
            </w:r>
            <w:r>
              <w:rPr>
                <w:rFonts w:cs="宋体"/>
                <w:bCs/>
                <w:kern w:val="0"/>
                <w:szCs w:val="21"/>
              </w:rPr>
              <w:t>自适应正常</w:t>
            </w:r>
          </w:p>
        </w:tc>
      </w:tr>
    </w:tbl>
    <w:p w14:paraId="56B59174" w14:textId="77777777" w:rsidR="00861C69" w:rsidRDefault="00000000">
      <w:pPr>
        <w:pStyle w:val="aff6"/>
        <w:wordWrap w:val="0"/>
        <w:ind w:firstLine="480"/>
      </w:pPr>
      <w:r>
        <w:t>测试覆盖了从</w:t>
      </w:r>
      <w:r>
        <w:t>720p</w:t>
      </w:r>
      <w:r>
        <w:t>到</w:t>
      </w:r>
      <w:r>
        <w:t>4K</w:t>
      </w:r>
      <w:r>
        <w:t>的主流</w:t>
      </w:r>
      <w:r>
        <w:t>PC</w:t>
      </w:r>
      <w:r>
        <w:t>分辨率，包括</w:t>
      </w:r>
      <w:r>
        <w:t>21:9</w:t>
      </w:r>
      <w:r>
        <w:t>超宽屏，</w:t>
      </w:r>
      <w:r>
        <w:t>UI</w:t>
      </w:r>
      <w:r>
        <w:t>均能正确自适应。</w:t>
      </w:r>
    </w:p>
    <w:p w14:paraId="0E99F9B1" w14:textId="77777777" w:rsidR="00861C69" w:rsidRDefault="00000000">
      <w:pPr>
        <w:pStyle w:val="3"/>
        <w:wordWrap w:val="0"/>
        <w:spacing w:before="120" w:after="120"/>
        <w:jc w:val="left"/>
      </w:pPr>
      <w:bookmarkStart w:id="205" w:name="_Toc3888"/>
      <w:r>
        <w:t xml:space="preserve">6.4.3 </w:t>
      </w:r>
      <w:r>
        <w:t>输入方式兼容性测试</w:t>
      </w:r>
      <w:bookmarkEnd w:id="205"/>
    </w:p>
    <w:p w14:paraId="440CBA04" w14:textId="77777777" w:rsidR="00861C69" w:rsidRDefault="00000000">
      <w:pPr>
        <w:pStyle w:val="aff6"/>
        <w:wordWrap w:val="0"/>
        <w:ind w:firstLine="480"/>
      </w:pPr>
      <w:r>
        <w:t>键盘鼠标操作：在</w:t>
      </w:r>
      <w:r>
        <w:t>PC</w:t>
      </w:r>
      <w:r>
        <w:t>端测试键盘和鼠标的所有交互操作，包括</w:t>
      </w:r>
      <w:r>
        <w:t>WASD</w:t>
      </w:r>
      <w:r>
        <w:t>移动、鼠标点击、物品拖拽、右键菜单、滚轮缩放等，所有操作响应正常，交互体验流畅。所有按键输入通过</w:t>
      </w:r>
      <w:r>
        <w:t>PlayerInputManager</w:t>
      </w:r>
      <w:r>
        <w:t>统一管理，支持自定义按键映射。</w:t>
      </w:r>
    </w:p>
    <w:p w14:paraId="37490691" w14:textId="77777777" w:rsidR="00861C69" w:rsidRDefault="00615542">
      <w:pPr>
        <w:pStyle w:val="aff6"/>
        <w:wordWrap w:val="0"/>
        <w:ind w:firstLine="480"/>
      </w:pPr>
      <w:r>
        <w:rPr>
          <w:noProof/>
        </w:rPr>
        <w:pict w14:anchorId="5E1E0838">
          <v:rect id="_x0000_i1025" alt="" style="width:415.3pt;height:.05pt;mso-width-percent:0;mso-height-percent:0;mso-width-percent:0;mso-height-percent:0" o:hralign="center" o:hrstd="t" o:hrnoshade="t" o:hr="t" fillcolor="#ccc" stroked="f"/>
        </w:pict>
      </w:r>
    </w:p>
    <w:p w14:paraId="078DBDB9" w14:textId="77777777" w:rsidR="00861C69" w:rsidRDefault="00000000">
      <w:pPr>
        <w:pStyle w:val="2"/>
        <w:wordWrap w:val="0"/>
        <w:spacing w:before="120" w:after="120"/>
        <w:jc w:val="left"/>
      </w:pPr>
      <w:bookmarkStart w:id="206" w:name="_Toc26107"/>
      <w:r>
        <w:lastRenderedPageBreak/>
        <w:t xml:space="preserve">6.5 </w:t>
      </w:r>
      <w:r>
        <w:t>测试结果分析</w:t>
      </w:r>
      <w:bookmarkEnd w:id="206"/>
    </w:p>
    <w:p w14:paraId="63B41BE6" w14:textId="77777777" w:rsidR="00861C69" w:rsidRDefault="00000000">
      <w:pPr>
        <w:pStyle w:val="3"/>
        <w:wordWrap w:val="0"/>
        <w:spacing w:before="120" w:after="120"/>
        <w:jc w:val="left"/>
      </w:pPr>
      <w:bookmarkStart w:id="207" w:name="_Toc13731"/>
      <w:r>
        <w:t xml:space="preserve">6.5.1 </w:t>
      </w:r>
      <w:r>
        <w:t>功能测试结果总结</w:t>
      </w:r>
      <w:bookmarkEnd w:id="207"/>
    </w:p>
    <w:p w14:paraId="0F9F4184" w14:textId="77777777" w:rsidR="00861C69" w:rsidRDefault="00000000">
      <w:pPr>
        <w:pStyle w:val="aff6"/>
        <w:wordWrap w:val="0"/>
        <w:ind w:firstLine="480"/>
      </w:pPr>
      <w:r>
        <w:t>功能测试共执行测试用例</w:t>
      </w:r>
      <w:r>
        <w:t>52</w:t>
      </w:r>
      <w:r>
        <w:t>个，全部通过，通过率</w:t>
      </w:r>
      <w:r>
        <w:t>100%</w:t>
      </w:r>
      <w:r>
        <w:t>。各功能模块均按照需求规格正常工作，战斗系统、物品系统、卡牌系统、探索系统的核心功能均已实现并验证。</w:t>
      </w:r>
    </w:p>
    <w:p w14:paraId="6BA11B33" w14:textId="77777777" w:rsidR="00861C69" w:rsidRDefault="00000000">
      <w:pPr>
        <w:pStyle w:val="3"/>
        <w:wordWrap w:val="0"/>
        <w:spacing w:before="120" w:after="120"/>
        <w:jc w:val="left"/>
      </w:pPr>
      <w:bookmarkStart w:id="208" w:name="_Toc26625"/>
      <w:r>
        <w:t xml:space="preserve">6.5.2 </w:t>
      </w:r>
      <w:r>
        <w:t>性能测试结果总结</w:t>
      </w:r>
      <w:bookmarkEnd w:id="208"/>
    </w:p>
    <w:p w14:paraId="1E9D60DA" w14:textId="77777777" w:rsidR="00861C69" w:rsidRDefault="00000000">
      <w:pPr>
        <w:pStyle w:val="aff6"/>
        <w:wordWrap w:val="0"/>
        <w:ind w:firstLine="480"/>
      </w:pPr>
      <w:r>
        <w:t>性能测试结果表明，游戏在高配和中配</w:t>
      </w:r>
      <w:r>
        <w:t>PC</w:t>
      </w:r>
      <w:r>
        <w:t>上运行流畅，帧率稳定在</w:t>
      </w:r>
      <w:r>
        <w:t>55-60 FPS</w:t>
      </w:r>
      <w:r>
        <w:t>。低配</w:t>
      </w:r>
      <w:r>
        <w:t>PC</w:t>
      </w:r>
      <w:r>
        <w:t>在常规场景下帧率满足可玩性要求，在</w:t>
      </w:r>
      <w:r>
        <w:t>8v8</w:t>
      </w:r>
      <w:r>
        <w:t>复杂战斗场景下帧率有所下降，后续可通过降低特效质量进一步优化。内存占用控制在合理范围内，无内存泄漏问题。加载时间满足需求规格要求。</w:t>
      </w:r>
    </w:p>
    <w:p w14:paraId="16993F46" w14:textId="77777777" w:rsidR="00861C69" w:rsidRDefault="00000000">
      <w:pPr>
        <w:pStyle w:val="3"/>
        <w:wordWrap w:val="0"/>
        <w:spacing w:before="120" w:after="120"/>
        <w:jc w:val="left"/>
      </w:pPr>
      <w:bookmarkStart w:id="209" w:name="_Toc21653"/>
      <w:r>
        <w:t xml:space="preserve">6.5.3 </w:t>
      </w:r>
      <w:r>
        <w:t>发现的问题与修复</w:t>
      </w:r>
      <w:bookmarkEnd w:id="209"/>
    </w:p>
    <w:p w14:paraId="101D1D20" w14:textId="77777777" w:rsidR="00861C69" w:rsidRDefault="00000000">
      <w:pPr>
        <w:pStyle w:val="aff6"/>
        <w:wordWrap w:val="0"/>
        <w:ind w:firstLine="480"/>
      </w:pPr>
      <w:r>
        <w:t>测试过程中发现并修复了以下问题：</w:t>
      </w:r>
    </w:p>
    <w:p w14:paraId="47F30D0C" w14:textId="77777777" w:rsidR="00861C69" w:rsidRDefault="00000000">
      <w:pPr>
        <w:pStyle w:val="aff6"/>
        <w:wordWrap w:val="0"/>
        <w:ind w:firstLine="480"/>
      </w:pPr>
      <w:r>
        <w:t>问题</w:t>
      </w:r>
      <w:r>
        <w:t>1</w:t>
      </w:r>
      <w:r>
        <w:t>：战斗结束后</w:t>
      </w:r>
      <w:r>
        <w:t>Buff</w:t>
      </w:r>
      <w:r>
        <w:t>图标未清除。原因：战斗结束时未触发</w:t>
      </w:r>
      <w:r>
        <w:t>BuffRemovedEventArgs</w:t>
      </w:r>
      <w:r>
        <w:t>事件。修复：在</w:t>
      </w:r>
      <w:r>
        <w:t>CombatManager.EndCombat()</w:t>
      </w:r>
      <w:r>
        <w:t>中主动清除所有</w:t>
      </w:r>
      <w:r>
        <w:t>Buff</w:t>
      </w:r>
      <w:r>
        <w:t>并触发事件。</w:t>
      </w:r>
    </w:p>
    <w:p w14:paraId="52485695" w14:textId="77777777" w:rsidR="00861C69" w:rsidRDefault="00000000">
      <w:pPr>
        <w:pStyle w:val="aff6"/>
        <w:wordWrap w:val="0"/>
        <w:ind w:firstLine="480"/>
      </w:pPr>
      <w:r>
        <w:t>问题</w:t>
      </w:r>
      <w:r>
        <w:t>2</w:t>
      </w:r>
      <w:r>
        <w:t>：背包满时拖拽物品到其他格子导致数据错误。原因：拖拽逻辑未检查目标格子是否有效。修复：在拖拽结束时增加有效性检查。</w:t>
      </w:r>
    </w:p>
    <w:p w14:paraId="3C2E6812" w14:textId="77777777" w:rsidR="00861C69" w:rsidRDefault="00000000">
      <w:pPr>
        <w:pStyle w:val="aff6"/>
        <w:wordWrap w:val="0"/>
        <w:ind w:firstLine="480"/>
      </w:pPr>
      <w:r>
        <w:t>问题</w:t>
      </w:r>
      <w:r>
        <w:t>3</w:t>
      </w:r>
      <w:r>
        <w:t>：低配</w:t>
      </w:r>
      <w:r>
        <w:t>PC</w:t>
      </w:r>
      <w:r>
        <w:t>战斗场景帧率较低。原因：粒子特效数量过多。修复：增加特效质量分级设置，低配环境自动降低粒子数量和特效复杂度。</w:t>
      </w:r>
    </w:p>
    <w:p w14:paraId="5B5B617D" w14:textId="77777777" w:rsidR="00861C69" w:rsidRDefault="00000000">
      <w:pPr>
        <w:pStyle w:val="3"/>
        <w:wordWrap w:val="0"/>
        <w:spacing w:before="120" w:after="120"/>
        <w:jc w:val="left"/>
      </w:pPr>
      <w:bookmarkStart w:id="210" w:name="_Toc3264"/>
      <w:r>
        <w:t xml:space="preserve">6.5.4 </w:t>
      </w:r>
      <w:r>
        <w:t>测试结论</w:t>
      </w:r>
      <w:bookmarkEnd w:id="210"/>
    </w:p>
    <w:p w14:paraId="5BB7E847" w14:textId="77777777" w:rsidR="00861C69" w:rsidRDefault="00000000">
      <w:pPr>
        <w:pStyle w:val="aff6"/>
        <w:wordWrap w:val="0"/>
        <w:ind w:firstLine="480"/>
      </w:pPr>
      <w:r>
        <w:t>通过全面的功能测试、性能测试和兼容性测试，</w:t>
      </w:r>
      <w:r>
        <w:t>Clash of Gods</w:t>
      </w:r>
      <w:r>
        <w:t>游戏系统的各项功能均符合需求规格，性能表现满足目标要求，在主流</w:t>
      </w:r>
      <w:r>
        <w:t>PC</w:t>
      </w:r>
      <w:r>
        <w:t>配置上具有良好的兼容性。系统整体质量达到预期目标。</w:t>
      </w:r>
    </w:p>
    <w:p w14:paraId="3956CCE7" w14:textId="77777777" w:rsidR="00861C69" w:rsidRDefault="00000000">
      <w:pPr>
        <w:pStyle w:val="2"/>
        <w:wordWrap w:val="0"/>
        <w:spacing w:before="120" w:after="120"/>
        <w:jc w:val="left"/>
      </w:pPr>
      <w:bookmarkStart w:id="211" w:name="_Toc4026"/>
      <w:r>
        <w:t xml:space="preserve">6.6 </w:t>
      </w:r>
      <w:r>
        <w:t>本章小结</w:t>
      </w:r>
      <w:bookmarkEnd w:id="211"/>
    </w:p>
    <w:p w14:paraId="51FF7CFA" w14:textId="77777777" w:rsidR="00861C69" w:rsidRDefault="00000000">
      <w:pPr>
        <w:pStyle w:val="aff6"/>
        <w:wordWrap w:val="0"/>
        <w:ind w:firstLine="480"/>
      </w:pPr>
      <w:r>
        <w:t>本章对</w:t>
      </w:r>
      <w:r>
        <w:t>Clash of Gods</w:t>
      </w:r>
      <w:r>
        <w:t>游戏系统进行了全面的测试工作。在功能测试方面，针对战斗系统、</w:t>
      </w:r>
      <w:r>
        <w:t>Buff</w:t>
      </w:r>
      <w:r>
        <w:t>系统、技能系统、</w:t>
      </w:r>
      <w:r>
        <w:t>AI</w:t>
      </w:r>
      <w:r>
        <w:t>系统、物品系统、背包系统、拖拽交互、卡牌系统、探索系统和</w:t>
      </w:r>
      <w:r>
        <w:t>UI</w:t>
      </w:r>
      <w:r>
        <w:t>系统共设计了</w:t>
      </w:r>
      <w:r>
        <w:t>52</w:t>
      </w:r>
      <w:r>
        <w:t>个测试用例，全部通过。在性能测试方面，帧率、内存占用和加载时间均满足需求规格。在兼容性测试方面，游戏在</w:t>
      </w:r>
      <w:r>
        <w:t>Windows 10/11</w:t>
      </w:r>
      <w:r>
        <w:t>平台和多种</w:t>
      </w:r>
      <w:r>
        <w:t>PC</w:t>
      </w:r>
      <w:r>
        <w:t>分辨率（</w:t>
      </w:r>
      <w:r>
        <w:t>720p</w:t>
      </w:r>
      <w:r>
        <w:t>至</w:t>
      </w:r>
      <w:r>
        <w:t>4K</w:t>
      </w:r>
      <w:r>
        <w:t>及</w:t>
      </w:r>
      <w:r>
        <w:t>21:9</w:t>
      </w:r>
      <w:r>
        <w:t>超宽屏）下均能正常运行。测试过程</w:t>
      </w:r>
      <w:r>
        <w:lastRenderedPageBreak/>
        <w:t>中发现的问题均已修复，系统整体质量达到预期目标。</w:t>
      </w:r>
    </w:p>
    <w:p w14:paraId="516A7276" w14:textId="77777777" w:rsidR="00861C69" w:rsidRDefault="00861C69">
      <w:pPr>
        <w:pStyle w:val="aff6"/>
        <w:wordWrap w:val="0"/>
        <w:ind w:firstLine="480"/>
      </w:pPr>
    </w:p>
    <w:p w14:paraId="7BB60B6E" w14:textId="77777777" w:rsidR="00861C69" w:rsidRDefault="00861C69">
      <w:pPr>
        <w:wordWrap w:val="0"/>
      </w:pPr>
    </w:p>
    <w:p w14:paraId="11E170C0" w14:textId="77777777" w:rsidR="00861C69" w:rsidRDefault="00861C69">
      <w:pPr>
        <w:wordWrap w:val="0"/>
      </w:pPr>
    </w:p>
    <w:p w14:paraId="10AF3DE9" w14:textId="77777777" w:rsidR="00861C69" w:rsidRDefault="00861C69">
      <w:pPr>
        <w:wordWrap w:val="0"/>
      </w:pPr>
    </w:p>
    <w:p w14:paraId="2DE6C40D" w14:textId="77777777" w:rsidR="00861C69" w:rsidRDefault="00861C69">
      <w:pPr>
        <w:pStyle w:val="af4"/>
        <w:wordWrap w:val="0"/>
        <w:spacing w:line="360" w:lineRule="auto"/>
        <w:ind w:firstLineChars="55" w:firstLine="198"/>
        <w:rPr>
          <w:sz w:val="36"/>
          <w:szCs w:val="36"/>
        </w:rPr>
        <w:sectPr w:rsidR="00861C69">
          <w:type w:val="oddPage"/>
          <w:pgSz w:w="11907" w:h="16840"/>
          <w:pgMar w:top="1417" w:right="1418" w:bottom="1417" w:left="1701" w:header="851" w:footer="850" w:gutter="0"/>
          <w:cols w:space="0"/>
          <w:docGrid w:linePitch="312"/>
        </w:sectPr>
      </w:pPr>
    </w:p>
    <w:p w14:paraId="08FBE73D" w14:textId="77777777" w:rsidR="00861C69" w:rsidRDefault="00000000">
      <w:pPr>
        <w:pStyle w:val="1"/>
        <w:wordWrap w:val="0"/>
        <w:spacing w:before="192" w:after="120"/>
      </w:pPr>
      <w:bookmarkStart w:id="212" w:name="_Toc168561306"/>
      <w:bookmarkStart w:id="213" w:name="_Toc21712"/>
      <w:r>
        <w:rPr>
          <w:rFonts w:hint="eastAsia"/>
        </w:rPr>
        <w:lastRenderedPageBreak/>
        <w:t>第</w:t>
      </w:r>
      <w:r>
        <w:rPr>
          <w:rFonts w:hint="eastAsia"/>
        </w:rPr>
        <w:t>7</w:t>
      </w:r>
      <w:r>
        <w:rPr>
          <w:rFonts w:hint="eastAsia"/>
        </w:rPr>
        <w:t>章</w:t>
      </w:r>
      <w:r>
        <w:rPr>
          <w:rFonts w:hint="eastAsia"/>
        </w:rPr>
        <w:t xml:space="preserve"> </w:t>
      </w:r>
      <w:r>
        <w:rPr>
          <w:rFonts w:hint="eastAsia"/>
        </w:rPr>
        <w:t>总结与展望</w:t>
      </w:r>
      <w:bookmarkEnd w:id="212"/>
      <w:bookmarkEnd w:id="213"/>
    </w:p>
    <w:p w14:paraId="42E2D1B2" w14:textId="77777777" w:rsidR="00861C69" w:rsidRDefault="00000000">
      <w:pPr>
        <w:pStyle w:val="2"/>
        <w:wordWrap w:val="0"/>
        <w:spacing w:before="120" w:after="120"/>
        <w:jc w:val="left"/>
      </w:pPr>
      <w:bookmarkStart w:id="214" w:name="_Toc27186"/>
      <w:r>
        <w:rPr>
          <w:rFonts w:hint="eastAsia"/>
        </w:rPr>
        <w:t xml:space="preserve">7.1 </w:t>
      </w:r>
      <w:r>
        <w:rPr>
          <w:rFonts w:hint="eastAsia"/>
        </w:rPr>
        <w:t>工作总结</w:t>
      </w:r>
      <w:bookmarkEnd w:id="214"/>
    </w:p>
    <w:p w14:paraId="12937EE5" w14:textId="77777777" w:rsidR="00861C69" w:rsidRDefault="00000000">
      <w:pPr>
        <w:pStyle w:val="3"/>
        <w:wordWrap w:val="0"/>
        <w:spacing w:before="120" w:after="120"/>
        <w:jc w:val="left"/>
      </w:pPr>
      <w:bookmarkStart w:id="215" w:name="_Toc20495"/>
      <w:r>
        <w:rPr>
          <w:rFonts w:hint="eastAsia"/>
        </w:rPr>
        <w:t xml:space="preserve">7.1.1 </w:t>
      </w:r>
      <w:r>
        <w:rPr>
          <w:rFonts w:hint="eastAsia"/>
        </w:rPr>
        <w:t>完成的主要工作</w:t>
      </w:r>
      <w:bookmarkEnd w:id="215"/>
    </w:p>
    <w:p w14:paraId="3F77D9E1" w14:textId="77777777" w:rsidR="00861C69" w:rsidRDefault="00000000">
      <w:pPr>
        <w:pStyle w:val="aff6"/>
        <w:wordWrap w:val="0"/>
        <w:ind w:firstLine="480"/>
      </w:pPr>
      <w:r>
        <w:t>本文围绕多玩法融合游戏</w:t>
      </w:r>
      <w:r>
        <w:t>Clash of Gods</w:t>
      </w:r>
      <w:r>
        <w:t>的设计与实现，完成了以下主要工作：</w:t>
      </w:r>
    </w:p>
    <w:p w14:paraId="73EE5989" w14:textId="77777777" w:rsidR="00861C69" w:rsidRDefault="00000000">
      <w:pPr>
        <w:pStyle w:val="aff6"/>
        <w:wordWrap w:val="0"/>
        <w:ind w:firstLine="480"/>
      </w:pPr>
      <w:r>
        <w:t>第一，进行了系统的需求分析。通过分析多玩法融合游戏的市场现状和技术发展趋势，明确了游戏的功能需求和非功能需求，建立了用例模型，为系统设计提供了依据。</w:t>
      </w:r>
    </w:p>
    <w:p w14:paraId="19EDE3F1" w14:textId="77777777" w:rsidR="00861C69" w:rsidRDefault="00000000">
      <w:pPr>
        <w:pStyle w:val="aff6"/>
        <w:wordWrap w:val="0"/>
        <w:ind w:firstLine="480"/>
      </w:pPr>
      <w:r>
        <w:rPr>
          <w:rFonts w:hint="eastAsia"/>
        </w:rPr>
        <w:t>第二，设计了完整的系统架构。采用分层架构设计，将系统划分为基础框架层、核心系统层、业务逻辑层和表现层。通过事件驱动架构实现模块解耦，通过配置表驱动设计实现数据与代码分离。</w:t>
      </w:r>
    </w:p>
    <w:p w14:paraId="564E621A" w14:textId="77777777" w:rsidR="00861C69" w:rsidRDefault="00000000">
      <w:pPr>
        <w:pStyle w:val="aff6"/>
        <w:wordWrap w:val="0"/>
        <w:ind w:firstLine="480"/>
      </w:pPr>
      <w:r>
        <w:rPr>
          <w:rFonts w:hint="eastAsia"/>
        </w:rPr>
        <w:t>第三，实现了核心游戏系统。包括：基于自走棋机制的战斗系统（棋子</w:t>
      </w:r>
      <w:r>
        <w:rPr>
          <w:rFonts w:hint="eastAsia"/>
        </w:rPr>
        <w:t>AI</w:t>
      </w:r>
      <w:r>
        <w:rPr>
          <w:rFonts w:hint="eastAsia"/>
        </w:rPr>
        <w:t>、技能系统、</w:t>
      </w:r>
      <w:r>
        <w:rPr>
          <w:rFonts w:hint="eastAsia"/>
        </w:rPr>
        <w:t>Buff</w:t>
      </w:r>
      <w:r>
        <w:rPr>
          <w:rFonts w:hint="eastAsia"/>
        </w:rPr>
        <w:t>系统、伤害计算）；支持多种物品类型的物品背包系统（堆叠机制、拖拽交互、词条系统）；基于命令模式的策略卡系统；具有</w:t>
      </w:r>
      <w:r>
        <w:rPr>
          <w:rFonts w:hint="eastAsia"/>
        </w:rPr>
        <w:t>AI</w:t>
      </w:r>
      <w:r>
        <w:rPr>
          <w:rFonts w:hint="eastAsia"/>
        </w:rPr>
        <w:t>状态机的探索系统（视野检测、战斗触发、净化系统）。</w:t>
      </w:r>
    </w:p>
    <w:p w14:paraId="18165936" w14:textId="77777777" w:rsidR="00861C69" w:rsidRDefault="00000000">
      <w:pPr>
        <w:pStyle w:val="aff6"/>
        <w:wordWrap w:val="0"/>
        <w:ind w:firstLine="480"/>
      </w:pPr>
      <w:r>
        <w:rPr>
          <w:rFonts w:hint="eastAsia"/>
        </w:rPr>
        <w:t>第四，实现了技术美术系统。包括</w:t>
      </w:r>
      <w:r>
        <w:rPr>
          <w:rFonts w:hint="eastAsia"/>
        </w:rPr>
        <w:t>URP</w:t>
      </w:r>
      <w:r>
        <w:rPr>
          <w:rFonts w:hint="eastAsia"/>
        </w:rPr>
        <w:t>着色器（描边、溶解、卡通渲染）、粒子特效系统和动画系统，为游戏提供了良好的视觉表现。</w:t>
      </w:r>
    </w:p>
    <w:p w14:paraId="2C693752" w14:textId="77777777" w:rsidR="00861C69" w:rsidRDefault="00000000">
      <w:pPr>
        <w:pStyle w:val="aff6"/>
        <w:wordWrap w:val="0"/>
        <w:ind w:firstLine="480"/>
      </w:pPr>
      <w:r>
        <w:rPr>
          <w:rFonts w:hint="eastAsia"/>
        </w:rPr>
        <w:t>第五，进行了全面的系统测试。通过功能测试、性能测试和兼容性测试，验证了系统的正确性和稳定性，并修复了测试中发现的问题。</w:t>
      </w:r>
    </w:p>
    <w:p w14:paraId="5B7C224C" w14:textId="77777777" w:rsidR="00861C69" w:rsidRDefault="00000000">
      <w:pPr>
        <w:pStyle w:val="3"/>
        <w:wordWrap w:val="0"/>
        <w:spacing w:before="120" w:after="120"/>
        <w:jc w:val="left"/>
      </w:pPr>
      <w:bookmarkStart w:id="216" w:name="_Toc28831"/>
      <w:r>
        <w:rPr>
          <w:rFonts w:hint="eastAsia"/>
        </w:rPr>
        <w:t xml:space="preserve">7.1.2 </w:t>
      </w:r>
      <w:r>
        <w:rPr>
          <w:rFonts w:hint="eastAsia"/>
        </w:rPr>
        <w:t>系统实现成果</w:t>
      </w:r>
      <w:bookmarkEnd w:id="216"/>
    </w:p>
    <w:p w14:paraId="443CB1D3" w14:textId="77777777" w:rsidR="00861C69" w:rsidRDefault="00000000">
      <w:pPr>
        <w:pStyle w:val="aff6"/>
        <w:wordWrap w:val="0"/>
        <w:ind w:firstLine="480"/>
      </w:pPr>
      <w:r>
        <w:rPr>
          <w:rFonts w:hint="eastAsia"/>
        </w:rPr>
        <w:t>本文实现的</w:t>
      </w:r>
      <w:r>
        <w:rPr>
          <w:rFonts w:hint="eastAsia"/>
        </w:rPr>
        <w:t>Clash of Gods</w:t>
      </w:r>
      <w:r>
        <w:rPr>
          <w:rFonts w:hint="eastAsia"/>
        </w:rPr>
        <w:t>游戏系统具有以下成果：</w:t>
      </w:r>
    </w:p>
    <w:p w14:paraId="677EBAED" w14:textId="77777777" w:rsidR="00861C69" w:rsidRDefault="00000000">
      <w:pPr>
        <w:pStyle w:val="aff6"/>
        <w:wordWrap w:val="0"/>
        <w:ind w:firstLine="480"/>
      </w:pPr>
      <w:r>
        <w:rPr>
          <w:rFonts w:hint="eastAsia"/>
        </w:rPr>
        <w:t>功能完整性：实现了探索、战斗、物品管理、卡牌策略等核心玩法，游戏流程完整，各系统协同工作正常。</w:t>
      </w:r>
    </w:p>
    <w:p w14:paraId="03D5F6AF" w14:textId="77777777" w:rsidR="00861C69" w:rsidRDefault="00000000">
      <w:pPr>
        <w:pStyle w:val="aff6"/>
        <w:wordWrap w:val="0"/>
        <w:ind w:firstLine="480"/>
      </w:pPr>
      <w:r>
        <w:rPr>
          <w:rFonts w:hint="eastAsia"/>
        </w:rPr>
        <w:t>技术先进性：采用了</w:t>
      </w:r>
      <w:r>
        <w:rPr>
          <w:rFonts w:hint="eastAsia"/>
        </w:rPr>
        <w:t>UniTask</w:t>
      </w:r>
      <w:r>
        <w:rPr>
          <w:rFonts w:hint="eastAsia"/>
        </w:rPr>
        <w:t>异步编程、</w:t>
      </w:r>
      <w:r>
        <w:rPr>
          <w:rFonts w:hint="eastAsia"/>
        </w:rPr>
        <w:t>GameFramework</w:t>
      </w:r>
      <w:r>
        <w:rPr>
          <w:rFonts w:hint="eastAsia"/>
        </w:rPr>
        <w:t>框架等先进技术，系统架构现代化。</w:t>
      </w:r>
    </w:p>
    <w:p w14:paraId="42655038" w14:textId="77777777" w:rsidR="00861C69" w:rsidRDefault="00000000">
      <w:pPr>
        <w:pStyle w:val="aff6"/>
        <w:wordWrap w:val="0"/>
        <w:ind w:firstLine="480"/>
      </w:pPr>
      <w:r>
        <w:rPr>
          <w:rFonts w:hint="eastAsia"/>
        </w:rPr>
        <w:t>性能表现：在</w:t>
      </w:r>
      <w:r>
        <w:rPr>
          <w:rFonts w:hint="eastAsia"/>
        </w:rPr>
        <w:t>PC</w:t>
      </w:r>
      <w:r>
        <w:rPr>
          <w:rFonts w:hint="eastAsia"/>
        </w:rPr>
        <w:t>端保持</w:t>
      </w:r>
      <w:r>
        <w:rPr>
          <w:rFonts w:hint="eastAsia"/>
        </w:rPr>
        <w:t>60 FPS</w:t>
      </w:r>
      <w:r>
        <w:rPr>
          <w:rFonts w:hint="eastAsia"/>
        </w:rPr>
        <w:t>的流畅帧率，内存占用控制在</w:t>
      </w:r>
      <w:r>
        <w:rPr>
          <w:rFonts w:hint="eastAsia"/>
        </w:rPr>
        <w:t>350MB</w:t>
      </w:r>
      <w:r>
        <w:rPr>
          <w:rFonts w:hint="eastAsia"/>
        </w:rPr>
        <w:t>以内，加载时间满足需求。</w:t>
      </w:r>
    </w:p>
    <w:p w14:paraId="43C35A79" w14:textId="77777777" w:rsidR="00861C69" w:rsidRDefault="00000000">
      <w:pPr>
        <w:pStyle w:val="aff6"/>
        <w:wordWrap w:val="0"/>
        <w:ind w:firstLine="480"/>
      </w:pPr>
      <w:r>
        <w:rPr>
          <w:rFonts w:hint="eastAsia"/>
        </w:rPr>
        <w:t>可扩展性：模块化设计使得新增棋子、物品、卡牌等内容只需添加配置和少量代码，扩展成本低。</w:t>
      </w:r>
    </w:p>
    <w:p w14:paraId="38729D8A" w14:textId="77777777" w:rsidR="00861C69" w:rsidRDefault="00000000">
      <w:pPr>
        <w:pStyle w:val="2"/>
        <w:wordWrap w:val="0"/>
        <w:spacing w:before="120" w:after="120"/>
        <w:jc w:val="left"/>
      </w:pPr>
      <w:bookmarkStart w:id="217" w:name="_Toc3052"/>
      <w:r>
        <w:rPr>
          <w:rFonts w:hint="eastAsia"/>
        </w:rPr>
        <w:lastRenderedPageBreak/>
        <w:t xml:space="preserve">7.2 </w:t>
      </w:r>
      <w:r>
        <w:rPr>
          <w:rFonts w:hint="eastAsia"/>
        </w:rPr>
        <w:t>主要贡献</w:t>
      </w:r>
      <w:bookmarkEnd w:id="217"/>
    </w:p>
    <w:p w14:paraId="201278D9" w14:textId="77777777" w:rsidR="00861C69" w:rsidRDefault="00000000">
      <w:pPr>
        <w:pStyle w:val="3"/>
        <w:wordWrap w:val="0"/>
        <w:spacing w:before="120" w:after="120"/>
        <w:jc w:val="left"/>
      </w:pPr>
      <w:bookmarkStart w:id="218" w:name="_Toc10426"/>
      <w:r>
        <w:rPr>
          <w:rFonts w:hint="eastAsia"/>
        </w:rPr>
        <w:t xml:space="preserve">7.2.1 </w:t>
      </w:r>
      <w:r>
        <w:rPr>
          <w:rFonts w:hint="eastAsia"/>
        </w:rPr>
        <w:t>理论贡献</w:t>
      </w:r>
      <w:bookmarkEnd w:id="218"/>
    </w:p>
    <w:p w14:paraId="7FB2DBC5" w14:textId="77777777" w:rsidR="00861C69" w:rsidRDefault="00000000">
      <w:pPr>
        <w:pStyle w:val="aff6"/>
        <w:wordWrap w:val="0"/>
        <w:ind w:firstLine="480"/>
      </w:pPr>
      <w:r>
        <w:rPr>
          <w:rFonts w:hint="eastAsia"/>
        </w:rPr>
        <w:t>本文在理论层面的主要贡献包括：</w:t>
      </w:r>
    </w:p>
    <w:p w14:paraId="0BA60496" w14:textId="77777777" w:rsidR="00861C69" w:rsidRDefault="00000000">
      <w:pPr>
        <w:pStyle w:val="aff6"/>
        <w:wordWrap w:val="0"/>
        <w:ind w:firstLine="480"/>
      </w:pPr>
      <w:r>
        <w:t>提出了将</w:t>
      </w:r>
      <w:r>
        <w:t>RPG</w:t>
      </w:r>
      <w:r>
        <w:t>、肉鸽、搜打撤、自走棋、卡牌五种玩法有机融合的设计方案，为同类游戏的系统设计提供了新思路。</w:t>
      </w:r>
    </w:p>
    <w:p w14:paraId="7B0AB73F" w14:textId="77777777" w:rsidR="00861C69" w:rsidRDefault="00000000">
      <w:pPr>
        <w:pStyle w:val="aff6"/>
        <w:wordWrap w:val="0"/>
        <w:ind w:firstLine="480"/>
      </w:pPr>
      <w:r>
        <w:rPr>
          <w:rFonts w:hint="eastAsia"/>
        </w:rPr>
        <w:t>总结了基于</w:t>
      </w:r>
      <w:r>
        <w:rPr>
          <w:rFonts w:hint="eastAsia"/>
        </w:rPr>
        <w:t>GameFramework</w:t>
      </w:r>
      <w:r>
        <w:rPr>
          <w:rFonts w:hint="eastAsia"/>
        </w:rPr>
        <w:t>框架的游戏系统架构设计方法，包括分层架构、事件驱动、模块化设计等最佳实践。</w:t>
      </w:r>
    </w:p>
    <w:p w14:paraId="6524D409" w14:textId="77777777" w:rsidR="00861C69" w:rsidRDefault="00000000">
      <w:pPr>
        <w:pStyle w:val="aff6"/>
        <w:wordWrap w:val="0"/>
        <w:ind w:firstLine="480"/>
      </w:pPr>
      <w:r>
        <w:rPr>
          <w:rFonts w:hint="eastAsia"/>
        </w:rPr>
        <w:t>探索了配置表驱动开发在游戏开发中的应用模式，为游戏开发中的数据管理提供了参考。</w:t>
      </w:r>
    </w:p>
    <w:p w14:paraId="50E7498A" w14:textId="77777777" w:rsidR="00861C69" w:rsidRDefault="00000000">
      <w:pPr>
        <w:pStyle w:val="3"/>
        <w:wordWrap w:val="0"/>
        <w:spacing w:before="120" w:after="120"/>
        <w:jc w:val="left"/>
      </w:pPr>
      <w:bookmarkStart w:id="219" w:name="_Toc5405"/>
      <w:r>
        <w:rPr>
          <w:rFonts w:hint="eastAsia"/>
        </w:rPr>
        <w:t xml:space="preserve">7.2.2 </w:t>
      </w:r>
      <w:r>
        <w:rPr>
          <w:rFonts w:hint="eastAsia"/>
        </w:rPr>
        <w:t>实践贡献</w:t>
      </w:r>
      <w:bookmarkEnd w:id="219"/>
    </w:p>
    <w:p w14:paraId="53FD1F07" w14:textId="77777777" w:rsidR="00861C69" w:rsidRDefault="00000000">
      <w:pPr>
        <w:pStyle w:val="aff6"/>
        <w:wordWrap w:val="0"/>
        <w:ind w:firstLine="480"/>
      </w:pPr>
      <w:r>
        <w:rPr>
          <w:rFonts w:hint="eastAsia"/>
        </w:rPr>
        <w:t>本文在实践层面的主要贡献包括：</w:t>
      </w:r>
    </w:p>
    <w:p w14:paraId="309C3EF6" w14:textId="77777777" w:rsidR="00861C69" w:rsidRDefault="00000000">
      <w:pPr>
        <w:pStyle w:val="aff6"/>
        <w:wordWrap w:val="0"/>
        <w:ind w:firstLine="480"/>
      </w:pPr>
      <w:r>
        <w:rPr>
          <w:rFonts w:hint="eastAsia"/>
        </w:rPr>
        <w:t>实现了一套完整的多玩法融合游戏系统，验证了技术方案的可行性。</w:t>
      </w:r>
    </w:p>
    <w:p w14:paraId="75284106" w14:textId="77777777" w:rsidR="00861C69" w:rsidRDefault="00000000">
      <w:pPr>
        <w:pStyle w:val="aff6"/>
        <w:wordWrap w:val="0"/>
        <w:ind w:firstLine="480"/>
      </w:pPr>
      <w:r>
        <w:t>积累了</w:t>
      </w:r>
      <w:r>
        <w:t>Unity PC</w:t>
      </w:r>
      <w:r>
        <w:t>游戏开发的工程实践经验，包括性能优化、异步编程等方面。</w:t>
      </w:r>
    </w:p>
    <w:p w14:paraId="24538555" w14:textId="77777777" w:rsidR="00861C69" w:rsidRDefault="00000000">
      <w:pPr>
        <w:pStyle w:val="aff6"/>
        <w:wordWrap w:val="0"/>
        <w:ind w:firstLine="480"/>
      </w:pPr>
      <w:r>
        <w:rPr>
          <w:rFonts w:hint="eastAsia"/>
        </w:rPr>
        <w:t>产出了可复用的代码资产，各功能模块具有较高的通用性，可在其他项目中参考使用。</w:t>
      </w:r>
    </w:p>
    <w:p w14:paraId="332ED4FD" w14:textId="77777777" w:rsidR="00861C69" w:rsidRDefault="00000000">
      <w:pPr>
        <w:pStyle w:val="2"/>
        <w:wordWrap w:val="0"/>
        <w:spacing w:before="120" w:after="120"/>
        <w:jc w:val="left"/>
      </w:pPr>
      <w:bookmarkStart w:id="220" w:name="_Toc6850"/>
      <w:r>
        <w:rPr>
          <w:rFonts w:hint="eastAsia"/>
        </w:rPr>
        <w:t xml:space="preserve">7.3 </w:t>
      </w:r>
      <w:r>
        <w:rPr>
          <w:rFonts w:hint="eastAsia"/>
        </w:rPr>
        <w:t>存在的问题</w:t>
      </w:r>
      <w:bookmarkEnd w:id="220"/>
    </w:p>
    <w:p w14:paraId="26ADAFD9" w14:textId="77777777" w:rsidR="00861C69" w:rsidRDefault="00000000">
      <w:pPr>
        <w:pStyle w:val="3"/>
        <w:wordWrap w:val="0"/>
        <w:spacing w:before="120" w:after="120"/>
        <w:jc w:val="left"/>
      </w:pPr>
      <w:bookmarkStart w:id="221" w:name="_Toc12247"/>
      <w:r>
        <w:rPr>
          <w:rFonts w:hint="eastAsia"/>
        </w:rPr>
        <w:t xml:space="preserve">7.3.1 </w:t>
      </w:r>
      <w:r>
        <w:rPr>
          <w:rFonts w:hint="eastAsia"/>
        </w:rPr>
        <w:t>系统局限性</w:t>
      </w:r>
      <w:bookmarkEnd w:id="221"/>
    </w:p>
    <w:p w14:paraId="703FEBAD" w14:textId="77777777" w:rsidR="00861C69" w:rsidRDefault="00000000">
      <w:pPr>
        <w:pStyle w:val="aff6"/>
        <w:wordWrap w:val="0"/>
        <w:ind w:firstLine="480"/>
      </w:pPr>
      <w:r>
        <w:rPr>
          <w:rFonts w:hint="eastAsia"/>
        </w:rPr>
        <w:t>当前系统存在以下局限性：</w:t>
      </w:r>
    </w:p>
    <w:p w14:paraId="5F412F80" w14:textId="77777777" w:rsidR="00861C69" w:rsidRDefault="00000000">
      <w:pPr>
        <w:pStyle w:val="aff6"/>
        <w:wordWrap w:val="0"/>
        <w:ind w:firstLine="480"/>
      </w:pPr>
      <w:r>
        <w:rPr>
          <w:rFonts w:hint="eastAsia"/>
        </w:rPr>
        <w:t>视线遮挡检测缺失：探索系统的视野检测仅基于距离和角度，未考虑障碍物遮挡，可能导致敌人</w:t>
      </w:r>
      <w:r>
        <w:rPr>
          <w:rFonts w:hint="eastAsia"/>
        </w:rPr>
        <w:t>"</w:t>
      </w:r>
      <w:r>
        <w:rPr>
          <w:rFonts w:hint="eastAsia"/>
        </w:rPr>
        <w:t>透视</w:t>
      </w:r>
      <w:r>
        <w:rPr>
          <w:rFonts w:hint="eastAsia"/>
        </w:rPr>
        <w:t>"</w:t>
      </w:r>
      <w:r>
        <w:rPr>
          <w:rFonts w:hint="eastAsia"/>
        </w:rPr>
        <w:t>发现玩家的情况。</w:t>
      </w:r>
    </w:p>
    <w:p w14:paraId="62C831AA" w14:textId="77777777" w:rsidR="00861C69" w:rsidRDefault="00000000">
      <w:pPr>
        <w:pStyle w:val="aff6"/>
        <w:wordWrap w:val="0"/>
        <w:ind w:firstLine="480"/>
      </w:pPr>
      <w:r>
        <w:rPr>
          <w:rFonts w:hint="eastAsia"/>
        </w:rPr>
        <w:t>单机游戏限制：当前系统为单机游戏，缺乏多人联机功能，限制了游戏的社交属性和长期留存。</w:t>
      </w:r>
    </w:p>
    <w:p w14:paraId="352643BD" w14:textId="77777777" w:rsidR="00861C69" w:rsidRDefault="00000000">
      <w:pPr>
        <w:pStyle w:val="aff6"/>
        <w:wordWrap w:val="0"/>
        <w:ind w:firstLine="480"/>
      </w:pPr>
      <w:r>
        <w:rPr>
          <w:rFonts w:hint="eastAsia"/>
        </w:rPr>
        <w:t>内容量不足：游戏目前的棋子、物品、卡牌数量有限，长期游戏体验有待丰富。</w:t>
      </w:r>
    </w:p>
    <w:p w14:paraId="1801829A" w14:textId="77777777" w:rsidR="00861C69" w:rsidRDefault="00000000">
      <w:pPr>
        <w:pStyle w:val="aff6"/>
        <w:wordWrap w:val="0"/>
        <w:ind w:firstLine="480"/>
      </w:pPr>
      <w:r>
        <w:rPr>
          <w:rFonts w:hint="eastAsia"/>
        </w:rPr>
        <w:t>低端设备优化不足：在低端设备上，复杂战斗场景的帧率仍有提升空间。</w:t>
      </w:r>
    </w:p>
    <w:p w14:paraId="0CFC18BA" w14:textId="77777777" w:rsidR="00861C69" w:rsidRDefault="00000000">
      <w:pPr>
        <w:pStyle w:val="3"/>
        <w:wordWrap w:val="0"/>
        <w:spacing w:before="120" w:after="120"/>
        <w:jc w:val="left"/>
      </w:pPr>
      <w:bookmarkStart w:id="222" w:name="_Toc11071"/>
      <w:r>
        <w:rPr>
          <w:rFonts w:hint="eastAsia"/>
        </w:rPr>
        <w:t xml:space="preserve">7.3.2 </w:t>
      </w:r>
      <w:r>
        <w:rPr>
          <w:rFonts w:hint="eastAsia"/>
        </w:rPr>
        <w:t>待改进之处</w:t>
      </w:r>
      <w:bookmarkEnd w:id="222"/>
    </w:p>
    <w:p w14:paraId="3E4D55B0" w14:textId="77777777" w:rsidR="00861C69" w:rsidRDefault="00000000">
      <w:pPr>
        <w:pStyle w:val="aff6"/>
        <w:wordWrap w:val="0"/>
        <w:ind w:firstLine="480"/>
      </w:pPr>
      <w:r>
        <w:rPr>
          <w:rFonts w:hint="eastAsia"/>
        </w:rPr>
        <w:t>基于上述局限性，以下方面有待改进：</w:t>
      </w:r>
    </w:p>
    <w:p w14:paraId="37DD0AAB" w14:textId="77777777" w:rsidR="00861C69" w:rsidRDefault="00000000">
      <w:pPr>
        <w:pStyle w:val="aff6"/>
        <w:wordWrap w:val="0"/>
        <w:ind w:firstLine="480"/>
      </w:pPr>
      <w:r>
        <w:rPr>
          <w:rFonts w:hint="eastAsia"/>
        </w:rPr>
        <w:t>视线遮挡：添加射线检测（</w:t>
      </w:r>
      <w:r>
        <w:rPr>
          <w:rFonts w:hint="eastAsia"/>
        </w:rPr>
        <w:t>Raycast</w:t>
      </w:r>
      <w:r>
        <w:rPr>
          <w:rFonts w:hint="eastAsia"/>
        </w:rPr>
        <w:t>）验证视线，实现更真实的视野检测。</w:t>
      </w:r>
    </w:p>
    <w:p w14:paraId="35EF11C5" w14:textId="77777777" w:rsidR="00861C69" w:rsidRDefault="00000000">
      <w:pPr>
        <w:pStyle w:val="aff6"/>
        <w:wordWrap w:val="0"/>
        <w:ind w:firstLine="480"/>
      </w:pPr>
      <w:r>
        <w:rPr>
          <w:rFonts w:hint="eastAsia"/>
        </w:rPr>
        <w:t>AI</w:t>
      </w:r>
      <w:r>
        <w:rPr>
          <w:rFonts w:hint="eastAsia"/>
        </w:rPr>
        <w:t>记忆系统：敌人丢失玩家后保留一段时间的位置信息，增加追击的真实感。</w:t>
      </w:r>
    </w:p>
    <w:p w14:paraId="2F898FA1" w14:textId="77777777" w:rsidR="00861C69" w:rsidRDefault="00000000">
      <w:pPr>
        <w:pStyle w:val="aff6"/>
        <w:wordWrap w:val="0"/>
        <w:ind w:firstLine="480"/>
      </w:pPr>
      <w:r>
        <w:rPr>
          <w:rFonts w:hint="eastAsia"/>
        </w:rPr>
        <w:t>平衡性调整：通过更多的测试和数据分析，优化游戏数值平衡。</w:t>
      </w:r>
    </w:p>
    <w:p w14:paraId="4B57DDE4" w14:textId="77777777" w:rsidR="00861C69" w:rsidRDefault="00000000">
      <w:pPr>
        <w:pStyle w:val="2"/>
        <w:wordWrap w:val="0"/>
        <w:spacing w:before="120" w:after="120"/>
        <w:jc w:val="left"/>
      </w:pPr>
      <w:bookmarkStart w:id="223" w:name="_Toc17157"/>
      <w:r>
        <w:rPr>
          <w:rFonts w:hint="eastAsia"/>
        </w:rPr>
        <w:lastRenderedPageBreak/>
        <w:t xml:space="preserve">7.4 </w:t>
      </w:r>
      <w:r>
        <w:rPr>
          <w:rFonts w:hint="eastAsia"/>
        </w:rPr>
        <w:t>未来展望</w:t>
      </w:r>
      <w:bookmarkEnd w:id="223"/>
    </w:p>
    <w:p w14:paraId="04E85BD5" w14:textId="77777777" w:rsidR="00861C69" w:rsidRDefault="00000000">
      <w:pPr>
        <w:pStyle w:val="3"/>
        <w:wordWrap w:val="0"/>
        <w:spacing w:before="120" w:after="120"/>
        <w:jc w:val="left"/>
      </w:pPr>
      <w:bookmarkStart w:id="224" w:name="_Toc28644"/>
      <w:r>
        <w:rPr>
          <w:rFonts w:hint="eastAsia"/>
        </w:rPr>
        <w:t xml:space="preserve">7.4.1 </w:t>
      </w:r>
      <w:r>
        <w:rPr>
          <w:rFonts w:hint="eastAsia"/>
        </w:rPr>
        <w:t>功能扩展方向</w:t>
      </w:r>
      <w:bookmarkEnd w:id="224"/>
    </w:p>
    <w:p w14:paraId="6117B259" w14:textId="77777777" w:rsidR="00861C69" w:rsidRDefault="00000000">
      <w:pPr>
        <w:pStyle w:val="aff6"/>
        <w:wordWrap w:val="0"/>
        <w:ind w:firstLine="480"/>
      </w:pPr>
      <w:r>
        <w:rPr>
          <w:rFonts w:hint="eastAsia"/>
        </w:rPr>
        <w:t>在功能扩展方面，未来可以考虑以下方向：</w:t>
      </w:r>
    </w:p>
    <w:p w14:paraId="6521F478" w14:textId="77777777" w:rsidR="00861C69" w:rsidRDefault="00000000">
      <w:pPr>
        <w:pStyle w:val="aff6"/>
        <w:wordWrap w:val="0"/>
        <w:ind w:firstLine="480"/>
      </w:pPr>
      <w:r>
        <w:rPr>
          <w:rFonts w:hint="eastAsia"/>
        </w:rPr>
        <w:t>多人联机：引入实时对战或异步对战功能，增加游戏的社交属性和竞技性。</w:t>
      </w:r>
    </w:p>
    <w:p w14:paraId="62AC8E43" w14:textId="77777777" w:rsidR="00861C69" w:rsidRDefault="00000000">
      <w:pPr>
        <w:pStyle w:val="aff6"/>
        <w:wordWrap w:val="0"/>
        <w:ind w:firstLine="480"/>
      </w:pPr>
      <w:r>
        <w:rPr>
          <w:rFonts w:hint="eastAsia"/>
        </w:rPr>
        <w:t>内容扩展：增加更多棋子、物品、卡牌和地图，丰富游戏内容，延长游戏生命周期。</w:t>
      </w:r>
    </w:p>
    <w:p w14:paraId="10DA850C" w14:textId="77777777" w:rsidR="00861C69" w:rsidRDefault="00000000">
      <w:pPr>
        <w:pStyle w:val="aff6"/>
        <w:wordWrap w:val="0"/>
        <w:ind w:firstLine="480"/>
      </w:pPr>
      <w:r>
        <w:rPr>
          <w:rFonts w:hint="eastAsia"/>
        </w:rPr>
        <w:t>剧情系统：添加完整的剧情系统，通过对话、过场动画等方式讲述游戏世界观和故事。</w:t>
      </w:r>
    </w:p>
    <w:p w14:paraId="2A2ED5A2" w14:textId="77777777" w:rsidR="00861C69" w:rsidRDefault="00000000">
      <w:pPr>
        <w:pStyle w:val="aff6"/>
        <w:wordWrap w:val="0"/>
        <w:ind w:firstLine="480"/>
      </w:pPr>
      <w:r>
        <w:rPr>
          <w:rFonts w:hint="eastAsia"/>
        </w:rPr>
        <w:t>成就系统：引入成就和排行榜系统，为玩家提供更多长期目标。</w:t>
      </w:r>
    </w:p>
    <w:p w14:paraId="61C66B23" w14:textId="77777777" w:rsidR="00861C69" w:rsidRDefault="00000000">
      <w:pPr>
        <w:pStyle w:val="3"/>
        <w:wordWrap w:val="0"/>
        <w:spacing w:before="120" w:after="120"/>
        <w:jc w:val="left"/>
      </w:pPr>
      <w:bookmarkStart w:id="225" w:name="_Toc5661"/>
      <w:r>
        <w:rPr>
          <w:rFonts w:hint="eastAsia"/>
        </w:rPr>
        <w:t xml:space="preserve">7.4.2 </w:t>
      </w:r>
      <w:r>
        <w:rPr>
          <w:rFonts w:hint="eastAsia"/>
        </w:rPr>
        <w:t>技术优化方向</w:t>
      </w:r>
      <w:bookmarkEnd w:id="225"/>
    </w:p>
    <w:p w14:paraId="1408FBE7" w14:textId="77777777" w:rsidR="00861C69" w:rsidRDefault="00000000">
      <w:pPr>
        <w:pStyle w:val="aff6"/>
        <w:wordWrap w:val="0"/>
        <w:ind w:firstLine="480"/>
      </w:pPr>
      <w:r>
        <w:rPr>
          <w:rFonts w:hint="eastAsia"/>
        </w:rPr>
        <w:t>在技术优化方面，未来可以考虑以下方向：</w:t>
      </w:r>
    </w:p>
    <w:p w14:paraId="37B48CC2" w14:textId="77777777" w:rsidR="00861C69" w:rsidRDefault="00000000">
      <w:pPr>
        <w:pStyle w:val="aff6"/>
        <w:wordWrap w:val="0"/>
        <w:ind w:firstLine="480"/>
      </w:pPr>
      <w:r>
        <w:rPr>
          <w:rFonts w:hint="eastAsia"/>
        </w:rPr>
        <w:t>AI</w:t>
      </w:r>
      <w:r>
        <w:rPr>
          <w:rFonts w:hint="eastAsia"/>
        </w:rPr>
        <w:t>增强：引入更复杂的</w:t>
      </w:r>
      <w:r>
        <w:rPr>
          <w:rFonts w:hint="eastAsia"/>
        </w:rPr>
        <w:t>AI</w:t>
      </w:r>
      <w:r>
        <w:rPr>
          <w:rFonts w:hint="eastAsia"/>
        </w:rPr>
        <w:t>决策算法，如行为树或机器学习，使棋子</w:t>
      </w:r>
      <w:r>
        <w:rPr>
          <w:rFonts w:hint="eastAsia"/>
        </w:rPr>
        <w:t>AI</w:t>
      </w:r>
      <w:r>
        <w:rPr>
          <w:rFonts w:hint="eastAsia"/>
        </w:rPr>
        <w:t>更加智能。</w:t>
      </w:r>
    </w:p>
    <w:p w14:paraId="2488BF07" w14:textId="77777777" w:rsidR="00861C69" w:rsidRDefault="00000000">
      <w:pPr>
        <w:pStyle w:val="aff6"/>
        <w:wordWrap w:val="0"/>
        <w:ind w:firstLine="480"/>
      </w:pPr>
      <w:r>
        <w:rPr>
          <w:rFonts w:hint="eastAsia"/>
        </w:rPr>
        <w:t>渲染优化：进一步优化渲染管线，支持更高质量的光照和阴影效果，同时保持移动端性能。</w:t>
      </w:r>
    </w:p>
    <w:p w14:paraId="2D152D23" w14:textId="77777777" w:rsidR="00861C69" w:rsidRDefault="00000000">
      <w:pPr>
        <w:pStyle w:val="aff6"/>
        <w:wordWrap w:val="0"/>
        <w:ind w:firstLine="480"/>
      </w:pPr>
      <w:r>
        <w:rPr>
          <w:rFonts w:hint="eastAsia"/>
        </w:rPr>
        <w:t>自动化测试：引入自动化测试框架，提高测试效率和覆盖率，保证版本质量。</w:t>
      </w:r>
    </w:p>
    <w:p w14:paraId="20715708" w14:textId="77777777" w:rsidR="00861C69" w:rsidRDefault="00861C69">
      <w:pPr>
        <w:sectPr w:rsidR="00861C69">
          <w:type w:val="oddPage"/>
          <w:pgSz w:w="11907" w:h="16840"/>
          <w:pgMar w:top="1417" w:right="1418" w:bottom="1417" w:left="1701" w:header="851" w:footer="850" w:gutter="0"/>
          <w:cols w:space="0"/>
          <w:docGrid w:linePitch="312"/>
        </w:sectPr>
      </w:pPr>
    </w:p>
    <w:p w14:paraId="3724940A" w14:textId="77777777" w:rsidR="00861C69" w:rsidRDefault="00000000">
      <w:pPr>
        <w:pStyle w:val="1"/>
        <w:spacing w:before="192" w:after="120"/>
      </w:pPr>
      <w:bookmarkStart w:id="226" w:name="_Toc16548"/>
      <w:bookmarkStart w:id="227" w:name="_Toc168561309"/>
      <w:r>
        <w:lastRenderedPageBreak/>
        <w:t>参考文献</w:t>
      </w:r>
      <w:bookmarkEnd w:id="226"/>
      <w:bookmarkEnd w:id="227"/>
    </w:p>
    <w:p w14:paraId="11501E13" w14:textId="77777777" w:rsidR="00861C69" w:rsidRDefault="00000000">
      <w:pPr>
        <w:pStyle w:val="aff0"/>
        <w:numPr>
          <w:ilvl w:val="0"/>
          <w:numId w:val="1"/>
        </w:numPr>
        <w:spacing w:line="360" w:lineRule="auto"/>
        <w:ind w:left="442" w:firstLineChars="0" w:hanging="442"/>
      </w:pPr>
      <w:bookmarkStart w:id="228" w:name="_Ref160111106"/>
      <w:bookmarkStart w:id="229" w:name="_Toc167501817"/>
      <w:r>
        <w:rPr>
          <w:rFonts w:hint="eastAsia"/>
        </w:rPr>
        <w:t>孙臻</w:t>
      </w:r>
      <w:r>
        <w:rPr>
          <w:rFonts w:hint="eastAsia"/>
        </w:rPr>
        <w:t>,</w:t>
      </w:r>
      <w:r>
        <w:rPr>
          <w:rFonts w:hint="eastAsia"/>
        </w:rPr>
        <w:t>齐晓晨</w:t>
      </w:r>
      <w:r>
        <w:rPr>
          <w:rFonts w:hint="eastAsia"/>
        </w:rPr>
        <w:t>,</w:t>
      </w:r>
      <w:r>
        <w:rPr>
          <w:rFonts w:hint="eastAsia"/>
        </w:rPr>
        <w:t>孙海燕</w:t>
      </w:r>
      <w:r>
        <w:rPr>
          <w:rFonts w:hint="eastAsia"/>
        </w:rPr>
        <w:t>.</w:t>
      </w:r>
      <w:r>
        <w:rPr>
          <w:rFonts w:hint="eastAsia"/>
        </w:rPr>
        <w:t>混合现实设备助力图书馆设备运维——微软</w:t>
      </w:r>
      <w:r>
        <w:rPr>
          <w:rFonts w:hint="eastAsia"/>
        </w:rPr>
        <w:t>HoloLens</w:t>
      </w:r>
      <w:r>
        <w:rPr>
          <w:rFonts w:hint="eastAsia"/>
        </w:rPr>
        <w:t>在图书馆中的应用实践</w:t>
      </w:r>
      <w:r>
        <w:rPr>
          <w:rFonts w:hint="eastAsia"/>
        </w:rPr>
        <w:t>[J].</w:t>
      </w:r>
      <w:r>
        <w:rPr>
          <w:rFonts w:hint="eastAsia"/>
        </w:rPr>
        <w:t>大学图书情报学刊</w:t>
      </w:r>
      <w:r>
        <w:rPr>
          <w:rFonts w:hint="eastAsia"/>
        </w:rPr>
        <w:t>,2021,39(03):120-124.</w:t>
      </w:r>
      <w:bookmarkEnd w:id="228"/>
    </w:p>
    <w:bookmarkEnd w:id="13"/>
    <w:p w14:paraId="499E7B98" w14:textId="77777777" w:rsidR="00861C69" w:rsidRDefault="00861C69">
      <w:pPr>
        <w:pStyle w:val="aff0"/>
        <w:spacing w:line="360" w:lineRule="auto"/>
        <w:ind w:firstLineChars="0" w:firstLine="0"/>
        <w:sectPr w:rsidR="00861C69">
          <w:headerReference w:type="default" r:id="rId61"/>
          <w:type w:val="oddPage"/>
          <w:pgSz w:w="11907" w:h="16840"/>
          <w:pgMar w:top="1417" w:right="1418" w:bottom="1417" w:left="1701" w:header="851" w:footer="850" w:gutter="0"/>
          <w:cols w:space="0"/>
          <w:docGrid w:linePitch="312"/>
        </w:sectPr>
      </w:pPr>
    </w:p>
    <w:p w14:paraId="5FF85500" w14:textId="77777777" w:rsidR="00861C69" w:rsidRDefault="00000000">
      <w:pPr>
        <w:pStyle w:val="1"/>
        <w:spacing w:before="192" w:after="120"/>
      </w:pPr>
      <w:bookmarkStart w:id="230" w:name="_Toc15980"/>
      <w:bookmarkStart w:id="231" w:name="_Toc168561310"/>
      <w:r>
        <w:lastRenderedPageBreak/>
        <w:t>致</w:t>
      </w:r>
      <w:r>
        <w:rPr>
          <w:rFonts w:hint="eastAsia"/>
        </w:rPr>
        <w:t xml:space="preserve">  </w:t>
      </w:r>
      <w:r>
        <w:t>谢</w:t>
      </w:r>
      <w:bookmarkEnd w:id="229"/>
      <w:bookmarkEnd w:id="230"/>
      <w:bookmarkEnd w:id="231"/>
    </w:p>
    <w:p w14:paraId="54E1D896" w14:textId="77777777" w:rsidR="00861C69" w:rsidRDefault="00861C69">
      <w:pPr>
        <w:pStyle w:val="af4"/>
        <w:spacing w:line="360" w:lineRule="auto"/>
        <w:ind w:firstLine="480"/>
      </w:pPr>
    </w:p>
    <w:p w14:paraId="773EC86F" w14:textId="77777777" w:rsidR="00861C69" w:rsidRDefault="00861C69">
      <w:pPr>
        <w:pStyle w:val="af4"/>
        <w:spacing w:line="360" w:lineRule="auto"/>
        <w:ind w:firstLine="480"/>
        <w:sectPr w:rsidR="00861C69">
          <w:headerReference w:type="default" r:id="rId62"/>
          <w:type w:val="oddPage"/>
          <w:pgSz w:w="11907" w:h="16840"/>
          <w:pgMar w:top="1417" w:right="1418" w:bottom="1417" w:left="1701" w:header="851" w:footer="850" w:gutter="0"/>
          <w:cols w:space="0"/>
          <w:docGrid w:linePitch="312"/>
        </w:sectPr>
      </w:pPr>
    </w:p>
    <w:p w14:paraId="3E9C3147" w14:textId="77777777" w:rsidR="00861C69" w:rsidRDefault="00000000">
      <w:pPr>
        <w:pStyle w:val="af4"/>
        <w:spacing w:line="360" w:lineRule="auto"/>
        <w:ind w:firstLine="480"/>
      </w:pPr>
      <w:r>
        <w:rPr>
          <w:noProof/>
        </w:rPr>
        <w:lastRenderedPageBreak/>
        <w:drawing>
          <wp:anchor distT="0" distB="0" distL="114300" distR="114300" simplePos="0" relativeHeight="251663360" behindDoc="1" locked="0" layoutInCell="1" allowOverlap="1" wp14:anchorId="24D6B8BA" wp14:editId="5C797E3A">
            <wp:simplePos x="0" y="0"/>
            <wp:positionH relativeFrom="column">
              <wp:posOffset>-1079500</wp:posOffset>
            </wp:positionH>
            <wp:positionV relativeFrom="paragraph">
              <wp:posOffset>-916305</wp:posOffset>
            </wp:positionV>
            <wp:extent cx="15275560" cy="10698480"/>
            <wp:effectExtent l="0" t="0" r="3175" b="7620"/>
            <wp:wrapNone/>
            <wp:docPr id="5963838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3851" name="图片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15275467" cy="10698738"/>
                    </a:xfrm>
                    <a:prstGeom prst="rect">
                      <a:avLst/>
                    </a:prstGeom>
                    <a:noFill/>
                    <a:ln>
                      <a:noFill/>
                    </a:ln>
                  </pic:spPr>
                </pic:pic>
              </a:graphicData>
            </a:graphic>
          </wp:anchor>
        </w:drawing>
      </w:r>
    </w:p>
    <w:sectPr w:rsidR="00861C69">
      <w:type w:val="oddPage"/>
      <w:pgSz w:w="11907" w:h="16840"/>
      <w:pgMar w:top="1417" w:right="1418" w:bottom="1417" w:left="1701" w:header="851" w:footer="850" w:gutter="0"/>
      <w:cols w:space="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慧敏 刘" w:date="2026-04-26T17:34:00Z" w:initials="慧刘">
    <w:p w14:paraId="1BF6F9A4" w14:textId="77777777" w:rsidR="00BC2EE9" w:rsidRDefault="00BC2EE9" w:rsidP="00BC2EE9">
      <w:pPr>
        <w:jc w:val="left"/>
      </w:pPr>
      <w:r>
        <w:rPr>
          <w:rStyle w:val="af1"/>
        </w:rPr>
        <w:annotationRef/>
      </w:r>
      <w:r>
        <w:rPr>
          <w:rFonts w:hint="eastAsia"/>
        </w:rPr>
        <w:t>你的论文里大量使用了首先、其次、再次、最后这种写法，过于重复了，可以改为用（</w:t>
      </w:r>
      <w:r>
        <w:t>1</w:t>
      </w:r>
      <w:r>
        <w:rPr>
          <w:rFonts w:hint="eastAsia"/>
        </w:rPr>
        <w:t>）（</w:t>
      </w:r>
      <w:r>
        <w:t>2</w:t>
      </w:r>
      <w:r>
        <w:rPr>
          <w:rFonts w:hint="eastAsia"/>
        </w:rPr>
        <w:t>）（</w:t>
      </w:r>
      <w:r>
        <w:t>3</w:t>
      </w:r>
      <w:r>
        <w:rPr>
          <w:rFonts w:hint="eastAsia"/>
        </w:rPr>
        <w:t>）这种序号来列，但是要注意改为这种形式之后需要搭配一段话来引出以下内容，不要直接列点</w:t>
      </w:r>
    </w:p>
  </w:comment>
  <w:comment w:id="25" w:author="慧敏 刘" w:date="2026-04-26T17:35:00Z" w:initials="慧刘">
    <w:p w14:paraId="45D1162F" w14:textId="77777777" w:rsidR="00BC2EE9" w:rsidRDefault="00BC2EE9" w:rsidP="00BC2EE9">
      <w:pPr>
        <w:jc w:val="left"/>
      </w:pPr>
      <w:r>
        <w:rPr>
          <w:rStyle w:val="af1"/>
        </w:rPr>
        <w:annotationRef/>
      </w:r>
      <w:r>
        <w:rPr>
          <w:rFonts w:hint="eastAsia"/>
        </w:rPr>
        <w:t>这块儿也是，</w:t>
      </w:r>
      <w:r>
        <w:t>AI</w:t>
      </w:r>
      <w:r>
        <w:rPr>
          <w:rFonts w:hint="eastAsia"/>
        </w:rPr>
        <w:t>感非常的重，你直接写丰富设计理论：</w:t>
      </w:r>
      <w:r>
        <w:t>XXX</w:t>
      </w:r>
      <w:r>
        <w:rPr>
          <w:rFonts w:hint="eastAsia"/>
        </w:rPr>
        <w:t>，探索设计方法：</w:t>
      </w:r>
      <w:r>
        <w:t>XXX</w:t>
      </w:r>
      <w:r>
        <w:rPr>
          <w:rFonts w:hint="eastAsia"/>
        </w:rPr>
        <w:t>。这样</w:t>
      </w:r>
    </w:p>
  </w:comment>
  <w:comment w:id="34" w:author="慧敏 刘" w:date="2026-04-26T17:37:00Z" w:initials="慧刘">
    <w:p w14:paraId="19504E84" w14:textId="77777777" w:rsidR="00BC2EE9" w:rsidRDefault="00BC2EE9" w:rsidP="00BC2EE9">
      <w:pPr>
        <w:jc w:val="left"/>
      </w:pPr>
      <w:r>
        <w:rPr>
          <w:rStyle w:val="af1"/>
        </w:rPr>
        <w:annotationRef/>
      </w:r>
      <w:r>
        <w:rPr>
          <w:rFonts w:hint="eastAsia"/>
        </w:rPr>
        <w:t>这部分也是一样的，需要调整</w:t>
      </w:r>
    </w:p>
  </w:comment>
  <w:comment w:id="46" w:author="慧敏 刘" w:date="2026-04-26T17:38:00Z" w:initials="慧刘">
    <w:p w14:paraId="2C194A1D" w14:textId="77777777" w:rsidR="00BC2EE9" w:rsidRDefault="00BC2EE9" w:rsidP="00BC2EE9">
      <w:pPr>
        <w:jc w:val="left"/>
      </w:pPr>
      <w:r>
        <w:rPr>
          <w:rStyle w:val="af1"/>
        </w:rPr>
        <w:annotationRef/>
      </w:r>
      <w:r>
        <w:rPr>
          <w:rFonts w:hint="eastAsia"/>
        </w:rPr>
        <w:t>特点不用整这么多</w:t>
      </w:r>
    </w:p>
  </w:comment>
  <w:comment w:id="74" w:author="慧敏 刘" w:date="2026-04-26T17:44:00Z" w:initials="慧刘">
    <w:p w14:paraId="786C6748" w14:textId="77777777" w:rsidR="00746F36" w:rsidRDefault="00746F36" w:rsidP="00746F36">
      <w:pPr>
        <w:jc w:val="left"/>
      </w:pPr>
      <w:r>
        <w:rPr>
          <w:rStyle w:val="af1"/>
        </w:rPr>
        <w:annotationRef/>
      </w:r>
      <w:r>
        <w:rPr>
          <w:rFonts w:hint="eastAsia"/>
        </w:rPr>
        <w:t>你把它写一遍然后又列到表里写一遍是冗余的，你可以换成用例图。</w:t>
      </w:r>
      <w:r>
        <w:rPr>
          <w:rFonts w:hint="eastAsia"/>
        </w:rPr>
        <w:t xml:space="preserve"> </w:t>
      </w:r>
      <w:r>
        <w:rPr>
          <w:rFonts w:hint="eastAsia"/>
        </w:rPr>
        <w:t>下面也是</w:t>
      </w:r>
    </w:p>
  </w:comment>
  <w:comment w:id="87" w:author="慧敏 刘" w:date="2026-04-26T17:45:00Z" w:initials="慧刘">
    <w:p w14:paraId="501B394B" w14:textId="77777777" w:rsidR="00746F36" w:rsidRDefault="00746F36" w:rsidP="00746F36">
      <w:pPr>
        <w:jc w:val="left"/>
      </w:pPr>
      <w:r>
        <w:rPr>
          <w:rStyle w:val="af1"/>
        </w:rPr>
        <w:annotationRef/>
      </w:r>
      <w:r>
        <w:rPr>
          <w:rFonts w:hint="eastAsia"/>
        </w:rPr>
        <w:t>用例图不要单独存在，需要配合文字介绍使用，可以与上面的内容融合一下</w:t>
      </w:r>
    </w:p>
  </w:comment>
  <w:comment w:id="99" w:author="慧敏 刘" w:date="2026-04-26T17:47:00Z" w:initials="慧刘">
    <w:p w14:paraId="600AC5C2" w14:textId="77777777" w:rsidR="00746F36" w:rsidRDefault="00746F36" w:rsidP="00746F36">
      <w:pPr>
        <w:jc w:val="left"/>
      </w:pPr>
      <w:r>
        <w:rPr>
          <w:rStyle w:val="af1"/>
        </w:rPr>
        <w:annotationRef/>
      </w:r>
      <w:r>
        <w:rPr>
          <w:rFonts w:hint="eastAsia"/>
        </w:rPr>
        <w:t>你这三个架构图都不是按同样的要求画的，这个不是我发的那个图例的要求</w:t>
      </w:r>
    </w:p>
  </w:comment>
  <w:comment w:id="105" w:author="慧敏 刘" w:date="2026-04-26T17:48:00Z" w:initials="慧刘">
    <w:p w14:paraId="5104D0FC" w14:textId="77777777" w:rsidR="00746F36" w:rsidRDefault="00746F36" w:rsidP="00746F36">
      <w:pPr>
        <w:jc w:val="left"/>
      </w:pPr>
      <w:r>
        <w:rPr>
          <w:rStyle w:val="af1"/>
        </w:rPr>
        <w:annotationRef/>
      </w:r>
      <w:r>
        <w:rPr>
          <w:rFonts w:hint="eastAsia"/>
        </w:rPr>
        <w:t>类图的字都太小了看不清，然后按图例要求去画，都是直线连结的</w:t>
      </w:r>
    </w:p>
  </w:comment>
  <w:comment w:id="108" w:author="慧敏 刘" w:date="2026-04-26T17:49:00Z" w:initials="慧刘">
    <w:p w14:paraId="5D2855C2" w14:textId="77777777" w:rsidR="00746F36" w:rsidRDefault="00746F36" w:rsidP="00746F36">
      <w:pPr>
        <w:jc w:val="left"/>
      </w:pPr>
      <w:r>
        <w:rPr>
          <w:rStyle w:val="af1"/>
        </w:rPr>
        <w:annotationRef/>
      </w:r>
      <w:r>
        <w:rPr>
          <w:rFonts w:hint="eastAsia"/>
        </w:rPr>
        <w:t>这些图都是一样的，按图例要求去画，你把图例要求截图给</w:t>
      </w:r>
      <w:r>
        <w:t>Gemini</w:t>
      </w:r>
      <w:r>
        <w:rPr>
          <w:rFonts w:hint="eastAsia"/>
        </w:rPr>
        <w:t>让他用</w:t>
      </w:r>
      <w:r>
        <w:t>canvas</w:t>
      </w:r>
      <w:r>
        <w:rPr>
          <w:rFonts w:hint="eastAsia"/>
        </w:rPr>
        <w:t>模式画出来就可以了</w:t>
      </w:r>
    </w:p>
  </w:comment>
  <w:comment w:id="112" w:author="慧敏 刘" w:date="2026-04-26T17:50:00Z" w:initials="慧刘">
    <w:p w14:paraId="12AD7CBA" w14:textId="77777777" w:rsidR="00746F36" w:rsidRDefault="00746F36" w:rsidP="00746F36">
      <w:pPr>
        <w:jc w:val="left"/>
      </w:pPr>
      <w:r>
        <w:rPr>
          <w:rStyle w:val="af1"/>
        </w:rPr>
        <w:annotationRef/>
      </w:r>
      <w:r>
        <w:rPr>
          <w:rFonts w:hint="eastAsia"/>
        </w:rPr>
        <w:t>图的字太小了的话都统一改一下，要不印出来都看不见了</w:t>
      </w:r>
    </w:p>
  </w:comment>
  <w:comment w:id="143" w:author="慧敏 刘" w:date="2026-04-26T17:52:00Z" w:initials="慧刘">
    <w:p w14:paraId="4858599A" w14:textId="77777777" w:rsidR="00746F36" w:rsidRDefault="00746F36" w:rsidP="00746F36">
      <w:pPr>
        <w:jc w:val="left"/>
      </w:pPr>
      <w:r>
        <w:rPr>
          <w:rStyle w:val="af1"/>
        </w:rPr>
        <w:annotationRef/>
      </w:r>
      <w:r>
        <w:rPr>
          <w:rFonts w:hint="eastAsia"/>
        </w:rPr>
        <w:t>系统实现部分可以加点系统截图、对比截图这些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6F9A4" w15:done="0"/>
  <w15:commentEx w15:paraId="45D1162F" w15:done="0"/>
  <w15:commentEx w15:paraId="19504E84" w15:done="0"/>
  <w15:commentEx w15:paraId="2C194A1D" w15:done="0"/>
  <w15:commentEx w15:paraId="786C6748" w15:done="0"/>
  <w15:commentEx w15:paraId="501B394B" w15:done="0"/>
  <w15:commentEx w15:paraId="600AC5C2" w15:done="0"/>
  <w15:commentEx w15:paraId="5104D0FC" w15:done="0"/>
  <w15:commentEx w15:paraId="5D2855C2" w15:done="0"/>
  <w15:commentEx w15:paraId="12AD7CBA" w15:done="0"/>
  <w15:commentEx w15:paraId="485859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F07369" w16cex:dateUtc="2026-04-26T09:34:00Z"/>
  <w16cex:commentExtensible w16cex:durableId="180256D0" w16cex:dateUtc="2026-04-26T09:35:00Z"/>
  <w16cex:commentExtensible w16cex:durableId="65B2264C" w16cex:dateUtc="2026-04-26T09:37:00Z"/>
  <w16cex:commentExtensible w16cex:durableId="7005CBCD" w16cex:dateUtc="2026-04-26T09:38:00Z"/>
  <w16cex:commentExtensible w16cex:durableId="1144F2F4" w16cex:dateUtc="2026-04-26T09:44:00Z"/>
  <w16cex:commentExtensible w16cex:durableId="75AE5CDB" w16cex:dateUtc="2026-04-26T09:45:00Z"/>
  <w16cex:commentExtensible w16cex:durableId="1F4F8A06" w16cex:dateUtc="2026-04-26T09:47:00Z"/>
  <w16cex:commentExtensible w16cex:durableId="5BBEA59A" w16cex:dateUtc="2026-04-26T09:48:00Z"/>
  <w16cex:commentExtensible w16cex:durableId="246216FE" w16cex:dateUtc="2026-04-26T09:49:00Z"/>
  <w16cex:commentExtensible w16cex:durableId="004459CA" w16cex:dateUtc="2026-04-26T09:50:00Z"/>
  <w16cex:commentExtensible w16cex:durableId="068052C3" w16cex:dateUtc="2026-04-26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6F9A4" w16cid:durableId="7BF07369"/>
  <w16cid:commentId w16cid:paraId="45D1162F" w16cid:durableId="180256D0"/>
  <w16cid:commentId w16cid:paraId="19504E84" w16cid:durableId="65B2264C"/>
  <w16cid:commentId w16cid:paraId="2C194A1D" w16cid:durableId="7005CBCD"/>
  <w16cid:commentId w16cid:paraId="786C6748" w16cid:durableId="1144F2F4"/>
  <w16cid:commentId w16cid:paraId="501B394B" w16cid:durableId="75AE5CDB"/>
  <w16cid:commentId w16cid:paraId="600AC5C2" w16cid:durableId="1F4F8A06"/>
  <w16cid:commentId w16cid:paraId="5104D0FC" w16cid:durableId="5BBEA59A"/>
  <w16cid:commentId w16cid:paraId="5D2855C2" w16cid:durableId="246216FE"/>
  <w16cid:commentId w16cid:paraId="12AD7CBA" w16cid:durableId="004459CA"/>
  <w16cid:commentId w16cid:paraId="4858599A" w16cid:durableId="068052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CC89" w14:textId="77777777" w:rsidR="00615542" w:rsidRDefault="00615542">
      <w:r>
        <w:separator/>
      </w:r>
    </w:p>
  </w:endnote>
  <w:endnote w:type="continuationSeparator" w:id="0">
    <w:p w14:paraId="4ECC8055" w14:textId="77777777" w:rsidR="00615542" w:rsidRDefault="00615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ˎ̥">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楷体_GB2312">
    <w:altName w:val="KaiTi"/>
    <w:panose1 w:val="020B0604020202020204"/>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9854" w14:textId="77777777" w:rsidR="00861C69" w:rsidRDefault="00000000">
    <w:pPr>
      <w:pStyle w:val="a6"/>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8CF7" w14:textId="77777777" w:rsidR="00861C69" w:rsidRDefault="00000000">
    <w:pPr>
      <w:pStyle w:val="a6"/>
    </w:pPr>
    <w:r>
      <w:rPr>
        <w:noProof/>
      </w:rPr>
      <mc:AlternateContent>
        <mc:Choice Requires="wps">
          <w:drawing>
            <wp:anchor distT="0" distB="0" distL="114300" distR="114300" simplePos="0" relativeHeight="251660288" behindDoc="0" locked="0" layoutInCell="1" allowOverlap="1" wp14:anchorId="55749E12" wp14:editId="75E1015C">
              <wp:simplePos x="0" y="0"/>
              <wp:positionH relativeFrom="margin">
                <wp:align>center</wp:align>
              </wp:positionH>
              <wp:positionV relativeFrom="paragraph">
                <wp:posOffset>-1905</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4A29C" w14:textId="77777777" w:rsidR="00861C69" w:rsidRDefault="00000000">
                          <w:pPr>
                            <w:pStyle w:val="a6"/>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15pt;height:144pt;width:144pt;mso-position-horizontal:center;mso-position-horizontal-relative:margin;mso-wrap-style:none;z-index:251660288;mso-width-relative:page;mso-height-relative:page;" filled="f" stroked="f" coordsize="21600,21600" o:gfxdata="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R9LrNMAAAAGAQAADwAAAAAAAAABACAAAAAiAAAAZHJzL2Rvd25yZXYueG1sUEsBAhQAFAAA&#10;AAgAh07iQESoplstAgAAVwQAAA4AAAAAAAAAAQAgAAAAIgEAAGRycy9lMm9Eb2MueG1sUEsFBgAA&#10;AAAGAAYAWQEAAMEFAAAAAA==&#10;">
              <v:fill on="f" focussize="0,0"/>
              <v:stroke on="f" weight="0.5pt"/>
              <v:imagedata o:title=""/>
              <o:lock v:ext="edit" aspectratio="f"/>
              <v:textbox inset="0mm,0mm,0mm,0mm" style="mso-fit-shape-to-text:t;">
                <w:txbxContent>
                  <w:p w14:paraId="16916CAC">
                    <w:pPr>
                      <w:pStyle w:val="10"/>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CE53" w14:textId="77777777" w:rsidR="00861C69" w:rsidRDefault="00000000">
    <w:pPr>
      <w:pStyle w:val="a6"/>
    </w:pPr>
    <w:r>
      <w:rPr>
        <w:noProof/>
      </w:rPr>
      <mc:AlternateContent>
        <mc:Choice Requires="wps">
          <w:drawing>
            <wp:anchor distT="0" distB="0" distL="114300" distR="114300" simplePos="0" relativeHeight="251661312" behindDoc="0" locked="0" layoutInCell="1" allowOverlap="1" wp14:anchorId="53FE2B0B" wp14:editId="58C6322A">
              <wp:simplePos x="0" y="0"/>
              <wp:positionH relativeFrom="margin">
                <wp:posOffset>2670810</wp:posOffset>
              </wp:positionH>
              <wp:positionV relativeFrom="paragraph">
                <wp:posOffset>-1905</wp:posOffset>
              </wp:positionV>
              <wp:extent cx="367030" cy="273050"/>
              <wp:effectExtent l="0" t="0" r="13970" b="12700"/>
              <wp:wrapNone/>
              <wp:docPr id="1257316087" name="文本框 1257316087"/>
              <wp:cNvGraphicFramePr/>
              <a:graphic xmlns:a="http://schemas.openxmlformats.org/drawingml/2006/main">
                <a:graphicData uri="http://schemas.microsoft.com/office/word/2010/wordprocessingShape">
                  <wps:wsp>
                    <wps:cNvSpPr txBox="1"/>
                    <wps:spPr>
                      <a:xfrm>
                        <a:off x="0" y="0"/>
                        <a:ext cx="367192" cy="2732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192FE" w14:textId="77777777" w:rsidR="00861C69" w:rsidRDefault="00000000">
                          <w:r>
                            <w:t>-</w:t>
                          </w:r>
                          <w:r>
                            <w:fldChar w:fldCharType="begin"/>
                          </w:r>
                          <w:r>
                            <w:instrText>PAGE   \* MERGEFORMAT</w:instrText>
                          </w:r>
                          <w:r>
                            <w:fldChar w:fldCharType="separate"/>
                          </w:r>
                          <w:r>
                            <w:rPr>
                              <w:lang w:val="zh-CN"/>
                            </w:rPr>
                            <w:t>1</w:t>
                          </w:r>
                          <w:r>
                            <w:fldChar w:fldCharType="end"/>
                          </w:r>
                          <w: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10.3pt;margin-top:-0.15pt;height:21.5pt;width:28.9pt;mso-position-horizontal-relative:margin;z-index:251661312;mso-width-relative:page;mso-height-relative:page;" filled="f" stroked="f" coordsize="21600,21600" o:gfxdata="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0yOtfXAAAACAEAAA8AAAAAAAAAAQAgAAAAIgAAAGRycy9k&#10;b3ducmV2LnhtbFBLAQIUABQAAAAIAIdO4kBw9SSSPAIAAGcEAAAOAAAAAAAAAAEAIAAAACYBAABk&#10;cnMvZTJvRG9jLnhtbFBLBQYAAAAABgAGAFkBAADUBQAAAAA=&#10;">
              <v:fill on="f" focussize="0,0"/>
              <v:stroke on="f" weight="0.5pt"/>
              <v:imagedata o:title=""/>
              <o:lock v:ext="edit" aspectratio="f"/>
              <v:textbox inset="0mm,0mm,0mm,0mm">
                <w:txbxContent>
                  <w:p w14:paraId="5E61D6D3">
                    <w:r>
                      <w:t>-</w:t>
                    </w:r>
                    <w:r>
                      <w:fldChar w:fldCharType="begin"/>
                    </w:r>
                    <w:r>
                      <w:instrText xml:space="preserve">PAGE   \* MERGEFORMAT</w:instrText>
                    </w:r>
                    <w:r>
                      <w:fldChar w:fldCharType="separate"/>
                    </w:r>
                    <w:r>
                      <w:rPr>
                        <w:lang w:val="zh-CN"/>
                      </w:rPr>
                      <w:t>1</w:t>
                    </w:r>
                    <w:r>
                      <w:fldChar w:fldCharType="end"/>
                    </w:r>
                    <w: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16FC" w14:textId="77777777" w:rsidR="00615542" w:rsidRDefault="00615542">
      <w:r>
        <w:separator/>
      </w:r>
    </w:p>
  </w:footnote>
  <w:footnote w:type="continuationSeparator" w:id="0">
    <w:p w14:paraId="522E7F60" w14:textId="77777777" w:rsidR="00615542" w:rsidRDefault="00615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B1AA" w14:textId="77777777"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ptab w:relativeTo="margin" w:alignment="right" w:leader="none"/>
    </w:r>
    <w:r>
      <w:rPr>
        <w:rFonts w:asciiTheme="majorEastAsia" w:hAnsiTheme="majorEastAsia" w:hint="eastAsia"/>
      </w:rPr>
      <w:t>郑重声明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F0E6" w14:textId="77777777"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5178" w14:textId="4156808C"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BC2EE9">
      <w:rPr>
        <w:rFonts w:asciiTheme="majorEastAsia" w:hAnsiTheme="majorEastAsia"/>
        <w:noProof/>
      </w:rPr>
      <w:t>第1 章 绪 论</w:t>
    </w:r>
    <w:r>
      <w:rPr>
        <w:rFonts w:asciiTheme="majorEastAsia" w:hAnsiTheme="majorEastAsia"/>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ED13" w14:textId="075A0AAB"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746F36">
      <w:rPr>
        <w:rFonts w:asciiTheme="majorEastAsia" w:hAnsiTheme="majorEastAsia"/>
        <w:noProof/>
      </w:rPr>
      <w:t>第2章 相关技术</w:t>
    </w:r>
    <w:r>
      <w:rPr>
        <w:rFonts w:asciiTheme="majorEastAsia" w:hAnsiTheme="majorEastAsia"/>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A33B" w14:textId="2D13DE10" w:rsidR="00861C69" w:rsidRDefault="00000000">
    <w:pPr>
      <w:pStyle w:val="aff1"/>
      <w:rPr>
        <w:rFonts w:asciiTheme="majorEastAsia" w:hAnsiTheme="majorEastAsia"/>
      </w:rPr>
    </w:pPr>
    <w:r>
      <w:rPr>
        <w:rFonts w:asciiTheme="majorEastAsia" w:hAnsiTheme="majorEastAsia" w:hint="eastAsia"/>
      </w:rPr>
      <w:t>东北大学本科生毕业设计（论文）</w:t>
    </w:r>
    <w:r>
      <w:rPr>
        <w:rFonts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746F36">
      <w:rPr>
        <w:rFonts w:asciiTheme="majorEastAsia" w:hAnsiTheme="majorEastAsia"/>
        <w:noProof/>
      </w:rPr>
      <w:t>第3章 需求分析</w:t>
    </w:r>
    <w:r>
      <w:rPr>
        <w:rFonts w:asciiTheme="majorEastAsia" w:hAnsiTheme="majorEastAsia"/>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6C9F" w14:textId="57BF5666"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746F36">
      <w:rPr>
        <w:rFonts w:asciiTheme="majorEastAsia" w:hAnsiTheme="majorEastAsia"/>
        <w:noProof/>
      </w:rPr>
      <w:t>第7章 总结与展望</w:t>
    </w:r>
    <w:r>
      <w:rPr>
        <w:rFonts w:asciiTheme="majorEastAsia" w:hAnsiTheme="majorEastAsia"/>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D565" w14:textId="2EE44F5D"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746F36">
      <w:rPr>
        <w:rFonts w:asciiTheme="majorEastAsia" w:hAnsiTheme="majorEastAsia"/>
        <w:noProof/>
      </w:rPr>
      <w:t>参考文献</w:t>
    </w:r>
    <w:r>
      <w:rPr>
        <w:rFonts w:asciiTheme="majorEastAsia" w:hAnsiTheme="majorEastAsia"/>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913C" w14:textId="2F5C9C3E" w:rsidR="00861C69" w:rsidRDefault="00000000">
    <w:pPr>
      <w:pStyle w:val="aff1"/>
    </w:pPr>
    <w:r>
      <w:rPr>
        <w:rFonts w:asciiTheme="majorEastAsia" w:hAnsiTheme="majorEastAsia" w:hint="eastAsia"/>
      </w:rPr>
      <w:ptab w:relativeTo="margin" w:alignment="left" w:leader="none"/>
    </w:r>
    <w:r>
      <w:rPr>
        <w:rFonts w:asciiTheme="majorEastAsia" w:hAnsiTheme="majorEastAsia" w:hint="eastAsia"/>
      </w:rPr>
      <w:t>东北大学本科生毕业设计（论文）</w:t>
    </w:r>
    <w:r>
      <w:rPr>
        <w:rFonts w:asciiTheme="majorEastAsia" w:hAnsiTheme="majorEastAsia" w:hint="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sidR="00746F36">
      <w:rPr>
        <w:rFonts w:asciiTheme="majorEastAsia" w:hAnsiTheme="majorEastAsia"/>
        <w:noProof/>
      </w:rPr>
      <w:t>致  谢</w:t>
    </w:r>
    <w:r>
      <w:rPr>
        <w:rFonts w:asciiTheme="majorEastAsia" w:hAnsiTheme="majorEastAsi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27F34"/>
    <w:multiLevelType w:val="multilevel"/>
    <w:tmpl w:val="23327F3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55100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慧敏 刘">
    <w15:presenceInfo w15:providerId="Windows Live" w15:userId="d43e8632519d0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420"/>
  <w:drawingGridHorizontalSpacing w:val="2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U3NTkzOTIyZmFhZmU2NGZkZDJlYjc2OGM3ZjQzYjIifQ=="/>
    <w:docVar w:name="currentStyleCount" w:val="5"/>
  </w:docVars>
  <w:rsids>
    <w:rsidRoot w:val="0050796F"/>
    <w:rsid w:val="00000089"/>
    <w:rsid w:val="0000149A"/>
    <w:rsid w:val="00002208"/>
    <w:rsid w:val="000030FD"/>
    <w:rsid w:val="00003D06"/>
    <w:rsid w:val="00003FAC"/>
    <w:rsid w:val="00005898"/>
    <w:rsid w:val="000058E3"/>
    <w:rsid w:val="00005AA7"/>
    <w:rsid w:val="00005B4D"/>
    <w:rsid w:val="00006548"/>
    <w:rsid w:val="00007D01"/>
    <w:rsid w:val="00010399"/>
    <w:rsid w:val="00011508"/>
    <w:rsid w:val="00011EC8"/>
    <w:rsid w:val="0001254D"/>
    <w:rsid w:val="00012D6C"/>
    <w:rsid w:val="000135AA"/>
    <w:rsid w:val="000169A5"/>
    <w:rsid w:val="00017297"/>
    <w:rsid w:val="000172D0"/>
    <w:rsid w:val="000262E8"/>
    <w:rsid w:val="0002702A"/>
    <w:rsid w:val="0002728D"/>
    <w:rsid w:val="000275A5"/>
    <w:rsid w:val="00033589"/>
    <w:rsid w:val="000347E0"/>
    <w:rsid w:val="0003507A"/>
    <w:rsid w:val="00037550"/>
    <w:rsid w:val="000418A1"/>
    <w:rsid w:val="0004411E"/>
    <w:rsid w:val="00045082"/>
    <w:rsid w:val="00045924"/>
    <w:rsid w:val="00045F41"/>
    <w:rsid w:val="00046045"/>
    <w:rsid w:val="00046200"/>
    <w:rsid w:val="00046B72"/>
    <w:rsid w:val="00050EB2"/>
    <w:rsid w:val="0005102A"/>
    <w:rsid w:val="00051C6C"/>
    <w:rsid w:val="00051CF1"/>
    <w:rsid w:val="00051EAD"/>
    <w:rsid w:val="00052FA4"/>
    <w:rsid w:val="000541EA"/>
    <w:rsid w:val="0005460F"/>
    <w:rsid w:val="00054895"/>
    <w:rsid w:val="000571A1"/>
    <w:rsid w:val="00062100"/>
    <w:rsid w:val="00062471"/>
    <w:rsid w:val="000656B9"/>
    <w:rsid w:val="00067236"/>
    <w:rsid w:val="00067348"/>
    <w:rsid w:val="00070238"/>
    <w:rsid w:val="00070C03"/>
    <w:rsid w:val="00071C32"/>
    <w:rsid w:val="00072F14"/>
    <w:rsid w:val="00074835"/>
    <w:rsid w:val="000762CD"/>
    <w:rsid w:val="00076424"/>
    <w:rsid w:val="000766A0"/>
    <w:rsid w:val="000766EA"/>
    <w:rsid w:val="00076CB6"/>
    <w:rsid w:val="000771F6"/>
    <w:rsid w:val="00077B06"/>
    <w:rsid w:val="0008323B"/>
    <w:rsid w:val="00083793"/>
    <w:rsid w:val="000841D6"/>
    <w:rsid w:val="00084BCB"/>
    <w:rsid w:val="00084BFE"/>
    <w:rsid w:val="00084D14"/>
    <w:rsid w:val="000851B1"/>
    <w:rsid w:val="00087B4A"/>
    <w:rsid w:val="000902DC"/>
    <w:rsid w:val="000907BA"/>
    <w:rsid w:val="00090E65"/>
    <w:rsid w:val="00090EA9"/>
    <w:rsid w:val="00092503"/>
    <w:rsid w:val="00093601"/>
    <w:rsid w:val="00093AA6"/>
    <w:rsid w:val="00093CC9"/>
    <w:rsid w:val="000947FB"/>
    <w:rsid w:val="00095D23"/>
    <w:rsid w:val="00095D3A"/>
    <w:rsid w:val="000964ED"/>
    <w:rsid w:val="00096D06"/>
    <w:rsid w:val="000970CD"/>
    <w:rsid w:val="000974FD"/>
    <w:rsid w:val="000A08F5"/>
    <w:rsid w:val="000A1B77"/>
    <w:rsid w:val="000A33D0"/>
    <w:rsid w:val="000A43C5"/>
    <w:rsid w:val="000A4CE2"/>
    <w:rsid w:val="000A4F1C"/>
    <w:rsid w:val="000A4FA3"/>
    <w:rsid w:val="000A66E9"/>
    <w:rsid w:val="000A6D9A"/>
    <w:rsid w:val="000A7226"/>
    <w:rsid w:val="000A7803"/>
    <w:rsid w:val="000B121D"/>
    <w:rsid w:val="000B147B"/>
    <w:rsid w:val="000B178C"/>
    <w:rsid w:val="000B1A5F"/>
    <w:rsid w:val="000B1AB4"/>
    <w:rsid w:val="000B35E4"/>
    <w:rsid w:val="000B4753"/>
    <w:rsid w:val="000B67B0"/>
    <w:rsid w:val="000B69A8"/>
    <w:rsid w:val="000B7283"/>
    <w:rsid w:val="000C0F75"/>
    <w:rsid w:val="000C115F"/>
    <w:rsid w:val="000C16DD"/>
    <w:rsid w:val="000C634E"/>
    <w:rsid w:val="000C64DD"/>
    <w:rsid w:val="000D03AF"/>
    <w:rsid w:val="000D1047"/>
    <w:rsid w:val="000D195F"/>
    <w:rsid w:val="000D1CEE"/>
    <w:rsid w:val="000D1DFC"/>
    <w:rsid w:val="000D23F8"/>
    <w:rsid w:val="000D2F23"/>
    <w:rsid w:val="000D31FE"/>
    <w:rsid w:val="000D3AD6"/>
    <w:rsid w:val="000D4CEE"/>
    <w:rsid w:val="000D5B16"/>
    <w:rsid w:val="000D6F0C"/>
    <w:rsid w:val="000E1527"/>
    <w:rsid w:val="000E2714"/>
    <w:rsid w:val="000E324B"/>
    <w:rsid w:val="000E5484"/>
    <w:rsid w:val="000E618A"/>
    <w:rsid w:val="000F0DF5"/>
    <w:rsid w:val="000F35CF"/>
    <w:rsid w:val="000F3798"/>
    <w:rsid w:val="000F3BC3"/>
    <w:rsid w:val="000F4AAA"/>
    <w:rsid w:val="000F5439"/>
    <w:rsid w:val="000F57FC"/>
    <w:rsid w:val="000F5BB1"/>
    <w:rsid w:val="000F6B1F"/>
    <w:rsid w:val="000F6B9B"/>
    <w:rsid w:val="000F71EC"/>
    <w:rsid w:val="00100224"/>
    <w:rsid w:val="00101717"/>
    <w:rsid w:val="0010173C"/>
    <w:rsid w:val="00102460"/>
    <w:rsid w:val="0010263C"/>
    <w:rsid w:val="001029D3"/>
    <w:rsid w:val="001047F9"/>
    <w:rsid w:val="00104FCD"/>
    <w:rsid w:val="0010501E"/>
    <w:rsid w:val="00106BB8"/>
    <w:rsid w:val="0010738C"/>
    <w:rsid w:val="00110723"/>
    <w:rsid w:val="00110F2B"/>
    <w:rsid w:val="001110B4"/>
    <w:rsid w:val="0011119B"/>
    <w:rsid w:val="00112F6E"/>
    <w:rsid w:val="00113EA3"/>
    <w:rsid w:val="00114C66"/>
    <w:rsid w:val="001150F5"/>
    <w:rsid w:val="0011541F"/>
    <w:rsid w:val="00115A50"/>
    <w:rsid w:val="00115E65"/>
    <w:rsid w:val="001161B3"/>
    <w:rsid w:val="00116986"/>
    <w:rsid w:val="00120362"/>
    <w:rsid w:val="001207FF"/>
    <w:rsid w:val="00120D63"/>
    <w:rsid w:val="001214D6"/>
    <w:rsid w:val="00122AAF"/>
    <w:rsid w:val="001235A3"/>
    <w:rsid w:val="00123863"/>
    <w:rsid w:val="001243EF"/>
    <w:rsid w:val="00124895"/>
    <w:rsid w:val="00124DD5"/>
    <w:rsid w:val="0012575F"/>
    <w:rsid w:val="001260D0"/>
    <w:rsid w:val="00126197"/>
    <w:rsid w:val="001262EF"/>
    <w:rsid w:val="001271B5"/>
    <w:rsid w:val="001273FF"/>
    <w:rsid w:val="00127C80"/>
    <w:rsid w:val="00127F22"/>
    <w:rsid w:val="001311A5"/>
    <w:rsid w:val="0013299B"/>
    <w:rsid w:val="001346AB"/>
    <w:rsid w:val="0013524F"/>
    <w:rsid w:val="00135747"/>
    <w:rsid w:val="00135BC4"/>
    <w:rsid w:val="0013719E"/>
    <w:rsid w:val="00137257"/>
    <w:rsid w:val="00137BB6"/>
    <w:rsid w:val="001414B8"/>
    <w:rsid w:val="0014150C"/>
    <w:rsid w:val="001436FE"/>
    <w:rsid w:val="00143D77"/>
    <w:rsid w:val="00143E70"/>
    <w:rsid w:val="0014429A"/>
    <w:rsid w:val="00144620"/>
    <w:rsid w:val="00146BA1"/>
    <w:rsid w:val="00147084"/>
    <w:rsid w:val="0014754C"/>
    <w:rsid w:val="00151BC6"/>
    <w:rsid w:val="001523FD"/>
    <w:rsid w:val="00153527"/>
    <w:rsid w:val="00155588"/>
    <w:rsid w:val="001562F0"/>
    <w:rsid w:val="001576B1"/>
    <w:rsid w:val="00157A96"/>
    <w:rsid w:val="00160718"/>
    <w:rsid w:val="0016197C"/>
    <w:rsid w:val="0016307E"/>
    <w:rsid w:val="00164AEC"/>
    <w:rsid w:val="00164BB3"/>
    <w:rsid w:val="00164CAD"/>
    <w:rsid w:val="00164F03"/>
    <w:rsid w:val="001652CA"/>
    <w:rsid w:val="001656B6"/>
    <w:rsid w:val="00166832"/>
    <w:rsid w:val="00166CF0"/>
    <w:rsid w:val="0016713B"/>
    <w:rsid w:val="00167B01"/>
    <w:rsid w:val="0017043B"/>
    <w:rsid w:val="00170C4D"/>
    <w:rsid w:val="00170F45"/>
    <w:rsid w:val="0017166D"/>
    <w:rsid w:val="00171914"/>
    <w:rsid w:val="0017244A"/>
    <w:rsid w:val="00172790"/>
    <w:rsid w:val="001727FC"/>
    <w:rsid w:val="0017370F"/>
    <w:rsid w:val="00174784"/>
    <w:rsid w:val="00174D95"/>
    <w:rsid w:val="00175E67"/>
    <w:rsid w:val="0017711E"/>
    <w:rsid w:val="0017799A"/>
    <w:rsid w:val="00177B00"/>
    <w:rsid w:val="001801DA"/>
    <w:rsid w:val="00180445"/>
    <w:rsid w:val="001806EE"/>
    <w:rsid w:val="00180EF0"/>
    <w:rsid w:val="001811D5"/>
    <w:rsid w:val="00181373"/>
    <w:rsid w:val="0018205C"/>
    <w:rsid w:val="001821DC"/>
    <w:rsid w:val="001826FF"/>
    <w:rsid w:val="00183149"/>
    <w:rsid w:val="00184F39"/>
    <w:rsid w:val="0018726B"/>
    <w:rsid w:val="00190801"/>
    <w:rsid w:val="001914C3"/>
    <w:rsid w:val="00192E31"/>
    <w:rsid w:val="00193003"/>
    <w:rsid w:val="00193140"/>
    <w:rsid w:val="001933EA"/>
    <w:rsid w:val="0019437A"/>
    <w:rsid w:val="00196D6E"/>
    <w:rsid w:val="00196EF5"/>
    <w:rsid w:val="00197361"/>
    <w:rsid w:val="00197932"/>
    <w:rsid w:val="00197FB9"/>
    <w:rsid w:val="001A1C63"/>
    <w:rsid w:val="001A6647"/>
    <w:rsid w:val="001A7543"/>
    <w:rsid w:val="001A7EF0"/>
    <w:rsid w:val="001B296A"/>
    <w:rsid w:val="001B2DE5"/>
    <w:rsid w:val="001B47F2"/>
    <w:rsid w:val="001B48C1"/>
    <w:rsid w:val="001B490D"/>
    <w:rsid w:val="001B4950"/>
    <w:rsid w:val="001B5067"/>
    <w:rsid w:val="001B6307"/>
    <w:rsid w:val="001B6D86"/>
    <w:rsid w:val="001B7298"/>
    <w:rsid w:val="001B7910"/>
    <w:rsid w:val="001C0F1C"/>
    <w:rsid w:val="001C15BC"/>
    <w:rsid w:val="001C1AA4"/>
    <w:rsid w:val="001C1D86"/>
    <w:rsid w:val="001C248E"/>
    <w:rsid w:val="001C3784"/>
    <w:rsid w:val="001C37C3"/>
    <w:rsid w:val="001C37D5"/>
    <w:rsid w:val="001C5248"/>
    <w:rsid w:val="001C5AA4"/>
    <w:rsid w:val="001C61FC"/>
    <w:rsid w:val="001C7D63"/>
    <w:rsid w:val="001D165C"/>
    <w:rsid w:val="001D1ED1"/>
    <w:rsid w:val="001D245A"/>
    <w:rsid w:val="001D28F6"/>
    <w:rsid w:val="001D3AF3"/>
    <w:rsid w:val="001D43E7"/>
    <w:rsid w:val="001D4734"/>
    <w:rsid w:val="001D533D"/>
    <w:rsid w:val="001D58AE"/>
    <w:rsid w:val="001D7DFE"/>
    <w:rsid w:val="001E0681"/>
    <w:rsid w:val="001E07E4"/>
    <w:rsid w:val="001E084D"/>
    <w:rsid w:val="001E12D9"/>
    <w:rsid w:val="001E20C8"/>
    <w:rsid w:val="001E2AEE"/>
    <w:rsid w:val="001E3DA9"/>
    <w:rsid w:val="001E4517"/>
    <w:rsid w:val="001E5B08"/>
    <w:rsid w:val="001E5EE4"/>
    <w:rsid w:val="001E66D1"/>
    <w:rsid w:val="001F018C"/>
    <w:rsid w:val="001F07FF"/>
    <w:rsid w:val="001F0C9A"/>
    <w:rsid w:val="001F1471"/>
    <w:rsid w:val="001F176B"/>
    <w:rsid w:val="001F265A"/>
    <w:rsid w:val="001F46ED"/>
    <w:rsid w:val="001F5D74"/>
    <w:rsid w:val="001F757A"/>
    <w:rsid w:val="00200294"/>
    <w:rsid w:val="00200BA7"/>
    <w:rsid w:val="00201873"/>
    <w:rsid w:val="002020C5"/>
    <w:rsid w:val="0020274F"/>
    <w:rsid w:val="00202760"/>
    <w:rsid w:val="00203D74"/>
    <w:rsid w:val="00204C31"/>
    <w:rsid w:val="002053A5"/>
    <w:rsid w:val="00205951"/>
    <w:rsid w:val="00205E04"/>
    <w:rsid w:val="00207FCA"/>
    <w:rsid w:val="00210A3E"/>
    <w:rsid w:val="00210B38"/>
    <w:rsid w:val="00210B97"/>
    <w:rsid w:val="00211125"/>
    <w:rsid w:val="00212FEA"/>
    <w:rsid w:val="00215234"/>
    <w:rsid w:val="00217C52"/>
    <w:rsid w:val="0022022B"/>
    <w:rsid w:val="00220665"/>
    <w:rsid w:val="00221BE3"/>
    <w:rsid w:val="002236C5"/>
    <w:rsid w:val="00223CBE"/>
    <w:rsid w:val="0022501F"/>
    <w:rsid w:val="00225D0F"/>
    <w:rsid w:val="00226444"/>
    <w:rsid w:val="00226694"/>
    <w:rsid w:val="00226F88"/>
    <w:rsid w:val="00226FFE"/>
    <w:rsid w:val="0022758C"/>
    <w:rsid w:val="00227ECF"/>
    <w:rsid w:val="00231A62"/>
    <w:rsid w:val="002320F9"/>
    <w:rsid w:val="0023228B"/>
    <w:rsid w:val="0023457D"/>
    <w:rsid w:val="002356BF"/>
    <w:rsid w:val="00236568"/>
    <w:rsid w:val="00236C70"/>
    <w:rsid w:val="00237383"/>
    <w:rsid w:val="002408BE"/>
    <w:rsid w:val="0024310F"/>
    <w:rsid w:val="00243990"/>
    <w:rsid w:val="00243B59"/>
    <w:rsid w:val="0024545F"/>
    <w:rsid w:val="002455C7"/>
    <w:rsid w:val="0024570B"/>
    <w:rsid w:val="0024607E"/>
    <w:rsid w:val="0024612C"/>
    <w:rsid w:val="002500D3"/>
    <w:rsid w:val="002501E9"/>
    <w:rsid w:val="00250688"/>
    <w:rsid w:val="00250C3A"/>
    <w:rsid w:val="00250CCD"/>
    <w:rsid w:val="00251F59"/>
    <w:rsid w:val="002526BA"/>
    <w:rsid w:val="00253896"/>
    <w:rsid w:val="0025427A"/>
    <w:rsid w:val="00254A8A"/>
    <w:rsid w:val="00254B41"/>
    <w:rsid w:val="002553C7"/>
    <w:rsid w:val="0025572B"/>
    <w:rsid w:val="0025789F"/>
    <w:rsid w:val="00257A1F"/>
    <w:rsid w:val="00260348"/>
    <w:rsid w:val="00261118"/>
    <w:rsid w:val="00261511"/>
    <w:rsid w:val="002616EF"/>
    <w:rsid w:val="00261C5D"/>
    <w:rsid w:val="00262345"/>
    <w:rsid w:val="00262379"/>
    <w:rsid w:val="00263B0B"/>
    <w:rsid w:val="00265BFC"/>
    <w:rsid w:val="002669C6"/>
    <w:rsid w:val="00266B78"/>
    <w:rsid w:val="00266F52"/>
    <w:rsid w:val="00267558"/>
    <w:rsid w:val="00267C80"/>
    <w:rsid w:val="00271A78"/>
    <w:rsid w:val="0027425F"/>
    <w:rsid w:val="00274866"/>
    <w:rsid w:val="00275AEA"/>
    <w:rsid w:val="00275DAD"/>
    <w:rsid w:val="00276732"/>
    <w:rsid w:val="0027736F"/>
    <w:rsid w:val="0027763F"/>
    <w:rsid w:val="002806AA"/>
    <w:rsid w:val="00280A6D"/>
    <w:rsid w:val="002825C9"/>
    <w:rsid w:val="00282B20"/>
    <w:rsid w:val="00284869"/>
    <w:rsid w:val="002848B4"/>
    <w:rsid w:val="0028531B"/>
    <w:rsid w:val="00285B52"/>
    <w:rsid w:val="00285B83"/>
    <w:rsid w:val="00286472"/>
    <w:rsid w:val="00286FF0"/>
    <w:rsid w:val="0028709C"/>
    <w:rsid w:val="00287370"/>
    <w:rsid w:val="00291407"/>
    <w:rsid w:val="002914D1"/>
    <w:rsid w:val="00291CED"/>
    <w:rsid w:val="002936E2"/>
    <w:rsid w:val="00294577"/>
    <w:rsid w:val="0029686A"/>
    <w:rsid w:val="002A0435"/>
    <w:rsid w:val="002A1ECA"/>
    <w:rsid w:val="002A2293"/>
    <w:rsid w:val="002A3541"/>
    <w:rsid w:val="002A3D07"/>
    <w:rsid w:val="002A4B66"/>
    <w:rsid w:val="002A4FA7"/>
    <w:rsid w:val="002A5063"/>
    <w:rsid w:val="002A543D"/>
    <w:rsid w:val="002A6877"/>
    <w:rsid w:val="002A6A36"/>
    <w:rsid w:val="002A6FE0"/>
    <w:rsid w:val="002B1299"/>
    <w:rsid w:val="002B37C0"/>
    <w:rsid w:val="002B5A71"/>
    <w:rsid w:val="002B6364"/>
    <w:rsid w:val="002B64D2"/>
    <w:rsid w:val="002B775E"/>
    <w:rsid w:val="002C0588"/>
    <w:rsid w:val="002C0604"/>
    <w:rsid w:val="002C2ED6"/>
    <w:rsid w:val="002C380C"/>
    <w:rsid w:val="002C3C80"/>
    <w:rsid w:val="002C4143"/>
    <w:rsid w:val="002C45D7"/>
    <w:rsid w:val="002C4CE0"/>
    <w:rsid w:val="002C597C"/>
    <w:rsid w:val="002C6542"/>
    <w:rsid w:val="002C6E94"/>
    <w:rsid w:val="002C6FBB"/>
    <w:rsid w:val="002C7A63"/>
    <w:rsid w:val="002D0413"/>
    <w:rsid w:val="002D1A47"/>
    <w:rsid w:val="002D1F7A"/>
    <w:rsid w:val="002D4B8D"/>
    <w:rsid w:val="002D6B5E"/>
    <w:rsid w:val="002D70CA"/>
    <w:rsid w:val="002D7823"/>
    <w:rsid w:val="002D7D77"/>
    <w:rsid w:val="002E0523"/>
    <w:rsid w:val="002E119A"/>
    <w:rsid w:val="002E2CEE"/>
    <w:rsid w:val="002E3AA6"/>
    <w:rsid w:val="002E7B0E"/>
    <w:rsid w:val="002E7E28"/>
    <w:rsid w:val="002F025B"/>
    <w:rsid w:val="002F1609"/>
    <w:rsid w:val="002F165B"/>
    <w:rsid w:val="002F1682"/>
    <w:rsid w:val="002F284B"/>
    <w:rsid w:val="002F3A9D"/>
    <w:rsid w:val="002F48B2"/>
    <w:rsid w:val="002F6490"/>
    <w:rsid w:val="002F7B63"/>
    <w:rsid w:val="003006F3"/>
    <w:rsid w:val="00301EA3"/>
    <w:rsid w:val="00302453"/>
    <w:rsid w:val="00303A66"/>
    <w:rsid w:val="003047C0"/>
    <w:rsid w:val="00304D28"/>
    <w:rsid w:val="00305F6E"/>
    <w:rsid w:val="003060B8"/>
    <w:rsid w:val="00307716"/>
    <w:rsid w:val="003119CB"/>
    <w:rsid w:val="00312456"/>
    <w:rsid w:val="00312488"/>
    <w:rsid w:val="00312C86"/>
    <w:rsid w:val="0031445E"/>
    <w:rsid w:val="00314C90"/>
    <w:rsid w:val="003154D2"/>
    <w:rsid w:val="0032167C"/>
    <w:rsid w:val="00321E0F"/>
    <w:rsid w:val="00322F4C"/>
    <w:rsid w:val="00324C9C"/>
    <w:rsid w:val="00326548"/>
    <w:rsid w:val="00326CC3"/>
    <w:rsid w:val="00327812"/>
    <w:rsid w:val="003278B0"/>
    <w:rsid w:val="00327F24"/>
    <w:rsid w:val="00330C20"/>
    <w:rsid w:val="003310F4"/>
    <w:rsid w:val="00331F9C"/>
    <w:rsid w:val="00332618"/>
    <w:rsid w:val="00333806"/>
    <w:rsid w:val="00334FB6"/>
    <w:rsid w:val="00336FDA"/>
    <w:rsid w:val="00337C68"/>
    <w:rsid w:val="00342052"/>
    <w:rsid w:val="0034231B"/>
    <w:rsid w:val="0034254E"/>
    <w:rsid w:val="0034286F"/>
    <w:rsid w:val="00342E60"/>
    <w:rsid w:val="0034471F"/>
    <w:rsid w:val="00344D11"/>
    <w:rsid w:val="003477F6"/>
    <w:rsid w:val="00347ADB"/>
    <w:rsid w:val="00350775"/>
    <w:rsid w:val="00350788"/>
    <w:rsid w:val="003518B8"/>
    <w:rsid w:val="00351C87"/>
    <w:rsid w:val="0035209E"/>
    <w:rsid w:val="0035278D"/>
    <w:rsid w:val="0035378C"/>
    <w:rsid w:val="00354339"/>
    <w:rsid w:val="00357132"/>
    <w:rsid w:val="00357352"/>
    <w:rsid w:val="00360254"/>
    <w:rsid w:val="0036128C"/>
    <w:rsid w:val="00361860"/>
    <w:rsid w:val="00362E42"/>
    <w:rsid w:val="00365942"/>
    <w:rsid w:val="003663A4"/>
    <w:rsid w:val="00367CFE"/>
    <w:rsid w:val="00367FB4"/>
    <w:rsid w:val="003708A8"/>
    <w:rsid w:val="00371101"/>
    <w:rsid w:val="0037224F"/>
    <w:rsid w:val="00372337"/>
    <w:rsid w:val="00374F8B"/>
    <w:rsid w:val="00375EF7"/>
    <w:rsid w:val="003804BE"/>
    <w:rsid w:val="00380A0A"/>
    <w:rsid w:val="00381552"/>
    <w:rsid w:val="003818DB"/>
    <w:rsid w:val="00381CBA"/>
    <w:rsid w:val="00381D90"/>
    <w:rsid w:val="00382590"/>
    <w:rsid w:val="00383535"/>
    <w:rsid w:val="00383F25"/>
    <w:rsid w:val="003849CF"/>
    <w:rsid w:val="00384B64"/>
    <w:rsid w:val="003855DF"/>
    <w:rsid w:val="00385F22"/>
    <w:rsid w:val="00386C3D"/>
    <w:rsid w:val="003871FE"/>
    <w:rsid w:val="00387ED4"/>
    <w:rsid w:val="00387FB0"/>
    <w:rsid w:val="003903C0"/>
    <w:rsid w:val="0039080E"/>
    <w:rsid w:val="003908A2"/>
    <w:rsid w:val="00390C00"/>
    <w:rsid w:val="00390FD4"/>
    <w:rsid w:val="003917C8"/>
    <w:rsid w:val="00393766"/>
    <w:rsid w:val="00393910"/>
    <w:rsid w:val="00397DE8"/>
    <w:rsid w:val="003A0B7D"/>
    <w:rsid w:val="003A228C"/>
    <w:rsid w:val="003A2A00"/>
    <w:rsid w:val="003A30A5"/>
    <w:rsid w:val="003A30F0"/>
    <w:rsid w:val="003A593E"/>
    <w:rsid w:val="003B1F79"/>
    <w:rsid w:val="003B2228"/>
    <w:rsid w:val="003B25E0"/>
    <w:rsid w:val="003B331C"/>
    <w:rsid w:val="003B3378"/>
    <w:rsid w:val="003B3E79"/>
    <w:rsid w:val="003B4276"/>
    <w:rsid w:val="003B4889"/>
    <w:rsid w:val="003B5A2B"/>
    <w:rsid w:val="003B5E01"/>
    <w:rsid w:val="003B6223"/>
    <w:rsid w:val="003B6572"/>
    <w:rsid w:val="003B6EFD"/>
    <w:rsid w:val="003B785A"/>
    <w:rsid w:val="003B7AE9"/>
    <w:rsid w:val="003C0950"/>
    <w:rsid w:val="003C1B54"/>
    <w:rsid w:val="003C2F38"/>
    <w:rsid w:val="003C3EB9"/>
    <w:rsid w:val="003C3FAF"/>
    <w:rsid w:val="003C5BFE"/>
    <w:rsid w:val="003C6B6B"/>
    <w:rsid w:val="003C753E"/>
    <w:rsid w:val="003D0365"/>
    <w:rsid w:val="003D25A2"/>
    <w:rsid w:val="003D2687"/>
    <w:rsid w:val="003D32A7"/>
    <w:rsid w:val="003D46DB"/>
    <w:rsid w:val="003D48BB"/>
    <w:rsid w:val="003D4C17"/>
    <w:rsid w:val="003D618D"/>
    <w:rsid w:val="003D6284"/>
    <w:rsid w:val="003D65B0"/>
    <w:rsid w:val="003D7049"/>
    <w:rsid w:val="003D71C0"/>
    <w:rsid w:val="003D74F5"/>
    <w:rsid w:val="003D78E5"/>
    <w:rsid w:val="003E0576"/>
    <w:rsid w:val="003E2619"/>
    <w:rsid w:val="003E4352"/>
    <w:rsid w:val="003E4B10"/>
    <w:rsid w:val="003E4E3B"/>
    <w:rsid w:val="003E65A8"/>
    <w:rsid w:val="003E719B"/>
    <w:rsid w:val="003E7468"/>
    <w:rsid w:val="003E7CA3"/>
    <w:rsid w:val="003F1132"/>
    <w:rsid w:val="003F13EE"/>
    <w:rsid w:val="003F5083"/>
    <w:rsid w:val="003F51B8"/>
    <w:rsid w:val="003F5A3F"/>
    <w:rsid w:val="003F5AF5"/>
    <w:rsid w:val="003F5B87"/>
    <w:rsid w:val="003F7104"/>
    <w:rsid w:val="003F7264"/>
    <w:rsid w:val="003F768C"/>
    <w:rsid w:val="003F7F8C"/>
    <w:rsid w:val="004002AF"/>
    <w:rsid w:val="00401727"/>
    <w:rsid w:val="00401A9B"/>
    <w:rsid w:val="0040218E"/>
    <w:rsid w:val="0040250F"/>
    <w:rsid w:val="004027D9"/>
    <w:rsid w:val="00402EC4"/>
    <w:rsid w:val="00403362"/>
    <w:rsid w:val="004033EC"/>
    <w:rsid w:val="00405D04"/>
    <w:rsid w:val="00406976"/>
    <w:rsid w:val="00406E80"/>
    <w:rsid w:val="00406EC5"/>
    <w:rsid w:val="00406F24"/>
    <w:rsid w:val="00406F66"/>
    <w:rsid w:val="00407144"/>
    <w:rsid w:val="004079DC"/>
    <w:rsid w:val="00407B46"/>
    <w:rsid w:val="00410956"/>
    <w:rsid w:val="00411195"/>
    <w:rsid w:val="0041130F"/>
    <w:rsid w:val="00411E5D"/>
    <w:rsid w:val="00413C36"/>
    <w:rsid w:val="004162A0"/>
    <w:rsid w:val="00417A91"/>
    <w:rsid w:val="00422096"/>
    <w:rsid w:val="00423573"/>
    <w:rsid w:val="00423C19"/>
    <w:rsid w:val="00424CEF"/>
    <w:rsid w:val="0042563A"/>
    <w:rsid w:val="00426292"/>
    <w:rsid w:val="00426A9E"/>
    <w:rsid w:val="00427B67"/>
    <w:rsid w:val="00430397"/>
    <w:rsid w:val="00430A2B"/>
    <w:rsid w:val="00430EB0"/>
    <w:rsid w:val="00431D62"/>
    <w:rsid w:val="00431EC0"/>
    <w:rsid w:val="004332E3"/>
    <w:rsid w:val="00435019"/>
    <w:rsid w:val="00435862"/>
    <w:rsid w:val="004359D9"/>
    <w:rsid w:val="004360D3"/>
    <w:rsid w:val="00436593"/>
    <w:rsid w:val="004365CE"/>
    <w:rsid w:val="00436B3B"/>
    <w:rsid w:val="00437425"/>
    <w:rsid w:val="00440847"/>
    <w:rsid w:val="00441AA1"/>
    <w:rsid w:val="0044219B"/>
    <w:rsid w:val="004429AB"/>
    <w:rsid w:val="004437BE"/>
    <w:rsid w:val="00443DAA"/>
    <w:rsid w:val="00444BCA"/>
    <w:rsid w:val="0044536B"/>
    <w:rsid w:val="0044703B"/>
    <w:rsid w:val="00450B53"/>
    <w:rsid w:val="004516A7"/>
    <w:rsid w:val="00452D95"/>
    <w:rsid w:val="0045308F"/>
    <w:rsid w:val="004540C3"/>
    <w:rsid w:val="004545CA"/>
    <w:rsid w:val="004553D8"/>
    <w:rsid w:val="004559F6"/>
    <w:rsid w:val="00455D73"/>
    <w:rsid w:val="00456677"/>
    <w:rsid w:val="00457B5F"/>
    <w:rsid w:val="00460C94"/>
    <w:rsid w:val="00462A67"/>
    <w:rsid w:val="00462E9B"/>
    <w:rsid w:val="0046329C"/>
    <w:rsid w:val="0046371C"/>
    <w:rsid w:val="00464A72"/>
    <w:rsid w:val="00464F5D"/>
    <w:rsid w:val="00465358"/>
    <w:rsid w:val="0046685B"/>
    <w:rsid w:val="00470E19"/>
    <w:rsid w:val="00471397"/>
    <w:rsid w:val="00471F2E"/>
    <w:rsid w:val="00472596"/>
    <w:rsid w:val="00472F34"/>
    <w:rsid w:val="004749AD"/>
    <w:rsid w:val="00474FB1"/>
    <w:rsid w:val="004759F7"/>
    <w:rsid w:val="00475CC6"/>
    <w:rsid w:val="00477053"/>
    <w:rsid w:val="00477058"/>
    <w:rsid w:val="0048013B"/>
    <w:rsid w:val="0048062F"/>
    <w:rsid w:val="00480F07"/>
    <w:rsid w:val="00480FA4"/>
    <w:rsid w:val="00482BB8"/>
    <w:rsid w:val="004834D7"/>
    <w:rsid w:val="004843DA"/>
    <w:rsid w:val="00486BF2"/>
    <w:rsid w:val="00487656"/>
    <w:rsid w:val="00487A19"/>
    <w:rsid w:val="00487E53"/>
    <w:rsid w:val="004920EE"/>
    <w:rsid w:val="004926EE"/>
    <w:rsid w:val="00492D4A"/>
    <w:rsid w:val="00492F86"/>
    <w:rsid w:val="004931C9"/>
    <w:rsid w:val="0049346A"/>
    <w:rsid w:val="004937DE"/>
    <w:rsid w:val="00493E44"/>
    <w:rsid w:val="00496408"/>
    <w:rsid w:val="00496B78"/>
    <w:rsid w:val="00496E23"/>
    <w:rsid w:val="004A0B2F"/>
    <w:rsid w:val="004A2049"/>
    <w:rsid w:val="004A289F"/>
    <w:rsid w:val="004A2A9F"/>
    <w:rsid w:val="004A3643"/>
    <w:rsid w:val="004A4062"/>
    <w:rsid w:val="004A42D6"/>
    <w:rsid w:val="004A4E6A"/>
    <w:rsid w:val="004A5B0B"/>
    <w:rsid w:val="004A5BAA"/>
    <w:rsid w:val="004A5D00"/>
    <w:rsid w:val="004A67D6"/>
    <w:rsid w:val="004A7601"/>
    <w:rsid w:val="004A7EBC"/>
    <w:rsid w:val="004B1B67"/>
    <w:rsid w:val="004B1DB8"/>
    <w:rsid w:val="004B2AF6"/>
    <w:rsid w:val="004B33B9"/>
    <w:rsid w:val="004B565C"/>
    <w:rsid w:val="004B5D1E"/>
    <w:rsid w:val="004B5F45"/>
    <w:rsid w:val="004B6899"/>
    <w:rsid w:val="004B760C"/>
    <w:rsid w:val="004B7744"/>
    <w:rsid w:val="004C093E"/>
    <w:rsid w:val="004C19FA"/>
    <w:rsid w:val="004C1D42"/>
    <w:rsid w:val="004C271F"/>
    <w:rsid w:val="004C4D1A"/>
    <w:rsid w:val="004C52C0"/>
    <w:rsid w:val="004C63D2"/>
    <w:rsid w:val="004C68AF"/>
    <w:rsid w:val="004D02C1"/>
    <w:rsid w:val="004D2099"/>
    <w:rsid w:val="004D2FB2"/>
    <w:rsid w:val="004D324D"/>
    <w:rsid w:val="004D4C28"/>
    <w:rsid w:val="004D5157"/>
    <w:rsid w:val="004D51F9"/>
    <w:rsid w:val="004D54C0"/>
    <w:rsid w:val="004D67E2"/>
    <w:rsid w:val="004D7318"/>
    <w:rsid w:val="004D74A7"/>
    <w:rsid w:val="004E1C41"/>
    <w:rsid w:val="004E34DC"/>
    <w:rsid w:val="004E3B80"/>
    <w:rsid w:val="004E502E"/>
    <w:rsid w:val="004E5E8A"/>
    <w:rsid w:val="004E6028"/>
    <w:rsid w:val="004F07FC"/>
    <w:rsid w:val="004F111F"/>
    <w:rsid w:val="004F25F0"/>
    <w:rsid w:val="004F30CD"/>
    <w:rsid w:val="004F3221"/>
    <w:rsid w:val="004F558A"/>
    <w:rsid w:val="004F63CE"/>
    <w:rsid w:val="004F63EB"/>
    <w:rsid w:val="004F7EDC"/>
    <w:rsid w:val="00501154"/>
    <w:rsid w:val="00503A9D"/>
    <w:rsid w:val="0050796F"/>
    <w:rsid w:val="005100A4"/>
    <w:rsid w:val="005107AC"/>
    <w:rsid w:val="005118A7"/>
    <w:rsid w:val="005128B9"/>
    <w:rsid w:val="005129E5"/>
    <w:rsid w:val="00512BBC"/>
    <w:rsid w:val="0051342D"/>
    <w:rsid w:val="00513741"/>
    <w:rsid w:val="00514F49"/>
    <w:rsid w:val="00515426"/>
    <w:rsid w:val="00515774"/>
    <w:rsid w:val="00516674"/>
    <w:rsid w:val="00516749"/>
    <w:rsid w:val="00520B46"/>
    <w:rsid w:val="0052110C"/>
    <w:rsid w:val="005215DA"/>
    <w:rsid w:val="0052265D"/>
    <w:rsid w:val="005229C8"/>
    <w:rsid w:val="005234D3"/>
    <w:rsid w:val="0052404B"/>
    <w:rsid w:val="0052485E"/>
    <w:rsid w:val="00524BCB"/>
    <w:rsid w:val="00526175"/>
    <w:rsid w:val="005263CB"/>
    <w:rsid w:val="00526B09"/>
    <w:rsid w:val="00527E92"/>
    <w:rsid w:val="005300DA"/>
    <w:rsid w:val="00530C6C"/>
    <w:rsid w:val="005312BF"/>
    <w:rsid w:val="00532AD1"/>
    <w:rsid w:val="00532D56"/>
    <w:rsid w:val="00533B40"/>
    <w:rsid w:val="00533DF9"/>
    <w:rsid w:val="005348A3"/>
    <w:rsid w:val="005351E2"/>
    <w:rsid w:val="005367BA"/>
    <w:rsid w:val="00540137"/>
    <w:rsid w:val="005403F4"/>
    <w:rsid w:val="00541956"/>
    <w:rsid w:val="005421EC"/>
    <w:rsid w:val="0054248C"/>
    <w:rsid w:val="00544F62"/>
    <w:rsid w:val="005459DD"/>
    <w:rsid w:val="00546432"/>
    <w:rsid w:val="00546613"/>
    <w:rsid w:val="00546994"/>
    <w:rsid w:val="00546E2A"/>
    <w:rsid w:val="00547420"/>
    <w:rsid w:val="00547564"/>
    <w:rsid w:val="0054764D"/>
    <w:rsid w:val="00547D3D"/>
    <w:rsid w:val="005500D1"/>
    <w:rsid w:val="0055044C"/>
    <w:rsid w:val="005510C4"/>
    <w:rsid w:val="005515F1"/>
    <w:rsid w:val="00551F37"/>
    <w:rsid w:val="00552E77"/>
    <w:rsid w:val="00553654"/>
    <w:rsid w:val="00553C66"/>
    <w:rsid w:val="005549CA"/>
    <w:rsid w:val="00554A24"/>
    <w:rsid w:val="00555F31"/>
    <w:rsid w:val="00560A0E"/>
    <w:rsid w:val="00560E00"/>
    <w:rsid w:val="00561884"/>
    <w:rsid w:val="00561B94"/>
    <w:rsid w:val="00563C70"/>
    <w:rsid w:val="00564105"/>
    <w:rsid w:val="00564153"/>
    <w:rsid w:val="00564F98"/>
    <w:rsid w:val="00565D0A"/>
    <w:rsid w:val="00565DAB"/>
    <w:rsid w:val="00566491"/>
    <w:rsid w:val="00566B46"/>
    <w:rsid w:val="00567015"/>
    <w:rsid w:val="00572569"/>
    <w:rsid w:val="00572936"/>
    <w:rsid w:val="00575882"/>
    <w:rsid w:val="00576B64"/>
    <w:rsid w:val="00576D83"/>
    <w:rsid w:val="0057738B"/>
    <w:rsid w:val="00577440"/>
    <w:rsid w:val="00581023"/>
    <w:rsid w:val="005816CD"/>
    <w:rsid w:val="00582118"/>
    <w:rsid w:val="0058398B"/>
    <w:rsid w:val="005847F1"/>
    <w:rsid w:val="00585142"/>
    <w:rsid w:val="00585814"/>
    <w:rsid w:val="00586115"/>
    <w:rsid w:val="00586299"/>
    <w:rsid w:val="005873C4"/>
    <w:rsid w:val="00587B2D"/>
    <w:rsid w:val="00590CC6"/>
    <w:rsid w:val="00591CBE"/>
    <w:rsid w:val="00593661"/>
    <w:rsid w:val="00594195"/>
    <w:rsid w:val="00594409"/>
    <w:rsid w:val="0059442F"/>
    <w:rsid w:val="0059463D"/>
    <w:rsid w:val="005950A9"/>
    <w:rsid w:val="0059577C"/>
    <w:rsid w:val="00595C17"/>
    <w:rsid w:val="005A0278"/>
    <w:rsid w:val="005A06E9"/>
    <w:rsid w:val="005A0B2B"/>
    <w:rsid w:val="005A1608"/>
    <w:rsid w:val="005A18E6"/>
    <w:rsid w:val="005A1E30"/>
    <w:rsid w:val="005A27F3"/>
    <w:rsid w:val="005A2CEF"/>
    <w:rsid w:val="005A3774"/>
    <w:rsid w:val="005A3A73"/>
    <w:rsid w:val="005A564E"/>
    <w:rsid w:val="005A6824"/>
    <w:rsid w:val="005A70E6"/>
    <w:rsid w:val="005A78F4"/>
    <w:rsid w:val="005A7C03"/>
    <w:rsid w:val="005B194A"/>
    <w:rsid w:val="005B2400"/>
    <w:rsid w:val="005B3B19"/>
    <w:rsid w:val="005B6767"/>
    <w:rsid w:val="005B78F7"/>
    <w:rsid w:val="005C27B5"/>
    <w:rsid w:val="005C288B"/>
    <w:rsid w:val="005C28F3"/>
    <w:rsid w:val="005C74C9"/>
    <w:rsid w:val="005C75D2"/>
    <w:rsid w:val="005D0E74"/>
    <w:rsid w:val="005D18E3"/>
    <w:rsid w:val="005D6D54"/>
    <w:rsid w:val="005D7E90"/>
    <w:rsid w:val="005D7ECD"/>
    <w:rsid w:val="005E060D"/>
    <w:rsid w:val="005E0E2F"/>
    <w:rsid w:val="005E11E3"/>
    <w:rsid w:val="005E13E7"/>
    <w:rsid w:val="005E16A0"/>
    <w:rsid w:val="005E1D69"/>
    <w:rsid w:val="005E24D6"/>
    <w:rsid w:val="005E34C8"/>
    <w:rsid w:val="005E3CE0"/>
    <w:rsid w:val="005E496B"/>
    <w:rsid w:val="005E5D07"/>
    <w:rsid w:val="005E67A9"/>
    <w:rsid w:val="005E702D"/>
    <w:rsid w:val="005F021C"/>
    <w:rsid w:val="005F6438"/>
    <w:rsid w:val="005F74FB"/>
    <w:rsid w:val="005F756D"/>
    <w:rsid w:val="005F75A4"/>
    <w:rsid w:val="005F7661"/>
    <w:rsid w:val="005F7E77"/>
    <w:rsid w:val="00600101"/>
    <w:rsid w:val="006014AD"/>
    <w:rsid w:val="00602255"/>
    <w:rsid w:val="00602ED2"/>
    <w:rsid w:val="00603B3D"/>
    <w:rsid w:val="006061A2"/>
    <w:rsid w:val="00606E3A"/>
    <w:rsid w:val="00607181"/>
    <w:rsid w:val="00607A5A"/>
    <w:rsid w:val="00610140"/>
    <w:rsid w:val="00610549"/>
    <w:rsid w:val="006107BF"/>
    <w:rsid w:val="006107E5"/>
    <w:rsid w:val="006110EA"/>
    <w:rsid w:val="006111CF"/>
    <w:rsid w:val="00612FCC"/>
    <w:rsid w:val="0061333C"/>
    <w:rsid w:val="006135E0"/>
    <w:rsid w:val="006137D9"/>
    <w:rsid w:val="0061387C"/>
    <w:rsid w:val="00615325"/>
    <w:rsid w:val="006153F7"/>
    <w:rsid w:val="00615542"/>
    <w:rsid w:val="006156B3"/>
    <w:rsid w:val="006164EB"/>
    <w:rsid w:val="006178C8"/>
    <w:rsid w:val="00617D98"/>
    <w:rsid w:val="0062155D"/>
    <w:rsid w:val="006216C8"/>
    <w:rsid w:val="00621741"/>
    <w:rsid w:val="00622591"/>
    <w:rsid w:val="00622AB2"/>
    <w:rsid w:val="0062321F"/>
    <w:rsid w:val="00623782"/>
    <w:rsid w:val="00623EB9"/>
    <w:rsid w:val="006243C4"/>
    <w:rsid w:val="006249F1"/>
    <w:rsid w:val="00624D42"/>
    <w:rsid w:val="00625324"/>
    <w:rsid w:val="006265D1"/>
    <w:rsid w:val="006272DE"/>
    <w:rsid w:val="0063194B"/>
    <w:rsid w:val="00631A54"/>
    <w:rsid w:val="00633340"/>
    <w:rsid w:val="0063440B"/>
    <w:rsid w:val="00634623"/>
    <w:rsid w:val="00635424"/>
    <w:rsid w:val="006357A9"/>
    <w:rsid w:val="0063694D"/>
    <w:rsid w:val="00640147"/>
    <w:rsid w:val="006408A2"/>
    <w:rsid w:val="006413ED"/>
    <w:rsid w:val="00643875"/>
    <w:rsid w:val="00643D0C"/>
    <w:rsid w:val="00644246"/>
    <w:rsid w:val="006446C4"/>
    <w:rsid w:val="006447AB"/>
    <w:rsid w:val="00644C91"/>
    <w:rsid w:val="00645A75"/>
    <w:rsid w:val="00645F04"/>
    <w:rsid w:val="00646A29"/>
    <w:rsid w:val="00650E09"/>
    <w:rsid w:val="00651A2A"/>
    <w:rsid w:val="00652EED"/>
    <w:rsid w:val="00653913"/>
    <w:rsid w:val="00654AED"/>
    <w:rsid w:val="00655D85"/>
    <w:rsid w:val="00660889"/>
    <w:rsid w:val="00661815"/>
    <w:rsid w:val="00662319"/>
    <w:rsid w:val="00662899"/>
    <w:rsid w:val="0066383D"/>
    <w:rsid w:val="00663F7B"/>
    <w:rsid w:val="00667A2A"/>
    <w:rsid w:val="0067064E"/>
    <w:rsid w:val="006711DF"/>
    <w:rsid w:val="00671A63"/>
    <w:rsid w:val="00673013"/>
    <w:rsid w:val="00673175"/>
    <w:rsid w:val="00675639"/>
    <w:rsid w:val="00675710"/>
    <w:rsid w:val="006775A8"/>
    <w:rsid w:val="006777BE"/>
    <w:rsid w:val="00677ADB"/>
    <w:rsid w:val="00677BFD"/>
    <w:rsid w:val="0068049E"/>
    <w:rsid w:val="00680E4A"/>
    <w:rsid w:val="0068219C"/>
    <w:rsid w:val="00682E20"/>
    <w:rsid w:val="00683CF0"/>
    <w:rsid w:val="006844AD"/>
    <w:rsid w:val="006846DF"/>
    <w:rsid w:val="00684DF5"/>
    <w:rsid w:val="00685896"/>
    <w:rsid w:val="00685C62"/>
    <w:rsid w:val="0068613C"/>
    <w:rsid w:val="006862C6"/>
    <w:rsid w:val="00690065"/>
    <w:rsid w:val="006918F1"/>
    <w:rsid w:val="00692C19"/>
    <w:rsid w:val="0069322B"/>
    <w:rsid w:val="006937CA"/>
    <w:rsid w:val="00694AF3"/>
    <w:rsid w:val="006956DF"/>
    <w:rsid w:val="00696C8F"/>
    <w:rsid w:val="006A0029"/>
    <w:rsid w:val="006A0582"/>
    <w:rsid w:val="006A18EF"/>
    <w:rsid w:val="006A19D8"/>
    <w:rsid w:val="006A22AC"/>
    <w:rsid w:val="006A3881"/>
    <w:rsid w:val="006A574C"/>
    <w:rsid w:val="006A70DA"/>
    <w:rsid w:val="006B000D"/>
    <w:rsid w:val="006B218A"/>
    <w:rsid w:val="006B5503"/>
    <w:rsid w:val="006B55C6"/>
    <w:rsid w:val="006B6466"/>
    <w:rsid w:val="006B6BF2"/>
    <w:rsid w:val="006B77E7"/>
    <w:rsid w:val="006B7D50"/>
    <w:rsid w:val="006C04DD"/>
    <w:rsid w:val="006C11A3"/>
    <w:rsid w:val="006C24DE"/>
    <w:rsid w:val="006C2578"/>
    <w:rsid w:val="006C2F6F"/>
    <w:rsid w:val="006C4AC0"/>
    <w:rsid w:val="006C53C0"/>
    <w:rsid w:val="006C54CC"/>
    <w:rsid w:val="006C5728"/>
    <w:rsid w:val="006C7360"/>
    <w:rsid w:val="006C7D4A"/>
    <w:rsid w:val="006D640C"/>
    <w:rsid w:val="006E1336"/>
    <w:rsid w:val="006E2FDE"/>
    <w:rsid w:val="006E36A8"/>
    <w:rsid w:val="006E7461"/>
    <w:rsid w:val="006F00BF"/>
    <w:rsid w:val="006F18D9"/>
    <w:rsid w:val="006F243C"/>
    <w:rsid w:val="006F2F7C"/>
    <w:rsid w:val="006F321C"/>
    <w:rsid w:val="006F33A0"/>
    <w:rsid w:val="006F3DF4"/>
    <w:rsid w:val="006F403E"/>
    <w:rsid w:val="0070004C"/>
    <w:rsid w:val="0070012B"/>
    <w:rsid w:val="00701797"/>
    <w:rsid w:val="00702CA2"/>
    <w:rsid w:val="007035D4"/>
    <w:rsid w:val="007042B1"/>
    <w:rsid w:val="00704C80"/>
    <w:rsid w:val="00704D40"/>
    <w:rsid w:val="00704F2E"/>
    <w:rsid w:val="007051C5"/>
    <w:rsid w:val="00706744"/>
    <w:rsid w:val="007067E3"/>
    <w:rsid w:val="00707FF5"/>
    <w:rsid w:val="00711C59"/>
    <w:rsid w:val="007125E9"/>
    <w:rsid w:val="00712996"/>
    <w:rsid w:val="00712D5D"/>
    <w:rsid w:val="00713C30"/>
    <w:rsid w:val="00713CFE"/>
    <w:rsid w:val="00714538"/>
    <w:rsid w:val="00715658"/>
    <w:rsid w:val="0071625D"/>
    <w:rsid w:val="00716D24"/>
    <w:rsid w:val="00717372"/>
    <w:rsid w:val="00717DB1"/>
    <w:rsid w:val="007202A7"/>
    <w:rsid w:val="0072092D"/>
    <w:rsid w:val="0072165C"/>
    <w:rsid w:val="007222D0"/>
    <w:rsid w:val="00723323"/>
    <w:rsid w:val="0072425E"/>
    <w:rsid w:val="00725987"/>
    <w:rsid w:val="00725FBD"/>
    <w:rsid w:val="00727862"/>
    <w:rsid w:val="00731874"/>
    <w:rsid w:val="00732B93"/>
    <w:rsid w:val="0073489A"/>
    <w:rsid w:val="007379CA"/>
    <w:rsid w:val="00741165"/>
    <w:rsid w:val="00741C3B"/>
    <w:rsid w:val="007468A3"/>
    <w:rsid w:val="00746F36"/>
    <w:rsid w:val="00751956"/>
    <w:rsid w:val="0075279D"/>
    <w:rsid w:val="00753753"/>
    <w:rsid w:val="00754865"/>
    <w:rsid w:val="00756305"/>
    <w:rsid w:val="00756F74"/>
    <w:rsid w:val="0075740D"/>
    <w:rsid w:val="00757B3F"/>
    <w:rsid w:val="00761F5E"/>
    <w:rsid w:val="0076246C"/>
    <w:rsid w:val="007631DB"/>
    <w:rsid w:val="00763569"/>
    <w:rsid w:val="0076397E"/>
    <w:rsid w:val="00765255"/>
    <w:rsid w:val="00765D9B"/>
    <w:rsid w:val="00765E2C"/>
    <w:rsid w:val="007666C4"/>
    <w:rsid w:val="0076728A"/>
    <w:rsid w:val="0076754F"/>
    <w:rsid w:val="00767D9F"/>
    <w:rsid w:val="007724CC"/>
    <w:rsid w:val="0077274A"/>
    <w:rsid w:val="007734C9"/>
    <w:rsid w:val="00773971"/>
    <w:rsid w:val="00774666"/>
    <w:rsid w:val="00774967"/>
    <w:rsid w:val="00774E34"/>
    <w:rsid w:val="00775563"/>
    <w:rsid w:val="007767BD"/>
    <w:rsid w:val="007800F5"/>
    <w:rsid w:val="007815F1"/>
    <w:rsid w:val="0078380B"/>
    <w:rsid w:val="00783F21"/>
    <w:rsid w:val="007846E3"/>
    <w:rsid w:val="0078555B"/>
    <w:rsid w:val="0078622A"/>
    <w:rsid w:val="00786F86"/>
    <w:rsid w:val="00787C75"/>
    <w:rsid w:val="00787F49"/>
    <w:rsid w:val="007904F3"/>
    <w:rsid w:val="00790E3B"/>
    <w:rsid w:val="007913FA"/>
    <w:rsid w:val="007922EC"/>
    <w:rsid w:val="00792603"/>
    <w:rsid w:val="007927E4"/>
    <w:rsid w:val="00793D18"/>
    <w:rsid w:val="00794528"/>
    <w:rsid w:val="007969FA"/>
    <w:rsid w:val="00797761"/>
    <w:rsid w:val="007A1194"/>
    <w:rsid w:val="007A1626"/>
    <w:rsid w:val="007A5C23"/>
    <w:rsid w:val="007A6CB6"/>
    <w:rsid w:val="007B20FC"/>
    <w:rsid w:val="007B4D50"/>
    <w:rsid w:val="007B52A0"/>
    <w:rsid w:val="007B5A45"/>
    <w:rsid w:val="007C10BE"/>
    <w:rsid w:val="007C1274"/>
    <w:rsid w:val="007C14E7"/>
    <w:rsid w:val="007C2DAA"/>
    <w:rsid w:val="007C3040"/>
    <w:rsid w:val="007C3A86"/>
    <w:rsid w:val="007C68C9"/>
    <w:rsid w:val="007C6B0D"/>
    <w:rsid w:val="007C7D92"/>
    <w:rsid w:val="007D0266"/>
    <w:rsid w:val="007D0E6A"/>
    <w:rsid w:val="007D1B7C"/>
    <w:rsid w:val="007D2DC5"/>
    <w:rsid w:val="007D321E"/>
    <w:rsid w:val="007D4C75"/>
    <w:rsid w:val="007D51F1"/>
    <w:rsid w:val="007D6C4E"/>
    <w:rsid w:val="007D765E"/>
    <w:rsid w:val="007D7F91"/>
    <w:rsid w:val="007E0041"/>
    <w:rsid w:val="007E0415"/>
    <w:rsid w:val="007E060F"/>
    <w:rsid w:val="007E1175"/>
    <w:rsid w:val="007E1F51"/>
    <w:rsid w:val="007E1F5B"/>
    <w:rsid w:val="007E588C"/>
    <w:rsid w:val="007E6556"/>
    <w:rsid w:val="007E6960"/>
    <w:rsid w:val="007E7A06"/>
    <w:rsid w:val="007E7BB1"/>
    <w:rsid w:val="007F0724"/>
    <w:rsid w:val="007F0DB2"/>
    <w:rsid w:val="007F3773"/>
    <w:rsid w:val="007F5DC4"/>
    <w:rsid w:val="007F6F13"/>
    <w:rsid w:val="0080008D"/>
    <w:rsid w:val="008011DD"/>
    <w:rsid w:val="008016E3"/>
    <w:rsid w:val="00801AFC"/>
    <w:rsid w:val="00804725"/>
    <w:rsid w:val="008049C0"/>
    <w:rsid w:val="00805AC6"/>
    <w:rsid w:val="00810C2D"/>
    <w:rsid w:val="00810F2F"/>
    <w:rsid w:val="0081263B"/>
    <w:rsid w:val="0081268A"/>
    <w:rsid w:val="00813BAA"/>
    <w:rsid w:val="008144C4"/>
    <w:rsid w:val="0081463D"/>
    <w:rsid w:val="00814807"/>
    <w:rsid w:val="00816C8A"/>
    <w:rsid w:val="00817CFD"/>
    <w:rsid w:val="008203CB"/>
    <w:rsid w:val="008212E9"/>
    <w:rsid w:val="00821FAA"/>
    <w:rsid w:val="00824204"/>
    <w:rsid w:val="0082433D"/>
    <w:rsid w:val="00824DC9"/>
    <w:rsid w:val="00826BDE"/>
    <w:rsid w:val="00827932"/>
    <w:rsid w:val="00830861"/>
    <w:rsid w:val="00831C6C"/>
    <w:rsid w:val="00832EBC"/>
    <w:rsid w:val="00834E32"/>
    <w:rsid w:val="0083520E"/>
    <w:rsid w:val="00835A0A"/>
    <w:rsid w:val="00835BC1"/>
    <w:rsid w:val="00835BD5"/>
    <w:rsid w:val="008366CB"/>
    <w:rsid w:val="00837BB0"/>
    <w:rsid w:val="00841AB3"/>
    <w:rsid w:val="008422E5"/>
    <w:rsid w:val="00842D28"/>
    <w:rsid w:val="00852ED5"/>
    <w:rsid w:val="0085336E"/>
    <w:rsid w:val="00854B32"/>
    <w:rsid w:val="00854E31"/>
    <w:rsid w:val="008561DB"/>
    <w:rsid w:val="00856254"/>
    <w:rsid w:val="00856E39"/>
    <w:rsid w:val="00857E3C"/>
    <w:rsid w:val="00857FCC"/>
    <w:rsid w:val="0086105A"/>
    <w:rsid w:val="00861350"/>
    <w:rsid w:val="00861494"/>
    <w:rsid w:val="00861553"/>
    <w:rsid w:val="00861C62"/>
    <w:rsid w:val="00861C69"/>
    <w:rsid w:val="00862B57"/>
    <w:rsid w:val="0086346B"/>
    <w:rsid w:val="0086736F"/>
    <w:rsid w:val="0086741F"/>
    <w:rsid w:val="008678A8"/>
    <w:rsid w:val="00870316"/>
    <w:rsid w:val="0087031A"/>
    <w:rsid w:val="00874143"/>
    <w:rsid w:val="0087510A"/>
    <w:rsid w:val="00875162"/>
    <w:rsid w:val="0087657D"/>
    <w:rsid w:val="0087661F"/>
    <w:rsid w:val="00876AF8"/>
    <w:rsid w:val="0088005A"/>
    <w:rsid w:val="00881163"/>
    <w:rsid w:val="00885793"/>
    <w:rsid w:val="00886820"/>
    <w:rsid w:val="00886E08"/>
    <w:rsid w:val="00890866"/>
    <w:rsid w:val="00891C6C"/>
    <w:rsid w:val="008928B2"/>
    <w:rsid w:val="0089399E"/>
    <w:rsid w:val="00893A56"/>
    <w:rsid w:val="00894152"/>
    <w:rsid w:val="00894686"/>
    <w:rsid w:val="00894AF1"/>
    <w:rsid w:val="00894EF4"/>
    <w:rsid w:val="00895B48"/>
    <w:rsid w:val="008971B6"/>
    <w:rsid w:val="00897670"/>
    <w:rsid w:val="008A02AA"/>
    <w:rsid w:val="008A10F5"/>
    <w:rsid w:val="008B02EA"/>
    <w:rsid w:val="008B033E"/>
    <w:rsid w:val="008B1938"/>
    <w:rsid w:val="008B27CC"/>
    <w:rsid w:val="008B37F0"/>
    <w:rsid w:val="008B39E2"/>
    <w:rsid w:val="008B5D01"/>
    <w:rsid w:val="008B6682"/>
    <w:rsid w:val="008B6BE6"/>
    <w:rsid w:val="008C0D35"/>
    <w:rsid w:val="008C149A"/>
    <w:rsid w:val="008C3FE9"/>
    <w:rsid w:val="008C4504"/>
    <w:rsid w:val="008C635A"/>
    <w:rsid w:val="008C6F67"/>
    <w:rsid w:val="008C7323"/>
    <w:rsid w:val="008D04B4"/>
    <w:rsid w:val="008D1AF6"/>
    <w:rsid w:val="008D2E94"/>
    <w:rsid w:val="008D3597"/>
    <w:rsid w:val="008D402F"/>
    <w:rsid w:val="008D452B"/>
    <w:rsid w:val="008D4FDC"/>
    <w:rsid w:val="008D50E5"/>
    <w:rsid w:val="008D5AD9"/>
    <w:rsid w:val="008D63F7"/>
    <w:rsid w:val="008E0216"/>
    <w:rsid w:val="008E09F4"/>
    <w:rsid w:val="008E1C13"/>
    <w:rsid w:val="008E1D7E"/>
    <w:rsid w:val="008E1F89"/>
    <w:rsid w:val="008E287A"/>
    <w:rsid w:val="008E4D06"/>
    <w:rsid w:val="008E5327"/>
    <w:rsid w:val="008E5813"/>
    <w:rsid w:val="008F0E91"/>
    <w:rsid w:val="008F17B8"/>
    <w:rsid w:val="008F1DB4"/>
    <w:rsid w:val="008F368A"/>
    <w:rsid w:val="008F3BA8"/>
    <w:rsid w:val="008F3F25"/>
    <w:rsid w:val="008F5941"/>
    <w:rsid w:val="008F675D"/>
    <w:rsid w:val="008F6EBC"/>
    <w:rsid w:val="008F7AFC"/>
    <w:rsid w:val="00901988"/>
    <w:rsid w:val="00901CE3"/>
    <w:rsid w:val="00901D14"/>
    <w:rsid w:val="00903CD3"/>
    <w:rsid w:val="00904608"/>
    <w:rsid w:val="00904CD1"/>
    <w:rsid w:val="00907AD1"/>
    <w:rsid w:val="00910657"/>
    <w:rsid w:val="00911352"/>
    <w:rsid w:val="00913A0D"/>
    <w:rsid w:val="00913BDC"/>
    <w:rsid w:val="00915322"/>
    <w:rsid w:val="0091564D"/>
    <w:rsid w:val="0091567D"/>
    <w:rsid w:val="009169E2"/>
    <w:rsid w:val="00916EA1"/>
    <w:rsid w:val="00917804"/>
    <w:rsid w:val="0092091E"/>
    <w:rsid w:val="00923762"/>
    <w:rsid w:val="00923837"/>
    <w:rsid w:val="0092503E"/>
    <w:rsid w:val="009255BF"/>
    <w:rsid w:val="00925BB8"/>
    <w:rsid w:val="0092602E"/>
    <w:rsid w:val="00930CDC"/>
    <w:rsid w:val="0093105D"/>
    <w:rsid w:val="0093233A"/>
    <w:rsid w:val="00932845"/>
    <w:rsid w:val="009328C2"/>
    <w:rsid w:val="00932A8E"/>
    <w:rsid w:val="00934218"/>
    <w:rsid w:val="00935377"/>
    <w:rsid w:val="00935868"/>
    <w:rsid w:val="00935FEB"/>
    <w:rsid w:val="009366F8"/>
    <w:rsid w:val="00937480"/>
    <w:rsid w:val="00937614"/>
    <w:rsid w:val="00940328"/>
    <w:rsid w:val="00941167"/>
    <w:rsid w:val="00942F68"/>
    <w:rsid w:val="009449A2"/>
    <w:rsid w:val="00944DEC"/>
    <w:rsid w:val="00945490"/>
    <w:rsid w:val="00946230"/>
    <w:rsid w:val="0094735A"/>
    <w:rsid w:val="00947B0E"/>
    <w:rsid w:val="0095027B"/>
    <w:rsid w:val="00953627"/>
    <w:rsid w:val="0095395D"/>
    <w:rsid w:val="00953BF7"/>
    <w:rsid w:val="009543C9"/>
    <w:rsid w:val="0095465B"/>
    <w:rsid w:val="00954F76"/>
    <w:rsid w:val="009551A2"/>
    <w:rsid w:val="00955E59"/>
    <w:rsid w:val="00956902"/>
    <w:rsid w:val="00956BB3"/>
    <w:rsid w:val="00957670"/>
    <w:rsid w:val="00964469"/>
    <w:rsid w:val="0096583E"/>
    <w:rsid w:val="00967B1C"/>
    <w:rsid w:val="00967CA1"/>
    <w:rsid w:val="0097119D"/>
    <w:rsid w:val="009715D1"/>
    <w:rsid w:val="00971682"/>
    <w:rsid w:val="00971F85"/>
    <w:rsid w:val="00972178"/>
    <w:rsid w:val="00975D2B"/>
    <w:rsid w:val="0097687C"/>
    <w:rsid w:val="0097691F"/>
    <w:rsid w:val="00976E77"/>
    <w:rsid w:val="00977045"/>
    <w:rsid w:val="0098242C"/>
    <w:rsid w:val="00982CDD"/>
    <w:rsid w:val="00983233"/>
    <w:rsid w:val="00983EF6"/>
    <w:rsid w:val="0098459F"/>
    <w:rsid w:val="00984E7C"/>
    <w:rsid w:val="009850FF"/>
    <w:rsid w:val="00985486"/>
    <w:rsid w:val="009861E7"/>
    <w:rsid w:val="009877ED"/>
    <w:rsid w:val="00990072"/>
    <w:rsid w:val="00991194"/>
    <w:rsid w:val="0099149C"/>
    <w:rsid w:val="00991990"/>
    <w:rsid w:val="00991D0D"/>
    <w:rsid w:val="00992C05"/>
    <w:rsid w:val="00994298"/>
    <w:rsid w:val="00996EDE"/>
    <w:rsid w:val="00997A35"/>
    <w:rsid w:val="009A097B"/>
    <w:rsid w:val="009A1501"/>
    <w:rsid w:val="009A17E4"/>
    <w:rsid w:val="009A18CE"/>
    <w:rsid w:val="009A28B7"/>
    <w:rsid w:val="009A38FA"/>
    <w:rsid w:val="009A4137"/>
    <w:rsid w:val="009A41DA"/>
    <w:rsid w:val="009A6843"/>
    <w:rsid w:val="009A6D33"/>
    <w:rsid w:val="009A7315"/>
    <w:rsid w:val="009A7C74"/>
    <w:rsid w:val="009B30D0"/>
    <w:rsid w:val="009B3ADB"/>
    <w:rsid w:val="009B508E"/>
    <w:rsid w:val="009B6AB0"/>
    <w:rsid w:val="009B6DE4"/>
    <w:rsid w:val="009B7411"/>
    <w:rsid w:val="009B791F"/>
    <w:rsid w:val="009C0F74"/>
    <w:rsid w:val="009C1B3F"/>
    <w:rsid w:val="009C6218"/>
    <w:rsid w:val="009C623B"/>
    <w:rsid w:val="009D03AD"/>
    <w:rsid w:val="009D08FD"/>
    <w:rsid w:val="009D0BBC"/>
    <w:rsid w:val="009D0F47"/>
    <w:rsid w:val="009D1784"/>
    <w:rsid w:val="009D1AA2"/>
    <w:rsid w:val="009D1FD5"/>
    <w:rsid w:val="009D265A"/>
    <w:rsid w:val="009D561A"/>
    <w:rsid w:val="009D6F0D"/>
    <w:rsid w:val="009E0DEB"/>
    <w:rsid w:val="009E1EE0"/>
    <w:rsid w:val="009E238A"/>
    <w:rsid w:val="009E2A03"/>
    <w:rsid w:val="009E45DE"/>
    <w:rsid w:val="009E522D"/>
    <w:rsid w:val="009F0E7B"/>
    <w:rsid w:val="009F1534"/>
    <w:rsid w:val="009F274D"/>
    <w:rsid w:val="009F2AB1"/>
    <w:rsid w:val="009F2B5A"/>
    <w:rsid w:val="009F5190"/>
    <w:rsid w:val="009F521A"/>
    <w:rsid w:val="009F5862"/>
    <w:rsid w:val="009F5E6A"/>
    <w:rsid w:val="009F6310"/>
    <w:rsid w:val="009F6A09"/>
    <w:rsid w:val="009F75ED"/>
    <w:rsid w:val="009F7A5D"/>
    <w:rsid w:val="00A0033A"/>
    <w:rsid w:val="00A00470"/>
    <w:rsid w:val="00A007BC"/>
    <w:rsid w:val="00A01751"/>
    <w:rsid w:val="00A02071"/>
    <w:rsid w:val="00A02717"/>
    <w:rsid w:val="00A03564"/>
    <w:rsid w:val="00A0370D"/>
    <w:rsid w:val="00A03F19"/>
    <w:rsid w:val="00A04260"/>
    <w:rsid w:val="00A045B0"/>
    <w:rsid w:val="00A05511"/>
    <w:rsid w:val="00A05A4A"/>
    <w:rsid w:val="00A05AED"/>
    <w:rsid w:val="00A07027"/>
    <w:rsid w:val="00A0787F"/>
    <w:rsid w:val="00A11A72"/>
    <w:rsid w:val="00A125DD"/>
    <w:rsid w:val="00A14080"/>
    <w:rsid w:val="00A1598E"/>
    <w:rsid w:val="00A15D67"/>
    <w:rsid w:val="00A176EA"/>
    <w:rsid w:val="00A2082F"/>
    <w:rsid w:val="00A23072"/>
    <w:rsid w:val="00A231B4"/>
    <w:rsid w:val="00A23722"/>
    <w:rsid w:val="00A23AA7"/>
    <w:rsid w:val="00A23AD6"/>
    <w:rsid w:val="00A243E8"/>
    <w:rsid w:val="00A247D6"/>
    <w:rsid w:val="00A24A1A"/>
    <w:rsid w:val="00A24D68"/>
    <w:rsid w:val="00A2557E"/>
    <w:rsid w:val="00A26016"/>
    <w:rsid w:val="00A27E88"/>
    <w:rsid w:val="00A3003D"/>
    <w:rsid w:val="00A3060E"/>
    <w:rsid w:val="00A30664"/>
    <w:rsid w:val="00A321B8"/>
    <w:rsid w:val="00A32E11"/>
    <w:rsid w:val="00A3335F"/>
    <w:rsid w:val="00A33734"/>
    <w:rsid w:val="00A33791"/>
    <w:rsid w:val="00A33DAC"/>
    <w:rsid w:val="00A34463"/>
    <w:rsid w:val="00A34D64"/>
    <w:rsid w:val="00A3581E"/>
    <w:rsid w:val="00A35E1F"/>
    <w:rsid w:val="00A36240"/>
    <w:rsid w:val="00A36878"/>
    <w:rsid w:val="00A36DB0"/>
    <w:rsid w:val="00A37885"/>
    <w:rsid w:val="00A404FA"/>
    <w:rsid w:val="00A4065E"/>
    <w:rsid w:val="00A4185D"/>
    <w:rsid w:val="00A41C27"/>
    <w:rsid w:val="00A424C4"/>
    <w:rsid w:val="00A45771"/>
    <w:rsid w:val="00A46556"/>
    <w:rsid w:val="00A4660D"/>
    <w:rsid w:val="00A50322"/>
    <w:rsid w:val="00A50E8D"/>
    <w:rsid w:val="00A51324"/>
    <w:rsid w:val="00A53A1C"/>
    <w:rsid w:val="00A54314"/>
    <w:rsid w:val="00A55692"/>
    <w:rsid w:val="00A55AB2"/>
    <w:rsid w:val="00A55FA1"/>
    <w:rsid w:val="00A5707A"/>
    <w:rsid w:val="00A60A62"/>
    <w:rsid w:val="00A616FC"/>
    <w:rsid w:val="00A61B1F"/>
    <w:rsid w:val="00A6311F"/>
    <w:rsid w:val="00A64721"/>
    <w:rsid w:val="00A64E68"/>
    <w:rsid w:val="00A653A4"/>
    <w:rsid w:val="00A65417"/>
    <w:rsid w:val="00A65489"/>
    <w:rsid w:val="00A66277"/>
    <w:rsid w:val="00A66A5D"/>
    <w:rsid w:val="00A67003"/>
    <w:rsid w:val="00A70E4C"/>
    <w:rsid w:val="00A718F3"/>
    <w:rsid w:val="00A71AE6"/>
    <w:rsid w:val="00A71E74"/>
    <w:rsid w:val="00A72221"/>
    <w:rsid w:val="00A73029"/>
    <w:rsid w:val="00A73820"/>
    <w:rsid w:val="00A74854"/>
    <w:rsid w:val="00A80223"/>
    <w:rsid w:val="00A81EE0"/>
    <w:rsid w:val="00A85143"/>
    <w:rsid w:val="00A85A5E"/>
    <w:rsid w:val="00A85F96"/>
    <w:rsid w:val="00A8666F"/>
    <w:rsid w:val="00A868D5"/>
    <w:rsid w:val="00A86C17"/>
    <w:rsid w:val="00A87945"/>
    <w:rsid w:val="00A87CD9"/>
    <w:rsid w:val="00A91494"/>
    <w:rsid w:val="00A91DEA"/>
    <w:rsid w:val="00A93B6C"/>
    <w:rsid w:val="00A94047"/>
    <w:rsid w:val="00A956CA"/>
    <w:rsid w:val="00A965E7"/>
    <w:rsid w:val="00A977D1"/>
    <w:rsid w:val="00AA07B1"/>
    <w:rsid w:val="00AA0A30"/>
    <w:rsid w:val="00AA0AB5"/>
    <w:rsid w:val="00AA12BA"/>
    <w:rsid w:val="00AA17A9"/>
    <w:rsid w:val="00AA2555"/>
    <w:rsid w:val="00AA2B7A"/>
    <w:rsid w:val="00AA338F"/>
    <w:rsid w:val="00AA40F7"/>
    <w:rsid w:val="00AA6259"/>
    <w:rsid w:val="00AA73AF"/>
    <w:rsid w:val="00AB00F1"/>
    <w:rsid w:val="00AB070D"/>
    <w:rsid w:val="00AB0C92"/>
    <w:rsid w:val="00AB0CEF"/>
    <w:rsid w:val="00AB16AD"/>
    <w:rsid w:val="00AB1A14"/>
    <w:rsid w:val="00AB242D"/>
    <w:rsid w:val="00AB28BF"/>
    <w:rsid w:val="00AB2A1B"/>
    <w:rsid w:val="00AB310E"/>
    <w:rsid w:val="00AB7443"/>
    <w:rsid w:val="00AC064D"/>
    <w:rsid w:val="00AC0771"/>
    <w:rsid w:val="00AC0E19"/>
    <w:rsid w:val="00AC1DAE"/>
    <w:rsid w:val="00AC3718"/>
    <w:rsid w:val="00AC4392"/>
    <w:rsid w:val="00AC4B27"/>
    <w:rsid w:val="00AC5C3B"/>
    <w:rsid w:val="00AC603F"/>
    <w:rsid w:val="00AC6B0C"/>
    <w:rsid w:val="00AC78A2"/>
    <w:rsid w:val="00AC7981"/>
    <w:rsid w:val="00AD01F2"/>
    <w:rsid w:val="00AD1848"/>
    <w:rsid w:val="00AD2072"/>
    <w:rsid w:val="00AD21C7"/>
    <w:rsid w:val="00AD2211"/>
    <w:rsid w:val="00AD289A"/>
    <w:rsid w:val="00AD3496"/>
    <w:rsid w:val="00AD424A"/>
    <w:rsid w:val="00AD4A79"/>
    <w:rsid w:val="00AD546E"/>
    <w:rsid w:val="00AD55F1"/>
    <w:rsid w:val="00AD5DC9"/>
    <w:rsid w:val="00AD62A1"/>
    <w:rsid w:val="00AD6926"/>
    <w:rsid w:val="00AD6E0E"/>
    <w:rsid w:val="00AD732D"/>
    <w:rsid w:val="00AE0888"/>
    <w:rsid w:val="00AE1FD8"/>
    <w:rsid w:val="00AE34E1"/>
    <w:rsid w:val="00AE53AE"/>
    <w:rsid w:val="00AF20F3"/>
    <w:rsid w:val="00AF3061"/>
    <w:rsid w:val="00AF3619"/>
    <w:rsid w:val="00AF3DBA"/>
    <w:rsid w:val="00AF4E91"/>
    <w:rsid w:val="00AF6190"/>
    <w:rsid w:val="00AF6B0F"/>
    <w:rsid w:val="00AF701D"/>
    <w:rsid w:val="00B02506"/>
    <w:rsid w:val="00B03EFD"/>
    <w:rsid w:val="00B057AF"/>
    <w:rsid w:val="00B06197"/>
    <w:rsid w:val="00B06B66"/>
    <w:rsid w:val="00B0712A"/>
    <w:rsid w:val="00B0712D"/>
    <w:rsid w:val="00B076B7"/>
    <w:rsid w:val="00B07BB8"/>
    <w:rsid w:val="00B10B98"/>
    <w:rsid w:val="00B11491"/>
    <w:rsid w:val="00B12EC5"/>
    <w:rsid w:val="00B130C7"/>
    <w:rsid w:val="00B13E5E"/>
    <w:rsid w:val="00B2028F"/>
    <w:rsid w:val="00B21652"/>
    <w:rsid w:val="00B225D2"/>
    <w:rsid w:val="00B235E7"/>
    <w:rsid w:val="00B23C6B"/>
    <w:rsid w:val="00B243BA"/>
    <w:rsid w:val="00B24728"/>
    <w:rsid w:val="00B24AE4"/>
    <w:rsid w:val="00B25AF3"/>
    <w:rsid w:val="00B26C46"/>
    <w:rsid w:val="00B278BA"/>
    <w:rsid w:val="00B3184F"/>
    <w:rsid w:val="00B32626"/>
    <w:rsid w:val="00B33575"/>
    <w:rsid w:val="00B339E9"/>
    <w:rsid w:val="00B34CC2"/>
    <w:rsid w:val="00B368DB"/>
    <w:rsid w:val="00B379F8"/>
    <w:rsid w:val="00B4021D"/>
    <w:rsid w:val="00B4237F"/>
    <w:rsid w:val="00B42A39"/>
    <w:rsid w:val="00B43244"/>
    <w:rsid w:val="00B436FD"/>
    <w:rsid w:val="00B43D09"/>
    <w:rsid w:val="00B43E7B"/>
    <w:rsid w:val="00B455AB"/>
    <w:rsid w:val="00B45895"/>
    <w:rsid w:val="00B474C9"/>
    <w:rsid w:val="00B4787F"/>
    <w:rsid w:val="00B47A45"/>
    <w:rsid w:val="00B47F1A"/>
    <w:rsid w:val="00B50498"/>
    <w:rsid w:val="00B50FB4"/>
    <w:rsid w:val="00B51188"/>
    <w:rsid w:val="00B51B68"/>
    <w:rsid w:val="00B52562"/>
    <w:rsid w:val="00B527AF"/>
    <w:rsid w:val="00B52EC2"/>
    <w:rsid w:val="00B53222"/>
    <w:rsid w:val="00B53AED"/>
    <w:rsid w:val="00B54A63"/>
    <w:rsid w:val="00B55110"/>
    <w:rsid w:val="00B5540B"/>
    <w:rsid w:val="00B55664"/>
    <w:rsid w:val="00B5750A"/>
    <w:rsid w:val="00B57568"/>
    <w:rsid w:val="00B600D0"/>
    <w:rsid w:val="00B604C1"/>
    <w:rsid w:val="00B6217E"/>
    <w:rsid w:val="00B627D0"/>
    <w:rsid w:val="00B62DA6"/>
    <w:rsid w:val="00B630C3"/>
    <w:rsid w:val="00B6351E"/>
    <w:rsid w:val="00B640EE"/>
    <w:rsid w:val="00B65459"/>
    <w:rsid w:val="00B66281"/>
    <w:rsid w:val="00B70048"/>
    <w:rsid w:val="00B704FE"/>
    <w:rsid w:val="00B73AC2"/>
    <w:rsid w:val="00B74EEB"/>
    <w:rsid w:val="00B760F3"/>
    <w:rsid w:val="00B76CD9"/>
    <w:rsid w:val="00B76D3F"/>
    <w:rsid w:val="00B771A7"/>
    <w:rsid w:val="00B778A6"/>
    <w:rsid w:val="00B809BB"/>
    <w:rsid w:val="00B80B98"/>
    <w:rsid w:val="00B823E0"/>
    <w:rsid w:val="00B82969"/>
    <w:rsid w:val="00B82CBE"/>
    <w:rsid w:val="00B82D72"/>
    <w:rsid w:val="00B82F5C"/>
    <w:rsid w:val="00B83EEC"/>
    <w:rsid w:val="00B84B1A"/>
    <w:rsid w:val="00B8533F"/>
    <w:rsid w:val="00B86136"/>
    <w:rsid w:val="00B86181"/>
    <w:rsid w:val="00B871A8"/>
    <w:rsid w:val="00B9024A"/>
    <w:rsid w:val="00B92213"/>
    <w:rsid w:val="00B9225D"/>
    <w:rsid w:val="00B94292"/>
    <w:rsid w:val="00B94B50"/>
    <w:rsid w:val="00B94C88"/>
    <w:rsid w:val="00B95858"/>
    <w:rsid w:val="00B95F0E"/>
    <w:rsid w:val="00B9629C"/>
    <w:rsid w:val="00B96EE7"/>
    <w:rsid w:val="00B973E5"/>
    <w:rsid w:val="00B9768C"/>
    <w:rsid w:val="00B976FC"/>
    <w:rsid w:val="00BA024E"/>
    <w:rsid w:val="00BA074A"/>
    <w:rsid w:val="00BA0D07"/>
    <w:rsid w:val="00BA5542"/>
    <w:rsid w:val="00BA5C57"/>
    <w:rsid w:val="00BA63FA"/>
    <w:rsid w:val="00BA6DE5"/>
    <w:rsid w:val="00BA7481"/>
    <w:rsid w:val="00BA7532"/>
    <w:rsid w:val="00BB04A7"/>
    <w:rsid w:val="00BB053E"/>
    <w:rsid w:val="00BB0900"/>
    <w:rsid w:val="00BB2366"/>
    <w:rsid w:val="00BB2439"/>
    <w:rsid w:val="00BB2B38"/>
    <w:rsid w:val="00BB3213"/>
    <w:rsid w:val="00BB3E8A"/>
    <w:rsid w:val="00BB4005"/>
    <w:rsid w:val="00BB4AF7"/>
    <w:rsid w:val="00BC21CC"/>
    <w:rsid w:val="00BC273A"/>
    <w:rsid w:val="00BC2EE9"/>
    <w:rsid w:val="00BC4352"/>
    <w:rsid w:val="00BC4F62"/>
    <w:rsid w:val="00BC6611"/>
    <w:rsid w:val="00BD2BDF"/>
    <w:rsid w:val="00BD3202"/>
    <w:rsid w:val="00BE0E24"/>
    <w:rsid w:val="00BE1519"/>
    <w:rsid w:val="00BE189A"/>
    <w:rsid w:val="00BE51A6"/>
    <w:rsid w:val="00BE52FA"/>
    <w:rsid w:val="00BF05B7"/>
    <w:rsid w:val="00BF0C3E"/>
    <w:rsid w:val="00BF177A"/>
    <w:rsid w:val="00BF2385"/>
    <w:rsid w:val="00BF302E"/>
    <w:rsid w:val="00BF342D"/>
    <w:rsid w:val="00BF4B3D"/>
    <w:rsid w:val="00BF4C65"/>
    <w:rsid w:val="00BF5B12"/>
    <w:rsid w:val="00BF77AD"/>
    <w:rsid w:val="00BF79B2"/>
    <w:rsid w:val="00C00B6D"/>
    <w:rsid w:val="00C00C53"/>
    <w:rsid w:val="00C00DDB"/>
    <w:rsid w:val="00C012CF"/>
    <w:rsid w:val="00C02222"/>
    <w:rsid w:val="00C03B70"/>
    <w:rsid w:val="00C0484E"/>
    <w:rsid w:val="00C050AB"/>
    <w:rsid w:val="00C06EC3"/>
    <w:rsid w:val="00C074FA"/>
    <w:rsid w:val="00C0751D"/>
    <w:rsid w:val="00C07D27"/>
    <w:rsid w:val="00C10FE0"/>
    <w:rsid w:val="00C12C59"/>
    <w:rsid w:val="00C12D94"/>
    <w:rsid w:val="00C13E61"/>
    <w:rsid w:val="00C15C77"/>
    <w:rsid w:val="00C16695"/>
    <w:rsid w:val="00C20435"/>
    <w:rsid w:val="00C20555"/>
    <w:rsid w:val="00C21C9F"/>
    <w:rsid w:val="00C24CA7"/>
    <w:rsid w:val="00C25975"/>
    <w:rsid w:val="00C307B1"/>
    <w:rsid w:val="00C335DD"/>
    <w:rsid w:val="00C335E2"/>
    <w:rsid w:val="00C34FAE"/>
    <w:rsid w:val="00C34FBE"/>
    <w:rsid w:val="00C35C3A"/>
    <w:rsid w:val="00C36305"/>
    <w:rsid w:val="00C36E1E"/>
    <w:rsid w:val="00C36E51"/>
    <w:rsid w:val="00C36F7D"/>
    <w:rsid w:val="00C37923"/>
    <w:rsid w:val="00C37BAB"/>
    <w:rsid w:val="00C402B0"/>
    <w:rsid w:val="00C40EA6"/>
    <w:rsid w:val="00C40F68"/>
    <w:rsid w:val="00C43631"/>
    <w:rsid w:val="00C455BA"/>
    <w:rsid w:val="00C45C57"/>
    <w:rsid w:val="00C4764B"/>
    <w:rsid w:val="00C47FC6"/>
    <w:rsid w:val="00C500CE"/>
    <w:rsid w:val="00C50491"/>
    <w:rsid w:val="00C50685"/>
    <w:rsid w:val="00C53BEA"/>
    <w:rsid w:val="00C53D3A"/>
    <w:rsid w:val="00C5441B"/>
    <w:rsid w:val="00C56189"/>
    <w:rsid w:val="00C56853"/>
    <w:rsid w:val="00C5748F"/>
    <w:rsid w:val="00C57CB5"/>
    <w:rsid w:val="00C60896"/>
    <w:rsid w:val="00C6250D"/>
    <w:rsid w:val="00C62CC0"/>
    <w:rsid w:val="00C6312B"/>
    <w:rsid w:val="00C6323E"/>
    <w:rsid w:val="00C65EB1"/>
    <w:rsid w:val="00C679AB"/>
    <w:rsid w:val="00C71DE4"/>
    <w:rsid w:val="00C732DC"/>
    <w:rsid w:val="00C73A2E"/>
    <w:rsid w:val="00C747A8"/>
    <w:rsid w:val="00C75773"/>
    <w:rsid w:val="00C77001"/>
    <w:rsid w:val="00C77690"/>
    <w:rsid w:val="00C77F16"/>
    <w:rsid w:val="00C77F6F"/>
    <w:rsid w:val="00C80241"/>
    <w:rsid w:val="00C80851"/>
    <w:rsid w:val="00C82B57"/>
    <w:rsid w:val="00C82E6D"/>
    <w:rsid w:val="00C83CBC"/>
    <w:rsid w:val="00C852CA"/>
    <w:rsid w:val="00C85BF2"/>
    <w:rsid w:val="00C869ED"/>
    <w:rsid w:val="00C86B34"/>
    <w:rsid w:val="00C877CC"/>
    <w:rsid w:val="00C90340"/>
    <w:rsid w:val="00C90C41"/>
    <w:rsid w:val="00C90E09"/>
    <w:rsid w:val="00C90F18"/>
    <w:rsid w:val="00C90F35"/>
    <w:rsid w:val="00C93357"/>
    <w:rsid w:val="00C94CBF"/>
    <w:rsid w:val="00C96936"/>
    <w:rsid w:val="00C971B2"/>
    <w:rsid w:val="00C976F4"/>
    <w:rsid w:val="00C97CFF"/>
    <w:rsid w:val="00C97E96"/>
    <w:rsid w:val="00CA0936"/>
    <w:rsid w:val="00CA0BCD"/>
    <w:rsid w:val="00CA1AE6"/>
    <w:rsid w:val="00CA1DD9"/>
    <w:rsid w:val="00CA1E93"/>
    <w:rsid w:val="00CA3662"/>
    <w:rsid w:val="00CA3C4F"/>
    <w:rsid w:val="00CA4E30"/>
    <w:rsid w:val="00CA5511"/>
    <w:rsid w:val="00CA62F1"/>
    <w:rsid w:val="00CA71EC"/>
    <w:rsid w:val="00CB09EE"/>
    <w:rsid w:val="00CB0FDF"/>
    <w:rsid w:val="00CB221B"/>
    <w:rsid w:val="00CB300A"/>
    <w:rsid w:val="00CB37E8"/>
    <w:rsid w:val="00CB41D7"/>
    <w:rsid w:val="00CB4747"/>
    <w:rsid w:val="00CB60B7"/>
    <w:rsid w:val="00CB65AE"/>
    <w:rsid w:val="00CC151F"/>
    <w:rsid w:val="00CC34E6"/>
    <w:rsid w:val="00CC3F08"/>
    <w:rsid w:val="00CC43D8"/>
    <w:rsid w:val="00CC4CE8"/>
    <w:rsid w:val="00CD06AB"/>
    <w:rsid w:val="00CD2756"/>
    <w:rsid w:val="00CD290A"/>
    <w:rsid w:val="00CD3E25"/>
    <w:rsid w:val="00CD4B9F"/>
    <w:rsid w:val="00CD4EF5"/>
    <w:rsid w:val="00CD5761"/>
    <w:rsid w:val="00CD6178"/>
    <w:rsid w:val="00CD6238"/>
    <w:rsid w:val="00CD7AAF"/>
    <w:rsid w:val="00CD7B0C"/>
    <w:rsid w:val="00CE060B"/>
    <w:rsid w:val="00CE0CDD"/>
    <w:rsid w:val="00CE0FA1"/>
    <w:rsid w:val="00CE15F5"/>
    <w:rsid w:val="00CE41E1"/>
    <w:rsid w:val="00CE4807"/>
    <w:rsid w:val="00CE541D"/>
    <w:rsid w:val="00CE563E"/>
    <w:rsid w:val="00CE720D"/>
    <w:rsid w:val="00CF15C1"/>
    <w:rsid w:val="00CF3473"/>
    <w:rsid w:val="00CF48B4"/>
    <w:rsid w:val="00CF51D2"/>
    <w:rsid w:val="00CF6746"/>
    <w:rsid w:val="00CF72FF"/>
    <w:rsid w:val="00CF7AFE"/>
    <w:rsid w:val="00D00BF0"/>
    <w:rsid w:val="00D00E25"/>
    <w:rsid w:val="00D0145A"/>
    <w:rsid w:val="00D01DE9"/>
    <w:rsid w:val="00D03046"/>
    <w:rsid w:val="00D045A7"/>
    <w:rsid w:val="00D04F8A"/>
    <w:rsid w:val="00D05377"/>
    <w:rsid w:val="00D06936"/>
    <w:rsid w:val="00D0713B"/>
    <w:rsid w:val="00D074F8"/>
    <w:rsid w:val="00D1022A"/>
    <w:rsid w:val="00D1097B"/>
    <w:rsid w:val="00D10CEE"/>
    <w:rsid w:val="00D11825"/>
    <w:rsid w:val="00D11A2A"/>
    <w:rsid w:val="00D1317F"/>
    <w:rsid w:val="00D13677"/>
    <w:rsid w:val="00D13855"/>
    <w:rsid w:val="00D147A5"/>
    <w:rsid w:val="00D14976"/>
    <w:rsid w:val="00D14DBF"/>
    <w:rsid w:val="00D203E5"/>
    <w:rsid w:val="00D20E43"/>
    <w:rsid w:val="00D221AE"/>
    <w:rsid w:val="00D22BEC"/>
    <w:rsid w:val="00D23AB1"/>
    <w:rsid w:val="00D24F20"/>
    <w:rsid w:val="00D25785"/>
    <w:rsid w:val="00D319F6"/>
    <w:rsid w:val="00D32925"/>
    <w:rsid w:val="00D33224"/>
    <w:rsid w:val="00D33C6C"/>
    <w:rsid w:val="00D3476B"/>
    <w:rsid w:val="00D36698"/>
    <w:rsid w:val="00D375F5"/>
    <w:rsid w:val="00D37E94"/>
    <w:rsid w:val="00D411C3"/>
    <w:rsid w:val="00D41E96"/>
    <w:rsid w:val="00D4568A"/>
    <w:rsid w:val="00D47606"/>
    <w:rsid w:val="00D50265"/>
    <w:rsid w:val="00D521CA"/>
    <w:rsid w:val="00D53010"/>
    <w:rsid w:val="00D54858"/>
    <w:rsid w:val="00D54BEA"/>
    <w:rsid w:val="00D55FB6"/>
    <w:rsid w:val="00D56880"/>
    <w:rsid w:val="00D57605"/>
    <w:rsid w:val="00D5784D"/>
    <w:rsid w:val="00D57CE5"/>
    <w:rsid w:val="00D60295"/>
    <w:rsid w:val="00D6085B"/>
    <w:rsid w:val="00D62B4D"/>
    <w:rsid w:val="00D634AC"/>
    <w:rsid w:val="00D63CA7"/>
    <w:rsid w:val="00D63CCA"/>
    <w:rsid w:val="00D64A32"/>
    <w:rsid w:val="00D64F02"/>
    <w:rsid w:val="00D66A6E"/>
    <w:rsid w:val="00D67A42"/>
    <w:rsid w:val="00D67EB6"/>
    <w:rsid w:val="00D70020"/>
    <w:rsid w:val="00D725E2"/>
    <w:rsid w:val="00D7279C"/>
    <w:rsid w:val="00D738EA"/>
    <w:rsid w:val="00D74074"/>
    <w:rsid w:val="00D74F3C"/>
    <w:rsid w:val="00D77357"/>
    <w:rsid w:val="00D77463"/>
    <w:rsid w:val="00D77AD4"/>
    <w:rsid w:val="00D80BF9"/>
    <w:rsid w:val="00D8174F"/>
    <w:rsid w:val="00D81A79"/>
    <w:rsid w:val="00D823B3"/>
    <w:rsid w:val="00D8249F"/>
    <w:rsid w:val="00D82E72"/>
    <w:rsid w:val="00D83E72"/>
    <w:rsid w:val="00D83F7B"/>
    <w:rsid w:val="00D84E06"/>
    <w:rsid w:val="00D86D77"/>
    <w:rsid w:val="00D87138"/>
    <w:rsid w:val="00D90624"/>
    <w:rsid w:val="00D91633"/>
    <w:rsid w:val="00D91949"/>
    <w:rsid w:val="00D92F97"/>
    <w:rsid w:val="00D94759"/>
    <w:rsid w:val="00D9544E"/>
    <w:rsid w:val="00D9551F"/>
    <w:rsid w:val="00D95B0C"/>
    <w:rsid w:val="00DA1B3C"/>
    <w:rsid w:val="00DA3595"/>
    <w:rsid w:val="00DA36C0"/>
    <w:rsid w:val="00DA3876"/>
    <w:rsid w:val="00DA4976"/>
    <w:rsid w:val="00DA58E4"/>
    <w:rsid w:val="00DB0EF8"/>
    <w:rsid w:val="00DB15BD"/>
    <w:rsid w:val="00DB3E5A"/>
    <w:rsid w:val="00DB46F3"/>
    <w:rsid w:val="00DB4798"/>
    <w:rsid w:val="00DB5E67"/>
    <w:rsid w:val="00DB6DF0"/>
    <w:rsid w:val="00DB79C9"/>
    <w:rsid w:val="00DC0195"/>
    <w:rsid w:val="00DC0FFA"/>
    <w:rsid w:val="00DC1EB7"/>
    <w:rsid w:val="00DC2960"/>
    <w:rsid w:val="00DC3F75"/>
    <w:rsid w:val="00DC54ED"/>
    <w:rsid w:val="00DC59A2"/>
    <w:rsid w:val="00DC6141"/>
    <w:rsid w:val="00DC62ED"/>
    <w:rsid w:val="00DC6FF8"/>
    <w:rsid w:val="00DC7099"/>
    <w:rsid w:val="00DC7AF7"/>
    <w:rsid w:val="00DD08ED"/>
    <w:rsid w:val="00DD0CFC"/>
    <w:rsid w:val="00DD0F87"/>
    <w:rsid w:val="00DD13CD"/>
    <w:rsid w:val="00DD1A09"/>
    <w:rsid w:val="00DD1B27"/>
    <w:rsid w:val="00DD2C4B"/>
    <w:rsid w:val="00DD31AE"/>
    <w:rsid w:val="00DD401F"/>
    <w:rsid w:val="00DD6093"/>
    <w:rsid w:val="00DD60C1"/>
    <w:rsid w:val="00DD674F"/>
    <w:rsid w:val="00DD71A9"/>
    <w:rsid w:val="00DD756D"/>
    <w:rsid w:val="00DE0B6E"/>
    <w:rsid w:val="00DE0F50"/>
    <w:rsid w:val="00DE2AE1"/>
    <w:rsid w:val="00DE399B"/>
    <w:rsid w:val="00DE5496"/>
    <w:rsid w:val="00DE75FD"/>
    <w:rsid w:val="00DF1A40"/>
    <w:rsid w:val="00DF2E3C"/>
    <w:rsid w:val="00DF42C8"/>
    <w:rsid w:val="00DF44CE"/>
    <w:rsid w:val="00DF49C0"/>
    <w:rsid w:val="00DF4FD5"/>
    <w:rsid w:val="00DF5816"/>
    <w:rsid w:val="00DF588F"/>
    <w:rsid w:val="00DF719A"/>
    <w:rsid w:val="00E010D2"/>
    <w:rsid w:val="00E01BC1"/>
    <w:rsid w:val="00E0212D"/>
    <w:rsid w:val="00E02706"/>
    <w:rsid w:val="00E02C34"/>
    <w:rsid w:val="00E044BA"/>
    <w:rsid w:val="00E046DD"/>
    <w:rsid w:val="00E04B58"/>
    <w:rsid w:val="00E053E3"/>
    <w:rsid w:val="00E06227"/>
    <w:rsid w:val="00E06F83"/>
    <w:rsid w:val="00E10672"/>
    <w:rsid w:val="00E13197"/>
    <w:rsid w:val="00E13F0F"/>
    <w:rsid w:val="00E15802"/>
    <w:rsid w:val="00E1618E"/>
    <w:rsid w:val="00E168D2"/>
    <w:rsid w:val="00E1779C"/>
    <w:rsid w:val="00E2005F"/>
    <w:rsid w:val="00E20A7C"/>
    <w:rsid w:val="00E214D1"/>
    <w:rsid w:val="00E21B83"/>
    <w:rsid w:val="00E225BD"/>
    <w:rsid w:val="00E2294A"/>
    <w:rsid w:val="00E22F51"/>
    <w:rsid w:val="00E242A0"/>
    <w:rsid w:val="00E249E2"/>
    <w:rsid w:val="00E26774"/>
    <w:rsid w:val="00E26C8E"/>
    <w:rsid w:val="00E272CD"/>
    <w:rsid w:val="00E27CD5"/>
    <w:rsid w:val="00E34027"/>
    <w:rsid w:val="00E344D5"/>
    <w:rsid w:val="00E34F76"/>
    <w:rsid w:val="00E363B5"/>
    <w:rsid w:val="00E366D7"/>
    <w:rsid w:val="00E369B4"/>
    <w:rsid w:val="00E371AD"/>
    <w:rsid w:val="00E37C55"/>
    <w:rsid w:val="00E402AD"/>
    <w:rsid w:val="00E402B6"/>
    <w:rsid w:val="00E42A8D"/>
    <w:rsid w:val="00E43B32"/>
    <w:rsid w:val="00E440F2"/>
    <w:rsid w:val="00E44BCE"/>
    <w:rsid w:val="00E451C8"/>
    <w:rsid w:val="00E4572B"/>
    <w:rsid w:val="00E45DCF"/>
    <w:rsid w:val="00E45DE7"/>
    <w:rsid w:val="00E471FA"/>
    <w:rsid w:val="00E479C6"/>
    <w:rsid w:val="00E50234"/>
    <w:rsid w:val="00E50709"/>
    <w:rsid w:val="00E52D73"/>
    <w:rsid w:val="00E53534"/>
    <w:rsid w:val="00E542B6"/>
    <w:rsid w:val="00E5446E"/>
    <w:rsid w:val="00E55B3C"/>
    <w:rsid w:val="00E55F12"/>
    <w:rsid w:val="00E5767C"/>
    <w:rsid w:val="00E57F36"/>
    <w:rsid w:val="00E60408"/>
    <w:rsid w:val="00E604E6"/>
    <w:rsid w:val="00E61DEF"/>
    <w:rsid w:val="00E626EB"/>
    <w:rsid w:val="00E62DC5"/>
    <w:rsid w:val="00E6312C"/>
    <w:rsid w:val="00E635AF"/>
    <w:rsid w:val="00E650E1"/>
    <w:rsid w:val="00E66302"/>
    <w:rsid w:val="00E66322"/>
    <w:rsid w:val="00E663DE"/>
    <w:rsid w:val="00E665AC"/>
    <w:rsid w:val="00E676AE"/>
    <w:rsid w:val="00E70358"/>
    <w:rsid w:val="00E70A2E"/>
    <w:rsid w:val="00E715A1"/>
    <w:rsid w:val="00E72633"/>
    <w:rsid w:val="00E730AE"/>
    <w:rsid w:val="00E73BD8"/>
    <w:rsid w:val="00E754CC"/>
    <w:rsid w:val="00E761C2"/>
    <w:rsid w:val="00E76691"/>
    <w:rsid w:val="00E76B48"/>
    <w:rsid w:val="00E76EAF"/>
    <w:rsid w:val="00E7764C"/>
    <w:rsid w:val="00E808A6"/>
    <w:rsid w:val="00E80B45"/>
    <w:rsid w:val="00E834FC"/>
    <w:rsid w:val="00E851EA"/>
    <w:rsid w:val="00E85EDE"/>
    <w:rsid w:val="00E87ACF"/>
    <w:rsid w:val="00E907F7"/>
    <w:rsid w:val="00E936F0"/>
    <w:rsid w:val="00E93E95"/>
    <w:rsid w:val="00E95E56"/>
    <w:rsid w:val="00E960AA"/>
    <w:rsid w:val="00E972E4"/>
    <w:rsid w:val="00E973C2"/>
    <w:rsid w:val="00EA01DD"/>
    <w:rsid w:val="00EA1BDF"/>
    <w:rsid w:val="00EA1C9E"/>
    <w:rsid w:val="00EA23EF"/>
    <w:rsid w:val="00EA40DA"/>
    <w:rsid w:val="00EA40FC"/>
    <w:rsid w:val="00EA5F23"/>
    <w:rsid w:val="00EA6307"/>
    <w:rsid w:val="00EA75C4"/>
    <w:rsid w:val="00EB089A"/>
    <w:rsid w:val="00EB1190"/>
    <w:rsid w:val="00EB1685"/>
    <w:rsid w:val="00EB1BC4"/>
    <w:rsid w:val="00EB2C26"/>
    <w:rsid w:val="00EB3AA2"/>
    <w:rsid w:val="00EB5503"/>
    <w:rsid w:val="00EB73D0"/>
    <w:rsid w:val="00EC3D02"/>
    <w:rsid w:val="00EC76B4"/>
    <w:rsid w:val="00EC784C"/>
    <w:rsid w:val="00EC7EBF"/>
    <w:rsid w:val="00ED0D3C"/>
    <w:rsid w:val="00ED1487"/>
    <w:rsid w:val="00ED21B9"/>
    <w:rsid w:val="00ED2FB8"/>
    <w:rsid w:val="00ED3A1C"/>
    <w:rsid w:val="00ED433F"/>
    <w:rsid w:val="00ED51F6"/>
    <w:rsid w:val="00ED646D"/>
    <w:rsid w:val="00EE0A9F"/>
    <w:rsid w:val="00EE11D4"/>
    <w:rsid w:val="00EE2040"/>
    <w:rsid w:val="00EE4CB2"/>
    <w:rsid w:val="00EE6F35"/>
    <w:rsid w:val="00EE770F"/>
    <w:rsid w:val="00EF19FF"/>
    <w:rsid w:val="00EF1B78"/>
    <w:rsid w:val="00EF1CFE"/>
    <w:rsid w:val="00EF3798"/>
    <w:rsid w:val="00EF3866"/>
    <w:rsid w:val="00EF7F05"/>
    <w:rsid w:val="00F0191B"/>
    <w:rsid w:val="00F01DDB"/>
    <w:rsid w:val="00F0301A"/>
    <w:rsid w:val="00F03212"/>
    <w:rsid w:val="00F038E6"/>
    <w:rsid w:val="00F03B9A"/>
    <w:rsid w:val="00F04736"/>
    <w:rsid w:val="00F04889"/>
    <w:rsid w:val="00F053A9"/>
    <w:rsid w:val="00F05F80"/>
    <w:rsid w:val="00F06F21"/>
    <w:rsid w:val="00F072ED"/>
    <w:rsid w:val="00F07B5C"/>
    <w:rsid w:val="00F11B8A"/>
    <w:rsid w:val="00F13C80"/>
    <w:rsid w:val="00F141B5"/>
    <w:rsid w:val="00F14720"/>
    <w:rsid w:val="00F167E2"/>
    <w:rsid w:val="00F16C28"/>
    <w:rsid w:val="00F1709D"/>
    <w:rsid w:val="00F2064A"/>
    <w:rsid w:val="00F207F3"/>
    <w:rsid w:val="00F21D76"/>
    <w:rsid w:val="00F22E85"/>
    <w:rsid w:val="00F2445D"/>
    <w:rsid w:val="00F2463C"/>
    <w:rsid w:val="00F248F8"/>
    <w:rsid w:val="00F264C8"/>
    <w:rsid w:val="00F272FD"/>
    <w:rsid w:val="00F27542"/>
    <w:rsid w:val="00F30212"/>
    <w:rsid w:val="00F3063F"/>
    <w:rsid w:val="00F30779"/>
    <w:rsid w:val="00F31031"/>
    <w:rsid w:val="00F31E52"/>
    <w:rsid w:val="00F32202"/>
    <w:rsid w:val="00F32B95"/>
    <w:rsid w:val="00F32C69"/>
    <w:rsid w:val="00F33133"/>
    <w:rsid w:val="00F3518E"/>
    <w:rsid w:val="00F35483"/>
    <w:rsid w:val="00F35F39"/>
    <w:rsid w:val="00F36EAF"/>
    <w:rsid w:val="00F40AEC"/>
    <w:rsid w:val="00F416A9"/>
    <w:rsid w:val="00F417BE"/>
    <w:rsid w:val="00F41B37"/>
    <w:rsid w:val="00F42052"/>
    <w:rsid w:val="00F43057"/>
    <w:rsid w:val="00F43F5E"/>
    <w:rsid w:val="00F4403A"/>
    <w:rsid w:val="00F46F7E"/>
    <w:rsid w:val="00F470CB"/>
    <w:rsid w:val="00F4758D"/>
    <w:rsid w:val="00F5038E"/>
    <w:rsid w:val="00F51273"/>
    <w:rsid w:val="00F512F1"/>
    <w:rsid w:val="00F51990"/>
    <w:rsid w:val="00F534CA"/>
    <w:rsid w:val="00F56BC6"/>
    <w:rsid w:val="00F56CF2"/>
    <w:rsid w:val="00F57AC8"/>
    <w:rsid w:val="00F6029B"/>
    <w:rsid w:val="00F60770"/>
    <w:rsid w:val="00F60C54"/>
    <w:rsid w:val="00F612D3"/>
    <w:rsid w:val="00F61FA8"/>
    <w:rsid w:val="00F634BB"/>
    <w:rsid w:val="00F64AB6"/>
    <w:rsid w:val="00F6658F"/>
    <w:rsid w:val="00F66F85"/>
    <w:rsid w:val="00F67A7F"/>
    <w:rsid w:val="00F70C89"/>
    <w:rsid w:val="00F718F6"/>
    <w:rsid w:val="00F71D60"/>
    <w:rsid w:val="00F71E14"/>
    <w:rsid w:val="00F720BD"/>
    <w:rsid w:val="00F7212E"/>
    <w:rsid w:val="00F7287C"/>
    <w:rsid w:val="00F73603"/>
    <w:rsid w:val="00F73BDD"/>
    <w:rsid w:val="00F73E2D"/>
    <w:rsid w:val="00F73EAE"/>
    <w:rsid w:val="00F74711"/>
    <w:rsid w:val="00F7494C"/>
    <w:rsid w:val="00F75EA4"/>
    <w:rsid w:val="00F76584"/>
    <w:rsid w:val="00F803EE"/>
    <w:rsid w:val="00F80C9E"/>
    <w:rsid w:val="00F80DC8"/>
    <w:rsid w:val="00F831AA"/>
    <w:rsid w:val="00F838A0"/>
    <w:rsid w:val="00F8700A"/>
    <w:rsid w:val="00F90CB7"/>
    <w:rsid w:val="00F91561"/>
    <w:rsid w:val="00F91BD0"/>
    <w:rsid w:val="00F92602"/>
    <w:rsid w:val="00F92946"/>
    <w:rsid w:val="00F92CB0"/>
    <w:rsid w:val="00F94519"/>
    <w:rsid w:val="00F94810"/>
    <w:rsid w:val="00F962FE"/>
    <w:rsid w:val="00F97B42"/>
    <w:rsid w:val="00FA161E"/>
    <w:rsid w:val="00FA5C6F"/>
    <w:rsid w:val="00FA6319"/>
    <w:rsid w:val="00FA6C99"/>
    <w:rsid w:val="00FB031C"/>
    <w:rsid w:val="00FB1264"/>
    <w:rsid w:val="00FB211D"/>
    <w:rsid w:val="00FB2277"/>
    <w:rsid w:val="00FB23A0"/>
    <w:rsid w:val="00FB3752"/>
    <w:rsid w:val="00FB43E8"/>
    <w:rsid w:val="00FB5974"/>
    <w:rsid w:val="00FB6405"/>
    <w:rsid w:val="00FC02ED"/>
    <w:rsid w:val="00FC046C"/>
    <w:rsid w:val="00FC0ABA"/>
    <w:rsid w:val="00FC0D8F"/>
    <w:rsid w:val="00FC0F4D"/>
    <w:rsid w:val="00FC0F9F"/>
    <w:rsid w:val="00FC158F"/>
    <w:rsid w:val="00FC24FA"/>
    <w:rsid w:val="00FC5610"/>
    <w:rsid w:val="00FC5B94"/>
    <w:rsid w:val="00FC66F7"/>
    <w:rsid w:val="00FC712B"/>
    <w:rsid w:val="00FC7A90"/>
    <w:rsid w:val="00FC7B6E"/>
    <w:rsid w:val="00FD1775"/>
    <w:rsid w:val="00FD1822"/>
    <w:rsid w:val="00FD2AE0"/>
    <w:rsid w:val="00FD4E79"/>
    <w:rsid w:val="00FD51F4"/>
    <w:rsid w:val="00FD5FD6"/>
    <w:rsid w:val="00FD611A"/>
    <w:rsid w:val="00FE0904"/>
    <w:rsid w:val="00FE2837"/>
    <w:rsid w:val="00FE2E51"/>
    <w:rsid w:val="00FE426C"/>
    <w:rsid w:val="00FE4C0E"/>
    <w:rsid w:val="00FE55B6"/>
    <w:rsid w:val="00FE7712"/>
    <w:rsid w:val="00FF0032"/>
    <w:rsid w:val="00FF087E"/>
    <w:rsid w:val="00FF2F5B"/>
    <w:rsid w:val="00FF362C"/>
    <w:rsid w:val="00FF4B86"/>
    <w:rsid w:val="00FF6895"/>
    <w:rsid w:val="021D3B55"/>
    <w:rsid w:val="02EB05EB"/>
    <w:rsid w:val="031C07A5"/>
    <w:rsid w:val="03367359"/>
    <w:rsid w:val="03975AC9"/>
    <w:rsid w:val="039B683C"/>
    <w:rsid w:val="03B31C99"/>
    <w:rsid w:val="03D01DCD"/>
    <w:rsid w:val="03EA2B0F"/>
    <w:rsid w:val="042E61C5"/>
    <w:rsid w:val="04351B34"/>
    <w:rsid w:val="04AB27BA"/>
    <w:rsid w:val="053E2F29"/>
    <w:rsid w:val="05F9144B"/>
    <w:rsid w:val="06B72BC7"/>
    <w:rsid w:val="085B70D3"/>
    <w:rsid w:val="088B52E3"/>
    <w:rsid w:val="09A60DC8"/>
    <w:rsid w:val="09D76D65"/>
    <w:rsid w:val="0A9450C5"/>
    <w:rsid w:val="0A9C2042"/>
    <w:rsid w:val="0ACC2AB1"/>
    <w:rsid w:val="0B1A769A"/>
    <w:rsid w:val="0BC97842"/>
    <w:rsid w:val="0D605732"/>
    <w:rsid w:val="0FB64C71"/>
    <w:rsid w:val="10164A82"/>
    <w:rsid w:val="10505B9F"/>
    <w:rsid w:val="10674A09"/>
    <w:rsid w:val="107D019C"/>
    <w:rsid w:val="10C5520D"/>
    <w:rsid w:val="10DD7F3C"/>
    <w:rsid w:val="11321FAA"/>
    <w:rsid w:val="117A0EAD"/>
    <w:rsid w:val="122870C8"/>
    <w:rsid w:val="131642AB"/>
    <w:rsid w:val="13336674"/>
    <w:rsid w:val="138B75E1"/>
    <w:rsid w:val="142A411B"/>
    <w:rsid w:val="145E6E6F"/>
    <w:rsid w:val="14FB5DEC"/>
    <w:rsid w:val="16AD1F3A"/>
    <w:rsid w:val="170925A7"/>
    <w:rsid w:val="18C611ED"/>
    <w:rsid w:val="197B401F"/>
    <w:rsid w:val="19B9321C"/>
    <w:rsid w:val="1A18305C"/>
    <w:rsid w:val="1A5B4E44"/>
    <w:rsid w:val="1AE9085E"/>
    <w:rsid w:val="1C1B7A4A"/>
    <w:rsid w:val="1D0F665E"/>
    <w:rsid w:val="1D90796E"/>
    <w:rsid w:val="1DA147D2"/>
    <w:rsid w:val="1EA12038"/>
    <w:rsid w:val="1F5C52F7"/>
    <w:rsid w:val="1F792DAF"/>
    <w:rsid w:val="20EB5EB9"/>
    <w:rsid w:val="219534F7"/>
    <w:rsid w:val="22756324"/>
    <w:rsid w:val="22BD4CF5"/>
    <w:rsid w:val="230B6414"/>
    <w:rsid w:val="238C190B"/>
    <w:rsid w:val="24141EC8"/>
    <w:rsid w:val="243472A5"/>
    <w:rsid w:val="255020C6"/>
    <w:rsid w:val="25793A8A"/>
    <w:rsid w:val="258778A8"/>
    <w:rsid w:val="26A5455B"/>
    <w:rsid w:val="273C41FE"/>
    <w:rsid w:val="296A034F"/>
    <w:rsid w:val="2BC8143E"/>
    <w:rsid w:val="2CE02D4A"/>
    <w:rsid w:val="2E1B1A82"/>
    <w:rsid w:val="2F1200EA"/>
    <w:rsid w:val="2FAD6568"/>
    <w:rsid w:val="305D5FB1"/>
    <w:rsid w:val="30D1550A"/>
    <w:rsid w:val="30F773AA"/>
    <w:rsid w:val="31692558"/>
    <w:rsid w:val="31846A28"/>
    <w:rsid w:val="31C003CA"/>
    <w:rsid w:val="31FC5142"/>
    <w:rsid w:val="32C756CB"/>
    <w:rsid w:val="34482960"/>
    <w:rsid w:val="351F15F6"/>
    <w:rsid w:val="35E0790C"/>
    <w:rsid w:val="38151BF5"/>
    <w:rsid w:val="39047FB1"/>
    <w:rsid w:val="394F4992"/>
    <w:rsid w:val="395B30CE"/>
    <w:rsid w:val="39A25133"/>
    <w:rsid w:val="3A0176ED"/>
    <w:rsid w:val="3A2005E8"/>
    <w:rsid w:val="3AE94A42"/>
    <w:rsid w:val="3AF67C02"/>
    <w:rsid w:val="3B3911ED"/>
    <w:rsid w:val="3BA069CF"/>
    <w:rsid w:val="3D1E0A8B"/>
    <w:rsid w:val="3DB9660C"/>
    <w:rsid w:val="3DCE1567"/>
    <w:rsid w:val="3FB91333"/>
    <w:rsid w:val="403F2048"/>
    <w:rsid w:val="40560235"/>
    <w:rsid w:val="409B3943"/>
    <w:rsid w:val="43050590"/>
    <w:rsid w:val="4519103D"/>
    <w:rsid w:val="46184837"/>
    <w:rsid w:val="46C80407"/>
    <w:rsid w:val="47256C62"/>
    <w:rsid w:val="47A10846"/>
    <w:rsid w:val="482963F4"/>
    <w:rsid w:val="49530FC2"/>
    <w:rsid w:val="496A5730"/>
    <w:rsid w:val="4A2824CA"/>
    <w:rsid w:val="4B037039"/>
    <w:rsid w:val="4B5633CE"/>
    <w:rsid w:val="4D5C785A"/>
    <w:rsid w:val="4EA03C67"/>
    <w:rsid w:val="51713037"/>
    <w:rsid w:val="52606AE3"/>
    <w:rsid w:val="52D8075B"/>
    <w:rsid w:val="531825F1"/>
    <w:rsid w:val="54F55BA0"/>
    <w:rsid w:val="554D502A"/>
    <w:rsid w:val="56A5589E"/>
    <w:rsid w:val="57627677"/>
    <w:rsid w:val="586C2B17"/>
    <w:rsid w:val="58A957AC"/>
    <w:rsid w:val="5903310E"/>
    <w:rsid w:val="59C1745E"/>
    <w:rsid w:val="5BB552E9"/>
    <w:rsid w:val="5CD8030B"/>
    <w:rsid w:val="5D027EA2"/>
    <w:rsid w:val="5D6A6526"/>
    <w:rsid w:val="5E210B9F"/>
    <w:rsid w:val="60F61E9E"/>
    <w:rsid w:val="61647E17"/>
    <w:rsid w:val="616A478B"/>
    <w:rsid w:val="6192092D"/>
    <w:rsid w:val="623B1ED7"/>
    <w:rsid w:val="62B70A2E"/>
    <w:rsid w:val="62C25536"/>
    <w:rsid w:val="637F5AA8"/>
    <w:rsid w:val="64217F9A"/>
    <w:rsid w:val="6578453C"/>
    <w:rsid w:val="660A41CC"/>
    <w:rsid w:val="666A0329"/>
    <w:rsid w:val="668B594C"/>
    <w:rsid w:val="69513A22"/>
    <w:rsid w:val="698A6CDC"/>
    <w:rsid w:val="6B734531"/>
    <w:rsid w:val="6BCD6BDB"/>
    <w:rsid w:val="6BD23DE7"/>
    <w:rsid w:val="6CD61E7B"/>
    <w:rsid w:val="6D266D6A"/>
    <w:rsid w:val="6DE4144B"/>
    <w:rsid w:val="6E5A7C66"/>
    <w:rsid w:val="6F1954C1"/>
    <w:rsid w:val="70A13A78"/>
    <w:rsid w:val="712B003E"/>
    <w:rsid w:val="724A52E7"/>
    <w:rsid w:val="73394CE8"/>
    <w:rsid w:val="7350131E"/>
    <w:rsid w:val="73F42257"/>
    <w:rsid w:val="74895852"/>
    <w:rsid w:val="750556C0"/>
    <w:rsid w:val="751E1E7D"/>
    <w:rsid w:val="753D4E5A"/>
    <w:rsid w:val="75447978"/>
    <w:rsid w:val="79202915"/>
    <w:rsid w:val="79B778D1"/>
    <w:rsid w:val="7A20518E"/>
    <w:rsid w:val="7ABB6F4D"/>
    <w:rsid w:val="7AD65B35"/>
    <w:rsid w:val="7AE94991"/>
    <w:rsid w:val="7C5F1B5A"/>
    <w:rsid w:val="7C792AD5"/>
    <w:rsid w:val="7E4A634A"/>
    <w:rsid w:val="7F0B3222"/>
    <w:rsid w:val="7F796A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FAC632"/>
  <w15:docId w15:val="{5E650C69-3625-F945-86C1-29E3FDF8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Normal Indent" w:semiHidden="1" w:unhideWhenUsed="1"/>
    <w:lsdException w:name="footnote text" w:semiHidden="1" w:unhideWhenUsed="1" w:qFormat="1"/>
    <w:lsdException w:name="annotation text" w:semiHidden="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80" w:before="80" w:afterLines="50" w:after="50"/>
      <w:jc w:val="center"/>
      <w:outlineLvl w:val="0"/>
    </w:pPr>
    <w:rPr>
      <w:rFonts w:eastAsia="黑体"/>
      <w:bCs/>
      <w:kern w:val="44"/>
      <w:sz w:val="36"/>
      <w:szCs w:val="36"/>
    </w:rPr>
  </w:style>
  <w:style w:type="paragraph" w:styleId="2">
    <w:name w:val="heading 2"/>
    <w:basedOn w:val="a"/>
    <w:next w:val="a"/>
    <w:qFormat/>
    <w:pPr>
      <w:keepNext/>
      <w:keepLines/>
      <w:spacing w:beforeLines="50" w:before="50" w:afterLines="50" w:after="50"/>
      <w:outlineLvl w:val="1"/>
    </w:pPr>
    <w:rPr>
      <w:rFonts w:eastAsia="黑体"/>
      <w:bCs/>
      <w:sz w:val="28"/>
      <w:szCs w:val="28"/>
    </w:rPr>
  </w:style>
  <w:style w:type="paragraph" w:styleId="3">
    <w:name w:val="heading 3"/>
    <w:basedOn w:val="a"/>
    <w:next w:val="a"/>
    <w:link w:val="30"/>
    <w:qFormat/>
    <w:pPr>
      <w:keepNext/>
      <w:keepLines/>
      <w:spacing w:beforeLines="50" w:before="50" w:afterLines="50" w:after="50"/>
      <w:outlineLvl w:val="2"/>
    </w:pPr>
    <w:rPr>
      <w:rFonts w:eastAsia="黑体"/>
      <w:bCs/>
      <w:sz w:val="24"/>
    </w:rPr>
  </w:style>
  <w:style w:type="paragraph" w:styleId="4">
    <w:name w:val="heading 4"/>
    <w:basedOn w:val="a"/>
    <w:next w:val="a"/>
    <w:unhideWhenUsed/>
    <w:qFormat/>
    <w:pPr>
      <w:keepNext/>
      <w:keepLines/>
      <w:spacing w:line="460" w:lineRule="exact"/>
      <w:outlineLvl w:val="3"/>
    </w:pPr>
    <w:rPr>
      <w:rFonts w:eastAsia="黑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semiHidden/>
    <w:qFormat/>
    <w:pPr>
      <w:jc w:val="left"/>
    </w:pPr>
  </w:style>
  <w:style w:type="paragraph" w:styleId="TOC3">
    <w:name w:val="toc 3"/>
    <w:basedOn w:val="a"/>
    <w:next w:val="a"/>
    <w:uiPriority w:val="39"/>
    <w:qFormat/>
    <w:pPr>
      <w:spacing w:line="360" w:lineRule="auto"/>
      <w:ind w:leftChars="350" w:left="735"/>
    </w:pPr>
    <w:rPr>
      <w:sz w:val="24"/>
    </w:rPr>
  </w:style>
  <w:style w:type="paragraph" w:styleId="a5">
    <w:name w:val="Balloon Text"/>
    <w:basedOn w:val="a"/>
    <w:semiHidden/>
    <w:qFormat/>
    <w:rPr>
      <w:sz w:val="18"/>
      <w:szCs w:val="18"/>
    </w:rPr>
  </w:style>
  <w:style w:type="paragraph" w:styleId="a6">
    <w:name w:val="footer"/>
    <w:basedOn w:val="a"/>
    <w:link w:val="a7"/>
    <w:uiPriority w:val="99"/>
    <w:qFormat/>
    <w:pPr>
      <w:snapToGrid w:val="0"/>
      <w:jc w:val="left"/>
    </w:pPr>
    <w:rPr>
      <w:szCs w:val="21"/>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line="360" w:lineRule="auto"/>
    </w:pPr>
    <w:rPr>
      <w:rFonts w:eastAsia="黑体"/>
      <w:sz w:val="28"/>
      <w:szCs w:val="28"/>
    </w:rPr>
  </w:style>
  <w:style w:type="paragraph" w:styleId="a9">
    <w:name w:val="footnote text"/>
    <w:basedOn w:val="a"/>
    <w:link w:val="aa"/>
    <w:semiHidden/>
    <w:unhideWhenUsed/>
    <w:qFormat/>
    <w:pPr>
      <w:snapToGrid w:val="0"/>
      <w:jc w:val="left"/>
    </w:pPr>
    <w:rPr>
      <w:sz w:val="18"/>
      <w:szCs w:val="18"/>
    </w:rPr>
  </w:style>
  <w:style w:type="paragraph" w:styleId="TOC2">
    <w:name w:val="toc 2"/>
    <w:basedOn w:val="a"/>
    <w:next w:val="a"/>
    <w:uiPriority w:val="39"/>
    <w:qFormat/>
    <w:pPr>
      <w:spacing w:line="360" w:lineRule="auto"/>
      <w:ind w:leftChars="150" w:left="315"/>
    </w:pPr>
    <w:rPr>
      <w:sz w:val="24"/>
    </w:rPr>
  </w:style>
  <w:style w:type="paragraph" w:styleId="ab">
    <w:name w:val="Normal (Web)"/>
    <w:basedOn w:val="a"/>
    <w:semiHidden/>
    <w:unhideWhenUsed/>
    <w:qFormat/>
    <w:pPr>
      <w:spacing w:beforeAutospacing="1" w:afterAutospacing="1"/>
      <w:jc w:val="left"/>
    </w:pPr>
    <w:rPr>
      <w:kern w:val="0"/>
      <w:sz w:val="24"/>
    </w:rPr>
  </w:style>
  <w:style w:type="paragraph" w:styleId="ac">
    <w:name w:val="annotation subject"/>
    <w:basedOn w:val="a4"/>
    <w:next w:val="a4"/>
    <w:semiHidden/>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FollowedHyperlink"/>
    <w:basedOn w:val="a0"/>
    <w:semiHidden/>
    <w:unhideWhenUsed/>
    <w:qFormat/>
    <w:rPr>
      <w:color w:val="800080" w:themeColor="followedHyperlink"/>
      <w:u w:val="single"/>
    </w:rPr>
  </w:style>
  <w:style w:type="character" w:styleId="af0">
    <w:name w:val="Hyperlink"/>
    <w:basedOn w:val="a0"/>
    <w:uiPriority w:val="99"/>
    <w:qFormat/>
    <w:rPr>
      <w:color w:val="0000FF" w:themeColor="hyperlink"/>
      <w:u w:val="single"/>
    </w:rPr>
  </w:style>
  <w:style w:type="character" w:styleId="af1">
    <w:name w:val="annotation reference"/>
    <w:basedOn w:val="a0"/>
    <w:semiHidden/>
    <w:qFormat/>
    <w:rPr>
      <w:sz w:val="21"/>
      <w:szCs w:val="21"/>
    </w:rPr>
  </w:style>
  <w:style w:type="character" w:styleId="af2">
    <w:name w:val="footnote reference"/>
    <w:basedOn w:val="a0"/>
    <w:semiHidden/>
    <w:unhideWhenUsed/>
    <w:qFormat/>
    <w:rPr>
      <w:vertAlign w:val="superscript"/>
    </w:rPr>
  </w:style>
  <w:style w:type="paragraph" w:customStyle="1" w:styleId="af3">
    <w:name w:val="内标题"/>
    <w:basedOn w:val="a"/>
    <w:qFormat/>
    <w:pPr>
      <w:spacing w:beforeLines="100" w:before="100" w:afterLines="100" w:after="100" w:line="640" w:lineRule="exact"/>
      <w:jc w:val="center"/>
    </w:pPr>
    <w:rPr>
      <w:rFonts w:eastAsia="黑体"/>
      <w:bCs/>
      <w:sz w:val="44"/>
      <w:szCs w:val="44"/>
    </w:rPr>
  </w:style>
  <w:style w:type="paragraph" w:customStyle="1" w:styleId="af4">
    <w:name w:val="论文正文"/>
    <w:basedOn w:val="a"/>
    <w:link w:val="Char"/>
    <w:qFormat/>
    <w:pPr>
      <w:spacing w:line="460" w:lineRule="exact"/>
      <w:ind w:firstLineChars="200" w:firstLine="200"/>
    </w:pPr>
    <w:rPr>
      <w:sz w:val="24"/>
    </w:rPr>
  </w:style>
  <w:style w:type="character" w:customStyle="1" w:styleId="a7">
    <w:name w:val="页脚 字符"/>
    <w:basedOn w:val="a0"/>
    <w:link w:val="a6"/>
    <w:uiPriority w:val="99"/>
    <w:qFormat/>
    <w:rPr>
      <w:rFonts w:eastAsia="宋体"/>
      <w:sz w:val="21"/>
      <w:szCs w:val="21"/>
    </w:rPr>
  </w:style>
  <w:style w:type="character" w:customStyle="1" w:styleId="Char">
    <w:name w:val="论文正文 Char"/>
    <w:basedOn w:val="a0"/>
    <w:link w:val="af4"/>
    <w:qFormat/>
    <w:rPr>
      <w:rFonts w:eastAsia="宋体"/>
      <w:sz w:val="24"/>
      <w:szCs w:val="24"/>
    </w:rPr>
  </w:style>
  <w:style w:type="character" w:customStyle="1" w:styleId="30">
    <w:name w:val="标题 3 字符"/>
    <w:basedOn w:val="a0"/>
    <w:link w:val="3"/>
    <w:qFormat/>
    <w:rPr>
      <w:rFonts w:eastAsia="黑体"/>
      <w:bCs/>
      <w:sz w:val="24"/>
      <w:szCs w:val="24"/>
    </w:rPr>
  </w:style>
  <w:style w:type="paragraph" w:customStyle="1" w:styleId="af5">
    <w:name w:val="郑重声明"/>
    <w:basedOn w:val="a"/>
    <w:qFormat/>
    <w:pPr>
      <w:spacing w:line="440" w:lineRule="exact"/>
      <w:jc w:val="center"/>
    </w:pPr>
    <w:rPr>
      <w:rFonts w:eastAsiaTheme="minorEastAsia"/>
      <w:b/>
      <w:sz w:val="44"/>
      <w:szCs w:val="44"/>
    </w:rPr>
  </w:style>
  <w:style w:type="paragraph" w:customStyle="1" w:styleId="af6">
    <w:name w:val="目录标题"/>
    <w:basedOn w:val="a"/>
    <w:link w:val="Char0"/>
    <w:qFormat/>
    <w:pPr>
      <w:tabs>
        <w:tab w:val="right" w:leader="dot" w:pos="9061"/>
      </w:tabs>
      <w:spacing w:beforeLines="80" w:before="80" w:afterLines="50" w:after="50"/>
      <w:jc w:val="center"/>
    </w:pPr>
    <w:rPr>
      <w:rFonts w:eastAsia="黑体"/>
      <w:color w:val="000000"/>
      <w:sz w:val="36"/>
      <w:szCs w:val="36"/>
    </w:rPr>
  </w:style>
  <w:style w:type="character" w:customStyle="1" w:styleId="Char0">
    <w:name w:val="目录标题 Char"/>
    <w:link w:val="af6"/>
    <w:qFormat/>
    <w:rPr>
      <w:rFonts w:eastAsia="黑体"/>
      <w:color w:val="000000"/>
      <w:sz w:val="36"/>
      <w:szCs w:val="36"/>
    </w:rPr>
  </w:style>
  <w:style w:type="paragraph" w:customStyle="1" w:styleId="af7">
    <w:name w:val="论文中空行"/>
    <w:basedOn w:val="a"/>
    <w:qFormat/>
    <w:pPr>
      <w:jc w:val="center"/>
    </w:pPr>
    <w:rPr>
      <w:rFonts w:ascii="宋体" w:hAnsi="宋体" w:cs="宋体" w:hint="eastAsia"/>
      <w:b/>
      <w:bCs/>
      <w:sz w:val="24"/>
    </w:rPr>
  </w:style>
  <w:style w:type="paragraph" w:customStyle="1" w:styleId="af8">
    <w:name w:val="封皮日期"/>
    <w:basedOn w:val="a"/>
    <w:qFormat/>
    <w:pPr>
      <w:jc w:val="center"/>
    </w:pPr>
    <w:rPr>
      <w:rFonts w:hint="eastAsia"/>
      <w:b/>
      <w:bCs/>
      <w:spacing w:val="6"/>
      <w:kern w:val="0"/>
      <w:sz w:val="30"/>
      <w:szCs w:val="30"/>
    </w:rPr>
  </w:style>
  <w:style w:type="paragraph" w:customStyle="1" w:styleId="af9">
    <w:name w:val="内封皮日期"/>
    <w:basedOn w:val="a"/>
    <w:qFormat/>
    <w:pPr>
      <w:jc w:val="center"/>
    </w:pPr>
    <w:rPr>
      <w:sz w:val="32"/>
      <w:szCs w:val="32"/>
    </w:rPr>
  </w:style>
  <w:style w:type="paragraph" w:customStyle="1" w:styleId="afa">
    <w:name w:val="封皮信息"/>
    <w:basedOn w:val="a"/>
    <w:qFormat/>
    <w:rPr>
      <w:rFonts w:hint="eastAsia"/>
      <w:b/>
      <w:bCs/>
      <w:color w:val="000000"/>
      <w:spacing w:val="28"/>
      <w:sz w:val="30"/>
      <w:szCs w:val="30"/>
    </w:rPr>
  </w:style>
  <w:style w:type="paragraph" w:customStyle="1" w:styleId="afb">
    <w:name w:val="内封皮信息"/>
    <w:basedOn w:val="a"/>
    <w:qFormat/>
    <w:pPr>
      <w:jc w:val="left"/>
    </w:pPr>
    <w:rPr>
      <w:rFonts w:eastAsiaTheme="minorEastAsia"/>
      <w:sz w:val="30"/>
      <w:szCs w:val="30"/>
    </w:rPr>
  </w:style>
  <w:style w:type="paragraph" w:customStyle="1" w:styleId="afc">
    <w:name w:val="题名页信息"/>
    <w:basedOn w:val="a"/>
    <w:qFormat/>
    <w:rPr>
      <w:sz w:val="28"/>
      <w:szCs w:val="28"/>
    </w:rPr>
  </w:style>
  <w:style w:type="paragraph" w:customStyle="1" w:styleId="afd">
    <w:name w:val="郑重声明正文"/>
    <w:basedOn w:val="a"/>
    <w:qFormat/>
    <w:pPr>
      <w:spacing w:line="460" w:lineRule="exact"/>
      <w:ind w:firstLineChars="200" w:firstLine="560"/>
      <w:jc w:val="left"/>
    </w:pPr>
    <w:rPr>
      <w:rFonts w:eastAsiaTheme="minorEastAsia"/>
      <w:sz w:val="28"/>
      <w:szCs w:val="28"/>
    </w:rPr>
  </w:style>
  <w:style w:type="paragraph" w:customStyle="1" w:styleId="afe">
    <w:name w:val="关键词段落"/>
    <w:basedOn w:val="a"/>
    <w:qFormat/>
    <w:pPr>
      <w:spacing w:line="460" w:lineRule="exact"/>
      <w:ind w:left="1429" w:hangingChars="400" w:hanging="1429"/>
    </w:pPr>
    <w:rPr>
      <w:sz w:val="24"/>
      <w:szCs w:val="18"/>
    </w:rPr>
  </w:style>
  <w:style w:type="paragraph" w:customStyle="1" w:styleId="aff">
    <w:name w:val="图表名字"/>
    <w:basedOn w:val="a"/>
    <w:qFormat/>
    <w:pPr>
      <w:spacing w:beforeLines="50" w:before="50" w:afterLines="50" w:after="50"/>
      <w:jc w:val="center"/>
    </w:pPr>
    <w:rPr>
      <w:szCs w:val="21"/>
    </w:rPr>
  </w:style>
  <w:style w:type="paragraph" w:customStyle="1" w:styleId="aff0">
    <w:name w:val="参考文献正文"/>
    <w:basedOn w:val="a"/>
    <w:qFormat/>
    <w:pPr>
      <w:spacing w:line="460" w:lineRule="exact"/>
      <w:ind w:hangingChars="200" w:hanging="480"/>
    </w:pPr>
    <w:rPr>
      <w:sz w:val="24"/>
    </w:rPr>
  </w:style>
  <w:style w:type="paragraph" w:customStyle="1" w:styleId="aff1">
    <w:name w:val="论文页眉"/>
    <w:basedOn w:val="a"/>
    <w:link w:val="Char1"/>
    <w:qFormat/>
    <w:pPr>
      <w:pBdr>
        <w:bottom w:val="single" w:sz="4" w:space="0" w:color="auto"/>
      </w:pBdr>
    </w:pPr>
    <w:rPr>
      <w:rFonts w:eastAsiaTheme="majorEastAsia"/>
      <w:szCs w:val="21"/>
    </w:rPr>
  </w:style>
  <w:style w:type="character" w:customStyle="1" w:styleId="Char1">
    <w:name w:val="论文页眉 Char"/>
    <w:link w:val="aff1"/>
    <w:qFormat/>
    <w:rPr>
      <w:rFonts w:ascii="Times New Roman" w:eastAsiaTheme="majorEastAsia" w:hAnsi="Times New Roman" w:hint="default"/>
      <w:szCs w:val="21"/>
    </w:rPr>
  </w:style>
  <w:style w:type="paragraph" w:customStyle="1" w:styleId="aff2">
    <w:name w:val="论文中代码"/>
    <w:basedOn w:val="a"/>
    <w:qFormat/>
    <w:pPr>
      <w:pBdr>
        <w:top w:val="none" w:sz="0" w:space="1" w:color="auto"/>
        <w:left w:val="none" w:sz="0" w:space="4" w:color="auto"/>
        <w:bottom w:val="none" w:sz="0" w:space="1" w:color="auto"/>
        <w:right w:val="none" w:sz="0" w:space="4" w:color="auto"/>
      </w:pBdr>
      <w:ind w:leftChars="200" w:left="420"/>
    </w:pPr>
    <w:rPr>
      <w:szCs w:val="21"/>
    </w:rPr>
  </w:style>
  <w:style w:type="character" w:customStyle="1" w:styleId="10">
    <w:name w:val="未处理的提及1"/>
    <w:basedOn w:val="a0"/>
    <w:uiPriority w:val="99"/>
    <w:semiHidden/>
    <w:unhideWhenUsed/>
    <w:qFormat/>
    <w:rPr>
      <w:color w:val="605E5C"/>
      <w:shd w:val="clear" w:color="auto" w:fill="E1DFDD"/>
    </w:rPr>
  </w:style>
  <w:style w:type="paragraph" w:customStyle="1" w:styleId="main">
    <w:name w:val="main"/>
    <w:basedOn w:val="a"/>
    <w:qFormat/>
    <w:pPr>
      <w:widowControl/>
      <w:spacing w:before="100" w:beforeAutospacing="1" w:after="100" w:afterAutospacing="1" w:line="320" w:lineRule="atLeast"/>
      <w:jc w:val="left"/>
    </w:pPr>
    <w:rPr>
      <w:rFonts w:ascii="ˎ̥" w:hAnsi="ˎ̥" w:cs="宋体"/>
      <w:kern w:val="0"/>
      <w:szCs w:val="21"/>
    </w:rPr>
  </w:style>
  <w:style w:type="paragraph" w:styleId="aff3">
    <w:name w:val="List Paragraph"/>
    <w:basedOn w:val="a"/>
    <w:uiPriority w:val="99"/>
    <w:qFormat/>
    <w:pPr>
      <w:ind w:firstLineChars="200" w:firstLine="420"/>
    </w:pPr>
  </w:style>
  <w:style w:type="table" w:customStyle="1" w:styleId="11">
    <w:name w:val="样式1"/>
    <w:basedOn w:val="a1"/>
    <w:uiPriority w:val="99"/>
    <w:qFormat/>
    <w:tblPr>
      <w:jc w:val="center"/>
      <w:tblBorders>
        <w:top w:val="single" w:sz="12" w:space="0" w:color="auto"/>
        <w:bottom w:val="single" w:sz="12" w:space="0" w:color="auto"/>
        <w:insideH w:val="single" w:sz="4" w:space="0" w:color="auto"/>
      </w:tblBorders>
    </w:tblPr>
    <w:trPr>
      <w:jc w:val="center"/>
    </w:trPr>
    <w:tcPr>
      <w:vAlign w:val="center"/>
    </w:tcPr>
    <w:tblStylePr w:type="firstRow">
      <w:tblPr/>
      <w:tcPr>
        <w:tcBorders>
          <w:top w:val="single" w:sz="12" w:space="0" w:color="auto"/>
          <w:left w:val="nil"/>
          <w:bottom w:val="single" w:sz="12" w:space="0" w:color="auto"/>
          <w:right w:val="nil"/>
          <w:insideH w:val="nil"/>
          <w:insideV w:val="nil"/>
          <w:tl2br w:val="nil"/>
          <w:tr2bl w:val="nil"/>
        </w:tcBorders>
      </w:tcPr>
    </w:tblStylePr>
  </w:style>
  <w:style w:type="character" w:customStyle="1" w:styleId="aa">
    <w:name w:val="脚注文本 字符"/>
    <w:basedOn w:val="a0"/>
    <w:link w:val="a9"/>
    <w:semiHidden/>
    <w:qFormat/>
    <w:rPr>
      <w:kern w:val="2"/>
      <w:sz w:val="18"/>
      <w:szCs w:val="18"/>
    </w:rPr>
  </w:style>
  <w:style w:type="paragraph" w:customStyle="1" w:styleId="12">
    <w:name w:val="修订1"/>
    <w:hidden/>
    <w:uiPriority w:val="99"/>
    <w:unhideWhenUsed/>
    <w:qFormat/>
    <w:rPr>
      <w:kern w:val="2"/>
      <w:sz w:val="21"/>
      <w:szCs w:val="24"/>
    </w:rPr>
  </w:style>
  <w:style w:type="paragraph" w:customStyle="1" w:styleId="aff4">
    <w:name w:val="表格"/>
    <w:basedOn w:val="a"/>
    <w:link w:val="aff5"/>
    <w:qFormat/>
    <w:pPr>
      <w:widowControl/>
      <w:jc w:val="center"/>
    </w:pPr>
    <w:rPr>
      <w:bCs/>
      <w:color w:val="000000"/>
      <w:szCs w:val="21"/>
    </w:rPr>
  </w:style>
  <w:style w:type="character" w:customStyle="1" w:styleId="aff5">
    <w:name w:val="表格 字符"/>
    <w:basedOn w:val="a0"/>
    <w:link w:val="aff4"/>
    <w:qFormat/>
    <w:rPr>
      <w:bCs/>
      <w:color w:val="000000"/>
      <w:kern w:val="2"/>
      <w:sz w:val="21"/>
      <w:szCs w:val="21"/>
    </w:rPr>
  </w:style>
  <w:style w:type="character" w:customStyle="1" w:styleId="index">
    <w:name w:val="index"/>
    <w:basedOn w:val="a0"/>
    <w:qFormat/>
  </w:style>
  <w:style w:type="paragraph" w:customStyle="1" w:styleId="CodeBlock">
    <w:name w:val="Code Block"/>
    <w:basedOn w:val="a"/>
    <w:qFormat/>
    <w:pPr>
      <w:spacing w:line="360" w:lineRule="auto"/>
      <w:ind w:left="720"/>
    </w:pPr>
    <w:rPr>
      <w:rFonts w:ascii="Courier New" w:eastAsia="Courier New" w:hAnsi="Courier New" w:cs="Courier New"/>
      <w:color w:val="333333"/>
      <w:sz w:val="18"/>
      <w:szCs w:val="18"/>
    </w:rPr>
  </w:style>
  <w:style w:type="paragraph" w:customStyle="1" w:styleId="aff6">
    <w:name w:val="样式 论文正文 +"/>
    <w:basedOn w:val="af4"/>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jpe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svg"/><Relationship Id="rId50" Type="http://schemas.openxmlformats.org/officeDocument/2006/relationships/image" Target="media/image30.png"/><Relationship Id="rId55" Type="http://schemas.openxmlformats.org/officeDocument/2006/relationships/image" Target="media/image35.svg"/><Relationship Id="rId63" Type="http://schemas.openxmlformats.org/officeDocument/2006/relationships/image" Target="media/image40.jpeg"/><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svg"/><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12.png"/><Relationship Id="rId37" Type="http://schemas.openxmlformats.org/officeDocument/2006/relationships/image" Target="media/image17.svg"/><Relationship Id="rId40" Type="http://schemas.openxmlformats.org/officeDocument/2006/relationships/image" Target="media/image20.png"/><Relationship Id="rId45" Type="http://schemas.openxmlformats.org/officeDocument/2006/relationships/image" Target="media/image25.svg"/><Relationship Id="rId53" Type="http://schemas.openxmlformats.org/officeDocument/2006/relationships/image" Target="media/image33.svg"/><Relationship Id="rId58" Type="http://schemas.openxmlformats.org/officeDocument/2006/relationships/image" Target="media/image38.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7.xml"/><Relationship Id="rId19" Type="http://schemas.openxmlformats.org/officeDocument/2006/relationships/footer" Target="footer3.xml"/><Relationship Id="rId14" Type="http://schemas.openxmlformats.org/officeDocument/2006/relationships/comments" Target="comments.xml"/><Relationship Id="rId22" Type="http://schemas.openxmlformats.org/officeDocument/2006/relationships/image" Target="media/image3.jpeg"/><Relationship Id="rId27" Type="http://schemas.openxmlformats.org/officeDocument/2006/relationships/image" Target="media/image7.svg"/><Relationship Id="rId30" Type="http://schemas.openxmlformats.org/officeDocument/2006/relationships/image" Target="media/image10.png"/><Relationship Id="rId35" Type="http://schemas.openxmlformats.org/officeDocument/2006/relationships/image" Target="media/image15.svg"/><Relationship Id="rId43" Type="http://schemas.openxmlformats.org/officeDocument/2006/relationships/image" Target="media/image23.sv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1.svg"/><Relationship Id="rId3" Type="http://schemas.openxmlformats.org/officeDocument/2006/relationships/numbering" Target="numbering.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header" Target="header5.xml"/><Relationship Id="rId33" Type="http://schemas.openxmlformats.org/officeDocument/2006/relationships/image" Target="media/image13.sv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svg"/><Relationship Id="rId20" Type="http://schemas.openxmlformats.org/officeDocument/2006/relationships/header" Target="header4.xml"/><Relationship Id="rId41" Type="http://schemas.openxmlformats.org/officeDocument/2006/relationships/image" Target="media/image21.svg"/><Relationship Id="rId54" Type="http://schemas.openxmlformats.org/officeDocument/2006/relationships/image" Target="media/image34.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4.jpe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svg"/><Relationship Id="rId57" Type="http://schemas.openxmlformats.org/officeDocument/2006/relationships/image" Target="media/image37.svg"/><Relationship Id="rId10" Type="http://schemas.openxmlformats.org/officeDocument/2006/relationships/image" Target="media/image1.jpeg"/><Relationship Id="rId31" Type="http://schemas.openxmlformats.org/officeDocument/2006/relationships/image" Target="media/image11.sv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eader" Target="header6.xml"/><Relationship Id="rId65" Type="http://schemas.microsoft.com/office/2011/relationships/people" Target="peop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19.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A3468A8-DFCB-412A-88F1-B2460AAB40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105</Pages>
  <Words>10872</Words>
  <Characters>61972</Characters>
  <Application>Microsoft Office Word</Application>
  <DocSecurity>0</DocSecurity>
  <Lines>516</Lines>
  <Paragraphs>145</Paragraphs>
  <ScaleCrop>false</ScaleCrop>
  <Company/>
  <LinksUpToDate>false</LinksUpToDate>
  <CharactersWithSpaces>72699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慧敏 刘</cp:lastModifiedBy>
  <cp:revision>1563</cp:revision>
  <cp:lastPrinted>2024-05-06T06:17:00Z</cp:lastPrinted>
  <dcterms:created xsi:type="dcterms:W3CDTF">2012-01-17T02:48:00Z</dcterms:created>
  <dcterms:modified xsi:type="dcterms:W3CDTF">2026-04-26T09:52:00Z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1DF543A06D5E4E3585B1DA8591F5A16B_13</vt:lpwstr>
  </property>
  <property fmtid="{D5CDD505-2E9C-101B-9397-08002B2CF9AE}" pid="4" name="ZOTERO_PREF_1">
    <vt:lpwstr>&lt;data data-version="3" zotero-version="6.0.30"&gt;&lt;session id="96jQlWdu"/&gt;&lt;style id="http://www.zotero.org/styles/china-national-standard-gb-t-7714-2015-note" hasBibliography="1" bibliographyStyleHasBeenSet="0"/&gt;&lt;prefs&gt;&lt;pref name="fieldType" value="Field"/&gt;&lt;</vt:lpwstr>
  </property>
  <property fmtid="{D5CDD505-2E9C-101B-9397-08002B2CF9AE}" pid="5" name="ZOTERO_PREF_2">
    <vt:lpwstr>pref name="automaticJournalAbbreviations" value="true"/&gt;&lt;pref name="noteType" value="1"/&gt;&lt;/prefs&gt;&lt;/data&gt;</vt:lpwstr>
  </property>
  <property fmtid="{D5CDD505-2E9C-101B-9397-08002B2CF9AE}" pid="6" name="KSOTemplateDocerSaveRecord">
    <vt:lpwstr>eyJoZGlkIjoiN2JlNTk0NzhjOWI0MWMzNTJmMTY2NGQyNzljOGRjZjkiLCJ1c2VySWQiOiIxMzEyMTM0NTI1In0=</vt:lpwstr>
  </property>
</Properties>
</file>