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custom.xml" ContentType="application/vnd.openxmlformats-officedocument.custom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Relationship Id="rId3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body>
    <w:p w14:paraId="637E78E7">
      <w:pPr>
        <w:spacing w:after="216" w:line="420"/>
        <w:rPr>
          <w:color w:val="1f4e79"/>
        </w:rPr>
      </w:pPr>
      <w:r>
        <w:rPr>
          <w:rFonts w:hint="eastAsia" w:ascii="SimHei" w:hAnsi="SimHei" w:eastAsia="SimHei" w:cs="SimHei"/>
          <w:color w:val="1f4e79"/>
          <w:spacing w:val="57"/>
          <w:sz w:val="24"/>
        </w:rPr>
        <w:t>报修工单管理系统 · 设计文档</w:t>
      </w:r>
    </w:p>
    <w:p w14:paraId="5E1249B9">
      <w:pPr>
        <w:spacing w:after="120" w:line="324"/>
        <w:rPr>
          <w:color w:val="17375e"/>
        </w:rPr>
      </w:pPr>
      <w:r>
        <w:rPr>
          <w:rFonts w:hint="eastAsia" w:ascii="SimHei" w:hAnsi="SimHei" w:eastAsia="SimHei" w:cs="SimHei"/>
          <w:b w:val="1"/>
          <w:color w:val="17375e"/>
          <w:sz w:val="60"/>
        </w:rPr>
        <w:t>报修工单管理系统 功能改进方案 V3.0</w:t>
      </w:r>
    </w:p>
    <w:p w14:paraId="331DB22D">
      <w:pPr>
        <w:spacing w:after="528" w:line="420"/>
        <w:rPr>
          <w:color w:val="595959"/>
        </w:rPr>
      </w:pPr>
      <w:r>
        <w:rPr>
          <w:rFonts w:hint="eastAsia" w:ascii="SimSun" w:hAnsi="SimSun" w:eastAsia="SimSun" w:cs="SimSun"/>
          <w:color w:val="595959"/>
          <w:sz w:val="28"/>
        </w:rPr>
        <w:t>面向流程闭环、状态严谨与角色引导的增量改进设计</w:t>
      </w:r>
    </w:p>
    <w:p w14:paraId="34D722B9">
      <w:pPr>
        <w:spacing w:line="480"/>
        <w:rPr>
          <w:color w:val="404040"/>
        </w:rPr>
      </w:pPr>
      <w:r>
        <w:rPr>
          <w:rFonts w:hint="eastAsia" w:ascii="SimHei" w:hAnsi="SimHei" w:eastAsia="SimHei" w:cs="SimHei"/>
          <w:b w:val="1"/>
          <w:color w:val="1f4e79"/>
          <w:sz w:val="22"/>
        </w:rPr>
        <w:t>文档类型：</w:t>
      </w:r>
      <w:r>
        <w:rPr>
          <w:rFonts w:hint="eastAsia" w:ascii="SimSun" w:hAnsi="SimSun" w:eastAsia="SimSun" w:cs="SimSun"/>
          <w:color w:val="404040"/>
          <w:sz w:val="22"/>
        </w:rPr>
        <w:t>功能改进方案（讨论稿）</w:t>
      </w:r>
    </w:p>
    <w:p w14:paraId="587B97D9">
      <w:pPr>
        <w:spacing w:line="480"/>
        <w:rPr>
          <w:color w:val="404040"/>
        </w:rPr>
      </w:pPr>
      <w:r>
        <w:rPr>
          <w:rFonts w:hint="eastAsia" w:ascii="SimHei" w:hAnsi="SimHei" w:eastAsia="SimHei" w:cs="SimHei"/>
          <w:b w:val="1"/>
          <w:color w:val="1f4e79"/>
          <w:sz w:val="22"/>
        </w:rPr>
        <w:t>适用系统：</w:t>
      </w:r>
      <w:r>
        <w:rPr>
          <w:rFonts w:hint="eastAsia" w:ascii="SimSun" w:hAnsi="SimSun" w:eastAsia="SimSun" w:cs="SimSun"/>
          <w:color w:val="404040"/>
          <w:sz w:val="22"/>
        </w:rPr>
        <w:t>repair-system（Spring Boot 3 + Vue 3 + MySQL 8）</w:t>
      </w:r>
    </w:p>
    <w:p w14:paraId="0600177A">
      <w:pPr>
        <w:spacing w:line="480"/>
        <w:rPr>
          <w:color w:val="404040"/>
        </w:rPr>
      </w:pPr>
      <w:r>
        <w:rPr>
          <w:rFonts w:hint="eastAsia" w:ascii="SimHei" w:hAnsi="SimHei" w:eastAsia="SimHei" w:cs="SimHei"/>
          <w:b w:val="1"/>
          <w:color w:val="1f4e79"/>
          <w:sz w:val="22"/>
        </w:rPr>
        <w:t>文档版本：</w:t>
      </w:r>
      <w:r>
        <w:rPr>
          <w:rFonts w:ascii="SimSun" w:hAnsi="SimSun" w:eastAsia="SimSun" w:cs="SimSun"/>
          <w:color w:val="404040"/>
          <w:sz w:val="22"/>
        </w:rPr>
        <w:t>V3.0</w:t>
      </w:r>
    </w:p>
    <w:p w14:paraId="0864AE70">
      <w:pPr>
        <w:spacing w:line="480"/>
        <w:rPr>
          <w:color w:val="404040"/>
        </w:rPr>
      </w:pPr>
      <w:r>
        <w:rPr>
          <w:rFonts w:hint="eastAsia" w:ascii="SimHei" w:hAnsi="SimHei" w:eastAsia="SimHei" w:cs="SimHei"/>
          <w:b w:val="1"/>
          <w:color w:val="1f4e79"/>
          <w:sz w:val="22"/>
        </w:rPr>
        <w:t>编制日期：</w:t>
      </w:r>
      <w:r>
        <w:rPr>
          <w:rFonts w:hint="eastAsia" w:ascii="SimSun" w:hAnsi="SimSun" w:eastAsia="SimSun" w:cs="SimSun"/>
          <w:color w:val="404040"/>
          <w:sz w:val="22"/>
        </w:rPr>
        <w:t>2026 年 10 月</w:t>
      </w:r>
    </w:p>
    <w:p w14:paraId="47A583AB">
      <w:pPr>
        <w:pBdr>
          <w:top w:val="single" w:color="bfbfbf" w:sz="6" w:space="9"/>
        </w:pBdr>
        <w:spacing w:before="1814" w:line="420"/>
        <w:rPr>
          <w:color w:val="808080"/>
        </w:rPr>
        <w:sectPr>
          <w:type w:val="nextPage"/>
          <w:pgSz w:w="11906" w:h="16838"/>
          <w:pgMar w:top="1440" w:right="1800" w:bottom="1440" w:left="1800" w:header="851" w:footer="992" w:gutter="0"/>
        </w:sectPr>
      </w:pPr>
      <w:r>
        <w:rPr>
          <w:rFonts w:hint="eastAsia" w:ascii="SimSun" w:hAnsi="SimSun" w:eastAsia="SimSun" w:cs="SimSun"/>
          <w:color w:val="808080"/>
          <w:sz w:val="20"/>
        </w:rPr>
        <w:t>本文档用于内部方案讨论，功能范围、优先级与实施顺序均可按讨论结论调整。</w:t>
      </w:r>
    </w:p>
    <w:p w14:paraId="40C96BED">
      <w:pPr>
        <w:spacing w:after="336" w:line="420"/>
        <w:jc w:val="center"/>
        <w:rPr>
          <w:color w:val="17375e"/>
        </w:rPr>
      </w:pPr>
      <w:r>
        <w:rPr>
          <w:rFonts w:hint="eastAsia" w:ascii="SimHei" w:hAnsi="SimHei" w:eastAsia="SimHei" w:cs="SimHei"/>
          <w:b w:val="1"/>
          <w:color w:val="17375e"/>
          <w:sz w:val="40"/>
        </w:rPr>
        <w:t>目　录</w:t>
      </w:r>
    </w:p>
    <w:p w14:paraId="144AEB58">
      <w:pPr>
        <w:numPr>
          <w:ilvl w:val="0"/>
          <w:numId w:val="1"/>
        </w:numPr>
        <w:spacing w:after="108" w:line="420"/>
        <w:rPr>
          <w:color w:val="000000"/>
        </w:rPr>
      </w:pPr>
      <w:r>
        <w:rPr>
          <w:rFonts w:hint="eastAsia" w:ascii="SimHei" w:hAnsi="SimHei" w:eastAsia="SimHei" w:cs="SimHei"/>
          <w:b w:val="1"/>
          <w:color w:val="1f4e79"/>
          <w:sz w:val="24"/>
        </w:rPr>
        <w:t>一、文档说明</w:t>
      </w:r>
    </w:p>
    <w:p w14:paraId="24ABE2C5">
      <w:pPr>
        <w:numPr>
          <w:ilvl w:val="0"/>
          <w:numId w:val="1"/>
        </w:numPr>
        <w:spacing w:after="108" w:line="420"/>
        <w:rPr>
          <w:color w:val="000000"/>
        </w:rPr>
      </w:pPr>
      <w:r>
        <w:rPr>
          <w:rFonts w:hint="eastAsia" w:ascii="SimHei" w:hAnsi="SimHei" w:eastAsia="SimHei" w:cs="SimHei"/>
          <w:b w:val="1"/>
          <w:color w:val="1f4e79"/>
          <w:sz w:val="24"/>
        </w:rPr>
        <w:t>1.1 编写目的</w:t>
      </w:r>
    </w:p>
    <w:p w14:paraId="3492BA75">
      <w:pPr>
        <w:numPr>
          <w:ilvl w:val="0"/>
          <w:numId w:val="1"/>
        </w:numPr>
        <w:spacing w:after="108" w:line="420"/>
        <w:rPr>
          <w:color w:val="000000"/>
        </w:rPr>
      </w:pPr>
      <w:r>
        <w:rPr>
          <w:rFonts w:hint="eastAsia" w:ascii="SimHei" w:hAnsi="SimHei" w:eastAsia="SimHei" w:cs="SimHei"/>
          <w:b w:val="1"/>
          <w:color w:val="1f4e79"/>
          <w:sz w:val="24"/>
        </w:rPr>
        <w:t>1.2 适用范围</w:t>
      </w:r>
    </w:p>
    <w:p w14:paraId="3C7D803F">
      <w:pPr>
        <w:numPr>
          <w:ilvl w:val="0"/>
          <w:numId w:val="1"/>
        </w:numPr>
        <w:spacing w:after="108" w:line="420"/>
        <w:rPr>
          <w:color w:val="000000"/>
        </w:rPr>
      </w:pPr>
      <w:r>
        <w:rPr>
          <w:rFonts w:hint="eastAsia" w:ascii="SimHei" w:hAnsi="SimHei" w:eastAsia="SimHei" w:cs="SimHei"/>
          <w:b w:val="1"/>
          <w:color w:val="1f4e79"/>
          <w:sz w:val="24"/>
        </w:rPr>
        <w:t>1.3 与既有文档的关系</w:t>
      </w:r>
    </w:p>
    <w:p w14:paraId="10E48093">
      <w:pPr>
        <w:numPr>
          <w:ilvl w:val="0"/>
          <w:numId w:val="2"/>
        </w:numPr>
        <w:spacing w:line="420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4"/>
        </w:rPr>
        <w:t>二、现状盘点</w:t>
      </w:r>
    </w:p>
    <w:p w14:paraId="5C4F1706">
      <w:pPr>
        <w:numPr>
          <w:ilvl w:val="0"/>
          <w:numId w:val="2"/>
        </w:numPr>
        <w:spacing w:line="420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4"/>
        </w:rPr>
        <w:t>2.1 已具备的能力</w:t>
      </w:r>
    </w:p>
    <w:p w14:paraId="5E24BF9C">
      <w:pPr>
        <w:numPr>
          <w:ilvl w:val="0"/>
          <w:numId w:val="2"/>
        </w:numPr>
        <w:spacing w:line="420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4"/>
        </w:rPr>
        <w:t>2.2 已建成但用户看不见的能力</w:t>
      </w:r>
    </w:p>
    <w:p w14:paraId="05248CB7">
      <w:pPr>
        <w:numPr>
          <w:ilvl w:val="0"/>
          <w:numId w:val="2"/>
        </w:numPr>
        <w:spacing w:line="420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4"/>
        </w:rPr>
        <w:t>2.3 流程断点与逻辑漏洞</w:t>
      </w:r>
    </w:p>
    <w:p w14:paraId="59BC8444">
      <w:pPr>
        <w:numPr>
          <w:ilvl w:val="0"/>
          <w:numId w:val="2"/>
        </w:numPr>
        <w:spacing w:line="420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4"/>
        </w:rPr>
        <w:t>三、设计原则</w:t>
      </w:r>
    </w:p>
    <w:p w14:paraId="4312525E">
      <w:pPr>
        <w:numPr>
          <w:ilvl w:val="0"/>
          <w:numId w:val="2"/>
        </w:numPr>
        <w:spacing w:line="420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4"/>
        </w:rPr>
        <w:t>3.1 坚持简单版定位</w:t>
      </w:r>
    </w:p>
    <w:p w14:paraId="7112A2E2">
      <w:pPr>
        <w:numPr>
          <w:ilvl w:val="0"/>
          <w:numId w:val="2"/>
        </w:numPr>
        <w:spacing w:line="420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4"/>
        </w:rPr>
        <w:t>3.2 四条硬原则</w:t>
      </w:r>
    </w:p>
    <w:p w14:paraId="3EFE3012">
      <w:pPr>
        <w:numPr>
          <w:ilvl w:val="0"/>
          <w:numId w:val="2"/>
        </w:numPr>
        <w:spacing w:line="420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4"/>
        </w:rPr>
        <w:t>3.3 本轮明确不做</w:t>
      </w:r>
    </w:p>
    <w:p w14:paraId="6CAEA33E">
      <w:pPr>
        <w:numPr>
          <w:ilvl w:val="0"/>
          <w:numId w:val="2"/>
        </w:numPr>
        <w:spacing w:line="420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4"/>
        </w:rPr>
        <w:t>四、工单状态机重构</w:t>
      </w:r>
    </w:p>
    <w:p w14:paraId="13BE6415">
      <w:pPr>
        <w:numPr>
          <w:ilvl w:val="0"/>
          <w:numId w:val="2"/>
        </w:numPr>
        <w:spacing w:line="420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4"/>
        </w:rPr>
        <w:t>4.1 现有状态模型的问题</w:t>
      </w:r>
    </w:p>
    <w:p w14:paraId="3AADA5E8">
      <w:pPr>
        <w:numPr>
          <w:ilvl w:val="0"/>
          <w:numId w:val="2"/>
        </w:numPr>
        <w:spacing w:line="420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4"/>
        </w:rPr>
        <w:t>4.2 V3.0 状态定义</w:t>
      </w:r>
    </w:p>
    <w:p w14:paraId="68790848">
      <w:pPr>
        <w:numPr>
          <w:ilvl w:val="0"/>
          <w:numId w:val="2"/>
        </w:numPr>
        <w:spacing w:line="420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4"/>
        </w:rPr>
        <w:t>4.3 状态转移表</w:t>
      </w:r>
    </w:p>
    <w:p w14:paraId="3413AF38">
      <w:pPr>
        <w:numPr>
          <w:ilvl w:val="0"/>
          <w:numId w:val="2"/>
        </w:numPr>
        <w:spacing w:line="420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4"/>
        </w:rPr>
        <w:t>4.4 关键规则说明</w:t>
      </w:r>
    </w:p>
    <w:p w14:paraId="5CF29FE2">
      <w:pPr>
        <w:numPr>
          <w:ilvl w:val="0"/>
          <w:numId w:val="2"/>
        </w:numPr>
        <w:spacing w:line="420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4"/>
        </w:rPr>
        <w:t>4.5 时间戳与状态的对应</w:t>
      </w:r>
    </w:p>
    <w:p w14:paraId="6B01E09D">
      <w:pPr>
        <w:numPr>
          <w:ilvl w:val="0"/>
          <w:numId w:val="2"/>
        </w:numPr>
        <w:spacing w:line="420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4"/>
        </w:rPr>
        <w:t>4.6 数据迁移</w:t>
      </w:r>
    </w:p>
    <w:p w14:paraId="7AEE2909">
      <w:pPr>
        <w:numPr>
          <w:ilvl w:val="0"/>
          <w:numId w:val="2"/>
        </w:numPr>
        <w:spacing w:line="420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4"/>
        </w:rPr>
        <w:t>五、功能改进清单</w:t>
      </w:r>
    </w:p>
    <w:p w14:paraId="678FE11B">
      <w:pPr>
        <w:numPr>
          <w:ilvl w:val="0"/>
          <w:numId w:val="2"/>
        </w:numPr>
        <w:spacing w:line="420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4"/>
        </w:rPr>
        <w:t>5.1 P0 闭环补齐</w:t>
      </w:r>
    </w:p>
    <w:p w14:paraId="6E56DAA1">
      <w:pPr>
        <w:numPr>
          <w:ilvl w:val="0"/>
          <w:numId w:val="2"/>
        </w:numPr>
        <w:spacing w:line="420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4"/>
        </w:rPr>
        <w:t>5.2 P1 导向性增强</w:t>
      </w:r>
    </w:p>
    <w:p w14:paraId="793D9C77">
      <w:pPr>
        <w:numPr>
          <w:ilvl w:val="0"/>
          <w:numId w:val="2"/>
        </w:numPr>
        <w:spacing w:line="420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4"/>
        </w:rPr>
        <w:t>5.3 P2 完整度补齐</w:t>
      </w:r>
    </w:p>
    <w:p w14:paraId="1E139348">
      <w:pPr>
        <w:numPr>
          <w:ilvl w:val="0"/>
          <w:numId w:val="2"/>
        </w:numPr>
        <w:spacing w:line="420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4"/>
        </w:rPr>
        <w:t>5.4 已有能力的界面接线</w:t>
      </w:r>
    </w:p>
    <w:p w14:paraId="08E4C8EB">
      <w:pPr>
        <w:numPr>
          <w:ilvl w:val="0"/>
          <w:numId w:val="2"/>
        </w:numPr>
        <w:spacing w:line="420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4"/>
        </w:rPr>
        <w:t>六、权限与业务规则矩阵</w:t>
      </w:r>
    </w:p>
    <w:p w14:paraId="36D9B596">
      <w:pPr>
        <w:numPr>
          <w:ilvl w:val="0"/>
          <w:numId w:val="2"/>
        </w:numPr>
        <w:spacing w:line="420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4"/>
        </w:rPr>
        <w:t>6.1 角色与操作</w:t>
      </w:r>
    </w:p>
    <w:p w14:paraId="056CB90D">
      <w:pPr>
        <w:numPr>
          <w:ilvl w:val="0"/>
          <w:numId w:val="2"/>
        </w:numPr>
        <w:spacing w:line="420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4"/>
        </w:rPr>
        <w:t>6.2 关键校验清单</w:t>
      </w:r>
    </w:p>
    <w:p w14:paraId="772C7D09">
      <w:pPr>
        <w:numPr>
          <w:ilvl w:val="0"/>
          <w:numId w:val="2"/>
        </w:numPr>
        <w:spacing w:line="420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4"/>
        </w:rPr>
        <w:t>七、导向性设计</w:t>
      </w:r>
    </w:p>
    <w:p w14:paraId="7FA74767">
      <w:pPr>
        <w:numPr>
          <w:ilvl w:val="0"/>
          <w:numId w:val="2"/>
        </w:numPr>
        <w:spacing w:line="420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4"/>
        </w:rPr>
        <w:t>7.1 按角色决定落地页</w:t>
      </w:r>
    </w:p>
    <w:p w14:paraId="6315B74F">
      <w:pPr>
        <w:numPr>
          <w:ilvl w:val="0"/>
          <w:numId w:val="2"/>
        </w:numPr>
        <w:spacing w:line="420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4"/>
        </w:rPr>
        <w:t>7.2 工单详情里的"下一步"</w:t>
      </w:r>
    </w:p>
    <w:p w14:paraId="4DAB4545">
      <w:pPr>
        <w:numPr>
          <w:ilvl w:val="0"/>
          <w:numId w:val="2"/>
        </w:numPr>
        <w:spacing w:line="420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4"/>
        </w:rPr>
        <w:t>7.3 按钮随状态出现</w:t>
      </w:r>
    </w:p>
    <w:p w14:paraId="54926DEB">
      <w:pPr>
        <w:numPr>
          <w:ilvl w:val="0"/>
          <w:numId w:val="2"/>
        </w:numPr>
        <w:spacing w:line="420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4"/>
        </w:rPr>
        <w:t>7.4 空状态与首次引导</w:t>
      </w:r>
    </w:p>
    <w:p w14:paraId="2349513E">
      <w:pPr>
        <w:numPr>
          <w:ilvl w:val="0"/>
          <w:numId w:val="2"/>
        </w:numPr>
        <w:spacing w:line="420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4"/>
        </w:rPr>
        <w:t>7.5 操作回执统一</w:t>
      </w:r>
    </w:p>
    <w:p w14:paraId="485ED207">
      <w:pPr>
        <w:numPr>
          <w:ilvl w:val="0"/>
          <w:numId w:val="2"/>
        </w:numPr>
        <w:spacing w:line="420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4"/>
        </w:rPr>
        <w:t>7.6 异常要有颜色和位置</w:t>
      </w:r>
    </w:p>
    <w:p w14:paraId="58573B93">
      <w:pPr>
        <w:numPr>
          <w:ilvl w:val="0"/>
          <w:numId w:val="2"/>
        </w:numPr>
        <w:spacing w:line="420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4"/>
        </w:rPr>
        <w:t>八、数据模型变更</w:t>
      </w:r>
    </w:p>
    <w:p w14:paraId="4B967A9F">
      <w:pPr>
        <w:numPr>
          <w:ilvl w:val="0"/>
          <w:numId w:val="2"/>
        </w:numPr>
        <w:spacing w:line="420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4"/>
        </w:rPr>
        <w:t>8.1 新增表</w:t>
      </w:r>
    </w:p>
    <w:p w14:paraId="5BACAD2B">
      <w:pPr>
        <w:numPr>
          <w:ilvl w:val="0"/>
          <w:numId w:val="2"/>
        </w:numPr>
        <w:spacing w:line="420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4"/>
        </w:rPr>
        <w:t>8.2 字段扩展</w:t>
      </w:r>
    </w:p>
    <w:p w14:paraId="26B915C8">
      <w:pPr>
        <w:numPr>
          <w:ilvl w:val="0"/>
          <w:numId w:val="2"/>
        </w:numPr>
        <w:spacing w:line="420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4"/>
        </w:rPr>
        <w:t>8.3 变更脚本组织</w:t>
      </w:r>
    </w:p>
    <w:p w14:paraId="54E4A149">
      <w:pPr>
        <w:numPr>
          <w:ilvl w:val="0"/>
          <w:numId w:val="2"/>
        </w:numPr>
        <w:spacing w:line="420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4"/>
        </w:rPr>
        <w:t>九、实施阶段与验收</w:t>
      </w:r>
    </w:p>
    <w:p w14:paraId="64DBDEFD">
      <w:pPr>
        <w:numPr>
          <w:ilvl w:val="0"/>
          <w:numId w:val="2"/>
        </w:numPr>
        <w:spacing w:line="420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4"/>
        </w:rPr>
        <w:t>9.1 阶段划分</w:t>
      </w:r>
    </w:p>
    <w:p w14:paraId="74D8F666">
      <w:pPr>
        <w:numPr>
          <w:ilvl w:val="0"/>
          <w:numId w:val="2"/>
        </w:numPr>
        <w:spacing w:line="420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4"/>
        </w:rPr>
        <w:t>9.2 回归重点</w:t>
      </w:r>
    </w:p>
    <w:p w14:paraId="4035FFB3">
      <w:pPr>
        <w:numPr>
          <w:ilvl w:val="0"/>
          <w:numId w:val="2"/>
        </w:numPr>
        <w:spacing w:line="420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4"/>
        </w:rPr>
        <w:t>9.3 演示数据准备</w:t>
      </w:r>
    </w:p>
    <w:p w14:paraId="32F6B88F">
      <w:pPr>
        <w:numPr>
          <w:ilvl w:val="0"/>
          <w:numId w:val="2"/>
        </w:numPr>
        <w:spacing w:line="420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4"/>
        </w:rPr>
        <w:t>十、风险与应对</w:t>
      </w:r>
    </w:p>
    <w:p w14:paraId="60362CB3">
      <w:pPr>
        <w:numPr>
          <w:ilvl w:val="0"/>
          <w:numId w:val="2"/>
        </w:numPr>
        <w:spacing w:line="420"/>
        <w:rPr>
          <w:color w:val="000000"/>
        </w:rPr>
        <w:sectPr>
          <w:type w:val="nextPage"/>
          <w:pgSz w:w="11906" w:h="16838"/>
          <w:pgMar w:top="1440" w:right="1800" w:bottom="1440" w:left="1800" w:header="851" w:footer="992" w:gutter="0"/>
        </w:sectPr>
      </w:pPr>
      <w:r>
        <w:rPr>
          <w:rFonts w:hint="eastAsia" w:ascii="SimSun" w:hAnsi="SimSun" w:eastAsia="SimSun" w:cs="SimSun"/>
          <w:color w:val="000000"/>
          <w:sz w:val="24"/>
        </w:rPr>
        <w:t>十一、后续版本展望</w:t>
      </w:r>
    </w:p>
    <w:p w14:paraId="790FD516">
      <w:pPr>
        <w:pBdr>
          <w:left w:val="single" w:color="1f4e79" w:sz="24"/>
        </w:pBdr>
        <w:shd w:val="clear" w:fill="f4f7fb"/>
        <w:spacing w:before="96" w:after="108" w:line="420"/>
        <w:ind w:left="96" w:right="96"/>
        <w:jc w:val="both"/>
        <w:rPr>
          <w:color w:val="17375e"/>
        </w:rPr>
      </w:pPr>
      <w:r>
        <w:rPr>
          <w:rFonts w:hint="eastAsia" w:ascii="SimHei" w:hAnsi="SimHei" w:eastAsia="SimHei" w:cs="SimHei"/>
          <w:b w:val="1"/>
          <w:color w:val="17375e"/>
          <w:sz w:val="24"/>
        </w:rPr>
        <w:t>方案摘要</w:t>
      </w:r>
    </w:p>
    <w:p w14:paraId="02A4D49E">
      <w:pPr>
        <w:pBdr>
          <w:left w:val="single" w:color="1f4e79" w:sz="24"/>
        </w:pBdr>
        <w:shd w:val="clear" w:fill="f4f7fb"/>
        <w:spacing w:before="96" w:after="96" w:line="420"/>
        <w:ind w:left="96" w:right="96" w:firstLine="480"/>
        <w:jc w:val="both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2"/>
        </w:rPr>
        <w:t>系统当前的技术底子比界面呈现出来的要厚：后端已建成约 61 个接口、13 张数据表，智能派单、FAQ、操作日志、热力图等能力均已就绪。真正的问题不在"缺功能"，而在三处：流程里有走不通的断点（派单后改不了人、师傅不能拒单、完工没有凭证）、状态模型粒度过粗（派单与接单混为一谈）、以及界面没有把已有能力暴露给用户。</w:t>
      </w:r>
    </w:p>
    <w:p w14:paraId="01ECB96B">
      <w:pPr>
        <w:pBdr>
          <w:left w:val="single" w:color="1f4e79" w:sz="24"/>
        </w:pBdr>
        <w:shd w:val="clear" w:fill="f4f7fb"/>
        <w:spacing w:before="96" w:after="96" w:line="420"/>
        <w:ind w:left="96" w:right="96" w:firstLine="480"/>
        <w:jc w:val="both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2"/>
        </w:rPr>
        <w:t>本方案的核心动作是先把工单状态从五态拆成六态，用状态转移表统一约束"谁能对哪一步做什么"；再沿着状态机补八个闭环必需的功能，然后才是体验层的引导设计。新增功能全部是增量的，不涉及架构改造，也不引入新的技术组件。</w:t>
      </w:r>
    </w:p>
    <w:p w14:paraId="556459F6">
      <w:pPr>
        <w:pStyle w:val="000008"/>
        <w:keepNext w:val="1"/>
        <w:keepLines w:val="1"/>
        <w:pBdr>
          <w:bottom w:val="single" w:color="1f4e79" w:sz="12" w:space="2"/>
        </w:pBdr>
        <w:spacing w:before="360" w:beforeAutospacing="1" w:after="132" w:afterAutospacing="1" w:line="420"/>
        <w:outlineLvl w:val="1"/>
        <w:rPr>
          <w:color w:val="17375e"/>
          <w:sz w:val="32"/>
          <w:szCs w:val="32"/>
        </w:rPr>
      </w:pPr>
      <w:bookmarkStart w:id="1" w:name="section-1"/>
      <w:r>
        <w:rPr>
          <w:rFonts w:hint="eastAsia" w:ascii="SimHei" w:hAnsi="SimHei" w:eastAsia="SimHei" w:cs="SimHei"/>
          <w:b w:val="1"/>
          <w:color w:val="17375e"/>
          <w:sz w:val="34"/>
        </w:rPr>
        <w:t>一、文档说明</w:t>
      </w:r>
      <w:bookmarkEnd w:id="1"/>
    </w:p>
    <w:p w14:paraId="6549B140">
      <w:pPr>
        <w:pStyle w:val="000009"/>
        <w:keepNext w:val="1"/>
        <w:keepLines w:val="1"/>
        <w:spacing w:before="264" w:beforeAutospacing="1" w:after="96" w:afterAutospacing="1" w:line="420"/>
        <w:outlineLvl w:val="2"/>
        <w:rPr>
          <w:color w:val="1f4e79"/>
          <w:sz w:val="32"/>
          <w:szCs w:val="32"/>
        </w:rPr>
      </w:pPr>
      <w:bookmarkStart w:id="2" w:name="section-1-1"/>
      <w:r>
        <w:rPr>
          <w:rFonts w:hint="eastAsia" w:ascii="SimHei" w:hAnsi="SimHei" w:eastAsia="SimHei" w:cs="SimHei"/>
          <w:b w:val="1"/>
          <w:color w:val="1f4e79"/>
          <w:sz w:val="26"/>
        </w:rPr>
        <w:t>1.1 编写目的</w:t>
      </w:r>
      <w:bookmarkEnd w:id="2"/>
    </w:p>
    <w:p w14:paraId="319DFE42">
      <w:pPr>
        <w:spacing w:after="172" w:line="420"/>
        <w:ind w:firstLine="480"/>
        <w:jc w:val="both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4"/>
        </w:rPr>
        <w:t>本方案在现有系统（已完成基础流程与智能派单后端）的基础上，回答一个具体问题：</w:t>
      </w:r>
      <w:r>
        <w:rPr>
          <w:rFonts w:hint="eastAsia" w:ascii="SimSun" w:hAnsi="SimSun" w:eastAsia="SimSun" w:cs="SimSun"/>
          <w:b w:val="1"/>
          <w:color w:val="000000"/>
          <w:sz w:val="24"/>
        </w:rPr>
        <w:t>在不推翻现有架构、不引入复杂技术的前提下，怎么把这套系统从"能跑通"变成"用起来顺手"</w:t>
      </w:r>
      <w:r>
        <w:rPr>
          <w:rFonts w:hint="eastAsia" w:ascii="SimSun" w:hAnsi="SimSun" w:eastAsia="SimSun" w:cs="SimSun"/>
          <w:color w:val="000000"/>
          <w:sz w:val="24"/>
        </w:rPr>
        <w:t>。</w:t>
      </w:r>
    </w:p>
    <w:p w14:paraId="4180D7D4">
      <w:pPr>
        <w:spacing w:after="172" w:line="420"/>
        <w:ind w:firstLine="480"/>
        <w:jc w:val="both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4"/>
        </w:rPr>
        <w:t>方案聚焦三件事：</w:t>
      </w:r>
    </w:p>
    <w:p w14:paraId="763EF433">
      <w:pPr>
        <w:numPr>
          <w:ilvl w:val="0"/>
          <w:numId w:val="3"/>
        </w:numPr>
        <w:spacing w:before="72" w:after="67" w:line="408"/>
        <w:ind w:left="72" w:right="72"/>
        <w:rPr>
          <w:color w:val="000000"/>
        </w:rPr>
      </w:pPr>
      <w:r>
        <w:rPr>
          <w:rFonts w:hint="eastAsia" w:ascii="SimSun" w:hAnsi="SimSun" w:eastAsia="SimSun" w:cs="SimSun"/>
          <w:b w:val="1"/>
          <w:color w:val="000000"/>
          <w:sz w:val="24"/>
        </w:rPr>
        <w:t>补断点</w:t>
      </w:r>
      <w:r>
        <w:rPr>
          <w:rFonts w:hint="eastAsia" w:ascii="SimSun" w:hAnsi="SimSun" w:eastAsia="SimSun" w:cs="SimSun"/>
          <w:color w:val="000000"/>
          <w:sz w:val="24"/>
        </w:rPr>
        <w:t>——现有流程里住户、维修工、管理员之间存在若干"卡住就出不去"的环节，必须补齐；</w:t>
      </w:r>
    </w:p>
    <w:p w14:paraId="0DCA84DE">
      <w:pPr>
        <w:numPr>
          <w:ilvl w:val="0"/>
          <w:numId w:val="3"/>
        </w:numPr>
        <w:spacing w:before="72" w:after="67" w:line="408"/>
        <w:ind w:left="72" w:right="72"/>
        <w:rPr>
          <w:color w:val="000000"/>
        </w:rPr>
      </w:pPr>
      <w:r>
        <w:rPr>
          <w:rFonts w:hint="eastAsia" w:ascii="SimSun" w:hAnsi="SimSun" w:eastAsia="SimSun" w:cs="SimSun"/>
          <w:b w:val="1"/>
          <w:color w:val="000000"/>
          <w:sz w:val="24"/>
        </w:rPr>
        <w:t>立规矩</w:t>
      </w:r>
      <w:r>
        <w:rPr>
          <w:rFonts w:hint="eastAsia" w:ascii="SimSun" w:hAnsi="SimSun" w:eastAsia="SimSun" w:cs="SimSun"/>
          <w:color w:val="000000"/>
          <w:sz w:val="24"/>
        </w:rPr>
        <w:t>——工单状态必须严格驱动权限与操作，不允许越状态操作、不允许重复操作；</w:t>
      </w:r>
    </w:p>
    <w:p w14:paraId="55768F95">
      <w:pPr>
        <w:numPr>
          <w:ilvl w:val="0"/>
          <w:numId w:val="3"/>
        </w:numPr>
        <w:spacing w:before="72" w:after="67" w:line="408"/>
        <w:ind w:left="72" w:right="72"/>
        <w:rPr>
          <w:color w:val="000000"/>
        </w:rPr>
      </w:pPr>
      <w:r>
        <w:rPr>
          <w:rFonts w:hint="eastAsia" w:ascii="SimSun" w:hAnsi="SimSun" w:eastAsia="SimSun" w:cs="SimSun"/>
          <w:b w:val="1"/>
          <w:color w:val="000000"/>
          <w:sz w:val="24"/>
        </w:rPr>
        <w:t>给引导</w:t>
      </w:r>
      <w:r>
        <w:rPr>
          <w:rFonts w:hint="eastAsia" w:ascii="SimSun" w:hAnsi="SimSun" w:eastAsia="SimSun" w:cs="SimSun"/>
          <w:color w:val="000000"/>
          <w:sz w:val="24"/>
        </w:rPr>
        <w:t>——每一个角色登录后，系统要明确告诉他"现在该做什么、这笔单子走到哪一步了、下一步等谁"。</w:t>
      </w:r>
    </w:p>
    <w:p w14:paraId="657FF825">
      <w:pPr>
        <w:pStyle w:val="000009"/>
        <w:keepNext w:val="1"/>
        <w:keepLines w:val="1"/>
        <w:spacing w:before="264" w:beforeAutospacing="1" w:after="96" w:afterAutospacing="1" w:line="420"/>
        <w:outlineLvl w:val="2"/>
        <w:rPr>
          <w:color w:val="1f4e79"/>
          <w:sz w:val="32"/>
          <w:szCs w:val="32"/>
        </w:rPr>
      </w:pPr>
      <w:bookmarkStart w:id="3" w:name="section-1-2"/>
      <w:r>
        <w:rPr>
          <w:rFonts w:hint="eastAsia" w:ascii="SimHei" w:hAnsi="SimHei" w:eastAsia="SimHei" w:cs="SimHei"/>
          <w:b w:val="1"/>
          <w:color w:val="1f4e79"/>
          <w:sz w:val="26"/>
        </w:rPr>
        <w:t>1.2 适用范围</w:t>
      </w:r>
      <w:bookmarkEnd w:id="3"/>
    </w:p>
    <w:p w14:paraId="35DAF7BD">
      <w:pPr>
        <w:spacing w:after="172" w:line="420"/>
        <w:ind w:firstLine="480"/>
        <w:jc w:val="both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4"/>
        </w:rPr>
        <w:t xml:space="preserve">本方案适用于当前 </w:t>
      </w:r>
      <w:r>
        <w:rPr>
          <w:rFonts w:ascii="Consolas" w:hAnsi="Consolas" w:eastAsia="Consolas" w:cs="Consolas"/>
          <w:color w:val="000000"/>
          <w:sz w:val="21"/>
          <w:shd w:val="clear" w:fill="f2f2f2"/>
        </w:rPr>
        <w:t>repair-system</w:t>
      </w:r>
      <w:r>
        <w:rPr>
          <w:rFonts w:hint="eastAsia" w:ascii="SimSun" w:hAnsi="SimSun" w:eastAsia="SimSun" w:cs="SimSun"/>
          <w:color w:val="000000"/>
          <w:sz w:val="24"/>
        </w:rPr>
        <w:t xml:space="preserve"> 项目（Spring Boot 3 + MyBatis-Plus + MySQL 8 + Vue 3 + Element Plus）。所有改造均在现有代码上增量进行，不重写、不替换技术栈。</w:t>
      </w:r>
    </w:p>
    <w:p w14:paraId="3CF3D077">
      <w:pPr>
        <w:pStyle w:val="000009"/>
        <w:keepNext w:val="1"/>
        <w:keepLines w:val="1"/>
        <w:spacing w:before="264" w:beforeAutospacing="1" w:after="96" w:afterAutospacing="1" w:line="420"/>
        <w:outlineLvl w:val="2"/>
        <w:rPr>
          <w:color w:val="1f4e79"/>
          <w:sz w:val="32"/>
          <w:szCs w:val="32"/>
        </w:rPr>
      </w:pPr>
      <w:bookmarkStart w:id="4" w:name="section-1-3"/>
      <w:r>
        <w:rPr>
          <w:rFonts w:hint="eastAsia" w:ascii="SimHei" w:hAnsi="SimHei" w:eastAsia="SimHei" w:cs="SimHei"/>
          <w:b w:val="1"/>
          <w:color w:val="1f4e79"/>
          <w:sz w:val="26"/>
        </w:rPr>
        <w:t>1.3 与既有文档的关系</w:t>
      </w:r>
      <w:bookmarkEnd w:id="4"/>
    </w:p>
    <w:tbl>
      <w:tblPr>
        <w:tblW w:w="8306" w:type="dxa"/>
        <w:shd w:color="000000"/>
        <w:tblLayout w:type="autofit"/>
        <w:tblCellMar/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9db4d0" w:sz="6"/>
              <w:left w:val="single" w:color="9db4d0" w:sz="6"/>
              <w:bottom w:val="single" w:color="9db4d0" w:sz="6"/>
              <w:right w:val="single" w:color="9db4d0" w:sz="6"/>
            </w:tcBorders>
            <w:shd w:val="clear" w:fill="e8ee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926E31">
            <w:pPr>
              <w:jc w:val="left"/>
              <w:rPr>
                <w:b w:val="1"/>
                <w:bCs w:val="1"/>
                <w:color w:val="17375e"/>
              </w:rPr>
            </w:pPr>
            <w:r>
              <w:rPr>
                <w:rFonts w:hint="eastAsia" w:ascii="SimHei" w:hAnsi="SimHei" w:eastAsia="SimHei" w:cs="SimHei"/>
                <w:b w:val="1"/>
                <w:color w:val="17375e"/>
                <w:sz w:val="21"/>
              </w:rPr>
              <w:t>文档</w:t>
            </w:r>
          </w:p>
        </w:tc>
        <w:tc>
          <w:tcPr>
            <w:tcW w:w="2768" w:type="dxa"/>
            <w:tcBorders>
              <w:top w:val="single" w:color="9db4d0" w:sz="6"/>
              <w:left w:val="single" w:color="9db4d0" w:sz="6"/>
              <w:bottom w:val="single" w:color="9db4d0" w:sz="6"/>
              <w:right w:val="single" w:color="9db4d0" w:sz="6"/>
            </w:tcBorders>
            <w:shd w:val="clear" w:fill="e8ee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BA8CFB">
            <w:pPr>
              <w:jc w:val="left"/>
              <w:rPr>
                <w:b w:val="1"/>
                <w:bCs w:val="1"/>
                <w:color w:val="17375e"/>
              </w:rPr>
            </w:pPr>
            <w:r>
              <w:rPr>
                <w:rFonts w:hint="eastAsia" w:ascii="SimHei" w:hAnsi="SimHei" w:eastAsia="SimHei" w:cs="SimHei"/>
                <w:b w:val="1"/>
                <w:color w:val="17375e"/>
                <w:sz w:val="21"/>
              </w:rPr>
              <w:t>定位</w:t>
            </w:r>
          </w:p>
        </w:tc>
        <w:tc>
          <w:tcPr>
            <w:tcW w:w="2768" w:type="dxa"/>
            <w:tcBorders>
              <w:top w:val="single" w:color="9db4d0" w:sz="6"/>
              <w:left w:val="single" w:color="9db4d0" w:sz="6"/>
              <w:bottom w:val="single" w:color="9db4d0" w:sz="6"/>
              <w:right w:val="single" w:color="9db4d0" w:sz="6"/>
            </w:tcBorders>
            <w:shd w:val="clear" w:fill="e8ee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49C58F">
            <w:pPr>
              <w:jc w:val="left"/>
              <w:rPr>
                <w:b w:val="1"/>
                <w:bCs w:val="1"/>
                <w:color w:val="17375e"/>
              </w:rPr>
            </w:pPr>
            <w:r>
              <w:rPr>
                <w:rFonts w:hint="eastAsia" w:ascii="SimHei" w:hAnsi="SimHei" w:eastAsia="SimHei" w:cs="SimHei"/>
                <w:b w:val="1"/>
                <w:color w:val="17375e"/>
                <w:sz w:val="21"/>
              </w:rPr>
              <w:t>与本方案的关系</w:t>
            </w:r>
          </w:p>
        </w:tc>
      </w:tr>
      <w:tr>
        <w:trPr/>
        <w:tc>
          <w:tcPr>
            <w:tcW w:w="2768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5E7F8F8">
            <w:pPr>
              <w:rPr>
                <w:color w:val="1f4e79"/>
              </w:rPr>
            </w:pPr>
            <w:r>
              <w:rPr>
                <w:rFonts w:hint="eastAsia" w:ascii="SimHei" w:hAnsi="SimHei" w:eastAsia="SimHei" w:cs="SimHei"/>
                <w:color w:val="1f4e79"/>
                <w:sz w:val="21"/>
              </w:rPr>
              <w:t>报修工单管理系统-需求规格说明书 V2.0</w:t>
            </w:r>
          </w:p>
        </w:tc>
        <w:tc>
          <w:tcPr>
            <w:tcW w:w="2768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B36B47C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完整功能蓝图</w:t>
            </w:r>
          </w:p>
        </w:tc>
        <w:tc>
          <w:tcPr>
            <w:tcW w:w="2768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9495B76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本方案从中裁剪出"简单版"范围</w:t>
            </w:r>
          </w:p>
        </w:tc>
      </w:tr>
      <w:tr>
        <w:trPr/>
        <w:tc>
          <w:tcPr>
            <w:tcW w:w="2768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27B0011">
            <w:pPr>
              <w:rPr>
                <w:color w:val="1f4e79"/>
              </w:rPr>
            </w:pPr>
            <w:r>
              <w:rPr>
                <w:rFonts w:hint="eastAsia" w:ascii="SimHei" w:hAnsi="SimHei" w:eastAsia="SimHei" w:cs="SimHei"/>
                <w:color w:val="1f4e79"/>
                <w:sz w:val="21"/>
              </w:rPr>
              <w:t>报修工单管理系统-项目实施计划 V2.0</w:t>
            </w:r>
          </w:p>
        </w:tc>
        <w:tc>
          <w:tcPr>
            <w:tcW w:w="2768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E007686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建设过程与模块划分</w:t>
            </w:r>
          </w:p>
        </w:tc>
        <w:tc>
          <w:tcPr>
            <w:tcW w:w="2768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C5F1E1F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本方案只做增量，不重复已建模块</w:t>
            </w:r>
          </w:p>
        </w:tc>
      </w:tr>
      <w:tr>
        <w:trPr/>
        <w:tc>
          <w:tcPr>
            <w:tcW w:w="2768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A3FBC52">
            <w:pPr>
              <w:rPr>
                <w:color w:val="1f4e79"/>
              </w:rPr>
            </w:pPr>
            <w:r>
              <w:rPr>
                <w:rFonts w:hint="eastAsia" w:ascii="SimHei" w:hAnsi="SimHei" w:eastAsia="SimHei" w:cs="SimHei"/>
                <w:color w:val="1f4e79"/>
                <w:sz w:val="21"/>
              </w:rPr>
              <w:t>本方案（V3.0）</w:t>
            </w:r>
          </w:p>
        </w:tc>
        <w:tc>
          <w:tcPr>
            <w:tcW w:w="2768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10076C2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面向使用体验的改进设计</w:t>
            </w:r>
          </w:p>
        </w:tc>
        <w:tc>
          <w:tcPr>
            <w:tcW w:w="2768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332BDA3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聚焦流程闭环、状态严谨性、角色引导</w:t>
            </w:r>
          </w:p>
        </w:tc>
      </w:tr>
    </w:tbl>
    <w:p w14:paraId="6D4BD096">
      <w:pPr>
        <w:pStyle w:val="000008"/>
        <w:keepNext w:val="1"/>
        <w:keepLines w:val="1"/>
        <w:pBdr>
          <w:bottom w:val="single" w:color="1f4e79" w:sz="12" w:space="2"/>
        </w:pBdr>
        <w:spacing w:before="360" w:beforeAutospacing="1" w:after="132" w:afterAutospacing="1" w:line="420"/>
        <w:outlineLvl w:val="1"/>
        <w:rPr>
          <w:color w:val="17375e"/>
          <w:sz w:val="32"/>
          <w:szCs w:val="32"/>
        </w:rPr>
      </w:pPr>
      <w:bookmarkStart w:id="5" w:name="section-2"/>
      <w:r>
        <w:rPr>
          <w:rFonts w:hint="eastAsia" w:ascii="SimHei" w:hAnsi="SimHei" w:eastAsia="SimHei" w:cs="SimHei"/>
          <w:b w:val="1"/>
          <w:color w:val="17375e"/>
          <w:sz w:val="34"/>
        </w:rPr>
        <w:t>二、现状盘点</w:t>
      </w:r>
      <w:bookmarkEnd w:id="5"/>
    </w:p>
    <w:p w14:paraId="3892C201">
      <w:pPr>
        <w:pStyle w:val="000009"/>
        <w:keepNext w:val="1"/>
        <w:keepLines w:val="1"/>
        <w:spacing w:before="264" w:beforeAutospacing="1" w:after="96" w:afterAutospacing="1" w:line="420"/>
        <w:outlineLvl w:val="2"/>
        <w:rPr>
          <w:color w:val="1f4e79"/>
          <w:sz w:val="32"/>
          <w:szCs w:val="32"/>
        </w:rPr>
      </w:pPr>
      <w:bookmarkStart w:id="6" w:name="section-2-1"/>
      <w:r>
        <w:rPr>
          <w:rFonts w:hint="eastAsia" w:ascii="SimHei" w:hAnsi="SimHei" w:eastAsia="SimHei" w:cs="SimHei"/>
          <w:b w:val="1"/>
          <w:color w:val="1f4e79"/>
          <w:sz w:val="26"/>
        </w:rPr>
        <w:t>2.1 已具备的能力</w:t>
      </w:r>
      <w:bookmarkEnd w:id="6"/>
    </w:p>
    <w:p w14:paraId="1F4BA71F">
      <w:pPr>
        <w:spacing w:after="172" w:line="420"/>
        <w:ind w:firstLine="480"/>
        <w:jc w:val="both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4"/>
        </w:rPr>
        <w:t>系统当前的技术底子比界面呈现出来的要厚。后端已建成 12 个控制器、约 61 个接口、13 张数据表，前端 10 个业务页面，覆盖三类角色。</w:t>
      </w:r>
    </w:p>
    <w:tbl>
      <w:tblPr>
        <w:tblW w:w="8306" w:type="dxa"/>
        <w:shd w:color="000000"/>
        <w:tblLayout w:type="autofit"/>
        <w:tblCellMar/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9db4d0" w:sz="6"/>
              <w:left w:val="single" w:color="9db4d0" w:sz="6"/>
              <w:bottom w:val="single" w:color="9db4d0" w:sz="6"/>
              <w:right w:val="single" w:color="9db4d0" w:sz="6"/>
            </w:tcBorders>
            <w:shd w:val="clear" w:fill="e8ee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AB3711">
            <w:pPr>
              <w:jc w:val="left"/>
              <w:rPr>
                <w:b w:val="1"/>
                <w:bCs w:val="1"/>
                <w:color w:val="17375e"/>
              </w:rPr>
            </w:pPr>
            <w:r>
              <w:rPr>
                <w:rFonts w:hint="eastAsia" w:ascii="SimHei" w:hAnsi="SimHei" w:eastAsia="SimHei" w:cs="SimHei"/>
                <w:b w:val="1"/>
                <w:color w:val="17375e"/>
                <w:sz w:val="21"/>
              </w:rPr>
              <w:t>模块</w:t>
            </w:r>
          </w:p>
        </w:tc>
        <w:tc>
          <w:tcPr>
            <w:tcW w:w="2076" w:type="dxa"/>
            <w:tcBorders>
              <w:top w:val="single" w:color="9db4d0" w:sz="6"/>
              <w:left w:val="single" w:color="9db4d0" w:sz="6"/>
              <w:bottom w:val="single" w:color="9db4d0" w:sz="6"/>
              <w:right w:val="single" w:color="9db4d0" w:sz="6"/>
            </w:tcBorders>
            <w:shd w:val="clear" w:fill="e8ee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12367A">
            <w:pPr>
              <w:jc w:val="left"/>
              <w:rPr>
                <w:b w:val="1"/>
                <w:bCs w:val="1"/>
                <w:color w:val="17375e"/>
              </w:rPr>
            </w:pPr>
            <w:r>
              <w:rPr>
                <w:rFonts w:hint="eastAsia" w:ascii="SimHei" w:hAnsi="SimHei" w:eastAsia="SimHei" w:cs="SimHei"/>
                <w:b w:val="1"/>
                <w:color w:val="17375e"/>
                <w:sz w:val="21"/>
              </w:rPr>
              <w:t>后端接口</w:t>
            </w:r>
          </w:p>
        </w:tc>
        <w:tc>
          <w:tcPr>
            <w:tcW w:w="2076" w:type="dxa"/>
            <w:tcBorders>
              <w:top w:val="single" w:color="9db4d0" w:sz="6"/>
              <w:left w:val="single" w:color="9db4d0" w:sz="6"/>
              <w:bottom w:val="single" w:color="9db4d0" w:sz="6"/>
              <w:right w:val="single" w:color="9db4d0" w:sz="6"/>
            </w:tcBorders>
            <w:shd w:val="clear" w:fill="e8ee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C95707">
            <w:pPr>
              <w:jc w:val="left"/>
              <w:rPr>
                <w:b w:val="1"/>
                <w:bCs w:val="1"/>
                <w:color w:val="17375e"/>
              </w:rPr>
            </w:pPr>
            <w:r>
              <w:rPr>
                <w:rFonts w:hint="eastAsia" w:ascii="SimHei" w:hAnsi="SimHei" w:eastAsia="SimHei" w:cs="SimHei"/>
                <w:b w:val="1"/>
                <w:color w:val="17375e"/>
                <w:sz w:val="21"/>
              </w:rPr>
              <w:t>前端页面</w:t>
            </w:r>
          </w:p>
        </w:tc>
        <w:tc>
          <w:tcPr>
            <w:tcW w:w="2076" w:type="dxa"/>
            <w:tcBorders>
              <w:top w:val="single" w:color="9db4d0" w:sz="6"/>
              <w:left w:val="single" w:color="9db4d0" w:sz="6"/>
              <w:bottom w:val="single" w:color="9db4d0" w:sz="6"/>
              <w:right w:val="single" w:color="9db4d0" w:sz="6"/>
            </w:tcBorders>
            <w:shd w:val="clear" w:fill="e8ee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F9A095">
            <w:pPr>
              <w:jc w:val="left"/>
              <w:rPr>
                <w:b w:val="1"/>
                <w:bCs w:val="1"/>
                <w:color w:val="17375e"/>
              </w:rPr>
            </w:pPr>
            <w:r>
              <w:rPr>
                <w:rFonts w:hint="eastAsia" w:ascii="SimHei" w:hAnsi="SimHei" w:eastAsia="SimHei" w:cs="SimHei"/>
                <w:b w:val="1"/>
                <w:color w:val="17375e"/>
                <w:sz w:val="21"/>
              </w:rPr>
              <w:t>完备度</w:t>
            </w:r>
          </w:p>
        </w:tc>
      </w:tr>
      <w:tr>
        <w:trPr/>
        <w:tc>
          <w:tcPr>
            <w:tcW w:w="2076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B008D99">
            <w:pPr>
              <w:rPr>
                <w:color w:val="1f4e79"/>
              </w:rPr>
            </w:pPr>
            <w:r>
              <w:rPr>
                <w:rFonts w:hint="eastAsia" w:ascii="SimHei" w:hAnsi="SimHei" w:eastAsia="SimHei" w:cs="SimHei"/>
                <w:color w:val="1f4e79"/>
                <w:sz w:val="21"/>
              </w:rPr>
              <w:t>认证与账号</w:t>
            </w:r>
          </w:p>
        </w:tc>
        <w:tc>
          <w:tcPr>
            <w:tcW w:w="2076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097495B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登录、注册、当前用户</w:t>
            </w:r>
          </w:p>
        </w:tc>
        <w:tc>
          <w:tcPr>
            <w:tcW w:w="2076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08082D7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登录页、注册页</w:t>
            </w:r>
          </w:p>
        </w:tc>
        <w:tc>
          <w:tcPr>
            <w:tcW w:w="2076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FBC14C5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完整</w:t>
            </w:r>
          </w:p>
        </w:tc>
      </w:tr>
      <w:tr>
        <w:trPr/>
        <w:tc>
          <w:tcPr>
            <w:tcW w:w="2076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C247348">
            <w:pPr>
              <w:rPr>
                <w:color w:val="1f4e79"/>
              </w:rPr>
            </w:pPr>
            <w:r>
              <w:rPr>
                <w:rFonts w:hint="eastAsia" w:ascii="SimHei" w:hAnsi="SimHei" w:eastAsia="SimHei" w:cs="SimHei"/>
                <w:color w:val="1f4e79"/>
                <w:sz w:val="21"/>
              </w:rPr>
              <w:t>报修工单</w:t>
            </w:r>
          </w:p>
        </w:tc>
        <w:tc>
          <w:tcPr>
            <w:tcW w:w="2076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7354D89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提交、我的、维修工任务、全部、详情、日志、派单、接单、完工、验收、撤销、关闭、催办</w:t>
            </w:r>
          </w:p>
        </w:tc>
        <w:tc>
          <w:tcPr>
            <w:tcW w:w="2076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9AF776B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提交报修、我的报修、维修任务、工单管理</w:t>
            </w:r>
          </w:p>
        </w:tc>
        <w:tc>
          <w:tcPr>
            <w:tcW w:w="2076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2A43FBD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基本完整，状态粒度不足</w:t>
            </w:r>
          </w:p>
        </w:tc>
      </w:tr>
      <w:tr>
        <w:trPr/>
        <w:tc>
          <w:tcPr>
            <w:tcW w:w="2076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E2C1748">
            <w:pPr>
              <w:rPr>
                <w:color w:val="1f4e79"/>
              </w:rPr>
            </w:pPr>
            <w:r>
              <w:rPr>
                <w:rFonts w:hint="eastAsia" w:ascii="SimHei" w:hAnsi="SimHei" w:eastAsia="SimHei" w:cs="SimHei"/>
                <w:color w:val="1f4e79"/>
                <w:sz w:val="21"/>
              </w:rPr>
              <w:t>智能派单</w:t>
            </w:r>
          </w:p>
        </w:tc>
        <w:tc>
          <w:tcPr>
            <w:tcW w:w="2076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F80F922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候选人评分、手工派单、规则读写</w:t>
            </w:r>
          </w:p>
        </w:tc>
        <w:tc>
          <w:tcPr>
            <w:tcW w:w="2076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4CB649B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无独立页面（仅派单下拉框）</w:t>
            </w:r>
          </w:p>
        </w:tc>
        <w:tc>
          <w:tcPr>
            <w:tcW w:w="2076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91D5239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后端完整，界面缺失</w:t>
            </w:r>
          </w:p>
        </w:tc>
      </w:tr>
      <w:tr>
        <w:trPr/>
        <w:tc>
          <w:tcPr>
            <w:tcW w:w="2076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495D3AC">
            <w:pPr>
              <w:rPr>
                <w:color w:val="1f4e79"/>
              </w:rPr>
            </w:pPr>
            <w:r>
              <w:rPr>
                <w:rFonts w:hint="eastAsia" w:ascii="SimHei" w:hAnsi="SimHei" w:eastAsia="SimHei" w:cs="SimHei"/>
                <w:color w:val="1f4e79"/>
                <w:sz w:val="21"/>
              </w:rPr>
              <w:t>基础字典</w:t>
            </w:r>
          </w:p>
        </w:tc>
        <w:tc>
          <w:tcPr>
            <w:tcW w:w="2076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3B75C6B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故障类型、位置 增删改查</w:t>
            </w:r>
          </w:p>
        </w:tc>
        <w:tc>
          <w:tcPr>
            <w:tcW w:w="2076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96408D5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字典管理</w:t>
            </w:r>
          </w:p>
        </w:tc>
        <w:tc>
          <w:tcPr>
            <w:tcW w:w="2076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257AAC7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完整</w:t>
            </w:r>
          </w:p>
        </w:tc>
      </w:tr>
      <w:tr>
        <w:trPr/>
        <w:tc>
          <w:tcPr>
            <w:tcW w:w="2076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97EB040">
            <w:pPr>
              <w:rPr>
                <w:color w:val="1f4e79"/>
              </w:rPr>
            </w:pPr>
            <w:r>
              <w:rPr>
                <w:rFonts w:hint="eastAsia" w:ascii="SimHei" w:hAnsi="SimHei" w:eastAsia="SimHei" w:cs="SimHei"/>
                <w:color w:val="1f4e79"/>
                <w:sz w:val="21"/>
              </w:rPr>
              <w:t>公告</w:t>
            </w:r>
          </w:p>
        </w:tc>
        <w:tc>
          <w:tcPr>
            <w:tcW w:w="2076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195FE3C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分页、发布、编辑、删除</w:t>
            </w:r>
          </w:p>
        </w:tc>
        <w:tc>
          <w:tcPr>
            <w:tcW w:w="2076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632C4E5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公告管理、公告列表</w:t>
            </w:r>
          </w:p>
        </w:tc>
        <w:tc>
          <w:tcPr>
            <w:tcW w:w="2076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07B2091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缺少已读机制</w:t>
            </w:r>
          </w:p>
        </w:tc>
      </w:tr>
      <w:tr>
        <w:trPr/>
        <w:tc>
          <w:tcPr>
            <w:tcW w:w="2076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3EB6F0C">
            <w:pPr>
              <w:rPr>
                <w:color w:val="1f4e79"/>
              </w:rPr>
            </w:pPr>
            <w:r>
              <w:rPr>
                <w:rFonts w:hint="eastAsia" w:ascii="SimHei" w:hAnsi="SimHei" w:eastAsia="SimHei" w:cs="SimHei"/>
                <w:color w:val="1f4e79"/>
                <w:sz w:val="21"/>
              </w:rPr>
              <w:t>站内消息</w:t>
            </w:r>
          </w:p>
        </w:tc>
        <w:tc>
          <w:tcPr>
            <w:tcW w:w="2076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30190E9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分页、未读数、单条已读、全部已读</w:t>
            </w:r>
          </w:p>
        </w:tc>
        <w:tc>
          <w:tcPr>
            <w:tcW w:w="2076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84E4D20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消息中心</w:t>
            </w:r>
          </w:p>
        </w:tc>
        <w:tc>
          <w:tcPr>
            <w:tcW w:w="2076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3EC01FD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完整（上轮已补分页）</w:t>
            </w:r>
          </w:p>
        </w:tc>
      </w:tr>
      <w:tr>
        <w:trPr/>
        <w:tc>
          <w:tcPr>
            <w:tcW w:w="2076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E64004D">
            <w:pPr>
              <w:rPr>
                <w:color w:val="1f4e79"/>
              </w:rPr>
            </w:pPr>
            <w:r>
              <w:rPr>
                <w:rFonts w:hint="eastAsia" w:ascii="SimHei" w:hAnsi="SimHei" w:eastAsia="SimHei" w:cs="SimHei"/>
                <w:color w:val="1f4e79"/>
                <w:sz w:val="21"/>
              </w:rPr>
              <w:t>数据统计</w:t>
            </w:r>
          </w:p>
        </w:tc>
        <w:tc>
          <w:tcPr>
            <w:tcW w:w="2076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39323AF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总览、类型分布、月度趋势、维修工排名、热力图、趋势预警</w:t>
            </w:r>
          </w:p>
        </w:tc>
        <w:tc>
          <w:tcPr>
            <w:tcW w:w="2076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4AC0305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统计大屏（仅用前四项）</w:t>
            </w:r>
          </w:p>
        </w:tc>
        <w:tc>
          <w:tcPr>
            <w:tcW w:w="2076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1FAE806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部分接线</w:t>
            </w:r>
          </w:p>
        </w:tc>
      </w:tr>
      <w:tr>
        <w:trPr/>
        <w:tc>
          <w:tcPr>
            <w:tcW w:w="2076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C6559B3">
            <w:pPr>
              <w:rPr>
                <w:color w:val="1f4e79"/>
              </w:rPr>
            </w:pPr>
            <w:r>
              <w:rPr>
                <w:rFonts w:hint="eastAsia" w:ascii="SimHei" w:hAnsi="SimHei" w:eastAsia="SimHei" w:cs="SimHei"/>
                <w:color w:val="1f4e79"/>
                <w:sz w:val="21"/>
              </w:rPr>
              <w:t>用户管理</w:t>
            </w:r>
          </w:p>
        </w:tc>
        <w:tc>
          <w:tcPr>
            <w:tcW w:w="2076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19676F0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分页、按角色、增删改、启停、技能标签</w:t>
            </w:r>
          </w:p>
        </w:tc>
        <w:tc>
          <w:tcPr>
            <w:tcW w:w="2076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EB7F447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用户管理</w:t>
            </w:r>
          </w:p>
        </w:tc>
        <w:tc>
          <w:tcPr>
            <w:tcW w:w="2076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7976641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完整</w:t>
            </w:r>
          </w:p>
        </w:tc>
      </w:tr>
      <w:tr>
        <w:trPr/>
        <w:tc>
          <w:tcPr>
            <w:tcW w:w="2076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1D6C7CD">
            <w:pPr>
              <w:rPr>
                <w:color w:val="1f4e79"/>
              </w:rPr>
            </w:pPr>
            <w:r>
              <w:rPr>
                <w:rFonts w:hint="eastAsia" w:ascii="SimHei" w:hAnsi="SimHei" w:eastAsia="SimHei" w:cs="SimHei"/>
                <w:color w:val="1f4e79"/>
                <w:sz w:val="21"/>
              </w:rPr>
              <w:t>审计与日志</w:t>
            </w:r>
          </w:p>
        </w:tc>
        <w:tc>
          <w:tcPr>
            <w:tcW w:w="2076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201E669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操作日志分页</w:t>
            </w:r>
          </w:p>
        </w:tc>
        <w:tc>
          <w:tcPr>
            <w:tcW w:w="2076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92D1CA3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无页面</w:t>
            </w:r>
          </w:p>
        </w:tc>
        <w:tc>
          <w:tcPr>
            <w:tcW w:w="2076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E925670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后端完整，界面缺失</w:t>
            </w:r>
          </w:p>
        </w:tc>
      </w:tr>
      <w:tr>
        <w:trPr/>
        <w:tc>
          <w:tcPr>
            <w:tcW w:w="2076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B4B891B">
            <w:pPr>
              <w:rPr>
                <w:color w:val="1f4e79"/>
              </w:rPr>
            </w:pPr>
            <w:r>
              <w:rPr>
                <w:rFonts w:ascii="SimHei" w:hAnsi="SimHei" w:eastAsia="SimHei" w:cs="SimHei"/>
                <w:color w:val="1f4e79"/>
                <w:sz w:val="21"/>
              </w:rPr>
              <w:t>FAQ</w:t>
            </w:r>
          </w:p>
        </w:tc>
        <w:tc>
          <w:tcPr>
            <w:tcW w:w="2076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7ED7113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列表、推荐、查看计数、增删改</w:t>
            </w:r>
          </w:p>
        </w:tc>
        <w:tc>
          <w:tcPr>
            <w:tcW w:w="2076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EF988A9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无页面</w:t>
            </w:r>
          </w:p>
        </w:tc>
        <w:tc>
          <w:tcPr>
            <w:tcW w:w="2076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26EEB2A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后端完整，界面缺失</w:t>
            </w:r>
          </w:p>
        </w:tc>
      </w:tr>
      <w:tr>
        <w:trPr/>
        <w:tc>
          <w:tcPr>
            <w:tcW w:w="2076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EF71BBC">
            <w:pPr>
              <w:rPr>
                <w:color w:val="1f4e79"/>
              </w:rPr>
            </w:pPr>
            <w:r>
              <w:rPr>
                <w:rFonts w:hint="eastAsia" w:ascii="SimHei" w:hAnsi="SimHei" w:eastAsia="SimHei" w:cs="SimHei"/>
                <w:color w:val="1f4e79"/>
                <w:sz w:val="21"/>
              </w:rPr>
              <w:t>个人中心</w:t>
            </w:r>
          </w:p>
        </w:tc>
        <w:tc>
          <w:tcPr>
            <w:tcW w:w="2076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D0F60C2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资料读写、改密</w:t>
            </w:r>
          </w:p>
        </w:tc>
        <w:tc>
          <w:tcPr>
            <w:tcW w:w="2076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5F6E8DA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无页面</w:t>
            </w:r>
          </w:p>
        </w:tc>
        <w:tc>
          <w:tcPr>
            <w:tcW w:w="2076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871E9BA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后端完整，界面缺失</w:t>
            </w:r>
          </w:p>
        </w:tc>
      </w:tr>
    </w:tbl>
    <w:p w14:paraId="2CCB8EFB">
      <w:pPr>
        <w:pStyle w:val="000009"/>
        <w:keepNext w:val="1"/>
        <w:keepLines w:val="1"/>
        <w:spacing w:before="264" w:beforeAutospacing="1" w:after="96" w:afterAutospacing="1" w:line="420"/>
        <w:outlineLvl w:val="2"/>
        <w:rPr>
          <w:color w:val="1f4e79"/>
          <w:sz w:val="32"/>
          <w:szCs w:val="32"/>
        </w:rPr>
      </w:pPr>
      <w:bookmarkStart w:id="7" w:name="section-2-2"/>
      <w:r>
        <w:rPr>
          <w:rFonts w:hint="eastAsia" w:ascii="SimHei" w:hAnsi="SimHei" w:eastAsia="SimHei" w:cs="SimHei"/>
          <w:b w:val="1"/>
          <w:color w:val="1f4e79"/>
          <w:sz w:val="26"/>
        </w:rPr>
        <w:t>2.2 已建成但用户看不见的能力</w:t>
      </w:r>
      <w:bookmarkEnd w:id="7"/>
    </w:p>
    <w:p w14:paraId="42AC1B68">
      <w:pPr>
        <w:spacing w:after="172" w:line="420"/>
        <w:ind w:firstLine="480"/>
        <w:jc w:val="both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4"/>
        </w:rPr>
        <w:t>这一组问题最容易被忽略——</w:t>
      </w:r>
      <w:r>
        <w:rPr>
          <w:rFonts w:hint="eastAsia" w:ascii="SimSun" w:hAnsi="SimSun" w:eastAsia="SimSun" w:cs="SimSun"/>
          <w:b w:val="1"/>
          <w:color w:val="000000"/>
          <w:sz w:val="24"/>
        </w:rPr>
        <w:t>功能其实已经做完了，只是界面上没有入口</w:t>
      </w:r>
      <w:r>
        <w:rPr>
          <w:rFonts w:hint="eastAsia" w:ascii="SimSun" w:hAnsi="SimSun" w:eastAsia="SimSun" w:cs="SimSun"/>
          <w:color w:val="000000"/>
          <w:sz w:val="24"/>
        </w:rPr>
        <w:t>，用户完全感知不到。补齐这部分不需要改数据库、不需要写新业务逻辑，只做前端接线。</w:t>
      </w:r>
    </w:p>
    <w:tbl>
      <w:tblPr>
        <w:tblW w:w="8306" w:type="dxa"/>
        <w:shd w:color="000000"/>
        <w:tblLayout w:type="autofit"/>
        <w:tblCellMar/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9db4d0" w:sz="6"/>
              <w:left w:val="single" w:color="9db4d0" w:sz="6"/>
              <w:bottom w:val="single" w:color="9db4d0" w:sz="6"/>
              <w:right w:val="single" w:color="9db4d0" w:sz="6"/>
            </w:tcBorders>
            <w:shd w:val="clear" w:fill="e8ee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488396">
            <w:pPr>
              <w:jc w:val="left"/>
              <w:rPr>
                <w:b w:val="1"/>
                <w:bCs w:val="1"/>
                <w:color w:val="17375e"/>
              </w:rPr>
            </w:pPr>
            <w:r>
              <w:rPr>
                <w:rFonts w:hint="eastAsia" w:ascii="SimHei" w:hAnsi="SimHei" w:eastAsia="SimHei" w:cs="SimHei"/>
                <w:b w:val="1"/>
                <w:color w:val="17375e"/>
                <w:sz w:val="21"/>
              </w:rPr>
              <w:t>能力</w:t>
            </w:r>
          </w:p>
        </w:tc>
        <w:tc>
          <w:tcPr>
            <w:tcW w:w="2076" w:type="dxa"/>
            <w:tcBorders>
              <w:top w:val="single" w:color="9db4d0" w:sz="6"/>
              <w:left w:val="single" w:color="9db4d0" w:sz="6"/>
              <w:bottom w:val="single" w:color="9db4d0" w:sz="6"/>
              <w:right w:val="single" w:color="9db4d0" w:sz="6"/>
            </w:tcBorders>
            <w:shd w:val="clear" w:fill="e8ee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836BFB">
            <w:pPr>
              <w:jc w:val="left"/>
              <w:rPr>
                <w:b w:val="1"/>
                <w:bCs w:val="1"/>
                <w:color w:val="17375e"/>
              </w:rPr>
            </w:pPr>
            <w:r>
              <w:rPr>
                <w:rFonts w:hint="eastAsia" w:ascii="SimHei" w:hAnsi="SimHei" w:eastAsia="SimHei" w:cs="SimHei"/>
                <w:b w:val="1"/>
                <w:color w:val="17375e"/>
                <w:sz w:val="21"/>
              </w:rPr>
              <w:t>后端接口</w:t>
            </w:r>
          </w:p>
        </w:tc>
        <w:tc>
          <w:tcPr>
            <w:tcW w:w="2076" w:type="dxa"/>
            <w:tcBorders>
              <w:top w:val="single" w:color="9db4d0" w:sz="6"/>
              <w:left w:val="single" w:color="9db4d0" w:sz="6"/>
              <w:bottom w:val="single" w:color="9db4d0" w:sz="6"/>
              <w:right w:val="single" w:color="9db4d0" w:sz="6"/>
            </w:tcBorders>
            <w:shd w:val="clear" w:fill="e8ee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F2600F">
            <w:pPr>
              <w:jc w:val="left"/>
              <w:rPr>
                <w:b w:val="1"/>
                <w:bCs w:val="1"/>
                <w:color w:val="17375e"/>
              </w:rPr>
            </w:pPr>
            <w:r>
              <w:rPr>
                <w:rFonts w:hint="eastAsia" w:ascii="SimHei" w:hAnsi="SimHei" w:eastAsia="SimHei" w:cs="SimHei"/>
                <w:b w:val="1"/>
                <w:color w:val="17375e"/>
                <w:sz w:val="21"/>
              </w:rPr>
              <w:t>补上之后的价值</w:t>
            </w:r>
          </w:p>
        </w:tc>
        <w:tc>
          <w:tcPr>
            <w:tcW w:w="2076" w:type="dxa"/>
            <w:tcBorders>
              <w:top w:val="single" w:color="9db4d0" w:sz="6"/>
              <w:left w:val="single" w:color="9db4d0" w:sz="6"/>
              <w:bottom w:val="single" w:color="9db4d0" w:sz="6"/>
              <w:right w:val="single" w:color="9db4d0" w:sz="6"/>
            </w:tcBorders>
            <w:shd w:val="clear" w:fill="e8ee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80DA9D">
            <w:pPr>
              <w:jc w:val="left"/>
              <w:rPr>
                <w:b w:val="1"/>
                <w:bCs w:val="1"/>
                <w:color w:val="17375e"/>
              </w:rPr>
            </w:pPr>
            <w:r>
              <w:rPr>
                <w:rFonts w:hint="eastAsia" w:ascii="SimHei" w:hAnsi="SimHei" w:eastAsia="SimHei" w:cs="SimHei"/>
                <w:b w:val="1"/>
                <w:color w:val="17375e"/>
                <w:sz w:val="21"/>
              </w:rPr>
              <w:t>工作量</w:t>
            </w:r>
          </w:p>
        </w:tc>
      </w:tr>
      <w:tr>
        <w:trPr/>
        <w:tc>
          <w:tcPr>
            <w:tcW w:w="2076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0C9D127">
            <w:pPr>
              <w:rPr>
                <w:color w:val="1f4e79"/>
              </w:rPr>
            </w:pPr>
            <w:r>
              <w:rPr>
                <w:rFonts w:hint="eastAsia" w:ascii="SimHei" w:hAnsi="SimHei" w:eastAsia="SimHei" w:cs="SimHei"/>
                <w:color w:val="1f4e79"/>
                <w:sz w:val="21"/>
              </w:rPr>
              <w:t>派单候选人与评分明细</w:t>
            </w:r>
          </w:p>
        </w:tc>
        <w:tc>
          <w:tcPr>
            <w:tcW w:w="2076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B36FC70">
            <w:pPr>
              <w:rPr>
                <w:color w:val="000000"/>
              </w:rPr>
            </w:pPr>
            <w:r>
              <w:rPr>
                <w:rFonts w:ascii="Consolas" w:hAnsi="Consolas" w:eastAsia="Consolas" w:cs="Consolas"/>
                <w:color w:val="000000"/>
                <w:sz w:val="21"/>
                <w:shd w:val="clear" w:fill="f2f2f2"/>
              </w:rPr>
              <w:t>GET /dispatch/candidates/{id}</w:t>
            </w:r>
          </w:p>
        </w:tc>
        <w:tc>
          <w:tcPr>
            <w:tcW w:w="2076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DA42D02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管理员派单时能看到"谁最合适、为什么"，不再是盲选下拉框</w:t>
            </w:r>
          </w:p>
        </w:tc>
        <w:tc>
          <w:tcPr>
            <w:tcW w:w="2076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603D186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小</w:t>
            </w:r>
          </w:p>
        </w:tc>
      </w:tr>
      <w:tr>
        <w:trPr/>
        <w:tc>
          <w:tcPr>
            <w:tcW w:w="2076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612E910">
            <w:pPr>
              <w:rPr>
                <w:color w:val="1f4e79"/>
              </w:rPr>
            </w:pPr>
            <w:r>
              <w:rPr>
                <w:rFonts w:hint="eastAsia" w:ascii="SimHei" w:hAnsi="SimHei" w:eastAsia="SimHei" w:cs="SimHei"/>
                <w:color w:val="1f4e79"/>
                <w:sz w:val="21"/>
              </w:rPr>
              <w:t>派单规则配置</w:t>
            </w:r>
          </w:p>
        </w:tc>
        <w:tc>
          <w:tcPr>
            <w:tcW w:w="2076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D2F0B74">
            <w:pPr>
              <w:rPr>
                <w:color w:val="000000"/>
              </w:rPr>
            </w:pPr>
            <w:r>
              <w:rPr>
                <w:rFonts w:ascii="Consolas" w:hAnsi="Consolas" w:eastAsia="Consolas" w:cs="Consolas"/>
                <w:color w:val="000000"/>
                <w:sz w:val="21"/>
                <w:shd w:val="clear" w:fill="f2f2f2"/>
              </w:rPr>
              <w:t>GET/PUT /dispatch/rule</w:t>
            </w:r>
          </w:p>
        </w:tc>
        <w:tc>
          <w:tcPr>
            <w:tcW w:w="2076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FC8B34E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自动派单开关、权重参数可见可控</w:t>
            </w:r>
          </w:p>
        </w:tc>
        <w:tc>
          <w:tcPr>
            <w:tcW w:w="2076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16CE2BF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小</w:t>
            </w:r>
          </w:p>
        </w:tc>
      </w:tr>
      <w:tr>
        <w:trPr/>
        <w:tc>
          <w:tcPr>
            <w:tcW w:w="2076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681F4A2">
            <w:pPr>
              <w:rPr>
                <w:color w:val="1f4e79"/>
              </w:rPr>
            </w:pPr>
            <w:r>
              <w:rPr>
                <w:rFonts w:hint="eastAsia" w:ascii="SimHei" w:hAnsi="SimHei" w:eastAsia="SimHei" w:cs="SimHei"/>
                <w:color w:val="1f4e79"/>
                <w:sz w:val="21"/>
              </w:rPr>
              <w:t>维修工技能标签</w:t>
            </w:r>
          </w:p>
        </w:tc>
        <w:tc>
          <w:tcPr>
            <w:tcW w:w="2076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483568D">
            <w:pPr>
              <w:rPr>
                <w:color w:val="000000"/>
              </w:rPr>
            </w:pPr>
            <w:r>
              <w:rPr>
                <w:rFonts w:ascii="Consolas" w:hAnsi="Consolas" w:eastAsia="Consolas" w:cs="Consolas"/>
                <w:color w:val="000000"/>
                <w:sz w:val="21"/>
                <w:shd w:val="clear" w:fill="f2f2f2"/>
              </w:rPr>
              <w:t>GET/PUT /users/{id}/skills</w:t>
            </w:r>
          </w:p>
        </w:tc>
        <w:tc>
          <w:tcPr>
            <w:tcW w:w="2076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83667BB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派单算法的核心前提，管理员却无法维护</w:t>
            </w:r>
          </w:p>
        </w:tc>
        <w:tc>
          <w:tcPr>
            <w:tcW w:w="2076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DEEBF70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小</w:t>
            </w:r>
          </w:p>
        </w:tc>
      </w:tr>
      <w:tr>
        <w:trPr/>
        <w:tc>
          <w:tcPr>
            <w:tcW w:w="2076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70FDEC2">
            <w:pPr>
              <w:rPr>
                <w:color w:val="1f4e79"/>
              </w:rPr>
            </w:pPr>
            <w:r>
              <w:rPr>
                <w:rFonts w:hint="eastAsia" w:ascii="SimHei" w:hAnsi="SimHei" w:eastAsia="SimHei" w:cs="SimHei"/>
                <w:color w:val="1f4e79"/>
                <w:sz w:val="21"/>
              </w:rPr>
              <w:t>FAQ 管理与推荐</w:t>
            </w:r>
          </w:p>
        </w:tc>
        <w:tc>
          <w:tcPr>
            <w:tcW w:w="2076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E5AB2F1">
            <w:pPr>
              <w:rPr>
                <w:color w:val="000000"/>
              </w:rPr>
            </w:pPr>
            <w:r>
              <w:rPr>
                <w:rFonts w:ascii="Consolas" w:hAnsi="Consolas" w:eastAsia="Consolas" w:cs="Consolas"/>
                <w:color w:val="000000"/>
                <w:sz w:val="21"/>
                <w:shd w:val="clear" w:fill="f2f2f2"/>
              </w:rPr>
              <w:t>GET /faqs</w:t>
            </w:r>
            <w:r>
              <w:rPr>
                <w:rFonts w:hint="eastAsia" w:ascii="SimSun" w:hAnsi="SimSun" w:eastAsia="SimSun" w:cs="SimSun"/>
                <w:color w:val="000000"/>
                <w:sz w:val="21"/>
              </w:rPr>
              <w:t>、</w:t>
            </w:r>
            <w:r>
              <w:rPr>
                <w:rFonts w:ascii="Consolas" w:hAnsi="Consolas" w:eastAsia="Consolas" w:cs="Consolas"/>
                <w:color w:val="000000"/>
                <w:sz w:val="21"/>
                <w:shd w:val="clear" w:fill="f2f2f2"/>
              </w:rPr>
              <w:t>GET /faqs/recommend</w:t>
            </w:r>
          </w:p>
        </w:tc>
        <w:tc>
          <w:tcPr>
            <w:tcW w:w="2076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55AE27A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住户报修前可自助解决一部分问题，减少无效工单</w:t>
            </w:r>
          </w:p>
        </w:tc>
        <w:tc>
          <w:tcPr>
            <w:tcW w:w="2076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EB2B4AD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中</w:t>
            </w:r>
          </w:p>
        </w:tc>
      </w:tr>
      <w:tr>
        <w:trPr/>
        <w:tc>
          <w:tcPr>
            <w:tcW w:w="2076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EBDDC38">
            <w:pPr>
              <w:rPr>
                <w:color w:val="1f4e79"/>
              </w:rPr>
            </w:pPr>
            <w:r>
              <w:rPr>
                <w:rFonts w:hint="eastAsia" w:ascii="SimHei" w:hAnsi="SimHei" w:eastAsia="SimHei" w:cs="SimHei"/>
                <w:color w:val="1f4e79"/>
                <w:sz w:val="21"/>
              </w:rPr>
              <w:t>操作日志查询</w:t>
            </w:r>
          </w:p>
        </w:tc>
        <w:tc>
          <w:tcPr>
            <w:tcW w:w="2076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AEE88D0">
            <w:pPr>
              <w:rPr>
                <w:color w:val="000000"/>
              </w:rPr>
            </w:pPr>
            <w:r>
              <w:rPr>
                <w:rFonts w:ascii="Consolas" w:hAnsi="Consolas" w:eastAsia="Consolas" w:cs="Consolas"/>
                <w:color w:val="000000"/>
                <w:sz w:val="21"/>
                <w:shd w:val="clear" w:fill="f2f2f2"/>
              </w:rPr>
              <w:t>GET /operation-logs/page</w:t>
            </w:r>
          </w:p>
        </w:tc>
        <w:tc>
          <w:tcPr>
            <w:tcW w:w="2076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5E43035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管理员行为的可追溯性，答辩时的规范性质疑点</w:t>
            </w:r>
          </w:p>
        </w:tc>
        <w:tc>
          <w:tcPr>
            <w:tcW w:w="2076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880FF98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小</w:t>
            </w:r>
          </w:p>
        </w:tc>
      </w:tr>
      <w:tr>
        <w:trPr/>
        <w:tc>
          <w:tcPr>
            <w:tcW w:w="2076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AABEEFF">
            <w:pPr>
              <w:rPr>
                <w:color w:val="1f4e79"/>
              </w:rPr>
            </w:pPr>
            <w:r>
              <w:rPr>
                <w:rFonts w:hint="eastAsia" w:ascii="SimHei" w:hAnsi="SimHei" w:eastAsia="SimHei" w:cs="SimHei"/>
                <w:color w:val="1f4e79"/>
                <w:sz w:val="21"/>
              </w:rPr>
              <w:t>个人中心与改密</w:t>
            </w:r>
          </w:p>
        </w:tc>
        <w:tc>
          <w:tcPr>
            <w:tcW w:w="2076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357A24C">
            <w:pPr>
              <w:rPr>
                <w:color w:val="000000"/>
              </w:rPr>
            </w:pPr>
            <w:r>
              <w:rPr>
                <w:rFonts w:ascii="Consolas" w:hAnsi="Consolas" w:eastAsia="Consolas" w:cs="Consolas"/>
                <w:color w:val="000000"/>
                <w:sz w:val="21"/>
                <w:shd w:val="clear" w:fill="f2f2f2"/>
              </w:rPr>
              <w:t>GET/PUT /profile</w:t>
            </w:r>
            <w:r>
              <w:rPr>
                <w:rFonts w:hint="eastAsia" w:ascii="SimSun" w:hAnsi="SimSun" w:eastAsia="SimSun" w:cs="SimSun"/>
                <w:color w:val="000000"/>
                <w:sz w:val="21"/>
              </w:rPr>
              <w:t>、</w:t>
            </w:r>
            <w:r>
              <w:rPr>
                <w:rFonts w:ascii="Consolas" w:hAnsi="Consolas" w:eastAsia="Consolas" w:cs="Consolas"/>
                <w:color w:val="000000"/>
                <w:sz w:val="21"/>
                <w:shd w:val="clear" w:fill="f2f2f2"/>
              </w:rPr>
              <w:t>PUT /profile/password</w:t>
            </w:r>
          </w:p>
        </w:tc>
        <w:tc>
          <w:tcPr>
            <w:tcW w:w="2076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301C8EF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用户下拉菜单目前只有"退出登录"，改个密码都做不到</w:t>
            </w:r>
          </w:p>
        </w:tc>
        <w:tc>
          <w:tcPr>
            <w:tcW w:w="2076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9A5653E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小</w:t>
            </w:r>
          </w:p>
        </w:tc>
      </w:tr>
      <w:tr>
        <w:trPr/>
        <w:tc>
          <w:tcPr>
            <w:tcW w:w="2076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A037986">
            <w:pPr>
              <w:rPr>
                <w:color w:val="1f4e79"/>
              </w:rPr>
            </w:pPr>
            <w:r>
              <w:rPr>
                <w:rFonts w:hint="eastAsia" w:ascii="SimHei" w:hAnsi="SimHei" w:eastAsia="SimHei" w:cs="SimHei"/>
                <w:color w:val="1f4e79"/>
                <w:sz w:val="21"/>
              </w:rPr>
              <w:t>热力图与趋势预警</w:t>
            </w:r>
          </w:p>
        </w:tc>
        <w:tc>
          <w:tcPr>
            <w:tcW w:w="2076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54E1741">
            <w:pPr>
              <w:rPr>
                <w:color w:val="000000"/>
              </w:rPr>
            </w:pPr>
            <w:r>
              <w:rPr>
                <w:rFonts w:ascii="Consolas" w:hAnsi="Consolas" w:eastAsia="Consolas" w:cs="Consolas"/>
                <w:color w:val="000000"/>
                <w:sz w:val="21"/>
                <w:shd w:val="clear" w:fill="f2f2f2"/>
              </w:rPr>
              <w:t>GET /stats/heatmap</w:t>
            </w:r>
            <w:r>
              <w:rPr>
                <w:rFonts w:hint="eastAsia" w:ascii="SimSun" w:hAnsi="SimSun" w:eastAsia="SimSun" w:cs="SimSun"/>
                <w:color w:val="000000"/>
                <w:sz w:val="21"/>
              </w:rPr>
              <w:t>、</w:t>
            </w:r>
            <w:r>
              <w:rPr>
                <w:rFonts w:ascii="Consolas" w:hAnsi="Consolas" w:eastAsia="Consolas" w:cs="Consolas"/>
                <w:color w:val="000000"/>
                <w:sz w:val="21"/>
                <w:shd w:val="clear" w:fill="f2f2f2"/>
              </w:rPr>
              <w:t>/stats/trend-warning</w:t>
            </w:r>
          </w:p>
        </w:tc>
        <w:tc>
          <w:tcPr>
            <w:tcW w:w="2076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724DC62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大屏只显示老三样图表，预警能力闲置</w:t>
            </w:r>
          </w:p>
        </w:tc>
        <w:tc>
          <w:tcPr>
            <w:tcW w:w="2076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D8151A2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小</w:t>
            </w:r>
          </w:p>
        </w:tc>
      </w:tr>
      <w:tr>
        <w:trPr/>
        <w:tc>
          <w:tcPr>
            <w:tcW w:w="2076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C6DA196">
            <w:pPr>
              <w:rPr>
                <w:color w:val="1f4e79"/>
              </w:rPr>
            </w:pPr>
            <w:r>
              <w:rPr>
                <w:rFonts w:hint="eastAsia" w:ascii="SimHei" w:hAnsi="SimHei" w:eastAsia="SimHei" w:cs="SimHei"/>
                <w:color w:val="1f4e79"/>
                <w:sz w:val="21"/>
              </w:rPr>
              <w:t>维修工接单确认</w:t>
            </w:r>
          </w:p>
        </w:tc>
        <w:tc>
          <w:tcPr>
            <w:tcW w:w="2076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B035318">
            <w:pPr>
              <w:rPr>
                <w:color w:val="000000"/>
              </w:rPr>
            </w:pPr>
            <w:r>
              <w:rPr>
                <w:rFonts w:ascii="Consolas" w:hAnsi="Consolas" w:eastAsia="Consolas" w:cs="Consolas"/>
                <w:color w:val="000000"/>
                <w:sz w:val="21"/>
                <w:shd w:val="clear" w:fill="f2f2f2"/>
              </w:rPr>
              <w:t>PUT /orders/{id}/accept</w:t>
            </w:r>
          </w:p>
        </w:tc>
        <w:tc>
          <w:tcPr>
            <w:tcW w:w="2076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0D8B2CF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后端有接单动作，前端直接跳到"完成维修"</w:t>
            </w:r>
          </w:p>
        </w:tc>
        <w:tc>
          <w:tcPr>
            <w:tcW w:w="2076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664C15E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小</w:t>
            </w:r>
          </w:p>
        </w:tc>
      </w:tr>
    </w:tbl>
    <w:p w14:paraId="643F5458">
      <w:pPr>
        <w:pStyle w:val="000009"/>
        <w:keepNext w:val="1"/>
        <w:keepLines w:val="1"/>
        <w:spacing w:before="264" w:beforeAutospacing="1" w:after="96" w:afterAutospacing="1" w:line="420"/>
        <w:outlineLvl w:val="2"/>
        <w:rPr>
          <w:color w:val="1f4e79"/>
          <w:sz w:val="32"/>
          <w:szCs w:val="32"/>
        </w:rPr>
      </w:pPr>
      <w:bookmarkStart w:id="8" w:name="section-2-3"/>
      <w:r>
        <w:rPr>
          <w:rFonts w:hint="eastAsia" w:ascii="SimHei" w:hAnsi="SimHei" w:eastAsia="SimHei" w:cs="SimHei"/>
          <w:b w:val="1"/>
          <w:color w:val="1f4e79"/>
          <w:sz w:val="26"/>
        </w:rPr>
        <w:t>2.3 流程断点与逻辑漏洞</w:t>
      </w:r>
      <w:bookmarkEnd w:id="8"/>
    </w:p>
    <w:p w14:paraId="48584E04">
      <w:pPr>
        <w:spacing w:after="172" w:line="420"/>
        <w:ind w:firstLine="480"/>
        <w:jc w:val="both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4"/>
        </w:rPr>
        <w:t>按对业务闭环的影响程度排序。编号将在后文改进清单中引用。</w:t>
      </w:r>
    </w:p>
    <w:tbl>
      <w:tblPr>
        <w:tblW w:w="8306" w:type="dxa"/>
        <w:shd w:color="000000"/>
        <w:tblLayout w:type="autofit"/>
        <w:tblCellMar/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9db4d0" w:sz="6"/>
              <w:left w:val="single" w:color="9db4d0" w:sz="6"/>
              <w:bottom w:val="single" w:color="9db4d0" w:sz="6"/>
              <w:right w:val="single" w:color="9db4d0" w:sz="6"/>
            </w:tcBorders>
            <w:shd w:val="clear" w:fill="e8ee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732016">
            <w:pPr>
              <w:jc w:val="left"/>
              <w:rPr>
                <w:b w:val="1"/>
                <w:bCs w:val="1"/>
                <w:color w:val="17375e"/>
              </w:rPr>
            </w:pPr>
            <w:r>
              <w:rPr>
                <w:rFonts w:hint="eastAsia" w:ascii="SimHei" w:hAnsi="SimHei" w:eastAsia="SimHei" w:cs="SimHei"/>
                <w:b w:val="1"/>
                <w:color w:val="17375e"/>
                <w:sz w:val="21"/>
              </w:rPr>
              <w:t>编号</w:t>
            </w:r>
          </w:p>
        </w:tc>
        <w:tc>
          <w:tcPr>
            <w:tcW w:w="2076" w:type="dxa"/>
            <w:tcBorders>
              <w:top w:val="single" w:color="9db4d0" w:sz="6"/>
              <w:left w:val="single" w:color="9db4d0" w:sz="6"/>
              <w:bottom w:val="single" w:color="9db4d0" w:sz="6"/>
              <w:right w:val="single" w:color="9db4d0" w:sz="6"/>
            </w:tcBorders>
            <w:shd w:val="clear" w:fill="e8ee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138E10">
            <w:pPr>
              <w:jc w:val="left"/>
              <w:rPr>
                <w:b w:val="1"/>
                <w:bCs w:val="1"/>
                <w:color w:val="17375e"/>
              </w:rPr>
            </w:pPr>
            <w:r>
              <w:rPr>
                <w:rFonts w:hint="eastAsia" w:ascii="SimHei" w:hAnsi="SimHei" w:eastAsia="SimHei" w:cs="SimHei"/>
                <w:b w:val="1"/>
                <w:color w:val="17375e"/>
                <w:sz w:val="21"/>
              </w:rPr>
              <w:t>问题</w:t>
            </w:r>
          </w:p>
        </w:tc>
        <w:tc>
          <w:tcPr>
            <w:tcW w:w="2076" w:type="dxa"/>
            <w:tcBorders>
              <w:top w:val="single" w:color="9db4d0" w:sz="6"/>
              <w:left w:val="single" w:color="9db4d0" w:sz="6"/>
              <w:bottom w:val="single" w:color="9db4d0" w:sz="6"/>
              <w:right w:val="single" w:color="9db4d0" w:sz="6"/>
            </w:tcBorders>
            <w:shd w:val="clear" w:fill="e8ee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485CF9">
            <w:pPr>
              <w:jc w:val="left"/>
              <w:rPr>
                <w:b w:val="1"/>
                <w:bCs w:val="1"/>
                <w:color w:val="17375e"/>
              </w:rPr>
            </w:pPr>
            <w:r>
              <w:rPr>
                <w:rFonts w:hint="eastAsia" w:ascii="SimHei" w:hAnsi="SimHei" w:eastAsia="SimHei" w:cs="SimHei"/>
                <w:b w:val="1"/>
                <w:color w:val="17375e"/>
                <w:sz w:val="21"/>
              </w:rPr>
              <w:t>具体表现</w:t>
            </w:r>
          </w:p>
        </w:tc>
        <w:tc>
          <w:tcPr>
            <w:tcW w:w="2076" w:type="dxa"/>
            <w:tcBorders>
              <w:top w:val="single" w:color="9db4d0" w:sz="6"/>
              <w:left w:val="single" w:color="9db4d0" w:sz="6"/>
              <w:bottom w:val="single" w:color="9db4d0" w:sz="6"/>
              <w:right w:val="single" w:color="9db4d0" w:sz="6"/>
            </w:tcBorders>
            <w:shd w:val="clear" w:fill="e8ee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BA04AF">
            <w:pPr>
              <w:jc w:val="left"/>
              <w:rPr>
                <w:b w:val="1"/>
                <w:bCs w:val="1"/>
                <w:color w:val="17375e"/>
              </w:rPr>
            </w:pPr>
            <w:r>
              <w:rPr>
                <w:rFonts w:hint="eastAsia" w:ascii="SimHei" w:hAnsi="SimHei" w:eastAsia="SimHei" w:cs="SimHei"/>
                <w:b w:val="1"/>
                <w:color w:val="17375e"/>
                <w:sz w:val="21"/>
              </w:rPr>
              <w:t>严重度</w:t>
            </w:r>
          </w:p>
        </w:tc>
      </w:tr>
      <w:tr>
        <w:trPr/>
        <w:tc>
          <w:tcPr>
            <w:tcW w:w="2076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2DC4E59">
            <w:pPr>
              <w:rPr>
                <w:color w:val="1f4e79"/>
              </w:rPr>
            </w:pPr>
            <w:r>
              <w:rPr>
                <w:rFonts w:ascii="SimHei" w:hAnsi="SimHei" w:eastAsia="SimHei" w:cs="SimHei"/>
                <w:color w:val="1f4e79"/>
                <w:sz w:val="21"/>
              </w:rPr>
              <w:t>G1</w:t>
            </w:r>
          </w:p>
        </w:tc>
        <w:tc>
          <w:tcPr>
            <w:tcW w:w="2076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6B85547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派单与接单没有区分</w:t>
            </w:r>
          </w:p>
        </w:tc>
        <w:tc>
          <w:tcPr>
            <w:tcW w:w="2076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713697E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派单后工单立即变成"处理中"，住户看到"处理中"，但师傅可能根本还没看。住户无法判断"到底有没有人来"</w:t>
            </w:r>
          </w:p>
        </w:tc>
        <w:tc>
          <w:tcPr>
            <w:tcW w:w="2076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A4BC911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高</w:t>
            </w:r>
          </w:p>
        </w:tc>
      </w:tr>
      <w:tr>
        <w:trPr/>
        <w:tc>
          <w:tcPr>
            <w:tcW w:w="2076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55A05FA">
            <w:pPr>
              <w:rPr>
                <w:color w:val="1f4e79"/>
              </w:rPr>
            </w:pPr>
            <w:r>
              <w:rPr>
                <w:rFonts w:ascii="SimHei" w:hAnsi="SimHei" w:eastAsia="SimHei" w:cs="SimHei"/>
                <w:color w:val="1f4e79"/>
                <w:sz w:val="21"/>
              </w:rPr>
              <w:t>G2</w:t>
            </w:r>
          </w:p>
        </w:tc>
        <w:tc>
          <w:tcPr>
            <w:tcW w:w="2076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558DE64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维修工不能拒单</w:t>
            </w:r>
          </w:p>
        </w:tc>
        <w:tc>
          <w:tcPr>
            <w:tcW w:w="2076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6A69424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派错人、或师傅正在休假、或缺配件，都没有正式出口，只能靠打电话给管理员</w:t>
            </w:r>
          </w:p>
        </w:tc>
        <w:tc>
          <w:tcPr>
            <w:tcW w:w="2076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B5E1EE3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高</w:t>
            </w:r>
          </w:p>
        </w:tc>
      </w:tr>
      <w:tr>
        <w:trPr/>
        <w:tc>
          <w:tcPr>
            <w:tcW w:w="2076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4645039">
            <w:pPr>
              <w:rPr>
                <w:color w:val="1f4e79"/>
              </w:rPr>
            </w:pPr>
            <w:r>
              <w:rPr>
                <w:rFonts w:ascii="SimHei" w:hAnsi="SimHei" w:eastAsia="SimHei" w:cs="SimHei"/>
                <w:color w:val="1f4e79"/>
                <w:sz w:val="21"/>
              </w:rPr>
              <w:t>G3</w:t>
            </w:r>
          </w:p>
        </w:tc>
        <w:tc>
          <w:tcPr>
            <w:tcW w:w="2076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8D8418B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管理员不能手工改派</w:t>
            </w:r>
          </w:p>
        </w:tc>
        <w:tc>
          <w:tcPr>
            <w:tcW w:w="2076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F6F51E0">
            <w:pPr>
              <w:rPr>
                <w:color w:val="000000"/>
              </w:rPr>
            </w:pPr>
            <w:r>
              <w:rPr>
                <w:rFonts w:ascii="Consolas" w:hAnsi="Consolas" w:eastAsia="Consolas" w:cs="Consolas"/>
                <w:color w:val="000000"/>
                <w:sz w:val="21"/>
                <w:shd w:val="clear" w:fill="f2f2f2"/>
              </w:rPr>
              <w:t>assign</w:t>
            </w:r>
            <w:r>
              <w:rPr>
                <w:rFonts w:hint="eastAsia" w:ascii="SimSun" w:hAnsi="SimSun" w:eastAsia="SimSun" w:cs="SimSun"/>
                <w:color w:val="000000"/>
                <w:sz w:val="21"/>
              </w:rPr>
              <w:t xml:space="preserve"> 接口只接受"待派单"状态，工单一旦派出，界面上的派单按钮就消失了。自动改派只在超时后由定时任务触发，人工改派完全缺失</w:t>
            </w:r>
          </w:p>
        </w:tc>
        <w:tc>
          <w:tcPr>
            <w:tcW w:w="2076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5B8C424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高</w:t>
            </w:r>
          </w:p>
        </w:tc>
      </w:tr>
      <w:tr>
        <w:trPr/>
        <w:tc>
          <w:tcPr>
            <w:tcW w:w="2076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D4E1D74">
            <w:pPr>
              <w:rPr>
                <w:color w:val="1f4e79"/>
              </w:rPr>
            </w:pPr>
            <w:r>
              <w:rPr>
                <w:rFonts w:ascii="SimHei" w:hAnsi="SimHei" w:eastAsia="SimHei" w:cs="SimHei"/>
                <w:color w:val="1f4e79"/>
                <w:sz w:val="21"/>
              </w:rPr>
              <w:t>G4</w:t>
            </w:r>
          </w:p>
        </w:tc>
        <w:tc>
          <w:tcPr>
            <w:tcW w:w="2076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C811E88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完工没有凭证</w:t>
            </w:r>
          </w:p>
        </w:tc>
        <w:tc>
          <w:tcPr>
            <w:tcW w:w="2076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A31BC5F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维修工只填一段文字说明，没有完工照片、没有耗时、没有用料记录。住户验收时缺少判断依据</w:t>
            </w:r>
          </w:p>
        </w:tc>
        <w:tc>
          <w:tcPr>
            <w:tcW w:w="2076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09D79C0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高</w:t>
            </w:r>
          </w:p>
        </w:tc>
      </w:tr>
      <w:tr>
        <w:trPr/>
        <w:tc>
          <w:tcPr>
            <w:tcW w:w="2076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86681DB">
            <w:pPr>
              <w:rPr>
                <w:color w:val="1f4e79"/>
              </w:rPr>
            </w:pPr>
            <w:r>
              <w:rPr>
                <w:rFonts w:ascii="SimHei" w:hAnsi="SimHei" w:eastAsia="SimHei" w:cs="SimHei"/>
                <w:color w:val="1f4e79"/>
                <w:sz w:val="21"/>
              </w:rPr>
              <w:t>G5</w:t>
            </w:r>
          </w:p>
        </w:tc>
        <w:tc>
          <w:tcPr>
            <w:tcW w:w="2076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C1FF2B8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管理员没有待办视角</w:t>
            </w:r>
          </w:p>
        </w:tc>
        <w:tc>
          <w:tcPr>
            <w:tcW w:w="2076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ECA29DC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首页是展示型统计大屏，看不到"待派单 3 笔、超时 2 笔、待验收超时 1 笔"，管理动作全靠自己去翻列表</w:t>
            </w:r>
          </w:p>
        </w:tc>
        <w:tc>
          <w:tcPr>
            <w:tcW w:w="2076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39169B0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高</w:t>
            </w:r>
          </w:p>
        </w:tc>
      </w:tr>
      <w:tr>
        <w:trPr/>
        <w:tc>
          <w:tcPr>
            <w:tcW w:w="2076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C811558">
            <w:pPr>
              <w:rPr>
                <w:color w:val="1f4e79"/>
              </w:rPr>
            </w:pPr>
            <w:r>
              <w:rPr>
                <w:rFonts w:ascii="SimHei" w:hAnsi="SimHei" w:eastAsia="SimHei" w:cs="SimHei"/>
                <w:color w:val="1f4e79"/>
                <w:sz w:val="21"/>
              </w:rPr>
              <w:t>G6</w:t>
            </w:r>
          </w:p>
        </w:tc>
        <w:tc>
          <w:tcPr>
            <w:tcW w:w="2076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C96BEDA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住户看不到进度</w:t>
            </w:r>
          </w:p>
        </w:tc>
        <w:tc>
          <w:tcPr>
            <w:tcW w:w="2076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792AE0E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后端有流转日志接口，但前端只展示文本流水，没有进度条，没有"当前等谁、等了多久"</w:t>
            </w:r>
          </w:p>
        </w:tc>
        <w:tc>
          <w:tcPr>
            <w:tcW w:w="2076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D7CC19E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中</w:t>
            </w:r>
          </w:p>
        </w:tc>
      </w:tr>
      <w:tr>
        <w:trPr/>
        <w:tc>
          <w:tcPr>
            <w:tcW w:w="2076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65A8A12">
            <w:pPr>
              <w:rPr>
                <w:color w:val="1f4e79"/>
              </w:rPr>
            </w:pPr>
            <w:r>
              <w:rPr>
                <w:rFonts w:ascii="SimHei" w:hAnsi="SimHei" w:eastAsia="SimHei" w:cs="SimHei"/>
                <w:color w:val="1f4e79"/>
                <w:sz w:val="21"/>
              </w:rPr>
              <w:t>G7</w:t>
            </w:r>
          </w:p>
        </w:tc>
        <w:tc>
          <w:tcPr>
            <w:tcW w:w="2076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61342A0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没有工单内沟通</w:t>
            </w:r>
          </w:p>
        </w:tc>
        <w:tc>
          <w:tcPr>
            <w:tcW w:w="2076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4871C63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住户想补一句"我下午不在家""门锁密码是…"，只能打电话。这是线下沟通断点最多的地方</w:t>
            </w:r>
          </w:p>
        </w:tc>
        <w:tc>
          <w:tcPr>
            <w:tcW w:w="2076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9DE9269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中</w:t>
            </w:r>
          </w:p>
        </w:tc>
      </w:tr>
      <w:tr>
        <w:trPr/>
        <w:tc>
          <w:tcPr>
            <w:tcW w:w="2076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2F8D81F">
            <w:pPr>
              <w:rPr>
                <w:color w:val="1f4e79"/>
              </w:rPr>
            </w:pPr>
            <w:r>
              <w:rPr>
                <w:rFonts w:ascii="SimHei" w:hAnsi="SimHei" w:eastAsia="SimHei" w:cs="SimHei"/>
                <w:color w:val="1f4e79"/>
                <w:sz w:val="21"/>
              </w:rPr>
              <w:t>G8</w:t>
            </w:r>
          </w:p>
        </w:tc>
        <w:tc>
          <w:tcPr>
            <w:tcW w:w="2076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4A5ED02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公告没有已读机制</w:t>
            </w:r>
          </w:p>
        </w:tc>
        <w:tc>
          <w:tcPr>
            <w:tcW w:w="2076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88100C8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公告发出后无法知道谁看过；顶栏提示用的是浏览器本地时间戳，换台设备就失效</w:t>
            </w:r>
          </w:p>
        </w:tc>
        <w:tc>
          <w:tcPr>
            <w:tcW w:w="2076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22596C7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中</w:t>
            </w:r>
          </w:p>
        </w:tc>
      </w:tr>
      <w:tr>
        <w:trPr/>
        <w:tc>
          <w:tcPr>
            <w:tcW w:w="2076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9385C44">
            <w:pPr>
              <w:rPr>
                <w:color w:val="1f4e79"/>
              </w:rPr>
            </w:pPr>
            <w:r>
              <w:rPr>
                <w:rFonts w:ascii="SimHei" w:hAnsi="SimHei" w:eastAsia="SimHei" w:cs="SimHei"/>
                <w:color w:val="1f4e79"/>
                <w:sz w:val="21"/>
              </w:rPr>
              <w:t>G9</w:t>
            </w:r>
          </w:p>
        </w:tc>
        <w:tc>
          <w:tcPr>
            <w:tcW w:w="2076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AFED9B1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消息不分类型</w:t>
            </w:r>
          </w:p>
        </w:tc>
        <w:tc>
          <w:tcPr>
            <w:tcW w:w="2076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001043D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工单通知、催办、系统提醒全部混在一条时间线里，条数一多就没法筛</w:t>
            </w:r>
          </w:p>
        </w:tc>
        <w:tc>
          <w:tcPr>
            <w:tcW w:w="2076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ADA7B8F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中</w:t>
            </w:r>
          </w:p>
        </w:tc>
      </w:tr>
      <w:tr>
        <w:trPr/>
        <w:tc>
          <w:tcPr>
            <w:tcW w:w="2076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032CBB1">
            <w:pPr>
              <w:rPr>
                <w:color w:val="1f4e79"/>
              </w:rPr>
            </w:pPr>
            <w:r>
              <w:rPr>
                <w:rFonts w:ascii="SimHei" w:hAnsi="SimHei" w:eastAsia="SimHei" w:cs="SimHei"/>
                <w:color w:val="1f4e79"/>
                <w:sz w:val="21"/>
              </w:rPr>
              <w:t>G10</w:t>
            </w:r>
          </w:p>
        </w:tc>
        <w:tc>
          <w:tcPr>
            <w:tcW w:w="2076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E13F2E0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超时只提醒不升级</w:t>
            </w:r>
          </w:p>
        </w:tc>
        <w:tc>
          <w:tcPr>
            <w:tcW w:w="2076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F871763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定时任务发现超时只发一条站内消息，既不在待办里置顶，也没有"未接单超时自动收回改派"</w:t>
            </w:r>
          </w:p>
        </w:tc>
        <w:tc>
          <w:tcPr>
            <w:tcW w:w="2076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A2F9FB8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中</w:t>
            </w:r>
          </w:p>
        </w:tc>
      </w:tr>
      <w:tr>
        <w:trPr/>
        <w:tc>
          <w:tcPr>
            <w:tcW w:w="2076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FFECF9F">
            <w:pPr>
              <w:rPr>
                <w:color w:val="1f4e79"/>
              </w:rPr>
            </w:pPr>
            <w:r>
              <w:rPr>
                <w:rFonts w:ascii="SimHei" w:hAnsi="SimHei" w:eastAsia="SimHei" w:cs="SimHei"/>
                <w:color w:val="1f4e79"/>
                <w:sz w:val="21"/>
              </w:rPr>
              <w:t>G11</w:t>
            </w:r>
          </w:p>
        </w:tc>
        <w:tc>
          <w:tcPr>
            <w:tcW w:w="2076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DADDC80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报修表单没有引导</w:t>
            </w:r>
          </w:p>
        </w:tc>
        <w:tc>
          <w:tcPr>
            <w:tcW w:w="2076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4AD84C6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选完类型后不提示"这类问题通常怎么处理"，住户往往把能自助解决的小问题也报上来</w:t>
            </w:r>
          </w:p>
        </w:tc>
        <w:tc>
          <w:tcPr>
            <w:tcW w:w="2076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F01F245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低</w:t>
            </w:r>
          </w:p>
        </w:tc>
      </w:tr>
      <w:tr>
        <w:trPr/>
        <w:tc>
          <w:tcPr>
            <w:tcW w:w="2076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4D6733C">
            <w:pPr>
              <w:rPr>
                <w:color w:val="1f4e79"/>
              </w:rPr>
            </w:pPr>
            <w:r>
              <w:rPr>
                <w:rFonts w:ascii="SimHei" w:hAnsi="SimHei" w:eastAsia="SimHei" w:cs="SimHei"/>
                <w:color w:val="1f4e79"/>
                <w:sz w:val="21"/>
              </w:rPr>
              <w:t>G12</w:t>
            </w:r>
          </w:p>
        </w:tc>
        <w:tc>
          <w:tcPr>
            <w:tcW w:w="2076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6073338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评价维度单一</w:t>
            </w:r>
          </w:p>
        </w:tc>
        <w:tc>
          <w:tcPr>
            <w:tcW w:w="2076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95A760C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只有一个 1~5 星总分，无法区分"师傅来得快但修得糙"这类情况</w:t>
            </w:r>
          </w:p>
        </w:tc>
        <w:tc>
          <w:tcPr>
            <w:tcW w:w="2076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4F13971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低</w:t>
            </w:r>
          </w:p>
        </w:tc>
      </w:tr>
      <w:tr>
        <w:trPr/>
        <w:tc>
          <w:tcPr>
            <w:tcW w:w="2076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9482E9A">
            <w:pPr>
              <w:rPr>
                <w:color w:val="1f4e79"/>
              </w:rPr>
            </w:pPr>
            <w:r>
              <w:rPr>
                <w:rFonts w:ascii="SimHei" w:hAnsi="SimHei" w:eastAsia="SimHei" w:cs="SimHei"/>
                <w:color w:val="1f4e79"/>
                <w:sz w:val="21"/>
              </w:rPr>
              <w:t>G13</w:t>
            </w:r>
          </w:p>
        </w:tc>
        <w:tc>
          <w:tcPr>
            <w:tcW w:w="2076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6B3A475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维修工没有个人视角</w:t>
            </w:r>
          </w:p>
        </w:tc>
        <w:tc>
          <w:tcPr>
            <w:tcW w:w="2076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55E45A2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只有管理员能看排名，师傅看不到自己这周干了多少、评分多少、有没有超时</w:t>
            </w:r>
          </w:p>
        </w:tc>
        <w:tc>
          <w:tcPr>
            <w:tcW w:w="2076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037FD1A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低</w:t>
            </w:r>
          </w:p>
        </w:tc>
      </w:tr>
    </w:tbl>
    <w:p w14:paraId="4E74E07D">
      <w:pPr>
        <w:pStyle w:val="000008"/>
        <w:keepNext w:val="1"/>
        <w:keepLines w:val="1"/>
        <w:pBdr>
          <w:bottom w:val="single" w:color="1f4e79" w:sz="12" w:space="2"/>
        </w:pBdr>
        <w:spacing w:before="360" w:beforeAutospacing="1" w:after="132" w:afterAutospacing="1" w:line="420"/>
        <w:outlineLvl w:val="1"/>
        <w:rPr>
          <w:color w:val="17375e"/>
          <w:sz w:val="32"/>
          <w:szCs w:val="32"/>
        </w:rPr>
      </w:pPr>
      <w:bookmarkStart w:id="9" w:name="section-3"/>
      <w:r>
        <w:rPr>
          <w:rFonts w:hint="eastAsia" w:ascii="SimHei" w:hAnsi="SimHei" w:eastAsia="SimHei" w:cs="SimHei"/>
          <w:b w:val="1"/>
          <w:color w:val="17375e"/>
          <w:sz w:val="34"/>
        </w:rPr>
        <w:t>三、设计原则</w:t>
      </w:r>
      <w:bookmarkEnd w:id="9"/>
    </w:p>
    <w:p w14:paraId="39E5EA38">
      <w:pPr>
        <w:pStyle w:val="000009"/>
        <w:keepNext w:val="1"/>
        <w:keepLines w:val="1"/>
        <w:spacing w:before="264" w:beforeAutospacing="1" w:after="96" w:afterAutospacing="1" w:line="420"/>
        <w:outlineLvl w:val="2"/>
        <w:rPr>
          <w:color w:val="1f4e79"/>
          <w:sz w:val="32"/>
          <w:szCs w:val="32"/>
        </w:rPr>
      </w:pPr>
      <w:bookmarkStart w:id="10" w:name="section-3-1"/>
      <w:r>
        <w:rPr>
          <w:rFonts w:hint="eastAsia" w:ascii="SimHei" w:hAnsi="SimHei" w:eastAsia="SimHei" w:cs="SimHei"/>
          <w:b w:val="1"/>
          <w:color w:val="1f4e79"/>
          <w:sz w:val="26"/>
        </w:rPr>
        <w:t>3.1 坚持简单版定位</w:t>
      </w:r>
      <w:bookmarkEnd w:id="10"/>
    </w:p>
    <w:p w14:paraId="381CA795">
      <w:pPr>
        <w:spacing w:after="172" w:line="420"/>
        <w:ind w:firstLine="480"/>
        <w:jc w:val="both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4"/>
        </w:rPr>
        <w:t>不追求功能数量，只追求"每一笔报修都能走完、每一方都知道该干什么"。凡是不能减少一次电话、不能减少一次误判、不能减少一次返工的功能，一律不做。</w:t>
      </w:r>
    </w:p>
    <w:p w14:paraId="57C8078D">
      <w:pPr>
        <w:pStyle w:val="000009"/>
        <w:keepNext w:val="1"/>
        <w:keepLines w:val="1"/>
        <w:spacing w:before="264" w:beforeAutospacing="1" w:after="96" w:afterAutospacing="1" w:line="420"/>
        <w:outlineLvl w:val="2"/>
        <w:rPr>
          <w:color w:val="1f4e79"/>
          <w:sz w:val="32"/>
          <w:szCs w:val="32"/>
        </w:rPr>
      </w:pPr>
      <w:bookmarkStart w:id="11" w:name="section-3-2"/>
      <w:r>
        <w:rPr>
          <w:rFonts w:hint="eastAsia" w:ascii="SimHei" w:hAnsi="SimHei" w:eastAsia="SimHei" w:cs="SimHei"/>
          <w:b w:val="1"/>
          <w:color w:val="1f4e79"/>
          <w:sz w:val="26"/>
        </w:rPr>
        <w:t>3.2 四条硬原则</w:t>
      </w:r>
      <w:bookmarkEnd w:id="11"/>
    </w:p>
    <w:p w14:paraId="05F65902">
      <w:pPr>
        <w:spacing w:after="172" w:line="420"/>
        <w:ind w:firstLine="480"/>
        <w:jc w:val="both"/>
        <w:rPr>
          <w:color w:val="000000"/>
        </w:rPr>
      </w:pPr>
      <w:r>
        <w:rPr>
          <w:rFonts w:hint="eastAsia" w:ascii="SimSun" w:hAnsi="SimSun" w:eastAsia="SimSun" w:cs="SimSun"/>
          <w:b w:val="1"/>
          <w:color w:val="000000"/>
          <w:sz w:val="24"/>
        </w:rPr>
        <w:t>原则一：闭环优先于功能。</w:t>
      </w:r>
      <w:r>
        <w:rPr>
          <w:rFonts w:hint="eastAsia" w:ascii="SimSun" w:hAnsi="SimSun" w:eastAsia="SimSun" w:cs="SimSun"/>
          <w:color w:val="000000"/>
          <w:sz w:val="24"/>
        </w:rPr>
        <w:t xml:space="preserve"> 任何新增能力必须挂在一个已存在的流程节点上，有明确的入口和出口。不引入"孤岛功能"——比如单独做一个评价管理页却没有评价入口，就是孤岛。</w:t>
      </w:r>
    </w:p>
    <w:p w14:paraId="51B49400">
      <w:pPr>
        <w:spacing w:after="172" w:line="420"/>
        <w:ind w:firstLine="480"/>
        <w:jc w:val="both"/>
        <w:rPr>
          <w:color w:val="000000"/>
        </w:rPr>
      </w:pPr>
      <w:r>
        <w:rPr>
          <w:rFonts w:hint="eastAsia" w:ascii="SimSun" w:hAnsi="SimSun" w:eastAsia="SimSun" w:cs="SimSun"/>
          <w:b w:val="1"/>
          <w:color w:val="000000"/>
          <w:sz w:val="24"/>
        </w:rPr>
        <w:t>原则二：状态驱动一切。</w:t>
      </w:r>
      <w:r>
        <w:rPr>
          <w:rFonts w:hint="eastAsia" w:ascii="SimSun" w:hAnsi="SimSun" w:eastAsia="SimSun" w:cs="SimSun"/>
          <w:color w:val="000000"/>
          <w:sz w:val="24"/>
        </w:rPr>
        <w:t xml:space="preserve"> 能不能操作，由工单当前状态决定，不由页面决定，也不由角色直觉决定。所有按钮的出现、隐藏、置灰，都对着状态转移表来实现，避免"点下去才报错"。</w:t>
      </w:r>
    </w:p>
    <w:p w14:paraId="56DE7DA8">
      <w:pPr>
        <w:spacing w:after="172" w:line="420"/>
        <w:ind w:firstLine="480"/>
        <w:jc w:val="both"/>
        <w:rPr>
          <w:color w:val="000000"/>
        </w:rPr>
      </w:pPr>
      <w:r>
        <w:rPr>
          <w:rFonts w:hint="eastAsia" w:ascii="SimSun" w:hAnsi="SimSun" w:eastAsia="SimSun" w:cs="SimSun"/>
          <w:b w:val="1"/>
          <w:color w:val="000000"/>
          <w:sz w:val="24"/>
        </w:rPr>
        <w:t>原则三：角色导向。</w:t>
      </w:r>
      <w:r>
        <w:rPr>
          <w:rFonts w:hint="eastAsia" w:ascii="SimSun" w:hAnsi="SimSun" w:eastAsia="SimSun" w:cs="SimSun"/>
          <w:color w:val="000000"/>
          <w:sz w:val="24"/>
        </w:rPr>
        <w:t xml:space="preserve"> 每个角色登录后，第一屏必须是"我要干的活"，而不是"系统的数据全景"。统计大屏是给管理员看结果的，不是给他干活的。</w:t>
      </w:r>
    </w:p>
    <w:p w14:paraId="725A3947">
      <w:pPr>
        <w:spacing w:after="172" w:line="420"/>
        <w:ind w:firstLine="480"/>
        <w:jc w:val="both"/>
        <w:rPr>
          <w:color w:val="000000"/>
        </w:rPr>
      </w:pPr>
      <w:r>
        <w:rPr>
          <w:rFonts w:hint="eastAsia" w:ascii="SimSun" w:hAnsi="SimSun" w:eastAsia="SimSun" w:cs="SimSun"/>
          <w:b w:val="1"/>
          <w:color w:val="000000"/>
          <w:sz w:val="24"/>
        </w:rPr>
        <w:t>原则四：每一步都有回执。</w:t>
      </w:r>
      <w:r>
        <w:rPr>
          <w:rFonts w:hint="eastAsia" w:ascii="SimSun" w:hAnsi="SimSun" w:eastAsia="SimSun" w:cs="SimSun"/>
          <w:color w:val="000000"/>
          <w:sz w:val="24"/>
        </w:rPr>
        <w:t xml:space="preserve"> 任何一次操作，无论成功失败，用户必须知道：发生了什么、单子现在什么状态、接下来等谁。</w:t>
      </w:r>
    </w:p>
    <w:p w14:paraId="41813552">
      <w:pPr>
        <w:pStyle w:val="000009"/>
        <w:keepNext w:val="1"/>
        <w:keepLines w:val="1"/>
        <w:spacing w:before="264" w:beforeAutospacing="1" w:after="96" w:afterAutospacing="1" w:line="420"/>
        <w:outlineLvl w:val="2"/>
        <w:rPr>
          <w:color w:val="1f4e79"/>
          <w:sz w:val="32"/>
          <w:szCs w:val="32"/>
        </w:rPr>
      </w:pPr>
      <w:bookmarkStart w:id="12" w:name="section-3-3"/>
      <w:r>
        <w:rPr>
          <w:rFonts w:hint="eastAsia" w:ascii="SimHei" w:hAnsi="SimHei" w:eastAsia="SimHei" w:cs="SimHei"/>
          <w:b w:val="1"/>
          <w:color w:val="1f4e79"/>
          <w:sz w:val="26"/>
        </w:rPr>
        <w:t>3.3 本轮明确不做</w:t>
      </w:r>
      <w:bookmarkEnd w:id="12"/>
    </w:p>
    <w:tbl>
      <w:tblPr>
        <w:tblW w:w="8306" w:type="dxa"/>
        <w:shd w:color="000000"/>
        <w:tblLayout w:type="autofit"/>
        <w:tblCellMar/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9db4d0" w:sz="6"/>
              <w:left w:val="single" w:color="9db4d0" w:sz="6"/>
              <w:bottom w:val="single" w:color="9db4d0" w:sz="6"/>
              <w:right w:val="single" w:color="9db4d0" w:sz="6"/>
            </w:tcBorders>
            <w:shd w:val="clear" w:fill="e8ee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95812E">
            <w:pPr>
              <w:jc w:val="left"/>
              <w:rPr>
                <w:b w:val="1"/>
                <w:bCs w:val="1"/>
                <w:color w:val="17375e"/>
              </w:rPr>
            </w:pPr>
            <w:r>
              <w:rPr>
                <w:rFonts w:hint="eastAsia" w:ascii="SimHei" w:hAnsi="SimHei" w:eastAsia="SimHei" w:cs="SimHei"/>
                <w:b w:val="1"/>
                <w:color w:val="17375e"/>
                <w:sz w:val="21"/>
              </w:rPr>
              <w:t>不做项</w:t>
            </w:r>
          </w:p>
        </w:tc>
        <w:tc>
          <w:tcPr>
            <w:tcW w:w="4153" w:type="dxa"/>
            <w:tcBorders>
              <w:top w:val="single" w:color="9db4d0" w:sz="6"/>
              <w:left w:val="single" w:color="9db4d0" w:sz="6"/>
              <w:bottom w:val="single" w:color="9db4d0" w:sz="6"/>
              <w:right w:val="single" w:color="9db4d0" w:sz="6"/>
            </w:tcBorders>
            <w:shd w:val="clear" w:fill="e8ee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B11CEC">
            <w:pPr>
              <w:jc w:val="left"/>
              <w:rPr>
                <w:b w:val="1"/>
                <w:bCs w:val="1"/>
                <w:color w:val="17375e"/>
              </w:rPr>
            </w:pPr>
            <w:r>
              <w:rPr>
                <w:rFonts w:hint="eastAsia" w:ascii="SimHei" w:hAnsi="SimHei" w:eastAsia="SimHei" w:cs="SimHei"/>
                <w:b w:val="1"/>
                <w:color w:val="17375e"/>
                <w:sz w:val="21"/>
              </w:rPr>
              <w:t>理由</w:t>
            </w:r>
          </w:p>
        </w:tc>
      </w:tr>
      <w:tr>
        <w:trPr/>
        <w:tc>
          <w:tcPr>
            <w:tcW w:w="4153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1B7ABF9">
            <w:pPr>
              <w:rPr>
                <w:color w:val="1f4e79"/>
              </w:rPr>
            </w:pPr>
            <w:r>
              <w:rPr>
                <w:rFonts w:hint="eastAsia" w:ascii="SimHei" w:hAnsi="SimHei" w:eastAsia="SimHei" w:cs="SimHei"/>
                <w:color w:val="1f4e79"/>
                <w:sz w:val="21"/>
              </w:rPr>
              <w:t>AI 智能问答、AI 故障诊断</w:t>
            </w:r>
          </w:p>
        </w:tc>
        <w:tc>
          <w:tcPr>
            <w:tcW w:w="4153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4F17064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留待后续版本，当前数据量不足以训练或验证效果</w:t>
            </w:r>
          </w:p>
        </w:tc>
      </w:tr>
      <w:tr>
        <w:trPr/>
        <w:tc>
          <w:tcPr>
            <w:tcW w:w="4153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DE4A8DF">
            <w:pPr>
              <w:rPr>
                <w:color w:val="1f4e79"/>
              </w:rPr>
            </w:pPr>
            <w:r>
              <w:rPr>
                <w:rFonts w:hint="eastAsia" w:ascii="SimHei" w:hAnsi="SimHei" w:eastAsia="SimHei" w:cs="SimHei"/>
                <w:color w:val="1f4e79"/>
                <w:sz w:val="21"/>
              </w:rPr>
              <w:t>实时聊天（WebSocket 双向会话）</w:t>
            </w:r>
          </w:p>
        </w:tc>
        <w:tc>
          <w:tcPr>
            <w:tcW w:w="4153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74826BA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工单内留言已能覆盖 90% 的沟通需求，实时聊天对并发和技术复杂度要求过高</w:t>
            </w:r>
          </w:p>
        </w:tc>
      </w:tr>
      <w:tr>
        <w:trPr/>
        <w:tc>
          <w:tcPr>
            <w:tcW w:w="4153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C582590">
            <w:pPr>
              <w:rPr>
                <w:color w:val="1f4e79"/>
              </w:rPr>
            </w:pPr>
            <w:r>
              <w:rPr>
                <w:rFonts w:hint="eastAsia" w:ascii="SimHei" w:hAnsi="SimHei" w:eastAsia="SimHei" w:cs="SimHei"/>
                <w:color w:val="1f4e79"/>
                <w:sz w:val="21"/>
              </w:rPr>
              <w:t>多级审批、多小区多租户</w:t>
            </w:r>
          </w:p>
        </w:tc>
        <w:tc>
          <w:tcPr>
            <w:tcW w:w="4153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6AA3373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单小区场景用不上，会显著抬高数据模型复杂度</w:t>
            </w:r>
          </w:p>
        </w:tc>
      </w:tr>
      <w:tr>
        <w:trPr/>
        <w:tc>
          <w:tcPr>
            <w:tcW w:w="4153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A2C8B4B">
            <w:pPr>
              <w:rPr>
                <w:color w:val="1f4e79"/>
              </w:rPr>
            </w:pPr>
            <w:r>
              <w:rPr>
                <w:rFonts w:hint="eastAsia" w:ascii="SimHei" w:hAnsi="SimHei" w:eastAsia="SimHei" w:cs="SimHei"/>
                <w:color w:val="1f4e79"/>
                <w:sz w:val="21"/>
              </w:rPr>
              <w:t>移动端 App / 小程序</w:t>
            </w:r>
          </w:p>
        </w:tc>
        <w:tc>
          <w:tcPr>
            <w:tcW w:w="4153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426EA18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现有响应式页面已可在手机浏览器使用</w:t>
            </w:r>
          </w:p>
        </w:tc>
      </w:tr>
      <w:tr>
        <w:trPr/>
        <w:tc>
          <w:tcPr>
            <w:tcW w:w="4153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95F7683">
            <w:pPr>
              <w:rPr>
                <w:color w:val="1f4e79"/>
              </w:rPr>
            </w:pPr>
            <w:r>
              <w:rPr>
                <w:rFonts w:hint="eastAsia" w:ascii="SimHei" w:hAnsi="SimHei" w:eastAsia="SimHei" w:cs="SimHei"/>
                <w:color w:val="1f4e79"/>
                <w:sz w:val="21"/>
              </w:rPr>
              <w:t>满意度回访、工单计费结算</w:t>
            </w:r>
          </w:p>
        </w:tc>
        <w:tc>
          <w:tcPr>
            <w:tcW w:w="4153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956AE0F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超出简单版边界</w:t>
            </w:r>
          </w:p>
        </w:tc>
      </w:tr>
      <w:tr>
        <w:trPr/>
        <w:tc>
          <w:tcPr>
            <w:tcW w:w="4153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7CAB455">
            <w:pPr>
              <w:rPr>
                <w:color w:val="1f4e79"/>
              </w:rPr>
            </w:pPr>
            <w:r>
              <w:rPr>
                <w:rFonts w:hint="eastAsia" w:ascii="SimHei" w:hAnsi="SimHei" w:eastAsia="SimHei" w:cs="SimHei"/>
                <w:color w:val="1f4e79"/>
                <w:sz w:val="21"/>
              </w:rPr>
              <w:t>第三方系统对接（物业 ERP、门禁）</w:t>
            </w:r>
          </w:p>
        </w:tc>
        <w:tc>
          <w:tcPr>
            <w:tcW w:w="4153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61306CC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无真实接口可对接</w:t>
            </w:r>
          </w:p>
        </w:tc>
      </w:tr>
    </w:tbl>
    <w:p w14:paraId="2EB86DB0">
      <w:pPr>
        <w:pStyle w:val="000008"/>
        <w:keepNext w:val="1"/>
        <w:keepLines w:val="1"/>
        <w:pBdr>
          <w:bottom w:val="single" w:color="1f4e79" w:sz="12" w:space="2"/>
        </w:pBdr>
        <w:spacing w:before="360" w:beforeAutospacing="1" w:after="132" w:afterAutospacing="1" w:line="420"/>
        <w:outlineLvl w:val="1"/>
        <w:rPr>
          <w:color w:val="17375e"/>
          <w:sz w:val="32"/>
          <w:szCs w:val="32"/>
        </w:rPr>
      </w:pPr>
      <w:bookmarkStart w:id="13" w:name="section-4"/>
      <w:r>
        <w:rPr>
          <w:rFonts w:hint="eastAsia" w:ascii="SimHei" w:hAnsi="SimHei" w:eastAsia="SimHei" w:cs="SimHei"/>
          <w:b w:val="1"/>
          <w:color w:val="17375e"/>
          <w:sz w:val="34"/>
        </w:rPr>
        <w:t>四、工单状态机重构</w:t>
      </w:r>
      <w:bookmarkEnd w:id="13"/>
    </w:p>
    <w:p w14:paraId="5E87CB19">
      <w:pPr>
        <w:spacing w:after="172" w:line="420"/>
        <w:ind w:firstLine="480"/>
        <w:jc w:val="both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4"/>
        </w:rPr>
        <w:t>这是本轮改进的地基。状态不改，其余功能都只能打补丁。</w:t>
      </w:r>
    </w:p>
    <w:p w14:paraId="7186BC36">
      <w:pPr>
        <w:pStyle w:val="000009"/>
        <w:keepNext w:val="1"/>
        <w:keepLines w:val="1"/>
        <w:spacing w:before="264" w:beforeAutospacing="1" w:after="96" w:afterAutospacing="1" w:line="420"/>
        <w:outlineLvl w:val="2"/>
        <w:rPr>
          <w:color w:val="1f4e79"/>
          <w:sz w:val="32"/>
          <w:szCs w:val="32"/>
        </w:rPr>
      </w:pPr>
      <w:bookmarkStart w:id="14" w:name="section-4-1"/>
      <w:r>
        <w:rPr>
          <w:rFonts w:hint="eastAsia" w:ascii="SimHei" w:hAnsi="SimHei" w:eastAsia="SimHei" w:cs="SimHei"/>
          <w:b w:val="1"/>
          <w:color w:val="1f4e79"/>
          <w:sz w:val="26"/>
        </w:rPr>
        <w:t>4.1 现有状态模型的问题</w:t>
      </w:r>
      <w:bookmarkEnd w:id="14"/>
    </w:p>
    <w:p w14:paraId="0A91072C">
      <w:pPr>
        <w:spacing w:after="172" w:line="420"/>
        <w:ind w:firstLine="480"/>
        <w:jc w:val="both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4"/>
        </w:rPr>
        <w:t>当前系统用 5 个状态：</w:t>
      </w:r>
      <w:r>
        <w:rPr>
          <w:rFonts w:hint="eastAsia" w:ascii="Consolas" w:hAnsi="Consolas" w:eastAsia="Consolas" w:cs="Consolas"/>
          <w:color w:val="000000"/>
          <w:sz w:val="21"/>
          <w:shd w:val="clear" w:fill="f2f2f2"/>
        </w:rPr>
        <w:t>0 待派单 → 1 处理中 → 2 待验收 → 3 已完成 → 4 已关闭</w:t>
      </w:r>
      <w:r>
        <w:rPr>
          <w:rFonts w:hint="eastAsia" w:ascii="SimSun" w:hAnsi="SimSun" w:eastAsia="SimSun" w:cs="SimSun"/>
          <w:color w:val="000000"/>
          <w:sz w:val="24"/>
        </w:rPr>
        <w:t>。</w:t>
      </w:r>
    </w:p>
    <w:p w14:paraId="1F4B9AC9">
      <w:pPr>
        <w:spacing w:after="172" w:line="420"/>
        <w:ind w:firstLine="480"/>
        <w:jc w:val="both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4"/>
        </w:rPr>
        <w:t xml:space="preserve">问题在于 </w:t>
      </w:r>
      <w:r>
        <w:rPr>
          <w:rFonts w:hint="eastAsia" w:ascii="Consolas" w:hAnsi="Consolas" w:eastAsia="Consolas" w:cs="Consolas"/>
          <w:b w:val="1"/>
          <w:color w:val="000000"/>
          <w:sz w:val="21"/>
          <w:shd w:val="clear" w:fill="f2f2f2"/>
        </w:rPr>
        <w:t>1 处理中</w:t>
      </w:r>
      <w:r>
        <w:rPr>
          <w:rFonts w:hint="eastAsia" w:ascii="SimSun" w:hAnsi="SimSun" w:eastAsia="SimSun" w:cs="SimSun"/>
          <w:b w:val="1"/>
          <w:color w:val="000000"/>
          <w:sz w:val="24"/>
        </w:rPr>
        <w:t xml:space="preserve"> 一个状态承担了两件事</w:t>
      </w:r>
      <w:r>
        <w:rPr>
          <w:rFonts w:hint="eastAsia" w:ascii="SimSun" w:hAnsi="SimSun" w:eastAsia="SimSun" w:cs="SimSun"/>
          <w:color w:val="000000"/>
          <w:sz w:val="24"/>
        </w:rPr>
        <w:t>：既表示"已派出、等师傅接单"，也表示"师傅已经在修"。这带来三个连锁后果：</w:t>
      </w:r>
    </w:p>
    <w:p w14:paraId="61B11364">
      <w:pPr>
        <w:numPr>
          <w:ilvl w:val="0"/>
          <w:numId w:val="4"/>
        </w:numPr>
        <w:spacing w:before="72" w:after="67" w:line="408"/>
        <w:ind w:left="72" w:right="72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4"/>
        </w:rPr>
        <w:t>住户看到"处理中"，无法判断师傅是否已经知情；</w:t>
      </w:r>
    </w:p>
    <w:p w14:paraId="5DA61508">
      <w:pPr>
        <w:numPr>
          <w:ilvl w:val="0"/>
          <w:numId w:val="4"/>
        </w:numPr>
        <w:spacing w:before="72" w:after="67" w:line="408"/>
        <w:ind w:left="72" w:right="72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4"/>
        </w:rPr>
        <w:t>维修工接单动作在界面上无处安放，只能暗自记录一个时间戳；</w:t>
      </w:r>
    </w:p>
    <w:p w14:paraId="2ADA2EDD">
      <w:pPr>
        <w:numPr>
          <w:ilvl w:val="0"/>
          <w:numId w:val="4"/>
        </w:numPr>
        <w:spacing w:before="72" w:after="67" w:line="408"/>
        <w:ind w:left="72" w:right="72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4"/>
        </w:rPr>
        <w:t>超时判断失去粒度——无法区分"派单后没人接"和"接了但修不完"，而这两种情况的处置方式完全不同。</w:t>
      </w:r>
    </w:p>
    <w:p w14:paraId="4DE671F8">
      <w:pPr>
        <w:pStyle w:val="000009"/>
        <w:keepNext w:val="1"/>
        <w:keepLines w:val="1"/>
        <w:spacing w:before="264" w:beforeAutospacing="1" w:after="96" w:afterAutospacing="1" w:line="420"/>
        <w:outlineLvl w:val="2"/>
        <w:rPr>
          <w:color w:val="1f4e79"/>
          <w:sz w:val="32"/>
          <w:szCs w:val="32"/>
        </w:rPr>
      </w:pPr>
      <w:bookmarkStart w:id="15" w:name="section-4-2"/>
      <w:r>
        <w:rPr>
          <w:rFonts w:hint="eastAsia" w:ascii="SimHei" w:hAnsi="SimHei" w:eastAsia="SimHei" w:cs="SimHei"/>
          <w:b w:val="1"/>
          <w:color w:val="1f4e79"/>
          <w:sz w:val="26"/>
        </w:rPr>
        <w:t>4.2 V3.0 状态定义</w:t>
      </w:r>
      <w:bookmarkEnd w:id="15"/>
    </w:p>
    <w:p w14:paraId="6A371F36">
      <w:pPr>
        <w:spacing w:after="172" w:line="420"/>
        <w:ind w:firstLine="480"/>
        <w:jc w:val="both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4"/>
        </w:rPr>
        <w:t>拆成六个流转态加一个终止态。这个设计与需求中提出的"待派单 → 已派单 → 维修中 → 已完成 → 已评价"完全一致，只在其中补了一个"待验收"，因为验收本身是住户的必经动作，且验收不通过要退回返工，必须有独立状态承载。</w:t>
      </w:r>
    </w:p>
    <w:tbl>
      <w:tblPr>
        <w:tblW w:w="8306" w:type="dxa"/>
        <w:shd w:color="000000"/>
        <w:tblLayout w:type="autofit"/>
        <w:tblCellMar/>
      </w:tblPr>
      <w:tblGrid>
        <w:gridCol w:w="1661"/>
        <w:gridCol w:w="1661"/>
        <w:gridCol w:w="1661"/>
        <w:gridCol w:w="1661"/>
        <w:gridCol w:w="1661"/>
      </w:tblGrid>
      <w:tr>
        <w:trPr>
          <w:tblHeader w:val="1"/>
        </w:trPr>
        <w:tc>
          <w:tcPr>
            <w:tcW w:w="1661" w:type="dxa"/>
            <w:tcBorders>
              <w:top w:val="single" w:color="9db4d0" w:sz="6"/>
              <w:left w:val="single" w:color="9db4d0" w:sz="6"/>
              <w:bottom w:val="single" w:color="9db4d0" w:sz="6"/>
              <w:right w:val="single" w:color="9db4d0" w:sz="6"/>
            </w:tcBorders>
            <w:shd w:val="clear" w:fill="e8ee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D6BCE8">
            <w:pPr>
              <w:jc w:val="left"/>
              <w:rPr>
                <w:b w:val="1"/>
                <w:bCs w:val="1"/>
                <w:color w:val="17375e"/>
              </w:rPr>
            </w:pPr>
            <w:r>
              <w:rPr>
                <w:rFonts w:hint="eastAsia" w:ascii="SimHei" w:hAnsi="SimHei" w:eastAsia="SimHei" w:cs="SimHei"/>
                <w:b w:val="1"/>
                <w:color w:val="17375e"/>
                <w:sz w:val="21"/>
              </w:rPr>
              <w:t>编码</w:t>
            </w:r>
          </w:p>
        </w:tc>
        <w:tc>
          <w:tcPr>
            <w:tcW w:w="1661" w:type="dxa"/>
            <w:tcBorders>
              <w:top w:val="single" w:color="9db4d0" w:sz="6"/>
              <w:left w:val="single" w:color="9db4d0" w:sz="6"/>
              <w:bottom w:val="single" w:color="9db4d0" w:sz="6"/>
              <w:right w:val="single" w:color="9db4d0" w:sz="6"/>
            </w:tcBorders>
            <w:shd w:val="clear" w:fill="e8ee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E61922">
            <w:pPr>
              <w:jc w:val="left"/>
              <w:rPr>
                <w:b w:val="1"/>
                <w:bCs w:val="1"/>
                <w:color w:val="17375e"/>
              </w:rPr>
            </w:pPr>
            <w:r>
              <w:rPr>
                <w:rFonts w:hint="eastAsia" w:ascii="SimHei" w:hAnsi="SimHei" w:eastAsia="SimHei" w:cs="SimHei"/>
                <w:b w:val="1"/>
                <w:color w:val="17375e"/>
                <w:sz w:val="21"/>
              </w:rPr>
              <w:t>状态</w:t>
            </w:r>
          </w:p>
        </w:tc>
        <w:tc>
          <w:tcPr>
            <w:tcW w:w="1661" w:type="dxa"/>
            <w:tcBorders>
              <w:top w:val="single" w:color="9db4d0" w:sz="6"/>
              <w:left w:val="single" w:color="9db4d0" w:sz="6"/>
              <w:bottom w:val="single" w:color="9db4d0" w:sz="6"/>
              <w:right w:val="single" w:color="9db4d0" w:sz="6"/>
            </w:tcBorders>
            <w:shd w:val="clear" w:fill="e8ee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81F96C">
            <w:pPr>
              <w:jc w:val="left"/>
              <w:rPr>
                <w:b w:val="1"/>
                <w:bCs w:val="1"/>
                <w:color w:val="17375e"/>
              </w:rPr>
            </w:pPr>
            <w:r>
              <w:rPr>
                <w:rFonts w:hint="eastAsia" w:ascii="SimHei" w:hAnsi="SimHei" w:eastAsia="SimHei" w:cs="SimHei"/>
                <w:b w:val="1"/>
                <w:color w:val="17375e"/>
                <w:sz w:val="21"/>
              </w:rPr>
              <w:t>含义</w:t>
            </w:r>
          </w:p>
        </w:tc>
        <w:tc>
          <w:tcPr>
            <w:tcW w:w="1661" w:type="dxa"/>
            <w:tcBorders>
              <w:top w:val="single" w:color="9db4d0" w:sz="6"/>
              <w:left w:val="single" w:color="9db4d0" w:sz="6"/>
              <w:bottom w:val="single" w:color="9db4d0" w:sz="6"/>
              <w:right w:val="single" w:color="9db4d0" w:sz="6"/>
            </w:tcBorders>
            <w:shd w:val="clear" w:fill="e8ee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0299D2">
            <w:pPr>
              <w:jc w:val="left"/>
              <w:rPr>
                <w:b w:val="1"/>
                <w:bCs w:val="1"/>
                <w:color w:val="17375e"/>
              </w:rPr>
            </w:pPr>
            <w:r>
              <w:rPr>
                <w:rFonts w:hint="eastAsia" w:ascii="SimHei" w:hAnsi="SimHei" w:eastAsia="SimHei" w:cs="SimHei"/>
                <w:b w:val="1"/>
                <w:color w:val="17375e"/>
                <w:sz w:val="21"/>
              </w:rPr>
              <w:t>当前责任方</w:t>
            </w:r>
          </w:p>
        </w:tc>
        <w:tc>
          <w:tcPr>
            <w:tcW w:w="1661" w:type="dxa"/>
            <w:tcBorders>
              <w:top w:val="single" w:color="9db4d0" w:sz="6"/>
              <w:left w:val="single" w:color="9db4d0" w:sz="6"/>
              <w:bottom w:val="single" w:color="9db4d0" w:sz="6"/>
              <w:right w:val="single" w:color="9db4d0" w:sz="6"/>
            </w:tcBorders>
            <w:shd w:val="clear" w:fill="e8ee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82A849">
            <w:pPr>
              <w:jc w:val="left"/>
              <w:rPr>
                <w:b w:val="1"/>
                <w:bCs w:val="1"/>
                <w:color w:val="17375e"/>
              </w:rPr>
            </w:pPr>
            <w:r>
              <w:rPr>
                <w:rFonts w:hint="eastAsia" w:ascii="SimHei" w:hAnsi="SimHei" w:eastAsia="SimHei" w:cs="SimHei"/>
                <w:b w:val="1"/>
                <w:color w:val="17375e"/>
                <w:sz w:val="21"/>
              </w:rPr>
              <w:t>允许的操作</w:t>
            </w:r>
          </w:p>
        </w:tc>
      </w:tr>
      <w:tr>
        <w:trPr/>
        <w:tc>
          <w:tcPr>
            <w:tcW w:w="1661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0A32A47">
            <w:pPr>
              <w:rPr>
                <w:color w:val="1f4e79"/>
              </w:rPr>
            </w:pPr>
            <w:r>
              <w:rPr>
                <w:rFonts w:ascii="SimHei" w:hAnsi="SimHei" w:eastAsia="SimHei" w:cs="SimHei"/>
                <w:color w:val="1f4e79"/>
                <w:sz w:val="21"/>
              </w:rPr>
              <w:t>0</w:t>
            </w:r>
          </w:p>
        </w:tc>
        <w:tc>
          <w:tcPr>
            <w:tcW w:w="1661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9F320C9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待派单</w:t>
            </w:r>
          </w:p>
        </w:tc>
        <w:tc>
          <w:tcPr>
            <w:tcW w:w="1661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0C85B5F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已提交，尚未分配维修工</w:t>
            </w:r>
          </w:p>
        </w:tc>
        <w:tc>
          <w:tcPr>
            <w:tcW w:w="1661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9D593E2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管理员</w:t>
            </w:r>
          </w:p>
        </w:tc>
        <w:tc>
          <w:tcPr>
            <w:tcW w:w="1661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B912276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派单、撤销、催办</w:t>
            </w:r>
          </w:p>
        </w:tc>
      </w:tr>
      <w:tr>
        <w:trPr/>
        <w:tc>
          <w:tcPr>
            <w:tcW w:w="1661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2F69038">
            <w:pPr>
              <w:rPr>
                <w:color w:val="1f4e79"/>
              </w:rPr>
            </w:pPr>
            <w:r>
              <w:rPr>
                <w:rFonts w:ascii="SimHei" w:hAnsi="SimHei" w:eastAsia="SimHei" w:cs="SimHei"/>
                <w:color w:val="1f4e79"/>
                <w:sz w:val="21"/>
              </w:rPr>
              <w:t>1</w:t>
            </w:r>
          </w:p>
        </w:tc>
        <w:tc>
          <w:tcPr>
            <w:tcW w:w="1661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BEF5A83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已派单</w:t>
            </w:r>
          </w:p>
        </w:tc>
        <w:tc>
          <w:tcPr>
            <w:tcW w:w="1661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E94F9FA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已分配维修工，等待师傅确认</w:t>
            </w:r>
          </w:p>
        </w:tc>
        <w:tc>
          <w:tcPr>
            <w:tcW w:w="1661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66E01A2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维修工</w:t>
            </w:r>
          </w:p>
        </w:tc>
        <w:tc>
          <w:tcPr>
            <w:tcW w:w="1661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EB12ED2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接单、拒单、改派、催办</w:t>
            </w:r>
          </w:p>
        </w:tc>
      </w:tr>
      <w:tr>
        <w:trPr/>
        <w:tc>
          <w:tcPr>
            <w:tcW w:w="1661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5CAEF48">
            <w:pPr>
              <w:rPr>
                <w:color w:val="1f4e79"/>
              </w:rPr>
            </w:pPr>
            <w:r>
              <w:rPr>
                <w:rFonts w:ascii="SimHei" w:hAnsi="SimHei" w:eastAsia="SimHei" w:cs="SimHei"/>
                <w:color w:val="1f4e79"/>
                <w:sz w:val="21"/>
              </w:rPr>
              <w:t>2</w:t>
            </w:r>
          </w:p>
        </w:tc>
        <w:tc>
          <w:tcPr>
            <w:tcW w:w="1661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EA3675F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维修中</w:t>
            </w:r>
          </w:p>
        </w:tc>
        <w:tc>
          <w:tcPr>
            <w:tcW w:w="1661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B132752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师傅已接单，正在处理</w:t>
            </w:r>
          </w:p>
        </w:tc>
        <w:tc>
          <w:tcPr>
            <w:tcW w:w="1661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C0290A7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维修工</w:t>
            </w:r>
          </w:p>
        </w:tc>
        <w:tc>
          <w:tcPr>
            <w:tcW w:w="1661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5019171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报完工、改派、催办、留言</w:t>
            </w:r>
          </w:p>
        </w:tc>
      </w:tr>
      <w:tr>
        <w:trPr/>
        <w:tc>
          <w:tcPr>
            <w:tcW w:w="1661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CED21BF">
            <w:pPr>
              <w:rPr>
                <w:color w:val="1f4e79"/>
              </w:rPr>
            </w:pPr>
            <w:r>
              <w:rPr>
                <w:rFonts w:ascii="SimHei" w:hAnsi="SimHei" w:eastAsia="SimHei" w:cs="SimHei"/>
                <w:color w:val="1f4e79"/>
                <w:sz w:val="21"/>
              </w:rPr>
              <w:t>3</w:t>
            </w:r>
          </w:p>
        </w:tc>
        <w:tc>
          <w:tcPr>
            <w:tcW w:w="1661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5F7390C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待验收</w:t>
            </w:r>
          </w:p>
        </w:tc>
        <w:tc>
          <w:tcPr>
            <w:tcW w:w="1661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82E0AF5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师傅已报完工，等待住户确认</w:t>
            </w:r>
          </w:p>
        </w:tc>
        <w:tc>
          <w:tcPr>
            <w:tcW w:w="1661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70E8CAB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住户</w:t>
            </w:r>
          </w:p>
        </w:tc>
        <w:tc>
          <w:tcPr>
            <w:tcW w:w="1661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A7873D0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验收通过、验收不通过、留言</w:t>
            </w:r>
          </w:p>
        </w:tc>
      </w:tr>
      <w:tr>
        <w:trPr/>
        <w:tc>
          <w:tcPr>
            <w:tcW w:w="1661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114C25A">
            <w:pPr>
              <w:rPr>
                <w:color w:val="1f4e79"/>
              </w:rPr>
            </w:pPr>
            <w:r>
              <w:rPr>
                <w:rFonts w:ascii="SimHei" w:hAnsi="SimHei" w:eastAsia="SimHei" w:cs="SimHei"/>
                <w:color w:val="1f4e79"/>
                <w:sz w:val="21"/>
              </w:rPr>
              <w:t>4</w:t>
            </w:r>
          </w:p>
        </w:tc>
        <w:tc>
          <w:tcPr>
            <w:tcW w:w="1661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A6A0846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已完成</w:t>
            </w:r>
          </w:p>
        </w:tc>
        <w:tc>
          <w:tcPr>
            <w:tcW w:w="1661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5838A53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验收通过，尚未评价</w:t>
            </w:r>
          </w:p>
        </w:tc>
        <w:tc>
          <w:tcPr>
            <w:tcW w:w="1661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CA32C6D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住户</w:t>
            </w:r>
          </w:p>
        </w:tc>
        <w:tc>
          <w:tcPr>
            <w:tcW w:w="1661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7EA39EE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补充评价</w:t>
            </w:r>
          </w:p>
        </w:tc>
      </w:tr>
      <w:tr>
        <w:trPr/>
        <w:tc>
          <w:tcPr>
            <w:tcW w:w="1661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E8199AC">
            <w:pPr>
              <w:rPr>
                <w:color w:val="1f4e79"/>
              </w:rPr>
            </w:pPr>
            <w:r>
              <w:rPr>
                <w:rFonts w:ascii="SimHei" w:hAnsi="SimHei" w:eastAsia="SimHei" w:cs="SimHei"/>
                <w:color w:val="1f4e79"/>
                <w:sz w:val="21"/>
              </w:rPr>
              <w:t>5</w:t>
            </w:r>
          </w:p>
        </w:tc>
        <w:tc>
          <w:tcPr>
            <w:tcW w:w="1661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7F5C174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已评价</w:t>
            </w:r>
          </w:p>
        </w:tc>
        <w:tc>
          <w:tcPr>
            <w:tcW w:w="1661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310D084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评价完成，流程终结</w:t>
            </w:r>
          </w:p>
        </w:tc>
        <w:tc>
          <w:tcPr>
            <w:tcW w:w="1661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8944603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无</w:t>
            </w:r>
          </w:p>
        </w:tc>
        <w:tc>
          <w:tcPr>
            <w:tcW w:w="1661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1AE1F99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仅查看</w:t>
            </w:r>
          </w:p>
        </w:tc>
      </w:tr>
      <w:tr>
        <w:trPr/>
        <w:tc>
          <w:tcPr>
            <w:tcW w:w="1661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88FBF9F">
            <w:pPr>
              <w:rPr>
                <w:color w:val="1f4e79"/>
              </w:rPr>
            </w:pPr>
            <w:r>
              <w:rPr>
                <w:rFonts w:ascii="SimHei" w:hAnsi="SimHei" w:eastAsia="SimHei" w:cs="SimHei"/>
                <w:color w:val="1f4e79"/>
                <w:sz w:val="21"/>
              </w:rPr>
              <w:t>9</w:t>
            </w:r>
          </w:p>
        </w:tc>
        <w:tc>
          <w:tcPr>
            <w:tcW w:w="1661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194472A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已关闭</w:t>
            </w:r>
          </w:p>
        </w:tc>
        <w:tc>
          <w:tcPr>
            <w:tcW w:w="1661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1915632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撤销、误报、无法维修、管理员关闭</w:t>
            </w:r>
          </w:p>
        </w:tc>
        <w:tc>
          <w:tcPr>
            <w:tcW w:w="1661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F3C4D4A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无</w:t>
            </w:r>
          </w:p>
        </w:tc>
        <w:tc>
          <w:tcPr>
            <w:tcW w:w="1661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7DA163E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仅查看</w:t>
            </w:r>
          </w:p>
        </w:tc>
      </w:tr>
    </w:tbl>
    <w:p w14:paraId="2D868319">
      <w:pPr>
        <w:spacing w:after="172" w:line="420"/>
        <w:ind w:firstLine="480"/>
        <w:jc w:val="both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4"/>
        </w:rPr>
        <w:t xml:space="preserve">其中 </w:t>
      </w:r>
      <w:r>
        <w:rPr>
          <w:rFonts w:hint="eastAsia" w:ascii="Consolas" w:hAnsi="Consolas" w:eastAsia="Consolas" w:cs="Consolas"/>
          <w:color w:val="000000"/>
          <w:sz w:val="21"/>
          <w:shd w:val="clear" w:fill="f2f2f2"/>
        </w:rPr>
        <w:t>5 已评价</w:t>
      </w:r>
      <w:r>
        <w:rPr>
          <w:rFonts w:hint="eastAsia" w:ascii="SimSun" w:hAnsi="SimSun" w:eastAsia="SimSun" w:cs="SimSun"/>
          <w:color w:val="000000"/>
          <w:sz w:val="24"/>
        </w:rPr>
        <w:t xml:space="preserve"> 与 </w:t>
      </w:r>
      <w:r>
        <w:rPr>
          <w:rFonts w:hint="eastAsia" w:ascii="Consolas" w:hAnsi="Consolas" w:eastAsia="Consolas" w:cs="Consolas"/>
          <w:color w:val="000000"/>
          <w:sz w:val="21"/>
          <w:shd w:val="clear" w:fill="f2f2f2"/>
        </w:rPr>
        <w:t>9 已关闭</w:t>
      </w:r>
      <w:r>
        <w:rPr>
          <w:rFonts w:hint="eastAsia" w:ascii="SimSun" w:hAnsi="SimSun" w:eastAsia="SimSun" w:cs="SimSun"/>
          <w:color w:val="000000"/>
          <w:sz w:val="24"/>
        </w:rPr>
        <w:t xml:space="preserve"> 是终态，进入后不再接受任何流转操作。</w:t>
      </w:r>
    </w:p>
    <w:p w14:paraId="5F663239">
      <w:pPr>
        <w:pStyle w:val="000009"/>
        <w:keepNext w:val="1"/>
        <w:keepLines w:val="1"/>
        <w:spacing w:before="264" w:beforeAutospacing="1" w:after="96" w:afterAutospacing="1" w:line="420"/>
        <w:outlineLvl w:val="2"/>
        <w:rPr>
          <w:color w:val="1f4e79"/>
          <w:sz w:val="32"/>
          <w:szCs w:val="32"/>
        </w:rPr>
      </w:pPr>
      <w:bookmarkStart w:id="16" w:name="section-4-3"/>
      <w:r>
        <w:rPr>
          <w:rFonts w:hint="eastAsia" w:ascii="SimHei" w:hAnsi="SimHei" w:eastAsia="SimHei" w:cs="SimHei"/>
          <w:b w:val="1"/>
          <w:color w:val="1f4e79"/>
          <w:sz w:val="26"/>
        </w:rPr>
        <w:t>4.3 状态转移表</w:t>
      </w:r>
      <w:bookmarkEnd w:id="16"/>
    </w:p>
    <w:p w14:paraId="7313C652">
      <w:pPr>
        <w:spacing w:after="172" w:line="420"/>
        <w:ind w:firstLine="480"/>
        <w:jc w:val="both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4"/>
        </w:rPr>
        <w:t>这张表是整个系统的行为契约。前端按钮的显示隐藏、后端的合法性校验、测试用例的设计，都以它为准。</w:t>
      </w:r>
    </w:p>
    <w:tbl>
      <w:tblPr>
        <w:tblW w:w="8306" w:type="dxa"/>
        <w:shd w:color="000000"/>
        <w:tblLayout w:type="autofit"/>
        <w:tblCellMar/>
      </w:tblPr>
      <w:tblGrid>
        <w:gridCol w:w="1186"/>
        <w:gridCol w:w="1186"/>
        <w:gridCol w:w="1186"/>
        <w:gridCol w:w="1186"/>
        <w:gridCol w:w="1186"/>
        <w:gridCol w:w="1186"/>
        <w:gridCol w:w="1186"/>
      </w:tblGrid>
      <w:tr>
        <w:trPr>
          <w:tblHeader w:val="1"/>
        </w:trPr>
        <w:tc>
          <w:tcPr>
            <w:tcW w:w="1186" w:type="dxa"/>
            <w:tcBorders>
              <w:top w:val="single" w:color="9db4d0" w:sz="6"/>
              <w:left w:val="single" w:color="9db4d0" w:sz="6"/>
              <w:bottom w:val="single" w:color="9db4d0" w:sz="6"/>
              <w:right w:val="single" w:color="9db4d0" w:sz="6"/>
            </w:tcBorders>
            <w:shd w:val="clear" w:fill="e8ee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FB57D8">
            <w:pPr>
              <w:jc w:val="left"/>
              <w:rPr>
                <w:b w:val="1"/>
                <w:bCs w:val="1"/>
                <w:color w:val="17375e"/>
              </w:rPr>
            </w:pPr>
            <w:r>
              <w:rPr>
                <w:rFonts w:hint="eastAsia" w:ascii="SimHei" w:hAnsi="SimHei" w:eastAsia="SimHei" w:cs="SimHei"/>
                <w:b w:val="1"/>
                <w:color w:val="17375e"/>
                <w:sz w:val="21"/>
              </w:rPr>
              <w:t>编号</w:t>
            </w:r>
          </w:p>
        </w:tc>
        <w:tc>
          <w:tcPr>
            <w:tcW w:w="1186" w:type="dxa"/>
            <w:tcBorders>
              <w:top w:val="single" w:color="9db4d0" w:sz="6"/>
              <w:left w:val="single" w:color="9db4d0" w:sz="6"/>
              <w:bottom w:val="single" w:color="9db4d0" w:sz="6"/>
              <w:right w:val="single" w:color="9db4d0" w:sz="6"/>
            </w:tcBorders>
            <w:shd w:val="clear" w:fill="e8ee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2CD7A1">
            <w:pPr>
              <w:jc w:val="left"/>
              <w:rPr>
                <w:b w:val="1"/>
                <w:bCs w:val="1"/>
                <w:color w:val="17375e"/>
              </w:rPr>
            </w:pPr>
            <w:r>
              <w:rPr>
                <w:rFonts w:hint="eastAsia" w:ascii="SimHei" w:hAnsi="SimHei" w:eastAsia="SimHei" w:cs="SimHei"/>
                <w:b w:val="1"/>
                <w:color w:val="17375e"/>
                <w:sz w:val="21"/>
              </w:rPr>
              <w:t>当前状态</w:t>
            </w:r>
          </w:p>
        </w:tc>
        <w:tc>
          <w:tcPr>
            <w:tcW w:w="1186" w:type="dxa"/>
            <w:tcBorders>
              <w:top w:val="single" w:color="9db4d0" w:sz="6"/>
              <w:left w:val="single" w:color="9db4d0" w:sz="6"/>
              <w:bottom w:val="single" w:color="9db4d0" w:sz="6"/>
              <w:right w:val="single" w:color="9db4d0" w:sz="6"/>
            </w:tcBorders>
            <w:shd w:val="clear" w:fill="e8ee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11477B">
            <w:pPr>
              <w:jc w:val="left"/>
              <w:rPr>
                <w:b w:val="1"/>
                <w:bCs w:val="1"/>
                <w:color w:val="17375e"/>
              </w:rPr>
            </w:pPr>
            <w:r>
              <w:rPr>
                <w:rFonts w:hint="eastAsia" w:ascii="SimHei" w:hAnsi="SimHei" w:eastAsia="SimHei" w:cs="SimHei"/>
                <w:b w:val="1"/>
                <w:color w:val="17375e"/>
                <w:sz w:val="21"/>
              </w:rPr>
              <w:t>操作</w:t>
            </w:r>
          </w:p>
        </w:tc>
        <w:tc>
          <w:tcPr>
            <w:tcW w:w="1186" w:type="dxa"/>
            <w:tcBorders>
              <w:top w:val="single" w:color="9db4d0" w:sz="6"/>
              <w:left w:val="single" w:color="9db4d0" w:sz="6"/>
              <w:bottom w:val="single" w:color="9db4d0" w:sz="6"/>
              <w:right w:val="single" w:color="9db4d0" w:sz="6"/>
            </w:tcBorders>
            <w:shd w:val="clear" w:fill="e8ee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01FF31">
            <w:pPr>
              <w:jc w:val="left"/>
              <w:rPr>
                <w:b w:val="1"/>
                <w:bCs w:val="1"/>
                <w:color w:val="17375e"/>
              </w:rPr>
            </w:pPr>
            <w:r>
              <w:rPr>
                <w:rFonts w:hint="eastAsia" w:ascii="SimHei" w:hAnsi="SimHei" w:eastAsia="SimHei" w:cs="SimHei"/>
                <w:b w:val="1"/>
                <w:color w:val="17375e"/>
                <w:sz w:val="21"/>
              </w:rPr>
              <w:t>操作者</w:t>
            </w:r>
          </w:p>
        </w:tc>
        <w:tc>
          <w:tcPr>
            <w:tcW w:w="1186" w:type="dxa"/>
            <w:tcBorders>
              <w:top w:val="single" w:color="9db4d0" w:sz="6"/>
              <w:left w:val="single" w:color="9db4d0" w:sz="6"/>
              <w:bottom w:val="single" w:color="9db4d0" w:sz="6"/>
              <w:right w:val="single" w:color="9db4d0" w:sz="6"/>
            </w:tcBorders>
            <w:shd w:val="clear" w:fill="e8ee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556E18">
            <w:pPr>
              <w:jc w:val="left"/>
              <w:rPr>
                <w:b w:val="1"/>
                <w:bCs w:val="1"/>
                <w:color w:val="17375e"/>
              </w:rPr>
            </w:pPr>
            <w:r>
              <w:rPr>
                <w:rFonts w:hint="eastAsia" w:ascii="SimHei" w:hAnsi="SimHei" w:eastAsia="SimHei" w:cs="SimHei"/>
                <w:b w:val="1"/>
                <w:color w:val="17375e"/>
                <w:sz w:val="21"/>
              </w:rPr>
              <w:t>目标状态</w:t>
            </w:r>
          </w:p>
        </w:tc>
        <w:tc>
          <w:tcPr>
            <w:tcW w:w="1186" w:type="dxa"/>
            <w:tcBorders>
              <w:top w:val="single" w:color="9db4d0" w:sz="6"/>
              <w:left w:val="single" w:color="9db4d0" w:sz="6"/>
              <w:bottom w:val="single" w:color="9db4d0" w:sz="6"/>
              <w:right w:val="single" w:color="9db4d0" w:sz="6"/>
            </w:tcBorders>
            <w:shd w:val="clear" w:fill="e8ee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94D103">
            <w:pPr>
              <w:jc w:val="left"/>
              <w:rPr>
                <w:b w:val="1"/>
                <w:bCs w:val="1"/>
                <w:color w:val="17375e"/>
              </w:rPr>
            </w:pPr>
            <w:r>
              <w:rPr>
                <w:rFonts w:hint="eastAsia" w:ascii="SimHei" w:hAnsi="SimHei" w:eastAsia="SimHei" w:cs="SimHei"/>
                <w:b w:val="1"/>
                <w:color w:val="17375e"/>
                <w:sz w:val="21"/>
              </w:rPr>
              <w:t>前置条件</w:t>
            </w:r>
          </w:p>
        </w:tc>
        <w:tc>
          <w:tcPr>
            <w:tcW w:w="1186" w:type="dxa"/>
            <w:tcBorders>
              <w:top w:val="single" w:color="9db4d0" w:sz="6"/>
              <w:left w:val="single" w:color="9db4d0" w:sz="6"/>
              <w:bottom w:val="single" w:color="9db4d0" w:sz="6"/>
              <w:right w:val="single" w:color="9db4d0" w:sz="6"/>
            </w:tcBorders>
            <w:shd w:val="clear" w:fill="e8ee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FE6989">
            <w:pPr>
              <w:jc w:val="left"/>
              <w:rPr>
                <w:b w:val="1"/>
                <w:bCs w:val="1"/>
                <w:color w:val="17375e"/>
              </w:rPr>
            </w:pPr>
            <w:r>
              <w:rPr>
                <w:rFonts w:hint="eastAsia" w:ascii="SimHei" w:hAnsi="SimHei" w:eastAsia="SimHei" w:cs="SimHei"/>
                <w:b w:val="1"/>
                <w:color w:val="17375e"/>
                <w:sz w:val="21"/>
              </w:rPr>
              <w:t>副作用</w:t>
            </w:r>
          </w:p>
        </w:tc>
      </w:tr>
      <w:tr>
        <w:trPr/>
        <w:tc>
          <w:tcPr>
            <w:tcW w:w="1186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9C7E210">
            <w:pPr>
              <w:rPr>
                <w:color w:val="1f4e79"/>
              </w:rPr>
            </w:pPr>
            <w:r>
              <w:rPr>
                <w:rFonts w:ascii="SimHei" w:hAnsi="SimHei" w:eastAsia="SimHei" w:cs="SimHei"/>
                <w:color w:val="1f4e79"/>
                <w:sz w:val="21"/>
              </w:rPr>
              <w:t>T1</w:t>
            </w:r>
          </w:p>
        </w:tc>
        <w:tc>
          <w:tcPr>
            <w:tcW w:w="1186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CBF15AD">
            <w:pPr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21"/>
              </w:rPr>
              <w:t>—</w:t>
            </w:r>
          </w:p>
        </w:tc>
        <w:tc>
          <w:tcPr>
            <w:tcW w:w="1186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9EE1AA2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提交报修</w:t>
            </w:r>
          </w:p>
        </w:tc>
        <w:tc>
          <w:tcPr>
            <w:tcW w:w="1186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28EB8E4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住户</w:t>
            </w:r>
          </w:p>
        </w:tc>
        <w:tc>
          <w:tcPr>
            <w:tcW w:w="1186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5666AD7">
            <w:pPr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21"/>
              </w:rPr>
              <w:t>0</w:t>
            </w:r>
          </w:p>
        </w:tc>
        <w:tc>
          <w:tcPr>
            <w:tcW w:w="1186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0839A53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类型、位置、标题、描述非空；图片不超过 9 张</w:t>
            </w:r>
          </w:p>
        </w:tc>
        <w:tc>
          <w:tcPr>
            <w:tcW w:w="1186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2342D0E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生成工单号；写 SUBMIT 日志；触发自动派单</w:t>
            </w:r>
          </w:p>
        </w:tc>
      </w:tr>
      <w:tr>
        <w:trPr/>
        <w:tc>
          <w:tcPr>
            <w:tcW w:w="1186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9DE2182">
            <w:pPr>
              <w:rPr>
                <w:color w:val="1f4e79"/>
              </w:rPr>
            </w:pPr>
            <w:r>
              <w:rPr>
                <w:rFonts w:ascii="SimHei" w:hAnsi="SimHei" w:eastAsia="SimHei" w:cs="SimHei"/>
                <w:color w:val="1f4e79"/>
                <w:sz w:val="21"/>
              </w:rPr>
              <w:t>T2</w:t>
            </w:r>
          </w:p>
        </w:tc>
        <w:tc>
          <w:tcPr>
            <w:tcW w:w="1186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C76D103">
            <w:pPr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21"/>
              </w:rPr>
              <w:t>0</w:t>
            </w:r>
          </w:p>
        </w:tc>
        <w:tc>
          <w:tcPr>
            <w:tcW w:w="1186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9145EF4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自动派单</w:t>
            </w:r>
          </w:p>
        </w:tc>
        <w:tc>
          <w:tcPr>
            <w:tcW w:w="1186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237FC36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系统</w:t>
            </w:r>
          </w:p>
        </w:tc>
        <w:tc>
          <w:tcPr>
            <w:tcW w:w="1186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49C376A">
            <w:pPr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21"/>
              </w:rPr>
              <w:t>1</w:t>
            </w:r>
          </w:p>
        </w:tc>
        <w:tc>
          <w:tcPr>
            <w:tcW w:w="1186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001B751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自动派单开关开启且有可用候选</w:t>
            </w:r>
          </w:p>
        </w:tc>
        <w:tc>
          <w:tcPr>
            <w:tcW w:w="1186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4BB5553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写入维修工、得分、派单方式；通知师傅</w:t>
            </w:r>
          </w:p>
        </w:tc>
      </w:tr>
      <w:tr>
        <w:trPr/>
        <w:tc>
          <w:tcPr>
            <w:tcW w:w="1186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3A301ED">
            <w:pPr>
              <w:rPr>
                <w:color w:val="1f4e79"/>
              </w:rPr>
            </w:pPr>
            <w:r>
              <w:rPr>
                <w:rFonts w:ascii="SimHei" w:hAnsi="SimHei" w:eastAsia="SimHei" w:cs="SimHei"/>
                <w:color w:val="1f4e79"/>
                <w:sz w:val="21"/>
              </w:rPr>
              <w:t>T3</w:t>
            </w:r>
          </w:p>
        </w:tc>
        <w:tc>
          <w:tcPr>
            <w:tcW w:w="1186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60391DE">
            <w:pPr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21"/>
              </w:rPr>
              <w:t>0</w:t>
            </w:r>
          </w:p>
        </w:tc>
        <w:tc>
          <w:tcPr>
            <w:tcW w:w="1186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34ACA7D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手工派单</w:t>
            </w:r>
          </w:p>
        </w:tc>
        <w:tc>
          <w:tcPr>
            <w:tcW w:w="1186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A6D00AA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管理员</w:t>
            </w:r>
          </w:p>
        </w:tc>
        <w:tc>
          <w:tcPr>
            <w:tcW w:w="1186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D01B2F1">
            <w:pPr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21"/>
              </w:rPr>
              <w:t>1</w:t>
            </w:r>
          </w:p>
        </w:tc>
        <w:tc>
          <w:tcPr>
            <w:tcW w:w="1186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A58939A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目标账号为启用状态的维修工</w:t>
            </w:r>
          </w:p>
        </w:tc>
        <w:tc>
          <w:tcPr>
            <w:tcW w:w="1186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FBEF4E4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写入派单方式 MANUAL；通知师傅</w:t>
            </w:r>
          </w:p>
        </w:tc>
      </w:tr>
      <w:tr>
        <w:trPr/>
        <w:tc>
          <w:tcPr>
            <w:tcW w:w="1186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6946254">
            <w:pPr>
              <w:rPr>
                <w:color w:val="1f4e79"/>
              </w:rPr>
            </w:pPr>
            <w:r>
              <w:rPr>
                <w:rFonts w:ascii="SimHei" w:hAnsi="SimHei" w:eastAsia="SimHei" w:cs="SimHei"/>
                <w:color w:val="1f4e79"/>
                <w:sz w:val="21"/>
              </w:rPr>
              <w:t>T4</w:t>
            </w:r>
          </w:p>
        </w:tc>
        <w:tc>
          <w:tcPr>
            <w:tcW w:w="1186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11DE1CB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0 或 1</w:t>
            </w:r>
          </w:p>
        </w:tc>
        <w:tc>
          <w:tcPr>
            <w:tcW w:w="1186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FAD05C0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撤销报修</w:t>
            </w:r>
          </w:p>
        </w:tc>
        <w:tc>
          <w:tcPr>
            <w:tcW w:w="1186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86C604C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住户（本人）</w:t>
            </w:r>
          </w:p>
        </w:tc>
        <w:tc>
          <w:tcPr>
            <w:tcW w:w="1186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3DB8ED0">
            <w:pPr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21"/>
              </w:rPr>
              <w:t>9</w:t>
            </w:r>
          </w:p>
        </w:tc>
        <w:tc>
          <w:tcPr>
            <w:tcW w:w="1186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D934EA7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工单归属校验</w:t>
            </w:r>
          </w:p>
        </w:tc>
        <w:tc>
          <w:tcPr>
            <w:tcW w:w="1186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DCDDF88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通知管理员；已派单的还需通知师傅</w:t>
            </w:r>
          </w:p>
        </w:tc>
      </w:tr>
      <w:tr>
        <w:trPr/>
        <w:tc>
          <w:tcPr>
            <w:tcW w:w="1186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4E50700">
            <w:pPr>
              <w:rPr>
                <w:color w:val="1f4e79"/>
              </w:rPr>
            </w:pPr>
            <w:r>
              <w:rPr>
                <w:rFonts w:ascii="SimHei" w:hAnsi="SimHei" w:eastAsia="SimHei" w:cs="SimHei"/>
                <w:color w:val="1f4e79"/>
                <w:sz w:val="21"/>
              </w:rPr>
              <w:t>T5</w:t>
            </w:r>
          </w:p>
        </w:tc>
        <w:tc>
          <w:tcPr>
            <w:tcW w:w="1186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E0E9E84">
            <w:pPr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21"/>
              </w:rPr>
              <w:t>1</w:t>
            </w:r>
          </w:p>
        </w:tc>
        <w:tc>
          <w:tcPr>
            <w:tcW w:w="1186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76F3896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接单</w:t>
            </w:r>
          </w:p>
        </w:tc>
        <w:tc>
          <w:tcPr>
            <w:tcW w:w="1186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3E71815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该单维修工</w:t>
            </w:r>
          </w:p>
        </w:tc>
        <w:tc>
          <w:tcPr>
            <w:tcW w:w="1186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51FADBA">
            <w:pPr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21"/>
              </w:rPr>
              <w:t>2</w:t>
            </w:r>
          </w:p>
        </w:tc>
        <w:tc>
          <w:tcPr>
            <w:tcW w:w="1186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3CF41DD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尚未接单</w:t>
            </w:r>
          </w:p>
        </w:tc>
        <w:tc>
          <w:tcPr>
            <w:tcW w:w="1186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E6AD359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记录接单时间；通知住户；写 ACCEPT 日志</w:t>
            </w:r>
          </w:p>
        </w:tc>
      </w:tr>
      <w:tr>
        <w:trPr/>
        <w:tc>
          <w:tcPr>
            <w:tcW w:w="1186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57B8BF0">
            <w:pPr>
              <w:rPr>
                <w:color w:val="1f4e79"/>
              </w:rPr>
            </w:pPr>
            <w:r>
              <w:rPr>
                <w:rFonts w:ascii="SimHei" w:hAnsi="SimHei" w:eastAsia="SimHei" w:cs="SimHei"/>
                <w:color w:val="1f4e79"/>
                <w:sz w:val="21"/>
              </w:rPr>
              <w:t>T6</w:t>
            </w:r>
          </w:p>
        </w:tc>
        <w:tc>
          <w:tcPr>
            <w:tcW w:w="1186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8A30BDD">
            <w:pPr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21"/>
              </w:rPr>
              <w:t>1</w:t>
            </w:r>
          </w:p>
        </w:tc>
        <w:tc>
          <w:tcPr>
            <w:tcW w:w="1186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1CB8B5F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拒单</w:t>
            </w:r>
          </w:p>
        </w:tc>
        <w:tc>
          <w:tcPr>
            <w:tcW w:w="1186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C489A2A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该单维修工</w:t>
            </w:r>
          </w:p>
        </w:tc>
        <w:tc>
          <w:tcPr>
            <w:tcW w:w="1186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7BD1CFA">
            <w:pPr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21"/>
              </w:rPr>
              <w:t>0</w:t>
            </w:r>
          </w:p>
        </w:tc>
        <w:tc>
          <w:tcPr>
            <w:tcW w:w="1186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8EC298C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必须填写拒单原因；拒单次数不超过 2 次</w:t>
            </w:r>
          </w:p>
        </w:tc>
        <w:tc>
          <w:tcPr>
            <w:tcW w:w="1186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D6D1076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记入已派名单；清空维修工；通知管理员</w:t>
            </w:r>
          </w:p>
        </w:tc>
      </w:tr>
      <w:tr>
        <w:trPr/>
        <w:tc>
          <w:tcPr>
            <w:tcW w:w="1186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A7167D2">
            <w:pPr>
              <w:rPr>
                <w:color w:val="1f4e79"/>
              </w:rPr>
            </w:pPr>
            <w:r>
              <w:rPr>
                <w:rFonts w:ascii="SimHei" w:hAnsi="SimHei" w:eastAsia="SimHei" w:cs="SimHei"/>
                <w:color w:val="1f4e79"/>
                <w:sz w:val="21"/>
              </w:rPr>
              <w:t>T7</w:t>
            </w:r>
          </w:p>
        </w:tc>
        <w:tc>
          <w:tcPr>
            <w:tcW w:w="1186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F2C2FFB">
            <w:pPr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21"/>
              </w:rPr>
              <w:t>1</w:t>
            </w:r>
          </w:p>
        </w:tc>
        <w:tc>
          <w:tcPr>
            <w:tcW w:w="1186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611AFBD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改派</w:t>
            </w:r>
          </w:p>
        </w:tc>
        <w:tc>
          <w:tcPr>
            <w:tcW w:w="1186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F02A74C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管理员</w:t>
            </w:r>
          </w:p>
        </w:tc>
        <w:tc>
          <w:tcPr>
            <w:tcW w:w="1186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1AACE39">
            <w:pPr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21"/>
              </w:rPr>
              <w:t>1</w:t>
            </w:r>
          </w:p>
        </w:tc>
        <w:tc>
          <w:tcPr>
            <w:tcW w:w="1186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EDA3966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新维修工与当前不同且在岗</w:t>
            </w:r>
          </w:p>
        </w:tc>
        <w:tc>
          <w:tcPr>
            <w:tcW w:w="1186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EB0A2B9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换人；通知新旧两位师傅；写 REASSIGN 日志</w:t>
            </w:r>
          </w:p>
        </w:tc>
      </w:tr>
      <w:tr>
        <w:trPr/>
        <w:tc>
          <w:tcPr>
            <w:tcW w:w="1186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786BB77">
            <w:pPr>
              <w:rPr>
                <w:color w:val="1f4e79"/>
              </w:rPr>
            </w:pPr>
            <w:r>
              <w:rPr>
                <w:rFonts w:ascii="SimHei" w:hAnsi="SimHei" w:eastAsia="SimHei" w:cs="SimHei"/>
                <w:color w:val="1f4e79"/>
                <w:sz w:val="21"/>
              </w:rPr>
              <w:t>T8</w:t>
            </w:r>
          </w:p>
        </w:tc>
        <w:tc>
          <w:tcPr>
            <w:tcW w:w="1186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86E7BB4">
            <w:pPr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21"/>
              </w:rPr>
              <w:t>2</w:t>
            </w:r>
          </w:p>
        </w:tc>
        <w:tc>
          <w:tcPr>
            <w:tcW w:w="1186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30FDBEA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改派</w:t>
            </w:r>
          </w:p>
        </w:tc>
        <w:tc>
          <w:tcPr>
            <w:tcW w:w="1186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8741321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管理员</w:t>
            </w:r>
          </w:p>
        </w:tc>
        <w:tc>
          <w:tcPr>
            <w:tcW w:w="1186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2C89C6E">
            <w:pPr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21"/>
              </w:rPr>
              <w:t>1</w:t>
            </w:r>
          </w:p>
        </w:tc>
        <w:tc>
          <w:tcPr>
            <w:tcW w:w="1186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35D6ACB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必须填写改派原因</w:t>
            </w:r>
          </w:p>
        </w:tc>
        <w:tc>
          <w:tcPr>
            <w:tcW w:w="1186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E14F5F4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同上；原师傅的接单时间清空</w:t>
            </w:r>
          </w:p>
        </w:tc>
      </w:tr>
      <w:tr>
        <w:trPr/>
        <w:tc>
          <w:tcPr>
            <w:tcW w:w="1186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73A4D3C">
            <w:pPr>
              <w:rPr>
                <w:color w:val="1f4e79"/>
              </w:rPr>
            </w:pPr>
            <w:r>
              <w:rPr>
                <w:rFonts w:ascii="SimHei" w:hAnsi="SimHei" w:eastAsia="SimHei" w:cs="SimHei"/>
                <w:color w:val="1f4e79"/>
                <w:sz w:val="21"/>
              </w:rPr>
              <w:t>T9</w:t>
            </w:r>
          </w:p>
        </w:tc>
        <w:tc>
          <w:tcPr>
            <w:tcW w:w="1186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84B3168">
            <w:pPr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21"/>
              </w:rPr>
              <w:t>2</w:t>
            </w:r>
          </w:p>
        </w:tc>
        <w:tc>
          <w:tcPr>
            <w:tcW w:w="1186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1632920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报完工</w:t>
            </w:r>
          </w:p>
        </w:tc>
        <w:tc>
          <w:tcPr>
            <w:tcW w:w="1186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2E326AB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该单维修工</w:t>
            </w:r>
          </w:p>
        </w:tc>
        <w:tc>
          <w:tcPr>
            <w:tcW w:w="1186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702DC11">
            <w:pPr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21"/>
              </w:rPr>
              <w:t>3</w:t>
            </w:r>
          </w:p>
        </w:tc>
        <w:tc>
          <w:tcPr>
            <w:tcW w:w="1186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0AF649D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处理说明不少于 10 字；完工照片至少 1 张</w:t>
            </w:r>
          </w:p>
        </w:tc>
        <w:tc>
          <w:tcPr>
            <w:tcW w:w="1186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5256DDB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记录完工时间、耗时、用料；通知住户验收</w:t>
            </w:r>
          </w:p>
        </w:tc>
      </w:tr>
      <w:tr>
        <w:trPr/>
        <w:tc>
          <w:tcPr>
            <w:tcW w:w="1186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0D9C27E">
            <w:pPr>
              <w:rPr>
                <w:color w:val="1f4e79"/>
              </w:rPr>
            </w:pPr>
            <w:r>
              <w:rPr>
                <w:rFonts w:ascii="SimHei" w:hAnsi="SimHei" w:eastAsia="SimHei" w:cs="SimHei"/>
                <w:color w:val="1f4e79"/>
                <w:sz w:val="21"/>
              </w:rPr>
              <w:t>T10</w:t>
            </w:r>
          </w:p>
        </w:tc>
        <w:tc>
          <w:tcPr>
            <w:tcW w:w="1186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53D354F">
            <w:pPr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21"/>
              </w:rPr>
              <w:t>3</w:t>
            </w:r>
          </w:p>
        </w:tc>
        <w:tc>
          <w:tcPr>
            <w:tcW w:w="1186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F636355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验收通过（暂不评价）</w:t>
            </w:r>
          </w:p>
        </w:tc>
        <w:tc>
          <w:tcPr>
            <w:tcW w:w="1186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9141BE1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住户（本人）</w:t>
            </w:r>
          </w:p>
        </w:tc>
        <w:tc>
          <w:tcPr>
            <w:tcW w:w="1186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2CB93EA">
            <w:pPr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21"/>
              </w:rPr>
              <w:t>4</w:t>
            </w:r>
          </w:p>
        </w:tc>
        <w:tc>
          <w:tcPr>
            <w:tcW w:w="1186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D70AA8E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工单归属校验</w:t>
            </w:r>
          </w:p>
        </w:tc>
        <w:tc>
          <w:tcPr>
            <w:tcW w:w="1186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459911A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记录验收时间；通知师傅</w:t>
            </w:r>
          </w:p>
        </w:tc>
      </w:tr>
      <w:tr>
        <w:trPr/>
        <w:tc>
          <w:tcPr>
            <w:tcW w:w="1186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286CC37">
            <w:pPr>
              <w:rPr>
                <w:color w:val="1f4e79"/>
              </w:rPr>
            </w:pPr>
            <w:r>
              <w:rPr>
                <w:rFonts w:ascii="SimHei" w:hAnsi="SimHei" w:eastAsia="SimHei" w:cs="SimHei"/>
                <w:color w:val="1f4e79"/>
                <w:sz w:val="21"/>
              </w:rPr>
              <w:t>T11</w:t>
            </w:r>
          </w:p>
        </w:tc>
        <w:tc>
          <w:tcPr>
            <w:tcW w:w="1186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45EB994">
            <w:pPr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21"/>
              </w:rPr>
              <w:t>3</w:t>
            </w:r>
          </w:p>
        </w:tc>
        <w:tc>
          <w:tcPr>
            <w:tcW w:w="1186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4140E61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验收通过并评价</w:t>
            </w:r>
          </w:p>
        </w:tc>
        <w:tc>
          <w:tcPr>
            <w:tcW w:w="1186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6D72EEE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住户（本人）</w:t>
            </w:r>
          </w:p>
        </w:tc>
        <w:tc>
          <w:tcPr>
            <w:tcW w:w="1186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BB094D2">
            <w:pPr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21"/>
              </w:rPr>
              <w:t>5</w:t>
            </w:r>
          </w:p>
        </w:tc>
        <w:tc>
          <w:tcPr>
            <w:tcW w:w="1186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9EC0047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三项评分均已填写</w:t>
            </w:r>
          </w:p>
        </w:tc>
        <w:tc>
          <w:tcPr>
            <w:tcW w:w="1186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D23E6E0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记录验收时间；写入评价记录；通知师傅</w:t>
            </w:r>
          </w:p>
        </w:tc>
      </w:tr>
      <w:tr>
        <w:trPr/>
        <w:tc>
          <w:tcPr>
            <w:tcW w:w="1186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85A752B">
            <w:pPr>
              <w:rPr>
                <w:color w:val="1f4e79"/>
              </w:rPr>
            </w:pPr>
            <w:r>
              <w:rPr>
                <w:rFonts w:ascii="SimHei" w:hAnsi="SimHei" w:eastAsia="SimHei" w:cs="SimHei"/>
                <w:color w:val="1f4e79"/>
                <w:sz w:val="21"/>
              </w:rPr>
              <w:t>T12</w:t>
            </w:r>
          </w:p>
        </w:tc>
        <w:tc>
          <w:tcPr>
            <w:tcW w:w="1186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D4B3D72">
            <w:pPr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21"/>
              </w:rPr>
              <w:t>3</w:t>
            </w:r>
          </w:p>
        </w:tc>
        <w:tc>
          <w:tcPr>
            <w:tcW w:w="1186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9D56618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验收不通过</w:t>
            </w:r>
          </w:p>
        </w:tc>
        <w:tc>
          <w:tcPr>
            <w:tcW w:w="1186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801DA1B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住户（本人）</w:t>
            </w:r>
          </w:p>
        </w:tc>
        <w:tc>
          <w:tcPr>
            <w:tcW w:w="1186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DBE4C89">
            <w:pPr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21"/>
              </w:rPr>
              <w:t>2</w:t>
            </w:r>
          </w:p>
        </w:tc>
        <w:tc>
          <w:tcPr>
            <w:tcW w:w="1186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1064B3A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必须填写不通过原因</w:t>
            </w:r>
          </w:p>
        </w:tc>
        <w:tc>
          <w:tcPr>
            <w:tcW w:w="1186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FE9B34E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清空完工时间；返工次数加一；通知师傅重新处理</w:t>
            </w:r>
          </w:p>
        </w:tc>
      </w:tr>
      <w:tr>
        <w:trPr/>
        <w:tc>
          <w:tcPr>
            <w:tcW w:w="1186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AB1BCC8">
            <w:pPr>
              <w:rPr>
                <w:color w:val="1f4e79"/>
              </w:rPr>
            </w:pPr>
            <w:r>
              <w:rPr>
                <w:rFonts w:ascii="SimHei" w:hAnsi="SimHei" w:eastAsia="SimHei" w:cs="SimHei"/>
                <w:color w:val="1f4e79"/>
                <w:sz w:val="21"/>
              </w:rPr>
              <w:t>T13</w:t>
            </w:r>
          </w:p>
        </w:tc>
        <w:tc>
          <w:tcPr>
            <w:tcW w:w="1186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C1C093C">
            <w:pPr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21"/>
              </w:rPr>
              <w:t>4</w:t>
            </w:r>
          </w:p>
        </w:tc>
        <w:tc>
          <w:tcPr>
            <w:tcW w:w="1186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AA2D455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补充评价</w:t>
            </w:r>
          </w:p>
        </w:tc>
        <w:tc>
          <w:tcPr>
            <w:tcW w:w="1186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4EC19E6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住户（本人）</w:t>
            </w:r>
          </w:p>
        </w:tc>
        <w:tc>
          <w:tcPr>
            <w:tcW w:w="1186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E5B9DBA">
            <w:pPr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21"/>
              </w:rPr>
              <w:t>5</w:t>
            </w:r>
          </w:p>
        </w:tc>
        <w:tc>
          <w:tcPr>
            <w:tcW w:w="1186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C22EE9F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该单尚无评价记录</w:t>
            </w:r>
          </w:p>
        </w:tc>
        <w:tc>
          <w:tcPr>
            <w:tcW w:w="1186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759B709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写入评价记录；通知师傅</w:t>
            </w:r>
          </w:p>
        </w:tc>
      </w:tr>
      <w:tr>
        <w:trPr/>
        <w:tc>
          <w:tcPr>
            <w:tcW w:w="1186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1F087F6">
            <w:pPr>
              <w:rPr>
                <w:color w:val="1f4e79"/>
              </w:rPr>
            </w:pPr>
            <w:r>
              <w:rPr>
                <w:rFonts w:ascii="SimHei" w:hAnsi="SimHei" w:eastAsia="SimHei" w:cs="SimHei"/>
                <w:color w:val="1f4e79"/>
                <w:sz w:val="21"/>
              </w:rPr>
              <w:t>T14</w:t>
            </w:r>
          </w:p>
        </w:tc>
        <w:tc>
          <w:tcPr>
            <w:tcW w:w="1186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90E4FAA">
            <w:pPr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21"/>
              </w:rPr>
              <w:t>0~4</w:t>
            </w:r>
          </w:p>
        </w:tc>
        <w:tc>
          <w:tcPr>
            <w:tcW w:w="1186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25F1EAD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关闭工单</w:t>
            </w:r>
          </w:p>
        </w:tc>
        <w:tc>
          <w:tcPr>
            <w:tcW w:w="1186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D6750FF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管理员</w:t>
            </w:r>
          </w:p>
        </w:tc>
        <w:tc>
          <w:tcPr>
            <w:tcW w:w="1186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01E5ED1">
            <w:pPr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21"/>
              </w:rPr>
              <w:t>9</w:t>
            </w:r>
          </w:p>
        </w:tc>
        <w:tc>
          <w:tcPr>
            <w:tcW w:w="1186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22E6DC1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必须填写关闭原因</w:t>
            </w:r>
          </w:p>
        </w:tc>
        <w:tc>
          <w:tcPr>
            <w:tcW w:w="1186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3CB1AA8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通知住户；已派单的还需通知师傅</w:t>
            </w:r>
          </w:p>
        </w:tc>
      </w:tr>
      <w:tr>
        <w:trPr/>
        <w:tc>
          <w:tcPr>
            <w:tcW w:w="1186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D1432AE">
            <w:pPr>
              <w:rPr>
                <w:color w:val="1f4e79"/>
              </w:rPr>
            </w:pPr>
            <w:r>
              <w:rPr>
                <w:rFonts w:ascii="SimHei" w:hAnsi="SimHei" w:eastAsia="SimHei" w:cs="SimHei"/>
                <w:color w:val="1f4e79"/>
                <w:sz w:val="21"/>
              </w:rPr>
              <w:t>T15</w:t>
            </w:r>
          </w:p>
        </w:tc>
        <w:tc>
          <w:tcPr>
            <w:tcW w:w="1186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3FBE31A">
            <w:pPr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21"/>
              </w:rPr>
              <w:t>0</w:t>
            </w:r>
          </w:p>
        </w:tc>
        <w:tc>
          <w:tcPr>
            <w:tcW w:w="1186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F48A3B1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超时未派单</w:t>
            </w:r>
          </w:p>
        </w:tc>
        <w:tc>
          <w:tcPr>
            <w:tcW w:w="1186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46CF3F7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系统</w:t>
            </w:r>
          </w:p>
        </w:tc>
        <w:tc>
          <w:tcPr>
            <w:tcW w:w="1186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AC8A204">
            <w:pPr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21"/>
              </w:rPr>
              <w:t>0</w:t>
            </w:r>
          </w:p>
        </w:tc>
        <w:tc>
          <w:tcPr>
            <w:tcW w:w="1186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1B5140E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提交超过 24 小时</w:t>
            </w:r>
          </w:p>
        </w:tc>
        <w:tc>
          <w:tcPr>
            <w:tcW w:w="1186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127E5F7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推入管理员待办；同一单只提醒一次</w:t>
            </w:r>
          </w:p>
        </w:tc>
      </w:tr>
      <w:tr>
        <w:trPr/>
        <w:tc>
          <w:tcPr>
            <w:tcW w:w="1186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AF08052">
            <w:pPr>
              <w:rPr>
                <w:color w:val="1f4e79"/>
              </w:rPr>
            </w:pPr>
            <w:r>
              <w:rPr>
                <w:rFonts w:ascii="SimHei" w:hAnsi="SimHei" w:eastAsia="SimHei" w:cs="SimHei"/>
                <w:color w:val="1f4e79"/>
                <w:sz w:val="21"/>
              </w:rPr>
              <w:t>T16</w:t>
            </w:r>
          </w:p>
        </w:tc>
        <w:tc>
          <w:tcPr>
            <w:tcW w:w="1186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11CED4B">
            <w:pPr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21"/>
              </w:rPr>
              <w:t>1</w:t>
            </w:r>
          </w:p>
        </w:tc>
        <w:tc>
          <w:tcPr>
            <w:tcW w:w="1186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C9414FE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超时未接单</w:t>
            </w:r>
          </w:p>
        </w:tc>
        <w:tc>
          <w:tcPr>
            <w:tcW w:w="1186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5F186B8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系统</w:t>
            </w:r>
          </w:p>
        </w:tc>
        <w:tc>
          <w:tcPr>
            <w:tcW w:w="1186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82C3C4C">
            <w:pPr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21"/>
              </w:rPr>
              <w:t>0</w:t>
            </w:r>
          </w:p>
        </w:tc>
        <w:tc>
          <w:tcPr>
            <w:tcW w:w="1186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5FB17A5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派单超过 12 小时未接单</w:t>
            </w:r>
          </w:p>
        </w:tc>
        <w:tc>
          <w:tcPr>
            <w:tcW w:w="1186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CF9A93A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收回工单并改派下一位候选；无人可派则转人工</w:t>
            </w:r>
          </w:p>
        </w:tc>
      </w:tr>
      <w:tr>
        <w:trPr/>
        <w:tc>
          <w:tcPr>
            <w:tcW w:w="1186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9865217">
            <w:pPr>
              <w:rPr>
                <w:color w:val="1f4e79"/>
              </w:rPr>
            </w:pPr>
            <w:r>
              <w:rPr>
                <w:rFonts w:ascii="SimHei" w:hAnsi="SimHei" w:eastAsia="SimHei" w:cs="SimHei"/>
                <w:color w:val="1f4e79"/>
                <w:sz w:val="21"/>
              </w:rPr>
              <w:t>T17</w:t>
            </w:r>
          </w:p>
        </w:tc>
        <w:tc>
          <w:tcPr>
            <w:tcW w:w="1186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CFEA1B4">
            <w:pPr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21"/>
              </w:rPr>
              <w:t>2</w:t>
            </w:r>
          </w:p>
        </w:tc>
        <w:tc>
          <w:tcPr>
            <w:tcW w:w="1186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866A123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超时未完工</w:t>
            </w:r>
          </w:p>
        </w:tc>
        <w:tc>
          <w:tcPr>
            <w:tcW w:w="1186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08650ED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系统</w:t>
            </w:r>
          </w:p>
        </w:tc>
        <w:tc>
          <w:tcPr>
            <w:tcW w:w="1186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7EFE2DF">
            <w:pPr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21"/>
              </w:rPr>
              <w:t>1</w:t>
            </w:r>
          </w:p>
        </w:tc>
        <w:tc>
          <w:tcPr>
            <w:tcW w:w="1186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0A543C0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派单超过 48 小时未完工</w:t>
            </w:r>
          </w:p>
        </w:tc>
        <w:tc>
          <w:tcPr>
            <w:tcW w:w="1186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5BAA4BF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按现有规则自动改派，遵循改派次数上限</w:t>
            </w:r>
          </w:p>
        </w:tc>
      </w:tr>
    </w:tbl>
    <w:p w14:paraId="1CAA6594">
      <w:pPr>
        <w:pStyle w:val="000009"/>
        <w:keepNext w:val="1"/>
        <w:keepLines w:val="1"/>
        <w:spacing w:before="264" w:beforeAutospacing="1" w:after="96" w:afterAutospacing="1" w:line="420"/>
        <w:outlineLvl w:val="2"/>
        <w:rPr>
          <w:color w:val="1f4e79"/>
          <w:sz w:val="32"/>
          <w:szCs w:val="32"/>
        </w:rPr>
      </w:pPr>
      <w:bookmarkStart w:id="17" w:name="section-4-4"/>
      <w:r>
        <w:rPr>
          <w:rFonts w:hint="eastAsia" w:ascii="SimHei" w:hAnsi="SimHei" w:eastAsia="SimHei" w:cs="SimHei"/>
          <w:b w:val="1"/>
          <w:color w:val="1f4e79"/>
          <w:sz w:val="26"/>
        </w:rPr>
        <w:t>4.4 关键规则说明</w:t>
      </w:r>
      <w:bookmarkEnd w:id="17"/>
    </w:p>
    <w:p w14:paraId="4F7DCB95">
      <w:pPr>
        <w:spacing w:after="172" w:line="420"/>
        <w:ind w:firstLine="480"/>
        <w:jc w:val="both"/>
        <w:rPr>
          <w:color w:val="000000"/>
        </w:rPr>
      </w:pPr>
      <w:r>
        <w:rPr>
          <w:rFonts w:hint="eastAsia" w:ascii="SimSun" w:hAnsi="SimSun" w:eastAsia="SimSun" w:cs="SimSun"/>
          <w:b w:val="1"/>
          <w:color w:val="000000"/>
          <w:sz w:val="24"/>
        </w:rPr>
        <w:t>派单与改派分离。</w:t>
      </w:r>
      <w:r>
        <w:rPr>
          <w:rFonts w:hint="eastAsia" w:ascii="SimSun" w:hAnsi="SimSun" w:eastAsia="SimSun" w:cs="SimSun"/>
          <w:color w:val="000000"/>
          <w:sz w:val="24"/>
        </w:rPr>
        <w:t xml:space="preserve"> 派单（T2、T3）只能从待派单发起；改派（T7、T8）只能从已派单或维修中发起。两者的区别是：派单是"第一次分配"，改派是"换人"，都要求写入新的派单时间，以便超时计时重新开始。</w:t>
      </w:r>
    </w:p>
    <w:p w14:paraId="4949404E">
      <w:pPr>
        <w:spacing w:after="172" w:line="420"/>
        <w:ind w:firstLine="480"/>
        <w:jc w:val="both"/>
        <w:rPr>
          <w:color w:val="000000"/>
        </w:rPr>
      </w:pPr>
      <w:r>
        <w:rPr>
          <w:rFonts w:hint="eastAsia" w:ascii="SimSun" w:hAnsi="SimSun" w:eastAsia="SimSun" w:cs="SimSun"/>
          <w:b w:val="1"/>
          <w:color w:val="000000"/>
          <w:sz w:val="24"/>
        </w:rPr>
        <w:t>拒单是有代价的。</w:t>
      </w:r>
      <w:r>
        <w:rPr>
          <w:rFonts w:hint="eastAsia" w:ascii="SimSun" w:hAnsi="SimSun" w:eastAsia="SimSun" w:cs="SimSun"/>
          <w:color w:val="000000"/>
          <w:sz w:val="24"/>
        </w:rPr>
        <w:t xml:space="preserve"> 拒单不等于把工单凭空扔掉，必须留下原因，并记入该工单的"已尝试维修工"名单，第二轮的自动派单不会再派给这个人。同一工单拒单达到 2 次后，系统不再自动派单，直接转管理员人工处理——因为连续两人拒单，通常说明这笔单子本身有问题。</w:t>
      </w:r>
    </w:p>
    <w:p w14:paraId="0B59CED3">
      <w:pPr>
        <w:spacing w:after="172" w:line="420"/>
        <w:ind w:firstLine="480"/>
        <w:jc w:val="both"/>
        <w:rPr>
          <w:color w:val="000000"/>
        </w:rPr>
      </w:pPr>
      <w:r>
        <w:rPr>
          <w:rFonts w:hint="eastAsia" w:ascii="SimSun" w:hAnsi="SimSun" w:eastAsia="SimSun" w:cs="SimSun"/>
          <w:b w:val="1"/>
          <w:color w:val="000000"/>
          <w:sz w:val="24"/>
        </w:rPr>
        <w:t>验收不通过要能退回去。</w:t>
      </w:r>
      <w:r>
        <w:rPr>
          <w:rFonts w:hint="eastAsia" w:ascii="SimSun" w:hAnsi="SimSun" w:eastAsia="SimSun" w:cs="SimSun"/>
          <w:color w:val="000000"/>
          <w:sz w:val="24"/>
        </w:rPr>
        <w:t xml:space="preserve"> 这是最容易漏掉的一条路径。住户说"没修好"之后，工单必须退回维修中，维修工能重新报完工，而且要把这次返工记下来。返工次数是评价"维修质量"最有力的客观数据。</w:t>
      </w:r>
    </w:p>
    <w:p w14:paraId="5E2A869A">
      <w:pPr>
        <w:spacing w:after="172" w:line="420"/>
        <w:ind w:firstLine="480"/>
        <w:jc w:val="both"/>
        <w:rPr>
          <w:color w:val="000000"/>
        </w:rPr>
      </w:pPr>
      <w:r>
        <w:rPr>
          <w:rFonts w:hint="eastAsia" w:ascii="SimSun" w:hAnsi="SimSun" w:eastAsia="SimSun" w:cs="SimSun"/>
          <w:b w:val="1"/>
          <w:color w:val="000000"/>
          <w:sz w:val="24"/>
        </w:rPr>
        <w:t>评价与验收可以合并成一步。</w:t>
      </w:r>
      <w:r>
        <w:rPr>
          <w:rFonts w:hint="eastAsia" w:ascii="SimSun" w:hAnsi="SimSun" w:eastAsia="SimSun" w:cs="SimSun"/>
          <w:color w:val="000000"/>
          <w:sz w:val="24"/>
        </w:rPr>
        <w:t xml:space="preserve"> 住户收到完工通知后，最顺的路径是"确认修好了 + 顺手给个评价"，一次点完，状态直接到已评价。如果住户只想确认、暂时不想评价，可以只走验收，之后在"已完成"的工单里补评。</w:t>
      </w:r>
    </w:p>
    <w:p w14:paraId="4EE68AF6">
      <w:pPr>
        <w:spacing w:after="172" w:line="420"/>
        <w:ind w:firstLine="480"/>
        <w:jc w:val="both"/>
        <w:rPr>
          <w:color w:val="000000"/>
        </w:rPr>
      </w:pPr>
      <w:r>
        <w:rPr>
          <w:rFonts w:hint="eastAsia" w:ascii="SimSun" w:hAnsi="SimSun" w:eastAsia="SimSun" w:cs="SimSun"/>
          <w:b w:val="1"/>
          <w:color w:val="000000"/>
          <w:sz w:val="24"/>
        </w:rPr>
        <w:t>关闭必须写原因。</w:t>
      </w:r>
      <w:r>
        <w:rPr>
          <w:rFonts w:hint="eastAsia" w:ascii="SimSun" w:hAnsi="SimSun" w:eastAsia="SimSun" w:cs="SimSun"/>
          <w:color w:val="000000"/>
          <w:sz w:val="24"/>
        </w:rPr>
        <w:t xml:space="preserve"> 关闭是管理员的兜底动作，用于处理误报、重复报修、无法维修等情况。没有原因的关闭会让后续统计和追责失去依据。</w:t>
      </w:r>
    </w:p>
    <w:p w14:paraId="67A99BAF">
      <w:pPr>
        <w:pStyle w:val="000009"/>
        <w:keepNext w:val="1"/>
        <w:keepLines w:val="1"/>
        <w:spacing w:before="264" w:beforeAutospacing="1" w:after="96" w:afterAutospacing="1" w:line="420"/>
        <w:outlineLvl w:val="2"/>
        <w:rPr>
          <w:color w:val="1f4e79"/>
          <w:sz w:val="32"/>
          <w:szCs w:val="32"/>
        </w:rPr>
      </w:pPr>
      <w:bookmarkStart w:id="18" w:name="section-4-5"/>
      <w:r>
        <w:rPr>
          <w:rFonts w:hint="eastAsia" w:ascii="SimHei" w:hAnsi="SimHei" w:eastAsia="SimHei" w:cs="SimHei"/>
          <w:b w:val="1"/>
          <w:color w:val="1f4e79"/>
          <w:sz w:val="26"/>
        </w:rPr>
        <w:t>4.5 时间戳与状态的对应</w:t>
      </w:r>
      <w:bookmarkEnd w:id="18"/>
    </w:p>
    <w:p w14:paraId="49B5CDE9">
      <w:pPr>
        <w:spacing w:after="172" w:line="420"/>
        <w:ind w:firstLine="480"/>
        <w:jc w:val="both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4"/>
        </w:rPr>
        <w:t>现有数据表已经具备大部分时间字段，改造时补齐两项即可支撑全流程时长统计。</w:t>
      </w:r>
    </w:p>
    <w:tbl>
      <w:tblPr>
        <w:tblW w:w="8306" w:type="dxa"/>
        <w:shd w:color="000000"/>
        <w:tblLayout w:type="autofit"/>
        <w:tblCellMar/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9db4d0" w:sz="6"/>
              <w:left w:val="single" w:color="9db4d0" w:sz="6"/>
              <w:bottom w:val="single" w:color="9db4d0" w:sz="6"/>
              <w:right w:val="single" w:color="9db4d0" w:sz="6"/>
            </w:tcBorders>
            <w:shd w:val="clear" w:fill="e8ee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91CD22">
            <w:pPr>
              <w:jc w:val="left"/>
              <w:rPr>
                <w:b w:val="1"/>
                <w:bCs w:val="1"/>
                <w:color w:val="17375e"/>
              </w:rPr>
            </w:pPr>
            <w:r>
              <w:rPr>
                <w:rFonts w:hint="eastAsia" w:ascii="SimHei" w:hAnsi="SimHei" w:eastAsia="SimHei" w:cs="SimHei"/>
                <w:b w:val="1"/>
                <w:color w:val="17375e"/>
                <w:sz w:val="21"/>
              </w:rPr>
              <w:t>字段</w:t>
            </w:r>
          </w:p>
        </w:tc>
        <w:tc>
          <w:tcPr>
            <w:tcW w:w="2768" w:type="dxa"/>
            <w:tcBorders>
              <w:top w:val="single" w:color="9db4d0" w:sz="6"/>
              <w:left w:val="single" w:color="9db4d0" w:sz="6"/>
              <w:bottom w:val="single" w:color="9db4d0" w:sz="6"/>
              <w:right w:val="single" w:color="9db4d0" w:sz="6"/>
            </w:tcBorders>
            <w:shd w:val="clear" w:fill="e8ee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DEF6D7">
            <w:pPr>
              <w:jc w:val="left"/>
              <w:rPr>
                <w:b w:val="1"/>
                <w:bCs w:val="1"/>
                <w:color w:val="17375e"/>
              </w:rPr>
            </w:pPr>
            <w:r>
              <w:rPr>
                <w:rFonts w:hint="eastAsia" w:ascii="SimHei" w:hAnsi="SimHei" w:eastAsia="SimHei" w:cs="SimHei"/>
                <w:b w:val="1"/>
                <w:color w:val="17375e"/>
                <w:sz w:val="21"/>
              </w:rPr>
              <w:t>由哪个动作写入</w:t>
            </w:r>
          </w:p>
        </w:tc>
        <w:tc>
          <w:tcPr>
            <w:tcW w:w="2768" w:type="dxa"/>
            <w:tcBorders>
              <w:top w:val="single" w:color="9db4d0" w:sz="6"/>
              <w:left w:val="single" w:color="9db4d0" w:sz="6"/>
              <w:bottom w:val="single" w:color="9db4d0" w:sz="6"/>
              <w:right w:val="single" w:color="9db4d0" w:sz="6"/>
            </w:tcBorders>
            <w:shd w:val="clear" w:fill="e8ee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6F90B4">
            <w:pPr>
              <w:jc w:val="left"/>
              <w:rPr>
                <w:b w:val="1"/>
                <w:bCs w:val="1"/>
                <w:color w:val="17375e"/>
              </w:rPr>
            </w:pPr>
            <w:r>
              <w:rPr>
                <w:rFonts w:hint="eastAsia" w:ascii="SimHei" w:hAnsi="SimHei" w:eastAsia="SimHei" w:cs="SimHei"/>
                <w:b w:val="1"/>
                <w:color w:val="17375e"/>
                <w:sz w:val="21"/>
              </w:rPr>
              <w:t>用于计算</w:t>
            </w:r>
          </w:p>
        </w:tc>
      </w:tr>
      <w:tr>
        <w:trPr/>
        <w:tc>
          <w:tcPr>
            <w:tcW w:w="2768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47E97CE">
            <w:pPr>
              <w:rPr>
                <w:color w:val="1f4e79"/>
              </w:rPr>
            </w:pPr>
            <w:r>
              <w:rPr>
                <w:rFonts w:ascii="SimHei" w:hAnsi="SimHei" w:eastAsia="SimHei" w:cs="SimHei"/>
                <w:color w:val="1f4e79"/>
                <w:sz w:val="21"/>
              </w:rPr>
              <w:t>submit_time</w:t>
            </w:r>
          </w:p>
        </w:tc>
        <w:tc>
          <w:tcPr>
            <w:tcW w:w="2768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F107653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提交报修</w:t>
            </w:r>
          </w:p>
        </w:tc>
        <w:tc>
          <w:tcPr>
            <w:tcW w:w="2768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80600A5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起算点</w:t>
            </w:r>
          </w:p>
        </w:tc>
      </w:tr>
      <w:tr>
        <w:trPr/>
        <w:tc>
          <w:tcPr>
            <w:tcW w:w="2768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1020190">
            <w:pPr>
              <w:rPr>
                <w:color w:val="1f4e79"/>
              </w:rPr>
            </w:pPr>
            <w:r>
              <w:rPr>
                <w:rFonts w:ascii="SimHei" w:hAnsi="SimHei" w:eastAsia="SimHei" w:cs="SimHei"/>
                <w:color w:val="1f4e79"/>
                <w:sz w:val="21"/>
              </w:rPr>
              <w:t>assign_time</w:t>
            </w:r>
          </w:p>
        </w:tc>
        <w:tc>
          <w:tcPr>
            <w:tcW w:w="2768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EF3C81E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派单 / 改派</w:t>
            </w:r>
          </w:p>
        </w:tc>
        <w:tc>
          <w:tcPr>
            <w:tcW w:w="2768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7C92297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派单响应时长、接单超时</w:t>
            </w:r>
          </w:p>
        </w:tc>
      </w:tr>
      <w:tr>
        <w:trPr/>
        <w:tc>
          <w:tcPr>
            <w:tcW w:w="2768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24723D1">
            <w:pPr>
              <w:rPr>
                <w:color w:val="1f4e79"/>
              </w:rPr>
            </w:pPr>
            <w:r>
              <w:rPr>
                <w:rFonts w:ascii="SimHei" w:hAnsi="SimHei" w:eastAsia="SimHei" w:cs="SimHei"/>
                <w:color w:val="1f4e79"/>
                <w:sz w:val="21"/>
              </w:rPr>
              <w:t>worker_accept_time</w:t>
            </w:r>
          </w:p>
        </w:tc>
        <w:tc>
          <w:tcPr>
            <w:tcW w:w="2768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B345348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接单</w:t>
            </w:r>
          </w:p>
        </w:tc>
        <w:tc>
          <w:tcPr>
            <w:tcW w:w="2768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CF75AC4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接单响应时长</w:t>
            </w:r>
          </w:p>
        </w:tc>
      </w:tr>
      <w:tr>
        <w:trPr/>
        <w:tc>
          <w:tcPr>
            <w:tcW w:w="2768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3D52DB9">
            <w:pPr>
              <w:rPr>
                <w:color w:val="1f4e79"/>
              </w:rPr>
            </w:pPr>
            <w:r>
              <w:rPr>
                <w:rFonts w:ascii="SimHei" w:hAnsi="SimHei" w:eastAsia="SimHei" w:cs="SimHei"/>
                <w:color w:val="1f4e79"/>
                <w:sz w:val="21"/>
              </w:rPr>
              <w:t>finish_time</w:t>
            </w:r>
          </w:p>
        </w:tc>
        <w:tc>
          <w:tcPr>
            <w:tcW w:w="2768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9021910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报完工（验收不通过时清空）</w:t>
            </w:r>
          </w:p>
        </w:tc>
        <w:tc>
          <w:tcPr>
            <w:tcW w:w="2768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5A39E81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维修时长、完工超时</w:t>
            </w:r>
          </w:p>
        </w:tc>
      </w:tr>
      <w:tr>
        <w:trPr/>
        <w:tc>
          <w:tcPr>
            <w:tcW w:w="2768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CA28FAE">
            <w:pPr>
              <w:rPr>
                <w:color w:val="1f4e79"/>
              </w:rPr>
            </w:pPr>
            <w:r>
              <w:rPr>
                <w:rFonts w:ascii="SimHei" w:hAnsi="SimHei" w:eastAsia="SimHei" w:cs="SimHei"/>
                <w:color w:val="1f4e79"/>
                <w:sz w:val="21"/>
              </w:rPr>
              <w:t>accept_time</w:t>
            </w:r>
          </w:p>
        </w:tc>
        <w:tc>
          <w:tcPr>
            <w:tcW w:w="2768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1A9FC63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验收通过</w:t>
            </w:r>
          </w:p>
        </w:tc>
        <w:tc>
          <w:tcPr>
            <w:tcW w:w="2768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526A4F6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全流程时长</w:t>
            </w:r>
          </w:p>
        </w:tc>
      </w:tr>
      <w:tr>
        <w:trPr/>
        <w:tc>
          <w:tcPr>
            <w:tcW w:w="2768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3DF69DF">
            <w:pPr>
              <w:rPr>
                <w:color w:val="1f4e79"/>
              </w:rPr>
            </w:pPr>
            <w:r>
              <w:rPr>
                <w:rFonts w:hint="eastAsia" w:ascii="SimHei" w:hAnsi="SimHei" w:eastAsia="SimHei" w:cs="SimHei"/>
                <w:color w:val="1f4e79"/>
                <w:sz w:val="21"/>
              </w:rPr>
              <w:t>create_time（评价表）</w:t>
            </w:r>
          </w:p>
        </w:tc>
        <w:tc>
          <w:tcPr>
            <w:tcW w:w="2768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C3CAD5D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评价</w:t>
            </w:r>
          </w:p>
        </w:tc>
        <w:tc>
          <w:tcPr>
            <w:tcW w:w="2768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C0614E5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满意度归集时间</w:t>
            </w:r>
          </w:p>
        </w:tc>
      </w:tr>
    </w:tbl>
    <w:p w14:paraId="2694BB93">
      <w:pPr>
        <w:pStyle w:val="000009"/>
        <w:keepNext w:val="1"/>
        <w:keepLines w:val="1"/>
        <w:spacing w:before="264" w:beforeAutospacing="1" w:after="96" w:afterAutospacing="1" w:line="420"/>
        <w:outlineLvl w:val="2"/>
        <w:rPr>
          <w:color w:val="1f4e79"/>
          <w:sz w:val="32"/>
          <w:szCs w:val="32"/>
        </w:rPr>
      </w:pPr>
      <w:bookmarkStart w:id="19" w:name="section-4-6"/>
      <w:r>
        <w:rPr>
          <w:rFonts w:hint="eastAsia" w:ascii="SimHei" w:hAnsi="SimHei" w:eastAsia="SimHei" w:cs="SimHei"/>
          <w:b w:val="1"/>
          <w:color w:val="1f4e79"/>
          <w:sz w:val="26"/>
        </w:rPr>
        <w:t>4.6 数据迁移</w:t>
      </w:r>
      <w:bookmarkEnd w:id="19"/>
    </w:p>
    <w:p w14:paraId="2C86713B">
      <w:pPr>
        <w:spacing w:after="172" w:line="420"/>
        <w:ind w:firstLine="480"/>
        <w:jc w:val="both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4"/>
        </w:rPr>
        <w:t>状态语义变化会影响存量数据。迁移规则按"是否已接单"判定，不能简单地把 1 直接映射成 1 或 2。</w:t>
      </w:r>
    </w:p>
    <w:tbl>
      <w:tblPr>
        <w:tblW w:w="8306" w:type="dxa"/>
        <w:shd w:color="000000"/>
        <w:tblLayout w:type="autofit"/>
        <w:tblCellMar/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9db4d0" w:sz="6"/>
              <w:left w:val="single" w:color="9db4d0" w:sz="6"/>
              <w:bottom w:val="single" w:color="9db4d0" w:sz="6"/>
              <w:right w:val="single" w:color="9db4d0" w:sz="6"/>
            </w:tcBorders>
            <w:shd w:val="clear" w:fill="e8ee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9FFEC6">
            <w:pPr>
              <w:jc w:val="left"/>
              <w:rPr>
                <w:b w:val="1"/>
                <w:bCs w:val="1"/>
                <w:color w:val="17375e"/>
              </w:rPr>
            </w:pPr>
            <w:r>
              <w:rPr>
                <w:rFonts w:hint="eastAsia" w:ascii="SimHei" w:hAnsi="SimHei" w:eastAsia="SimHei" w:cs="SimHei"/>
                <w:b w:val="1"/>
                <w:color w:val="17375e"/>
                <w:sz w:val="21"/>
              </w:rPr>
              <w:t>旧状态</w:t>
            </w:r>
          </w:p>
        </w:tc>
        <w:tc>
          <w:tcPr>
            <w:tcW w:w="2768" w:type="dxa"/>
            <w:tcBorders>
              <w:top w:val="single" w:color="9db4d0" w:sz="6"/>
              <w:left w:val="single" w:color="9db4d0" w:sz="6"/>
              <w:bottom w:val="single" w:color="9db4d0" w:sz="6"/>
              <w:right w:val="single" w:color="9db4d0" w:sz="6"/>
            </w:tcBorders>
            <w:shd w:val="clear" w:fill="e8ee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EE8055">
            <w:pPr>
              <w:jc w:val="left"/>
              <w:rPr>
                <w:b w:val="1"/>
                <w:bCs w:val="1"/>
                <w:color w:val="17375e"/>
              </w:rPr>
            </w:pPr>
            <w:r>
              <w:rPr>
                <w:rFonts w:hint="eastAsia" w:ascii="SimHei" w:hAnsi="SimHei" w:eastAsia="SimHei" w:cs="SimHei"/>
                <w:b w:val="1"/>
                <w:color w:val="17375e"/>
                <w:sz w:val="21"/>
              </w:rPr>
              <w:t>判定条件</w:t>
            </w:r>
          </w:p>
        </w:tc>
        <w:tc>
          <w:tcPr>
            <w:tcW w:w="2768" w:type="dxa"/>
            <w:tcBorders>
              <w:top w:val="single" w:color="9db4d0" w:sz="6"/>
              <w:left w:val="single" w:color="9db4d0" w:sz="6"/>
              <w:bottom w:val="single" w:color="9db4d0" w:sz="6"/>
              <w:right w:val="single" w:color="9db4d0" w:sz="6"/>
            </w:tcBorders>
            <w:shd w:val="clear" w:fill="e8ee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F0F7B3">
            <w:pPr>
              <w:jc w:val="left"/>
              <w:rPr>
                <w:b w:val="1"/>
                <w:bCs w:val="1"/>
                <w:color w:val="17375e"/>
              </w:rPr>
            </w:pPr>
            <w:r>
              <w:rPr>
                <w:rFonts w:hint="eastAsia" w:ascii="SimHei" w:hAnsi="SimHei" w:eastAsia="SimHei" w:cs="SimHei"/>
                <w:b w:val="1"/>
                <w:color w:val="17375e"/>
                <w:sz w:val="21"/>
              </w:rPr>
              <w:t>新状态</w:t>
            </w:r>
          </w:p>
        </w:tc>
      </w:tr>
      <w:tr>
        <w:trPr/>
        <w:tc>
          <w:tcPr>
            <w:tcW w:w="2768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1A9A7AF">
            <w:pPr>
              <w:rPr>
                <w:color w:val="1f4e79"/>
              </w:rPr>
            </w:pPr>
            <w:r>
              <w:rPr>
                <w:rFonts w:hint="eastAsia" w:ascii="SimHei" w:hAnsi="SimHei" w:eastAsia="SimHei" w:cs="SimHei"/>
                <w:color w:val="1f4e79"/>
                <w:sz w:val="21"/>
              </w:rPr>
              <w:t>0 待派单</w:t>
            </w:r>
          </w:p>
        </w:tc>
        <w:tc>
          <w:tcPr>
            <w:tcW w:w="2768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B4DC81C">
            <w:pPr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21"/>
              </w:rPr>
              <w:t>—</w:t>
            </w:r>
          </w:p>
        </w:tc>
        <w:tc>
          <w:tcPr>
            <w:tcW w:w="2768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FF548B3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0 待派单</w:t>
            </w:r>
          </w:p>
        </w:tc>
      </w:tr>
      <w:tr>
        <w:trPr/>
        <w:tc>
          <w:tcPr>
            <w:tcW w:w="2768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1827487">
            <w:pPr>
              <w:rPr>
                <w:color w:val="1f4e79"/>
              </w:rPr>
            </w:pPr>
            <w:r>
              <w:rPr>
                <w:rFonts w:hint="eastAsia" w:ascii="SimHei" w:hAnsi="SimHei" w:eastAsia="SimHei" w:cs="SimHei"/>
                <w:color w:val="1f4e79"/>
                <w:sz w:val="21"/>
              </w:rPr>
              <w:t>1 处理中</w:t>
            </w:r>
          </w:p>
        </w:tc>
        <w:tc>
          <w:tcPr>
            <w:tcW w:w="2768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8B05D22">
            <w:pPr>
              <w:rPr>
                <w:color w:val="000000"/>
              </w:rPr>
            </w:pPr>
            <w:r>
              <w:rPr>
                <w:rFonts w:ascii="Consolas" w:hAnsi="Consolas" w:eastAsia="Consolas" w:cs="Consolas"/>
                <w:color w:val="000000"/>
                <w:sz w:val="21"/>
                <w:shd w:val="clear" w:fill="f2f2f2"/>
              </w:rPr>
              <w:t>worker_accept_time</w:t>
            </w:r>
            <w:r>
              <w:rPr>
                <w:rFonts w:hint="eastAsia" w:ascii="SimSun" w:hAnsi="SimSun" w:eastAsia="SimSun" w:cs="SimSun"/>
                <w:color w:val="000000"/>
                <w:sz w:val="21"/>
              </w:rPr>
              <w:t xml:space="preserve"> 为空</w:t>
            </w:r>
          </w:p>
        </w:tc>
        <w:tc>
          <w:tcPr>
            <w:tcW w:w="2768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B3032D8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1 已派单</w:t>
            </w:r>
          </w:p>
        </w:tc>
      </w:tr>
      <w:tr>
        <w:trPr/>
        <w:tc>
          <w:tcPr>
            <w:tcW w:w="2768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DEEFA55">
            <w:pPr>
              <w:rPr>
                <w:color w:val="1f4e79"/>
              </w:rPr>
            </w:pPr>
            <w:r>
              <w:rPr>
                <w:rFonts w:hint="eastAsia" w:ascii="SimHei" w:hAnsi="SimHei" w:eastAsia="SimHei" w:cs="SimHei"/>
                <w:color w:val="1f4e79"/>
                <w:sz w:val="21"/>
              </w:rPr>
              <w:t>1 处理中</w:t>
            </w:r>
          </w:p>
        </w:tc>
        <w:tc>
          <w:tcPr>
            <w:tcW w:w="2768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494A2F8">
            <w:pPr>
              <w:rPr>
                <w:color w:val="000000"/>
              </w:rPr>
            </w:pPr>
            <w:r>
              <w:rPr>
                <w:rFonts w:ascii="Consolas" w:hAnsi="Consolas" w:eastAsia="Consolas" w:cs="Consolas"/>
                <w:color w:val="000000"/>
                <w:sz w:val="21"/>
                <w:shd w:val="clear" w:fill="f2f2f2"/>
              </w:rPr>
              <w:t>worker_accept_time</w:t>
            </w:r>
            <w:r>
              <w:rPr>
                <w:rFonts w:hint="eastAsia" w:ascii="SimSun" w:hAnsi="SimSun" w:eastAsia="SimSun" w:cs="SimSun"/>
                <w:color w:val="000000"/>
                <w:sz w:val="21"/>
              </w:rPr>
              <w:t xml:space="preserve"> 非空</w:t>
            </w:r>
          </w:p>
        </w:tc>
        <w:tc>
          <w:tcPr>
            <w:tcW w:w="2768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71DAD66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2 维修中</w:t>
            </w:r>
          </w:p>
        </w:tc>
      </w:tr>
      <w:tr>
        <w:trPr/>
        <w:tc>
          <w:tcPr>
            <w:tcW w:w="2768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95D4113">
            <w:pPr>
              <w:rPr>
                <w:color w:val="1f4e79"/>
              </w:rPr>
            </w:pPr>
            <w:r>
              <w:rPr>
                <w:rFonts w:hint="eastAsia" w:ascii="SimHei" w:hAnsi="SimHei" w:eastAsia="SimHei" w:cs="SimHei"/>
                <w:color w:val="1f4e79"/>
                <w:sz w:val="21"/>
              </w:rPr>
              <w:t>2 待验收</w:t>
            </w:r>
          </w:p>
        </w:tc>
        <w:tc>
          <w:tcPr>
            <w:tcW w:w="2768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4F0D18D">
            <w:pPr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21"/>
              </w:rPr>
              <w:t>—</w:t>
            </w:r>
          </w:p>
        </w:tc>
        <w:tc>
          <w:tcPr>
            <w:tcW w:w="2768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7107E7E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3 待验收</w:t>
            </w:r>
          </w:p>
        </w:tc>
      </w:tr>
      <w:tr>
        <w:trPr/>
        <w:tc>
          <w:tcPr>
            <w:tcW w:w="2768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9ABBEFA">
            <w:pPr>
              <w:rPr>
                <w:color w:val="1f4e79"/>
              </w:rPr>
            </w:pPr>
            <w:r>
              <w:rPr>
                <w:rFonts w:hint="eastAsia" w:ascii="SimHei" w:hAnsi="SimHei" w:eastAsia="SimHei" w:cs="SimHei"/>
                <w:color w:val="1f4e79"/>
                <w:sz w:val="21"/>
              </w:rPr>
              <w:t>3 已完成</w:t>
            </w:r>
          </w:p>
        </w:tc>
        <w:tc>
          <w:tcPr>
            <w:tcW w:w="2768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DDAD697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无评价记录</w:t>
            </w:r>
          </w:p>
        </w:tc>
        <w:tc>
          <w:tcPr>
            <w:tcW w:w="2768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0596F23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4 已完成</w:t>
            </w:r>
          </w:p>
        </w:tc>
      </w:tr>
      <w:tr>
        <w:trPr/>
        <w:tc>
          <w:tcPr>
            <w:tcW w:w="2768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2A58F2C">
            <w:pPr>
              <w:rPr>
                <w:color w:val="1f4e79"/>
              </w:rPr>
            </w:pPr>
            <w:r>
              <w:rPr>
                <w:rFonts w:hint="eastAsia" w:ascii="SimHei" w:hAnsi="SimHei" w:eastAsia="SimHei" w:cs="SimHei"/>
                <w:color w:val="1f4e79"/>
                <w:sz w:val="21"/>
              </w:rPr>
              <w:t>3 已完成</w:t>
            </w:r>
          </w:p>
        </w:tc>
        <w:tc>
          <w:tcPr>
            <w:tcW w:w="2768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52EF4BA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有评价记录</w:t>
            </w:r>
          </w:p>
        </w:tc>
        <w:tc>
          <w:tcPr>
            <w:tcW w:w="2768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9A79CC1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5 已评价</w:t>
            </w:r>
          </w:p>
        </w:tc>
      </w:tr>
      <w:tr>
        <w:trPr/>
        <w:tc>
          <w:tcPr>
            <w:tcW w:w="2768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BF79855">
            <w:pPr>
              <w:rPr>
                <w:color w:val="1f4e79"/>
              </w:rPr>
            </w:pPr>
            <w:r>
              <w:rPr>
                <w:rFonts w:hint="eastAsia" w:ascii="SimHei" w:hAnsi="SimHei" w:eastAsia="SimHei" w:cs="SimHei"/>
                <w:color w:val="1f4e79"/>
                <w:sz w:val="21"/>
              </w:rPr>
              <w:t>4 已关闭</w:t>
            </w:r>
          </w:p>
        </w:tc>
        <w:tc>
          <w:tcPr>
            <w:tcW w:w="2768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55F05D2">
            <w:pPr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21"/>
              </w:rPr>
              <w:t>—</w:t>
            </w:r>
          </w:p>
        </w:tc>
        <w:tc>
          <w:tcPr>
            <w:tcW w:w="2768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9C90DBC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9 已关闭</w:t>
            </w:r>
          </w:p>
        </w:tc>
      </w:tr>
    </w:tbl>
    <w:p w14:paraId="343B570C">
      <w:pPr>
        <w:spacing w:after="172" w:line="420"/>
        <w:ind w:firstLine="480"/>
        <w:jc w:val="both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4"/>
        </w:rPr>
        <w:t xml:space="preserve">迁移脚本随代码一起提交为 </w:t>
      </w:r>
      <w:r>
        <w:rPr>
          <w:rFonts w:ascii="Consolas" w:hAnsi="Consolas" w:eastAsia="Consolas" w:cs="Consolas"/>
          <w:color w:val="000000"/>
          <w:sz w:val="21"/>
          <w:shd w:val="clear" w:fill="f2f2f2"/>
        </w:rPr>
        <w:t>sql/upgrade_v3.sql</w:t>
      </w:r>
      <w:r>
        <w:rPr>
          <w:rFonts w:hint="eastAsia" w:ascii="SimSun" w:hAnsi="SimSun" w:eastAsia="SimSun" w:cs="SimSun"/>
          <w:color w:val="000000"/>
          <w:sz w:val="24"/>
        </w:rPr>
        <w:t xml:space="preserve">，执行前先备份数据库。由于 </w:t>
      </w:r>
      <w:r>
        <w:rPr>
          <w:rFonts w:ascii="Consolas" w:hAnsi="Consolas" w:eastAsia="Consolas" w:cs="Consolas"/>
          <w:color w:val="000000"/>
          <w:sz w:val="21"/>
          <w:shd w:val="clear" w:fill="f2f2f2"/>
        </w:rPr>
        <w:t>2 → 3</w:t>
      </w:r>
      <w:r>
        <w:rPr>
          <w:rFonts w:hint="eastAsia" w:ascii="SimSun" w:hAnsi="SimSun" w:eastAsia="SimSun" w:cs="SimSun"/>
          <w:color w:val="000000"/>
          <w:sz w:val="24"/>
        </w:rPr>
        <w:t>、</w:t>
      </w:r>
      <w:r>
        <w:rPr>
          <w:rFonts w:ascii="Consolas" w:hAnsi="Consolas" w:eastAsia="Consolas" w:cs="Consolas"/>
          <w:color w:val="000000"/>
          <w:sz w:val="21"/>
          <w:shd w:val="clear" w:fill="f2f2f2"/>
        </w:rPr>
        <w:t>3 → 4/5</w:t>
      </w:r>
      <w:r>
        <w:rPr>
          <w:rFonts w:hint="eastAsia" w:ascii="SimSun" w:hAnsi="SimSun" w:eastAsia="SimSun" w:cs="SimSun"/>
          <w:color w:val="000000"/>
          <w:sz w:val="24"/>
        </w:rPr>
        <w:t>、</w:t>
      </w:r>
      <w:r>
        <w:rPr>
          <w:rFonts w:ascii="Consolas" w:hAnsi="Consolas" w:eastAsia="Consolas" w:cs="Consolas"/>
          <w:color w:val="000000"/>
          <w:sz w:val="21"/>
          <w:shd w:val="clear" w:fill="f2f2f2"/>
        </w:rPr>
        <w:t>4 → 9</w:t>
      </w:r>
      <w:r>
        <w:rPr>
          <w:rFonts w:hint="eastAsia" w:ascii="SimSun" w:hAnsi="SimSun" w:eastAsia="SimSun" w:cs="SimSun"/>
          <w:color w:val="000000"/>
          <w:sz w:val="24"/>
        </w:rPr>
        <w:t xml:space="preserve"> 都存在编码重叠，</w:t>
      </w:r>
      <w:r>
        <w:rPr>
          <w:rFonts w:hint="eastAsia" w:ascii="SimSun" w:hAnsi="SimSun" w:eastAsia="SimSun" w:cs="SimSun"/>
          <w:b w:val="1"/>
          <w:color w:val="000000"/>
          <w:sz w:val="24"/>
        </w:rPr>
        <w:t>必须按旧状态从大到小的顺序执行 UPDATE</w:t>
      </w:r>
      <w:r>
        <w:rPr>
          <w:rFonts w:hint="eastAsia" w:ascii="SimSun" w:hAnsi="SimSun" w:eastAsia="SimSun" w:cs="SimSun"/>
          <w:color w:val="000000"/>
          <w:sz w:val="24"/>
        </w:rPr>
        <w:t>，否则会出现二次覆盖。</w:t>
      </w:r>
    </w:p>
    <w:p w14:paraId="25BB0D76">
      <w:pPr>
        <w:pStyle w:val="000008"/>
        <w:keepNext w:val="1"/>
        <w:keepLines w:val="1"/>
        <w:pBdr>
          <w:bottom w:val="single" w:color="1f4e79" w:sz="12" w:space="2"/>
        </w:pBdr>
        <w:spacing w:before="360" w:beforeAutospacing="1" w:after="132" w:afterAutospacing="1" w:line="420"/>
        <w:outlineLvl w:val="1"/>
        <w:rPr>
          <w:color w:val="17375e"/>
          <w:sz w:val="32"/>
          <w:szCs w:val="32"/>
        </w:rPr>
      </w:pPr>
      <w:bookmarkStart w:id="20" w:name="section-5"/>
      <w:r>
        <w:rPr>
          <w:rFonts w:hint="eastAsia" w:ascii="SimHei" w:hAnsi="SimHei" w:eastAsia="SimHei" w:cs="SimHei"/>
          <w:b w:val="1"/>
          <w:color w:val="17375e"/>
          <w:sz w:val="34"/>
        </w:rPr>
        <w:t>五、功能改进清单</w:t>
      </w:r>
      <w:bookmarkEnd w:id="20"/>
    </w:p>
    <w:p w14:paraId="6E226476">
      <w:pPr>
        <w:spacing w:after="172" w:line="420"/>
        <w:ind w:firstLine="480"/>
        <w:jc w:val="both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4"/>
        </w:rPr>
        <w:t>按优先级分三档。P0 是闭环必需，不做则流程走不通；P1 是体验增强，做了之后用户明显更少踩坑；P2 是完整度补齐，用于锦上添花。</w:t>
      </w:r>
    </w:p>
    <w:p w14:paraId="7890260B">
      <w:pPr>
        <w:pStyle w:val="000009"/>
        <w:keepNext w:val="1"/>
        <w:keepLines w:val="1"/>
        <w:spacing w:before="264" w:beforeAutospacing="1" w:after="96" w:afterAutospacing="1" w:line="420"/>
        <w:outlineLvl w:val="2"/>
        <w:rPr>
          <w:color w:val="1f4e79"/>
          <w:sz w:val="32"/>
          <w:szCs w:val="32"/>
        </w:rPr>
      </w:pPr>
      <w:bookmarkStart w:id="21" w:name="section-5-1"/>
      <w:r>
        <w:rPr>
          <w:rFonts w:hint="eastAsia" w:ascii="SimHei" w:hAnsi="SimHei" w:eastAsia="SimHei" w:cs="SimHei"/>
          <w:b w:val="1"/>
          <w:color w:val="1f4e79"/>
          <w:sz w:val="26"/>
        </w:rPr>
        <w:t>5.1 P0 闭环补齐</w:t>
      </w:r>
      <w:bookmarkEnd w:id="21"/>
    </w:p>
    <w:tbl>
      <w:tblPr>
        <w:tblW w:w="8306" w:type="dxa"/>
        <w:shd w:color="000000"/>
        <w:tblLayout w:type="autofit"/>
        <w:tblCellMar/>
      </w:tblPr>
      <w:tblGrid>
        <w:gridCol w:w="1661"/>
        <w:gridCol w:w="1661"/>
        <w:gridCol w:w="1661"/>
        <w:gridCol w:w="1661"/>
        <w:gridCol w:w="1661"/>
      </w:tblGrid>
      <w:tr>
        <w:trPr>
          <w:tblHeader w:val="1"/>
        </w:trPr>
        <w:tc>
          <w:tcPr>
            <w:tcW w:w="1661" w:type="dxa"/>
            <w:tcBorders>
              <w:top w:val="single" w:color="9db4d0" w:sz="6"/>
              <w:left w:val="single" w:color="9db4d0" w:sz="6"/>
              <w:bottom w:val="single" w:color="9db4d0" w:sz="6"/>
              <w:right w:val="single" w:color="9db4d0" w:sz="6"/>
            </w:tcBorders>
            <w:shd w:val="clear" w:fill="e8ee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CBD471">
            <w:pPr>
              <w:jc w:val="left"/>
              <w:rPr>
                <w:b w:val="1"/>
                <w:bCs w:val="1"/>
                <w:color w:val="17375e"/>
              </w:rPr>
            </w:pPr>
            <w:r>
              <w:rPr>
                <w:rFonts w:hint="eastAsia" w:ascii="SimHei" w:hAnsi="SimHei" w:eastAsia="SimHei" w:cs="SimHei"/>
                <w:b w:val="1"/>
                <w:color w:val="17375e"/>
                <w:sz w:val="21"/>
              </w:rPr>
              <w:t>编号</w:t>
            </w:r>
          </w:p>
        </w:tc>
        <w:tc>
          <w:tcPr>
            <w:tcW w:w="1661" w:type="dxa"/>
            <w:tcBorders>
              <w:top w:val="single" w:color="9db4d0" w:sz="6"/>
              <w:left w:val="single" w:color="9db4d0" w:sz="6"/>
              <w:bottom w:val="single" w:color="9db4d0" w:sz="6"/>
              <w:right w:val="single" w:color="9db4d0" w:sz="6"/>
            </w:tcBorders>
            <w:shd w:val="clear" w:fill="e8ee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EB462F">
            <w:pPr>
              <w:jc w:val="left"/>
              <w:rPr>
                <w:b w:val="1"/>
                <w:bCs w:val="1"/>
                <w:color w:val="17375e"/>
              </w:rPr>
            </w:pPr>
            <w:r>
              <w:rPr>
                <w:rFonts w:hint="eastAsia" w:ascii="SimHei" w:hAnsi="SimHei" w:eastAsia="SimHei" w:cs="SimHei"/>
                <w:b w:val="1"/>
                <w:color w:val="17375e"/>
                <w:sz w:val="21"/>
              </w:rPr>
              <w:t>功能</w:t>
            </w:r>
          </w:p>
        </w:tc>
        <w:tc>
          <w:tcPr>
            <w:tcW w:w="1661" w:type="dxa"/>
            <w:tcBorders>
              <w:top w:val="single" w:color="9db4d0" w:sz="6"/>
              <w:left w:val="single" w:color="9db4d0" w:sz="6"/>
              <w:bottom w:val="single" w:color="9db4d0" w:sz="6"/>
              <w:right w:val="single" w:color="9db4d0" w:sz="6"/>
            </w:tcBorders>
            <w:shd w:val="clear" w:fill="e8ee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5ADEE0">
            <w:pPr>
              <w:jc w:val="left"/>
              <w:rPr>
                <w:b w:val="1"/>
                <w:bCs w:val="1"/>
                <w:color w:val="17375e"/>
              </w:rPr>
            </w:pPr>
            <w:r>
              <w:rPr>
                <w:rFonts w:hint="eastAsia" w:ascii="SimHei" w:hAnsi="SimHei" w:eastAsia="SimHei" w:cs="SimHei"/>
                <w:b w:val="1"/>
                <w:color w:val="17375e"/>
                <w:sz w:val="21"/>
              </w:rPr>
              <w:t>解决的问题</w:t>
            </w:r>
          </w:p>
        </w:tc>
        <w:tc>
          <w:tcPr>
            <w:tcW w:w="1661" w:type="dxa"/>
            <w:tcBorders>
              <w:top w:val="single" w:color="9db4d0" w:sz="6"/>
              <w:left w:val="single" w:color="9db4d0" w:sz="6"/>
              <w:bottom w:val="single" w:color="9db4d0" w:sz="6"/>
              <w:right w:val="single" w:color="9db4d0" w:sz="6"/>
            </w:tcBorders>
            <w:shd w:val="clear" w:fill="e8ee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102879">
            <w:pPr>
              <w:jc w:val="left"/>
              <w:rPr>
                <w:b w:val="1"/>
                <w:bCs w:val="1"/>
                <w:color w:val="17375e"/>
              </w:rPr>
            </w:pPr>
            <w:r>
              <w:rPr>
                <w:rFonts w:hint="eastAsia" w:ascii="SimHei" w:hAnsi="SimHei" w:eastAsia="SimHei" w:cs="SimHei"/>
                <w:b w:val="1"/>
                <w:color w:val="17375e"/>
                <w:sz w:val="21"/>
              </w:rPr>
              <w:t>主要改动</w:t>
            </w:r>
          </w:p>
        </w:tc>
        <w:tc>
          <w:tcPr>
            <w:tcW w:w="1661" w:type="dxa"/>
            <w:tcBorders>
              <w:top w:val="single" w:color="9db4d0" w:sz="6"/>
              <w:left w:val="single" w:color="9db4d0" w:sz="6"/>
              <w:bottom w:val="single" w:color="9db4d0" w:sz="6"/>
              <w:right w:val="single" w:color="9db4d0" w:sz="6"/>
            </w:tcBorders>
            <w:shd w:val="clear" w:fill="e8ee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393FD6">
            <w:pPr>
              <w:jc w:val="left"/>
              <w:rPr>
                <w:b w:val="1"/>
                <w:bCs w:val="1"/>
                <w:color w:val="17375e"/>
              </w:rPr>
            </w:pPr>
            <w:r>
              <w:rPr>
                <w:rFonts w:hint="eastAsia" w:ascii="SimHei" w:hAnsi="SimHei" w:eastAsia="SimHei" w:cs="SimHei"/>
                <w:b w:val="1"/>
                <w:color w:val="17375e"/>
                <w:sz w:val="21"/>
              </w:rPr>
              <w:t>验收标准</w:t>
            </w:r>
          </w:p>
        </w:tc>
      </w:tr>
      <w:tr>
        <w:trPr/>
        <w:tc>
          <w:tcPr>
            <w:tcW w:w="1661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CB91743">
            <w:pPr>
              <w:rPr>
                <w:color w:val="1f4e79"/>
              </w:rPr>
            </w:pPr>
            <w:r>
              <w:rPr>
                <w:rFonts w:ascii="SimHei" w:hAnsi="SimHei" w:eastAsia="SimHei" w:cs="SimHei"/>
                <w:color w:val="1f4e79"/>
                <w:sz w:val="21"/>
              </w:rPr>
              <w:t>P0-1</w:t>
            </w:r>
          </w:p>
        </w:tc>
        <w:tc>
          <w:tcPr>
            <w:tcW w:w="1661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CBF3CCE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状态机六态改造</w:t>
            </w:r>
          </w:p>
        </w:tc>
        <w:tc>
          <w:tcPr>
            <w:tcW w:w="1661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79FDEF0">
            <w:pPr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21"/>
              </w:rPr>
              <w:t>G1</w:t>
            </w:r>
          </w:p>
        </w:tc>
        <w:tc>
          <w:tcPr>
            <w:tcW w:w="1661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F6AF880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后端状态常量与全部状态判断、前端状态标签与筛选项、迁移脚本</w:t>
            </w:r>
          </w:p>
        </w:tc>
        <w:tc>
          <w:tcPr>
            <w:tcW w:w="1661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1E94ACD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全流程走一单，状态依次经过 0→1→2→3→5，每一步界面标签准确</w:t>
            </w:r>
          </w:p>
        </w:tc>
      </w:tr>
      <w:tr>
        <w:trPr/>
        <w:tc>
          <w:tcPr>
            <w:tcW w:w="1661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25ECD40">
            <w:pPr>
              <w:rPr>
                <w:color w:val="1f4e79"/>
              </w:rPr>
            </w:pPr>
            <w:r>
              <w:rPr>
                <w:rFonts w:ascii="SimHei" w:hAnsi="SimHei" w:eastAsia="SimHei" w:cs="SimHei"/>
                <w:color w:val="1f4e79"/>
                <w:sz w:val="21"/>
              </w:rPr>
              <w:t>P0-2</w:t>
            </w:r>
          </w:p>
        </w:tc>
        <w:tc>
          <w:tcPr>
            <w:tcW w:w="1661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3CFDDD1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维修工接单与拒单</w:t>
            </w:r>
          </w:p>
        </w:tc>
        <w:tc>
          <w:tcPr>
            <w:tcW w:w="1661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457667A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G1、G2</w:t>
            </w:r>
          </w:p>
        </w:tc>
        <w:tc>
          <w:tcPr>
            <w:tcW w:w="1661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F900F1B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新增拒单接口；任务台增加"接单""拒单"按钮，拒单必填原因</w:t>
            </w:r>
          </w:p>
        </w:tc>
        <w:tc>
          <w:tcPr>
            <w:tcW w:w="1661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0491A43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派单后师傅能在列表直接接单；拒单后工单回到待派单且管理员收到消息</w:t>
            </w:r>
          </w:p>
        </w:tc>
      </w:tr>
      <w:tr>
        <w:trPr/>
        <w:tc>
          <w:tcPr>
            <w:tcW w:w="1661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4DF3ADF">
            <w:pPr>
              <w:rPr>
                <w:color w:val="1f4e79"/>
              </w:rPr>
            </w:pPr>
            <w:r>
              <w:rPr>
                <w:rFonts w:ascii="SimHei" w:hAnsi="SimHei" w:eastAsia="SimHei" w:cs="SimHei"/>
                <w:color w:val="1f4e79"/>
                <w:sz w:val="21"/>
              </w:rPr>
              <w:t>P0-3</w:t>
            </w:r>
          </w:p>
        </w:tc>
        <w:tc>
          <w:tcPr>
            <w:tcW w:w="1661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4E7D26B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管理员手工改派</w:t>
            </w:r>
          </w:p>
        </w:tc>
        <w:tc>
          <w:tcPr>
            <w:tcW w:w="1661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C0643A5">
            <w:pPr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21"/>
              </w:rPr>
              <w:t>G3</w:t>
            </w:r>
          </w:p>
        </w:tc>
        <w:tc>
          <w:tcPr>
            <w:tcW w:w="1661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34BA9B1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新增改派接口，允许在已派单、维修中发起；派单弹窗增加"改派"模式</w:t>
            </w:r>
          </w:p>
        </w:tc>
        <w:tc>
          <w:tcPr>
            <w:tcW w:w="1661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A692840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对已派出工单可以换人，新旧两位师傅均收到通知，流转日志有记录</w:t>
            </w:r>
          </w:p>
        </w:tc>
      </w:tr>
      <w:tr>
        <w:trPr/>
        <w:tc>
          <w:tcPr>
            <w:tcW w:w="1661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9E72FD6">
            <w:pPr>
              <w:rPr>
                <w:color w:val="1f4e79"/>
              </w:rPr>
            </w:pPr>
            <w:r>
              <w:rPr>
                <w:rFonts w:ascii="SimHei" w:hAnsi="SimHei" w:eastAsia="SimHei" w:cs="SimHei"/>
                <w:color w:val="1f4e79"/>
                <w:sz w:val="21"/>
              </w:rPr>
              <w:t>P0-4</w:t>
            </w:r>
          </w:p>
        </w:tc>
        <w:tc>
          <w:tcPr>
            <w:tcW w:w="1661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3301F74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完工凭证</w:t>
            </w:r>
          </w:p>
        </w:tc>
        <w:tc>
          <w:tcPr>
            <w:tcW w:w="1661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BD7BCAA">
            <w:pPr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21"/>
              </w:rPr>
              <w:t>G4</w:t>
            </w:r>
          </w:p>
        </w:tc>
        <w:tc>
          <w:tcPr>
            <w:tcW w:w="1661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2C96407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完工接口增加照片、耗时、用料字段；必填校验</w:t>
            </w:r>
          </w:p>
        </w:tc>
        <w:tc>
          <w:tcPr>
            <w:tcW w:w="1661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F7003D9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不传完工照片无法提交完成；住户验收时能看到维修前后对比</w:t>
            </w:r>
          </w:p>
        </w:tc>
      </w:tr>
      <w:tr>
        <w:trPr/>
        <w:tc>
          <w:tcPr>
            <w:tcW w:w="1661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2900234">
            <w:pPr>
              <w:rPr>
                <w:color w:val="1f4e79"/>
              </w:rPr>
            </w:pPr>
            <w:r>
              <w:rPr>
                <w:rFonts w:ascii="SimHei" w:hAnsi="SimHei" w:eastAsia="SimHei" w:cs="SimHei"/>
                <w:color w:val="1f4e79"/>
                <w:sz w:val="21"/>
              </w:rPr>
              <w:t>P0-5</w:t>
            </w:r>
          </w:p>
        </w:tc>
        <w:tc>
          <w:tcPr>
            <w:tcW w:w="1661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2EE5AC1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住户进度时间轴</w:t>
            </w:r>
          </w:p>
        </w:tc>
        <w:tc>
          <w:tcPr>
            <w:tcW w:w="1661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BCEF8CF">
            <w:pPr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21"/>
              </w:rPr>
              <w:t>G6</w:t>
            </w:r>
          </w:p>
        </w:tc>
        <w:tc>
          <w:tcPr>
            <w:tcW w:w="1661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025DC89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详情页用流转日志渲染五节点进度条，标注当前节点与已等待时长</w:t>
            </w:r>
          </w:p>
        </w:tc>
        <w:tc>
          <w:tcPr>
            <w:tcW w:w="1661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E4C8EBC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住户一眼看清工单走到哪一步、当前卡在谁那里、已经等了多久</w:t>
            </w:r>
          </w:p>
        </w:tc>
      </w:tr>
      <w:tr>
        <w:trPr/>
        <w:tc>
          <w:tcPr>
            <w:tcW w:w="1661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2D4962F">
            <w:pPr>
              <w:rPr>
                <w:color w:val="1f4e79"/>
              </w:rPr>
            </w:pPr>
            <w:r>
              <w:rPr>
                <w:rFonts w:ascii="SimHei" w:hAnsi="SimHei" w:eastAsia="SimHei" w:cs="SimHei"/>
                <w:color w:val="1f4e79"/>
                <w:sz w:val="21"/>
              </w:rPr>
              <w:t>P0-6</w:t>
            </w:r>
          </w:p>
        </w:tc>
        <w:tc>
          <w:tcPr>
            <w:tcW w:w="1661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CF039C2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管理员待办工作台</w:t>
            </w:r>
          </w:p>
        </w:tc>
        <w:tc>
          <w:tcPr>
            <w:tcW w:w="1661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5D499C4">
            <w:pPr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21"/>
              </w:rPr>
              <w:t>G5</w:t>
            </w:r>
          </w:p>
        </w:tc>
        <w:tc>
          <w:tcPr>
            <w:tcW w:w="1661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122C41C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首页改为待办优先：待派单、超时未接单、待验收超时、待催办、待处理差评五类卡片，点击直达列表</w:t>
            </w:r>
          </w:p>
        </w:tc>
        <w:tc>
          <w:tcPr>
            <w:tcW w:w="1661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7907174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管理员登录第一屏即可看到今天必须处理的单子及数量</w:t>
            </w:r>
          </w:p>
        </w:tc>
      </w:tr>
      <w:tr>
        <w:trPr/>
        <w:tc>
          <w:tcPr>
            <w:tcW w:w="1661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A1010C2">
            <w:pPr>
              <w:rPr>
                <w:color w:val="1f4e79"/>
              </w:rPr>
            </w:pPr>
            <w:r>
              <w:rPr>
                <w:rFonts w:ascii="SimHei" w:hAnsi="SimHei" w:eastAsia="SimHei" w:cs="SimHei"/>
                <w:color w:val="1f4e79"/>
                <w:sz w:val="21"/>
              </w:rPr>
              <w:t>P0-7</w:t>
            </w:r>
          </w:p>
        </w:tc>
        <w:tc>
          <w:tcPr>
            <w:tcW w:w="1661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EF0304F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工单内留言</w:t>
            </w:r>
          </w:p>
        </w:tc>
        <w:tc>
          <w:tcPr>
            <w:tcW w:w="1661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7D48671">
            <w:pPr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21"/>
              </w:rPr>
              <w:t>G7</w:t>
            </w:r>
          </w:p>
        </w:tc>
        <w:tc>
          <w:tcPr>
            <w:tcW w:w="1661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89016FC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新增留言表与接口；详情页底部留言区，三方可见</w:t>
            </w:r>
          </w:p>
        </w:tc>
        <w:tc>
          <w:tcPr>
            <w:tcW w:w="1661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01BA8E3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住户、师傅、管理员可围绕同一工单对话，留言进入对方消息中心</w:t>
            </w:r>
          </w:p>
        </w:tc>
      </w:tr>
      <w:tr>
        <w:trPr/>
        <w:tc>
          <w:tcPr>
            <w:tcW w:w="1661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46CE8AE">
            <w:pPr>
              <w:rPr>
                <w:color w:val="1f4e79"/>
              </w:rPr>
            </w:pPr>
            <w:r>
              <w:rPr>
                <w:rFonts w:ascii="SimHei" w:hAnsi="SimHei" w:eastAsia="SimHei" w:cs="SimHei"/>
                <w:color w:val="1f4e79"/>
                <w:sz w:val="21"/>
              </w:rPr>
              <w:t>P0-8</w:t>
            </w:r>
          </w:p>
        </w:tc>
        <w:tc>
          <w:tcPr>
            <w:tcW w:w="1661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9227349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公告已读</w:t>
            </w:r>
          </w:p>
        </w:tc>
        <w:tc>
          <w:tcPr>
            <w:tcW w:w="1661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659DBC3">
            <w:pPr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21"/>
              </w:rPr>
              <w:t>G8</w:t>
            </w:r>
          </w:p>
        </w:tc>
        <w:tc>
          <w:tcPr>
            <w:tcW w:w="1661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8A7F4A0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新增已读记录表；读取公告时上报；未读数接口</w:t>
            </w:r>
          </w:p>
        </w:tc>
        <w:tc>
          <w:tcPr>
            <w:tcW w:w="1661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3D58885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不同设备登录看到的未读状态一致；读完红点消失</w:t>
            </w:r>
          </w:p>
        </w:tc>
      </w:tr>
    </w:tbl>
    <w:p w14:paraId="574BC7BD">
      <w:pPr>
        <w:pStyle w:val="000009"/>
        <w:keepNext w:val="1"/>
        <w:keepLines w:val="1"/>
        <w:spacing w:before="264" w:beforeAutospacing="1" w:after="96" w:afterAutospacing="1" w:line="420"/>
        <w:outlineLvl w:val="2"/>
        <w:rPr>
          <w:color w:val="1f4e79"/>
          <w:sz w:val="32"/>
          <w:szCs w:val="32"/>
        </w:rPr>
      </w:pPr>
      <w:bookmarkStart w:id="22" w:name="section-5-2"/>
      <w:r>
        <w:rPr>
          <w:rFonts w:hint="eastAsia" w:ascii="SimHei" w:hAnsi="SimHei" w:eastAsia="SimHei" w:cs="SimHei"/>
          <w:b w:val="1"/>
          <w:color w:val="1f4e79"/>
          <w:sz w:val="26"/>
        </w:rPr>
        <w:t>5.2 P1 导向性增强</w:t>
      </w:r>
      <w:bookmarkEnd w:id="22"/>
    </w:p>
    <w:tbl>
      <w:tblPr>
        <w:tblW w:w="8306" w:type="dxa"/>
        <w:shd w:color="000000"/>
        <w:tblLayout w:type="autofit"/>
        <w:tblCellMar/>
      </w:tblPr>
      <w:tblGrid>
        <w:gridCol w:w="1661"/>
        <w:gridCol w:w="1661"/>
        <w:gridCol w:w="1661"/>
        <w:gridCol w:w="1661"/>
        <w:gridCol w:w="1661"/>
      </w:tblGrid>
      <w:tr>
        <w:trPr>
          <w:tblHeader w:val="1"/>
        </w:trPr>
        <w:tc>
          <w:tcPr>
            <w:tcW w:w="1661" w:type="dxa"/>
            <w:tcBorders>
              <w:top w:val="single" w:color="9db4d0" w:sz="6"/>
              <w:left w:val="single" w:color="9db4d0" w:sz="6"/>
              <w:bottom w:val="single" w:color="9db4d0" w:sz="6"/>
              <w:right w:val="single" w:color="9db4d0" w:sz="6"/>
            </w:tcBorders>
            <w:shd w:val="clear" w:fill="e8ee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2BD7E3">
            <w:pPr>
              <w:jc w:val="left"/>
              <w:rPr>
                <w:b w:val="1"/>
                <w:bCs w:val="1"/>
                <w:color w:val="17375e"/>
              </w:rPr>
            </w:pPr>
            <w:r>
              <w:rPr>
                <w:rFonts w:hint="eastAsia" w:ascii="SimHei" w:hAnsi="SimHei" w:eastAsia="SimHei" w:cs="SimHei"/>
                <w:b w:val="1"/>
                <w:color w:val="17375e"/>
                <w:sz w:val="21"/>
              </w:rPr>
              <w:t>编号</w:t>
            </w:r>
          </w:p>
        </w:tc>
        <w:tc>
          <w:tcPr>
            <w:tcW w:w="1661" w:type="dxa"/>
            <w:tcBorders>
              <w:top w:val="single" w:color="9db4d0" w:sz="6"/>
              <w:left w:val="single" w:color="9db4d0" w:sz="6"/>
              <w:bottom w:val="single" w:color="9db4d0" w:sz="6"/>
              <w:right w:val="single" w:color="9db4d0" w:sz="6"/>
            </w:tcBorders>
            <w:shd w:val="clear" w:fill="e8ee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1067B9">
            <w:pPr>
              <w:jc w:val="left"/>
              <w:rPr>
                <w:b w:val="1"/>
                <w:bCs w:val="1"/>
                <w:color w:val="17375e"/>
              </w:rPr>
            </w:pPr>
            <w:r>
              <w:rPr>
                <w:rFonts w:hint="eastAsia" w:ascii="SimHei" w:hAnsi="SimHei" w:eastAsia="SimHei" w:cs="SimHei"/>
                <w:b w:val="1"/>
                <w:color w:val="17375e"/>
                <w:sz w:val="21"/>
              </w:rPr>
              <w:t>功能</w:t>
            </w:r>
          </w:p>
        </w:tc>
        <w:tc>
          <w:tcPr>
            <w:tcW w:w="1661" w:type="dxa"/>
            <w:tcBorders>
              <w:top w:val="single" w:color="9db4d0" w:sz="6"/>
              <w:left w:val="single" w:color="9db4d0" w:sz="6"/>
              <w:bottom w:val="single" w:color="9db4d0" w:sz="6"/>
              <w:right w:val="single" w:color="9db4d0" w:sz="6"/>
            </w:tcBorders>
            <w:shd w:val="clear" w:fill="e8ee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B02C54">
            <w:pPr>
              <w:jc w:val="left"/>
              <w:rPr>
                <w:b w:val="1"/>
                <w:bCs w:val="1"/>
                <w:color w:val="17375e"/>
              </w:rPr>
            </w:pPr>
            <w:r>
              <w:rPr>
                <w:rFonts w:hint="eastAsia" w:ascii="SimHei" w:hAnsi="SimHei" w:eastAsia="SimHei" w:cs="SimHei"/>
                <w:b w:val="1"/>
                <w:color w:val="17375e"/>
                <w:sz w:val="21"/>
              </w:rPr>
              <w:t>解决的问题</w:t>
            </w:r>
          </w:p>
        </w:tc>
        <w:tc>
          <w:tcPr>
            <w:tcW w:w="1661" w:type="dxa"/>
            <w:tcBorders>
              <w:top w:val="single" w:color="9db4d0" w:sz="6"/>
              <w:left w:val="single" w:color="9db4d0" w:sz="6"/>
              <w:bottom w:val="single" w:color="9db4d0" w:sz="6"/>
              <w:right w:val="single" w:color="9db4d0" w:sz="6"/>
            </w:tcBorders>
            <w:shd w:val="clear" w:fill="e8ee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F9BEC3">
            <w:pPr>
              <w:jc w:val="left"/>
              <w:rPr>
                <w:b w:val="1"/>
                <w:bCs w:val="1"/>
                <w:color w:val="17375e"/>
              </w:rPr>
            </w:pPr>
            <w:r>
              <w:rPr>
                <w:rFonts w:hint="eastAsia" w:ascii="SimHei" w:hAnsi="SimHei" w:eastAsia="SimHei" w:cs="SimHei"/>
                <w:b w:val="1"/>
                <w:color w:val="17375e"/>
                <w:sz w:val="21"/>
              </w:rPr>
              <w:t>主要改动</w:t>
            </w:r>
          </w:p>
        </w:tc>
        <w:tc>
          <w:tcPr>
            <w:tcW w:w="1661" w:type="dxa"/>
            <w:tcBorders>
              <w:top w:val="single" w:color="9db4d0" w:sz="6"/>
              <w:left w:val="single" w:color="9db4d0" w:sz="6"/>
              <w:bottom w:val="single" w:color="9db4d0" w:sz="6"/>
              <w:right w:val="single" w:color="9db4d0" w:sz="6"/>
            </w:tcBorders>
            <w:shd w:val="clear" w:fill="e8ee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05AE5E">
            <w:pPr>
              <w:jc w:val="left"/>
              <w:rPr>
                <w:b w:val="1"/>
                <w:bCs w:val="1"/>
                <w:color w:val="17375e"/>
              </w:rPr>
            </w:pPr>
            <w:r>
              <w:rPr>
                <w:rFonts w:hint="eastAsia" w:ascii="SimHei" w:hAnsi="SimHei" w:eastAsia="SimHei" w:cs="SimHei"/>
                <w:b w:val="1"/>
                <w:color w:val="17375e"/>
                <w:sz w:val="21"/>
              </w:rPr>
              <w:t>验收标准</w:t>
            </w:r>
          </w:p>
        </w:tc>
      </w:tr>
      <w:tr>
        <w:trPr/>
        <w:tc>
          <w:tcPr>
            <w:tcW w:w="1661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49EE931">
            <w:pPr>
              <w:rPr>
                <w:color w:val="1f4e79"/>
              </w:rPr>
            </w:pPr>
            <w:r>
              <w:rPr>
                <w:rFonts w:ascii="SimHei" w:hAnsi="SimHei" w:eastAsia="SimHei" w:cs="SimHei"/>
                <w:color w:val="1f4e79"/>
                <w:sz w:val="21"/>
              </w:rPr>
              <w:t>P1-1</w:t>
            </w:r>
          </w:p>
        </w:tc>
        <w:tc>
          <w:tcPr>
            <w:tcW w:w="1661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A5F4525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报修表单引导</w:t>
            </w:r>
          </w:p>
        </w:tc>
        <w:tc>
          <w:tcPr>
            <w:tcW w:w="1661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3B78C67">
            <w:pPr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21"/>
              </w:rPr>
              <w:t>G11</w:t>
            </w:r>
          </w:p>
        </w:tc>
        <w:tc>
          <w:tcPr>
            <w:tcW w:w="1661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D354DC8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选完故障类型后展示该类型的 FAQ 推荐与"我可以自己先试试"折叠区；位置选择改为楼栋、单元、房间三级下拉</w:t>
            </w:r>
          </w:p>
        </w:tc>
        <w:tc>
          <w:tcPr>
            <w:tcW w:w="1661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0C74F5D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住户在提交前能看到自助处置建议；位置不用手输</w:t>
            </w:r>
          </w:p>
        </w:tc>
      </w:tr>
      <w:tr>
        <w:trPr/>
        <w:tc>
          <w:tcPr>
            <w:tcW w:w="1661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44FB628">
            <w:pPr>
              <w:rPr>
                <w:color w:val="1f4e79"/>
              </w:rPr>
            </w:pPr>
            <w:r>
              <w:rPr>
                <w:rFonts w:ascii="SimHei" w:hAnsi="SimHei" w:eastAsia="SimHei" w:cs="SimHei"/>
                <w:color w:val="1f4e79"/>
                <w:sz w:val="21"/>
              </w:rPr>
              <w:t>P1-2</w:t>
            </w:r>
          </w:p>
        </w:tc>
        <w:tc>
          <w:tcPr>
            <w:tcW w:w="1661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B90E634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住户房间绑定</w:t>
            </w:r>
          </w:p>
        </w:tc>
        <w:tc>
          <w:tcPr>
            <w:tcW w:w="1661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47DC705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报修时反复选位置</w:t>
            </w:r>
          </w:p>
        </w:tc>
        <w:tc>
          <w:tcPr>
            <w:tcW w:w="1661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C4BEA3B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用户表增加房间字段；注册与个人中心可维护</w:t>
            </w:r>
          </w:p>
        </w:tc>
        <w:tc>
          <w:tcPr>
            <w:tcW w:w="1661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FB5C44D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住户提交报修时位置自动带出，仍可修改</w:t>
            </w:r>
          </w:p>
        </w:tc>
      </w:tr>
      <w:tr>
        <w:trPr/>
        <w:tc>
          <w:tcPr>
            <w:tcW w:w="1661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C3D43DE">
            <w:pPr>
              <w:rPr>
                <w:color w:val="1f4e79"/>
              </w:rPr>
            </w:pPr>
            <w:r>
              <w:rPr>
                <w:rFonts w:ascii="SimHei" w:hAnsi="SimHei" w:eastAsia="SimHei" w:cs="SimHei"/>
                <w:color w:val="1f4e79"/>
                <w:sz w:val="21"/>
              </w:rPr>
              <w:t>P1-3</w:t>
            </w:r>
          </w:p>
        </w:tc>
        <w:tc>
          <w:tcPr>
            <w:tcW w:w="1661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C068C64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消息分类与聚合</w:t>
            </w:r>
          </w:p>
        </w:tc>
        <w:tc>
          <w:tcPr>
            <w:tcW w:w="1661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BE622A6">
            <w:pPr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21"/>
              </w:rPr>
              <w:t>G9</w:t>
            </w:r>
          </w:p>
        </w:tc>
        <w:tc>
          <w:tcPr>
            <w:tcW w:w="1661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2829971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消息增加类型与关联工单字段，按工单聚合展示，支持按类型筛选</w:t>
            </w:r>
          </w:p>
        </w:tc>
        <w:tc>
          <w:tcPr>
            <w:tcW w:w="1661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5DB17FE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消息中心可按工单通知、公告、系统提醒分别查看</w:t>
            </w:r>
          </w:p>
        </w:tc>
      </w:tr>
      <w:tr>
        <w:trPr/>
        <w:tc>
          <w:tcPr>
            <w:tcW w:w="1661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A297C40">
            <w:pPr>
              <w:rPr>
                <w:color w:val="1f4e79"/>
              </w:rPr>
            </w:pPr>
            <w:r>
              <w:rPr>
                <w:rFonts w:ascii="SimHei" w:hAnsi="SimHei" w:eastAsia="SimHei" w:cs="SimHei"/>
                <w:color w:val="1f4e79"/>
                <w:sz w:val="21"/>
              </w:rPr>
              <w:t>P1-4</w:t>
            </w:r>
          </w:p>
        </w:tc>
        <w:tc>
          <w:tcPr>
            <w:tcW w:w="1661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CF1CF37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评价分项</w:t>
            </w:r>
          </w:p>
        </w:tc>
        <w:tc>
          <w:tcPr>
            <w:tcW w:w="1661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58686D1">
            <w:pPr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21"/>
              </w:rPr>
              <w:t>G12</w:t>
            </w:r>
          </w:p>
        </w:tc>
        <w:tc>
          <w:tcPr>
            <w:tcW w:w="1661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14EB807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评价增加响应速度、服务态度、维修质量三项评分与快捷标签</w:t>
            </w:r>
          </w:p>
        </w:tc>
        <w:tc>
          <w:tcPr>
            <w:tcW w:w="1661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ECAAB9D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评价弹窗三项打分，管理端可看到分项均值</w:t>
            </w:r>
          </w:p>
        </w:tc>
      </w:tr>
      <w:tr>
        <w:trPr/>
        <w:tc>
          <w:tcPr>
            <w:tcW w:w="1661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34BDA68">
            <w:pPr>
              <w:rPr>
                <w:color w:val="1f4e79"/>
              </w:rPr>
            </w:pPr>
            <w:r>
              <w:rPr>
                <w:rFonts w:ascii="SimHei" w:hAnsi="SimHei" w:eastAsia="SimHei" w:cs="SimHei"/>
                <w:color w:val="1f4e79"/>
                <w:sz w:val="21"/>
              </w:rPr>
              <w:t>P1-5</w:t>
            </w:r>
          </w:p>
        </w:tc>
        <w:tc>
          <w:tcPr>
            <w:tcW w:w="1661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60380D7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超时升级</w:t>
            </w:r>
          </w:p>
        </w:tc>
        <w:tc>
          <w:tcPr>
            <w:tcW w:w="1661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EFCD8C9">
            <w:pPr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21"/>
              </w:rPr>
              <w:t>G10</w:t>
            </w:r>
          </w:p>
        </w:tc>
        <w:tc>
          <w:tcPr>
            <w:tcW w:w="1661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627F4B5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已派单超 12 小时未接单自动收回改派；超时工单进入待办并置顶</w:t>
            </w:r>
          </w:p>
        </w:tc>
        <w:tc>
          <w:tcPr>
            <w:tcW w:w="1661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4591696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模拟超时后工单自动回退给其他师傅，管理员待办实时更新</w:t>
            </w:r>
          </w:p>
        </w:tc>
      </w:tr>
      <w:tr>
        <w:trPr/>
        <w:tc>
          <w:tcPr>
            <w:tcW w:w="1661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7DB3920">
            <w:pPr>
              <w:rPr>
                <w:color w:val="1f4e79"/>
              </w:rPr>
            </w:pPr>
            <w:r>
              <w:rPr>
                <w:rFonts w:ascii="SimHei" w:hAnsi="SimHei" w:eastAsia="SimHei" w:cs="SimHei"/>
                <w:color w:val="1f4e79"/>
                <w:sz w:val="21"/>
              </w:rPr>
              <w:t>P1-6</w:t>
            </w:r>
          </w:p>
        </w:tc>
        <w:tc>
          <w:tcPr>
            <w:tcW w:w="1661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5CBADF0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维修工个人工作台</w:t>
            </w:r>
          </w:p>
        </w:tc>
        <w:tc>
          <w:tcPr>
            <w:tcW w:w="1661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D2215B9">
            <w:pPr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21"/>
              </w:rPr>
              <w:t>G13</w:t>
            </w:r>
          </w:p>
        </w:tc>
        <w:tc>
          <w:tcPr>
            <w:tcW w:w="1661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A1043BE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任务台顶部增加今日待接单、本周完成、平均评分、超时笔数四项指标</w:t>
            </w:r>
          </w:p>
        </w:tc>
        <w:tc>
          <w:tcPr>
            <w:tcW w:w="1661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16E1813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师傅无需询问即可知道自己的工作量与服务质量</w:t>
            </w:r>
          </w:p>
        </w:tc>
      </w:tr>
      <w:tr>
        <w:trPr/>
        <w:tc>
          <w:tcPr>
            <w:tcW w:w="1661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CE209EF">
            <w:pPr>
              <w:rPr>
                <w:color w:val="1f4e79"/>
              </w:rPr>
            </w:pPr>
            <w:r>
              <w:rPr>
                <w:rFonts w:ascii="SimHei" w:hAnsi="SimHei" w:eastAsia="SimHei" w:cs="SimHei"/>
                <w:color w:val="1f4e79"/>
                <w:sz w:val="21"/>
              </w:rPr>
              <w:t>P1-7</w:t>
            </w:r>
          </w:p>
        </w:tc>
        <w:tc>
          <w:tcPr>
            <w:tcW w:w="1661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E3B3563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账号管理补强</w:t>
            </w:r>
          </w:p>
        </w:tc>
        <w:tc>
          <w:tcPr>
            <w:tcW w:w="1661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87BF0F0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管理动作缺失</w:t>
            </w:r>
          </w:p>
        </w:tc>
        <w:tc>
          <w:tcPr>
            <w:tcW w:w="1661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2D5FFB0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管理员重置密码；自助注册固定为住户角色</w:t>
            </w:r>
          </w:p>
        </w:tc>
        <w:tc>
          <w:tcPr>
            <w:tcW w:w="1661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0B45DFE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管理员可给忘记密码的用户重置；注册无法自选管理员角色</w:t>
            </w:r>
          </w:p>
        </w:tc>
      </w:tr>
    </w:tbl>
    <w:p w14:paraId="4CB99CF5">
      <w:pPr>
        <w:pStyle w:val="000009"/>
        <w:keepNext w:val="1"/>
        <w:keepLines w:val="1"/>
        <w:spacing w:before="264" w:beforeAutospacing="1" w:after="96" w:afterAutospacing="1" w:line="420"/>
        <w:outlineLvl w:val="2"/>
        <w:rPr>
          <w:color w:val="1f4e79"/>
          <w:sz w:val="32"/>
          <w:szCs w:val="32"/>
        </w:rPr>
      </w:pPr>
      <w:bookmarkStart w:id="23" w:name="section-5-3"/>
      <w:r>
        <w:rPr>
          <w:rFonts w:hint="eastAsia" w:ascii="SimHei" w:hAnsi="SimHei" w:eastAsia="SimHei" w:cs="SimHei"/>
          <w:b w:val="1"/>
          <w:color w:val="1f4e79"/>
          <w:sz w:val="26"/>
        </w:rPr>
        <w:t>5.3 P2 完整度补齐</w:t>
      </w:r>
      <w:bookmarkEnd w:id="23"/>
    </w:p>
    <w:tbl>
      <w:tblPr>
        <w:tblW w:w="8306" w:type="dxa"/>
        <w:shd w:color="000000"/>
        <w:tblLayout w:type="autofit"/>
        <w:tblCellMar/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9db4d0" w:sz="6"/>
              <w:left w:val="single" w:color="9db4d0" w:sz="6"/>
              <w:bottom w:val="single" w:color="9db4d0" w:sz="6"/>
              <w:right w:val="single" w:color="9db4d0" w:sz="6"/>
            </w:tcBorders>
            <w:shd w:val="clear" w:fill="e8ee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957AA7">
            <w:pPr>
              <w:jc w:val="left"/>
              <w:rPr>
                <w:b w:val="1"/>
                <w:bCs w:val="1"/>
                <w:color w:val="17375e"/>
              </w:rPr>
            </w:pPr>
            <w:r>
              <w:rPr>
                <w:rFonts w:hint="eastAsia" w:ascii="SimHei" w:hAnsi="SimHei" w:eastAsia="SimHei" w:cs="SimHei"/>
                <w:b w:val="1"/>
                <w:color w:val="17375e"/>
                <w:sz w:val="21"/>
              </w:rPr>
              <w:t>编号</w:t>
            </w:r>
          </w:p>
        </w:tc>
        <w:tc>
          <w:tcPr>
            <w:tcW w:w="2768" w:type="dxa"/>
            <w:tcBorders>
              <w:top w:val="single" w:color="9db4d0" w:sz="6"/>
              <w:left w:val="single" w:color="9db4d0" w:sz="6"/>
              <w:bottom w:val="single" w:color="9db4d0" w:sz="6"/>
              <w:right w:val="single" w:color="9db4d0" w:sz="6"/>
            </w:tcBorders>
            <w:shd w:val="clear" w:fill="e8ee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70DB61">
            <w:pPr>
              <w:jc w:val="left"/>
              <w:rPr>
                <w:b w:val="1"/>
                <w:bCs w:val="1"/>
                <w:color w:val="17375e"/>
              </w:rPr>
            </w:pPr>
            <w:r>
              <w:rPr>
                <w:rFonts w:hint="eastAsia" w:ascii="SimHei" w:hAnsi="SimHei" w:eastAsia="SimHei" w:cs="SimHei"/>
                <w:b w:val="1"/>
                <w:color w:val="17375e"/>
                <w:sz w:val="21"/>
              </w:rPr>
              <w:t>功能</w:t>
            </w:r>
          </w:p>
        </w:tc>
        <w:tc>
          <w:tcPr>
            <w:tcW w:w="2768" w:type="dxa"/>
            <w:tcBorders>
              <w:top w:val="single" w:color="9db4d0" w:sz="6"/>
              <w:left w:val="single" w:color="9db4d0" w:sz="6"/>
              <w:bottom w:val="single" w:color="9db4d0" w:sz="6"/>
              <w:right w:val="single" w:color="9db4d0" w:sz="6"/>
            </w:tcBorders>
            <w:shd w:val="clear" w:fill="e8ee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54BBAB">
            <w:pPr>
              <w:jc w:val="left"/>
              <w:rPr>
                <w:b w:val="1"/>
                <w:bCs w:val="1"/>
                <w:color w:val="17375e"/>
              </w:rPr>
            </w:pPr>
            <w:r>
              <w:rPr>
                <w:rFonts w:hint="eastAsia" w:ascii="SimHei" w:hAnsi="SimHei" w:eastAsia="SimHei" w:cs="SimHei"/>
                <w:b w:val="1"/>
                <w:color w:val="17375e"/>
                <w:sz w:val="21"/>
              </w:rPr>
              <w:t>说明</w:t>
            </w:r>
          </w:p>
        </w:tc>
      </w:tr>
      <w:tr>
        <w:trPr/>
        <w:tc>
          <w:tcPr>
            <w:tcW w:w="2768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2DBDBD0">
            <w:pPr>
              <w:rPr>
                <w:color w:val="1f4e79"/>
              </w:rPr>
            </w:pPr>
            <w:r>
              <w:rPr>
                <w:rFonts w:ascii="SimHei" w:hAnsi="SimHei" w:eastAsia="SimHei" w:cs="SimHei"/>
                <w:color w:val="1f4e79"/>
                <w:sz w:val="21"/>
              </w:rPr>
              <w:t>P2-1</w:t>
            </w:r>
          </w:p>
        </w:tc>
        <w:tc>
          <w:tcPr>
            <w:tcW w:w="2768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628EAC0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差评处理与回访记录</w:t>
            </w:r>
          </w:p>
        </w:tc>
        <w:tc>
          <w:tcPr>
            <w:tcW w:w="2768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99F2112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2 星及以下评价进入管理员待办，需填写处理说明，形成闭环</w:t>
            </w:r>
          </w:p>
        </w:tc>
      </w:tr>
      <w:tr>
        <w:trPr/>
        <w:tc>
          <w:tcPr>
            <w:tcW w:w="2768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4176089">
            <w:pPr>
              <w:rPr>
                <w:color w:val="1f4e79"/>
              </w:rPr>
            </w:pPr>
            <w:r>
              <w:rPr>
                <w:rFonts w:ascii="SimHei" w:hAnsi="SimHei" w:eastAsia="SimHei" w:cs="SimHei"/>
                <w:color w:val="1f4e79"/>
                <w:sz w:val="21"/>
              </w:rPr>
              <w:t>P2-2</w:t>
            </w:r>
          </w:p>
        </w:tc>
        <w:tc>
          <w:tcPr>
            <w:tcW w:w="2768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D3E0713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楼栋房间基础数据规范化</w:t>
            </w:r>
          </w:p>
        </w:tc>
        <w:tc>
          <w:tcPr>
            <w:tcW w:w="2768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6837E44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把位置数据从"自由文本"改为楼栋、单元、房间三级结构化管理</w:t>
            </w:r>
          </w:p>
        </w:tc>
      </w:tr>
      <w:tr>
        <w:trPr/>
        <w:tc>
          <w:tcPr>
            <w:tcW w:w="2768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102A5D9">
            <w:pPr>
              <w:rPr>
                <w:color w:val="1f4e79"/>
              </w:rPr>
            </w:pPr>
            <w:r>
              <w:rPr>
                <w:rFonts w:ascii="SimHei" w:hAnsi="SimHei" w:eastAsia="SimHei" w:cs="SimHei"/>
                <w:color w:val="1f4e79"/>
                <w:sz w:val="21"/>
              </w:rPr>
              <w:t>P2-3</w:t>
            </w:r>
          </w:p>
        </w:tc>
        <w:tc>
          <w:tcPr>
            <w:tcW w:w="2768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171F22C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维修工负责区域</w:t>
            </w:r>
          </w:p>
        </w:tc>
        <w:tc>
          <w:tcPr>
            <w:tcW w:w="2768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DF4438E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配合派单算法，按楼栋分配责任师傅，减少跨区上门</w:t>
            </w:r>
          </w:p>
        </w:tc>
      </w:tr>
      <w:tr>
        <w:trPr/>
        <w:tc>
          <w:tcPr>
            <w:tcW w:w="2768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84CC21D">
            <w:pPr>
              <w:rPr>
                <w:color w:val="1f4e79"/>
              </w:rPr>
            </w:pPr>
            <w:r>
              <w:rPr>
                <w:rFonts w:ascii="SimHei" w:hAnsi="SimHei" w:eastAsia="SimHei" w:cs="SimHei"/>
                <w:color w:val="1f4e79"/>
                <w:sz w:val="21"/>
              </w:rPr>
              <w:t>P2-4</w:t>
            </w:r>
          </w:p>
        </w:tc>
        <w:tc>
          <w:tcPr>
            <w:tcW w:w="2768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E31D534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维修单打印与导出</w:t>
            </w:r>
          </w:p>
        </w:tc>
        <w:tc>
          <w:tcPr>
            <w:tcW w:w="2768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3DB854F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生成可打印的维修单，便于线下签字确认</w:t>
            </w:r>
          </w:p>
        </w:tc>
      </w:tr>
      <w:tr>
        <w:trPr/>
        <w:tc>
          <w:tcPr>
            <w:tcW w:w="2768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E4B8CC2">
            <w:pPr>
              <w:rPr>
                <w:color w:val="1f4e79"/>
              </w:rPr>
            </w:pPr>
            <w:r>
              <w:rPr>
                <w:rFonts w:ascii="SimHei" w:hAnsi="SimHei" w:eastAsia="SimHei" w:cs="SimHei"/>
                <w:color w:val="1f4e79"/>
                <w:sz w:val="21"/>
              </w:rPr>
              <w:t>P2-5</w:t>
            </w:r>
          </w:p>
        </w:tc>
        <w:tc>
          <w:tcPr>
            <w:tcW w:w="2768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B02FF39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评价回复</w:t>
            </w:r>
          </w:p>
        </w:tc>
        <w:tc>
          <w:tcPr>
            <w:tcW w:w="2768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03F3F2D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维修工可对评价作一次公开回复，处理误会类差评</w:t>
            </w:r>
          </w:p>
        </w:tc>
      </w:tr>
    </w:tbl>
    <w:p w14:paraId="13F4C985">
      <w:pPr>
        <w:pStyle w:val="000009"/>
        <w:keepNext w:val="1"/>
        <w:keepLines w:val="1"/>
        <w:spacing w:before="264" w:beforeAutospacing="1" w:after="96" w:afterAutospacing="1" w:line="420"/>
        <w:outlineLvl w:val="2"/>
        <w:rPr>
          <w:color w:val="1f4e79"/>
          <w:sz w:val="32"/>
          <w:szCs w:val="32"/>
        </w:rPr>
      </w:pPr>
      <w:bookmarkStart w:id="24" w:name="section-5-4"/>
      <w:r>
        <w:rPr>
          <w:rFonts w:hint="eastAsia" w:ascii="SimHei" w:hAnsi="SimHei" w:eastAsia="SimHei" w:cs="SimHei"/>
          <w:b w:val="1"/>
          <w:color w:val="1f4e79"/>
          <w:sz w:val="26"/>
        </w:rPr>
        <w:t>5.4 已有能力的界面接线</w:t>
      </w:r>
      <w:bookmarkEnd w:id="24"/>
    </w:p>
    <w:p w14:paraId="21EE780E">
      <w:pPr>
        <w:spacing w:after="172" w:line="420"/>
        <w:ind w:firstLine="480"/>
        <w:jc w:val="both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4"/>
        </w:rPr>
        <w:t>这一组不属于"新功能"，是把已经建成的后端能力接到界面上。它们的工作量普遍很小，但对"系统看起来很完整"的感知提升最直接。建议在 P0 完成之后、P1 之前插入。</w:t>
      </w:r>
    </w:p>
    <w:tbl>
      <w:tblPr>
        <w:tblW w:w="8306" w:type="dxa"/>
        <w:shd w:color="000000"/>
        <w:tblLayout w:type="autofit"/>
        <w:tblCellMar/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9db4d0" w:sz="6"/>
              <w:left w:val="single" w:color="9db4d0" w:sz="6"/>
              <w:bottom w:val="single" w:color="9db4d0" w:sz="6"/>
              <w:right w:val="single" w:color="9db4d0" w:sz="6"/>
            </w:tcBorders>
            <w:shd w:val="clear" w:fill="e8ee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F0E6FA">
            <w:pPr>
              <w:jc w:val="left"/>
              <w:rPr>
                <w:b w:val="1"/>
                <w:bCs w:val="1"/>
                <w:color w:val="17375e"/>
              </w:rPr>
            </w:pPr>
            <w:r>
              <w:rPr>
                <w:rFonts w:hint="eastAsia" w:ascii="SimHei" w:hAnsi="SimHei" w:eastAsia="SimHei" w:cs="SimHei"/>
                <w:b w:val="1"/>
                <w:color w:val="17375e"/>
                <w:sz w:val="21"/>
              </w:rPr>
              <w:t>接线项</w:t>
            </w:r>
          </w:p>
        </w:tc>
        <w:tc>
          <w:tcPr>
            <w:tcW w:w="2768" w:type="dxa"/>
            <w:tcBorders>
              <w:top w:val="single" w:color="9db4d0" w:sz="6"/>
              <w:left w:val="single" w:color="9db4d0" w:sz="6"/>
              <w:bottom w:val="single" w:color="9db4d0" w:sz="6"/>
              <w:right w:val="single" w:color="9db4d0" w:sz="6"/>
            </w:tcBorders>
            <w:shd w:val="clear" w:fill="e8ee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119E14">
            <w:pPr>
              <w:jc w:val="left"/>
              <w:rPr>
                <w:b w:val="1"/>
                <w:bCs w:val="1"/>
                <w:color w:val="17375e"/>
              </w:rPr>
            </w:pPr>
            <w:r>
              <w:rPr>
                <w:rFonts w:hint="eastAsia" w:ascii="SimHei" w:hAnsi="SimHei" w:eastAsia="SimHei" w:cs="SimHei"/>
                <w:b w:val="1"/>
                <w:color w:val="17375e"/>
                <w:sz w:val="21"/>
              </w:rPr>
              <w:t>优先级建议</w:t>
            </w:r>
          </w:p>
        </w:tc>
        <w:tc>
          <w:tcPr>
            <w:tcW w:w="2768" w:type="dxa"/>
            <w:tcBorders>
              <w:top w:val="single" w:color="9db4d0" w:sz="6"/>
              <w:left w:val="single" w:color="9db4d0" w:sz="6"/>
              <w:bottom w:val="single" w:color="9db4d0" w:sz="6"/>
              <w:right w:val="single" w:color="9db4d0" w:sz="6"/>
            </w:tcBorders>
            <w:shd w:val="clear" w:fill="e8ee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4DF027">
            <w:pPr>
              <w:jc w:val="left"/>
              <w:rPr>
                <w:b w:val="1"/>
                <w:bCs w:val="1"/>
                <w:color w:val="17375e"/>
              </w:rPr>
            </w:pPr>
            <w:r>
              <w:rPr>
                <w:rFonts w:hint="eastAsia" w:ascii="SimHei" w:hAnsi="SimHei" w:eastAsia="SimHei" w:cs="SimHei"/>
                <w:b w:val="1"/>
                <w:color w:val="17375e"/>
                <w:sz w:val="21"/>
              </w:rPr>
              <w:t>说明</w:t>
            </w:r>
          </w:p>
        </w:tc>
      </w:tr>
      <w:tr>
        <w:trPr/>
        <w:tc>
          <w:tcPr>
            <w:tcW w:w="2768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5AB366E">
            <w:pPr>
              <w:rPr>
                <w:color w:val="1f4e79"/>
              </w:rPr>
            </w:pPr>
            <w:r>
              <w:rPr>
                <w:rFonts w:hint="eastAsia" w:ascii="SimHei" w:hAnsi="SimHei" w:eastAsia="SimHei" w:cs="SimHei"/>
                <w:color w:val="1f4e79"/>
                <w:sz w:val="21"/>
              </w:rPr>
              <w:t>派单候选人与得分明细</w:t>
            </w:r>
          </w:p>
        </w:tc>
        <w:tc>
          <w:tcPr>
            <w:tcW w:w="2768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ECA785F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高</w:t>
            </w:r>
          </w:p>
        </w:tc>
        <w:tc>
          <w:tcPr>
            <w:tcW w:w="2768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E109AAE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派单弹窗直接展示候选人排序与得分构成，把系统最有技术含量的部分显性化</w:t>
            </w:r>
          </w:p>
        </w:tc>
      </w:tr>
      <w:tr>
        <w:trPr/>
        <w:tc>
          <w:tcPr>
            <w:tcW w:w="2768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087F384">
            <w:pPr>
              <w:rPr>
                <w:color w:val="1f4e79"/>
              </w:rPr>
            </w:pPr>
            <w:r>
              <w:rPr>
                <w:rFonts w:hint="eastAsia" w:ascii="SimHei" w:hAnsi="SimHei" w:eastAsia="SimHei" w:cs="SimHei"/>
                <w:color w:val="1f4e79"/>
                <w:sz w:val="21"/>
              </w:rPr>
              <w:t>维修工技能标签维护</w:t>
            </w:r>
          </w:p>
        </w:tc>
        <w:tc>
          <w:tcPr>
            <w:tcW w:w="2768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5DF4307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高</w:t>
            </w:r>
          </w:p>
        </w:tc>
        <w:tc>
          <w:tcPr>
            <w:tcW w:w="2768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7CAB228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在用户管理里为师傅勾选技能类型，智能派单才有依据</w:t>
            </w:r>
          </w:p>
        </w:tc>
      </w:tr>
      <w:tr>
        <w:trPr/>
        <w:tc>
          <w:tcPr>
            <w:tcW w:w="2768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94C29C5">
            <w:pPr>
              <w:rPr>
                <w:color w:val="1f4e79"/>
              </w:rPr>
            </w:pPr>
            <w:r>
              <w:rPr>
                <w:rFonts w:hint="eastAsia" w:ascii="SimHei" w:hAnsi="SimHei" w:eastAsia="SimHei" w:cs="SimHei"/>
                <w:color w:val="1f4e79"/>
                <w:sz w:val="21"/>
              </w:rPr>
              <w:t>个人中心与修改密码</w:t>
            </w:r>
          </w:p>
        </w:tc>
        <w:tc>
          <w:tcPr>
            <w:tcW w:w="2768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21395C3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高</w:t>
            </w:r>
          </w:p>
        </w:tc>
        <w:tc>
          <w:tcPr>
            <w:tcW w:w="2768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F546FA7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补齐用户菜单，解决"连密码都改不了"的明显缺口</w:t>
            </w:r>
          </w:p>
        </w:tc>
      </w:tr>
      <w:tr>
        <w:trPr/>
        <w:tc>
          <w:tcPr>
            <w:tcW w:w="2768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59FD71C">
            <w:pPr>
              <w:rPr>
                <w:color w:val="1f4e79"/>
              </w:rPr>
            </w:pPr>
            <w:r>
              <w:rPr>
                <w:rFonts w:hint="eastAsia" w:ascii="SimHei" w:hAnsi="SimHei" w:eastAsia="SimHei" w:cs="SimHei"/>
                <w:color w:val="1f4e79"/>
                <w:sz w:val="21"/>
              </w:rPr>
              <w:t>FAQ 管理与报修页推荐</w:t>
            </w:r>
          </w:p>
        </w:tc>
        <w:tc>
          <w:tcPr>
            <w:tcW w:w="2768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F67DE8F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中</w:t>
            </w:r>
          </w:p>
        </w:tc>
        <w:tc>
          <w:tcPr>
            <w:tcW w:w="2768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6109115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与 P1-1 合并实施</w:t>
            </w:r>
          </w:p>
        </w:tc>
      </w:tr>
      <w:tr>
        <w:trPr/>
        <w:tc>
          <w:tcPr>
            <w:tcW w:w="2768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62229A2">
            <w:pPr>
              <w:rPr>
                <w:color w:val="1f4e79"/>
              </w:rPr>
            </w:pPr>
            <w:r>
              <w:rPr>
                <w:rFonts w:hint="eastAsia" w:ascii="SimHei" w:hAnsi="SimHei" w:eastAsia="SimHei" w:cs="SimHei"/>
                <w:color w:val="1f4e79"/>
                <w:sz w:val="21"/>
              </w:rPr>
              <w:t>操作日志查询</w:t>
            </w:r>
          </w:p>
        </w:tc>
        <w:tc>
          <w:tcPr>
            <w:tcW w:w="2768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BFD492B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中</w:t>
            </w:r>
          </w:p>
        </w:tc>
        <w:tc>
          <w:tcPr>
            <w:tcW w:w="2768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0F09236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管理员侧边栏增加入口即可，页面上加筛选条件</w:t>
            </w:r>
          </w:p>
        </w:tc>
      </w:tr>
      <w:tr>
        <w:trPr/>
        <w:tc>
          <w:tcPr>
            <w:tcW w:w="2768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0E26BB8">
            <w:pPr>
              <w:rPr>
                <w:color w:val="1f4e79"/>
              </w:rPr>
            </w:pPr>
            <w:r>
              <w:rPr>
                <w:rFonts w:hint="eastAsia" w:ascii="SimHei" w:hAnsi="SimHei" w:eastAsia="SimHei" w:cs="SimHei"/>
                <w:color w:val="1f4e79"/>
                <w:sz w:val="21"/>
              </w:rPr>
              <w:t>派单规则配置</w:t>
            </w:r>
          </w:p>
        </w:tc>
        <w:tc>
          <w:tcPr>
            <w:tcW w:w="2768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A0D446C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低</w:t>
            </w:r>
          </w:p>
        </w:tc>
        <w:tc>
          <w:tcPr>
            <w:tcW w:w="2768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9C66988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自动派单开关与权重调整，日常使用频率低，但答辩时是亮点</w:t>
            </w:r>
          </w:p>
        </w:tc>
      </w:tr>
      <w:tr>
        <w:trPr/>
        <w:tc>
          <w:tcPr>
            <w:tcW w:w="2768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D6D781F">
            <w:pPr>
              <w:rPr>
                <w:color w:val="1f4e79"/>
              </w:rPr>
            </w:pPr>
            <w:r>
              <w:rPr>
                <w:rFonts w:hint="eastAsia" w:ascii="SimHei" w:hAnsi="SimHei" w:eastAsia="SimHei" w:cs="SimHei"/>
                <w:color w:val="1f4e79"/>
                <w:sz w:val="21"/>
              </w:rPr>
              <w:t>热力图与趋势预警</w:t>
            </w:r>
          </w:p>
        </w:tc>
        <w:tc>
          <w:tcPr>
            <w:tcW w:w="2768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6D9BEEE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低</w:t>
            </w:r>
          </w:p>
        </w:tc>
        <w:tc>
          <w:tcPr>
            <w:tcW w:w="2768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D9097F7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大屏补两张图，属展示性增强</w:t>
            </w:r>
          </w:p>
        </w:tc>
      </w:tr>
    </w:tbl>
    <w:p w14:paraId="0BAB6CDC">
      <w:pPr>
        <w:pStyle w:val="000008"/>
        <w:keepNext w:val="1"/>
        <w:keepLines w:val="1"/>
        <w:pBdr>
          <w:bottom w:val="single" w:color="1f4e79" w:sz="12" w:space="2"/>
        </w:pBdr>
        <w:spacing w:before="360" w:beforeAutospacing="1" w:after="132" w:afterAutospacing="1" w:line="420"/>
        <w:outlineLvl w:val="1"/>
        <w:rPr>
          <w:color w:val="17375e"/>
          <w:sz w:val="32"/>
          <w:szCs w:val="32"/>
        </w:rPr>
      </w:pPr>
      <w:bookmarkStart w:id="25" w:name="section-6"/>
      <w:r>
        <w:rPr>
          <w:rFonts w:hint="eastAsia" w:ascii="SimHei" w:hAnsi="SimHei" w:eastAsia="SimHei" w:cs="SimHei"/>
          <w:b w:val="1"/>
          <w:color w:val="17375e"/>
          <w:sz w:val="34"/>
        </w:rPr>
        <w:t>六、权限与业务规则矩阵</w:t>
      </w:r>
      <w:bookmarkEnd w:id="25"/>
    </w:p>
    <w:p w14:paraId="5DDC797B">
      <w:pPr>
        <w:pStyle w:val="000009"/>
        <w:keepNext w:val="1"/>
        <w:keepLines w:val="1"/>
        <w:spacing w:before="264" w:beforeAutospacing="1" w:after="96" w:afterAutospacing="1" w:line="420"/>
        <w:outlineLvl w:val="2"/>
        <w:rPr>
          <w:color w:val="1f4e79"/>
          <w:sz w:val="32"/>
          <w:szCs w:val="32"/>
        </w:rPr>
      </w:pPr>
      <w:bookmarkStart w:id="26" w:name="section-6-1"/>
      <w:r>
        <w:rPr>
          <w:rFonts w:hint="eastAsia" w:ascii="SimHei" w:hAnsi="SimHei" w:eastAsia="SimHei" w:cs="SimHei"/>
          <w:b w:val="1"/>
          <w:color w:val="1f4e79"/>
          <w:sz w:val="26"/>
        </w:rPr>
        <w:t>6.1 角色与操作</w:t>
      </w:r>
      <w:bookmarkEnd w:id="26"/>
    </w:p>
    <w:tbl>
      <w:tblPr>
        <w:tblW w:w="8306" w:type="dxa"/>
        <w:shd w:color="000000"/>
        <w:tblLayout w:type="autofit"/>
        <w:tblCellMar/>
      </w:tblPr>
      <w:tblGrid>
        <w:gridCol w:w="1661"/>
        <w:gridCol w:w="1661"/>
        <w:gridCol w:w="1661"/>
        <w:gridCol w:w="1661"/>
        <w:gridCol w:w="1661"/>
      </w:tblGrid>
      <w:tr>
        <w:trPr>
          <w:tblHeader w:val="1"/>
        </w:trPr>
        <w:tc>
          <w:tcPr>
            <w:tcW w:w="1661" w:type="dxa"/>
            <w:tcBorders>
              <w:top w:val="single" w:color="9db4d0" w:sz="6"/>
              <w:left w:val="single" w:color="9db4d0" w:sz="6"/>
              <w:bottom w:val="single" w:color="9db4d0" w:sz="6"/>
              <w:right w:val="single" w:color="9db4d0" w:sz="6"/>
            </w:tcBorders>
            <w:shd w:val="clear" w:fill="e8ee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B9DD21">
            <w:pPr>
              <w:jc w:val="left"/>
              <w:rPr>
                <w:b w:val="1"/>
                <w:bCs w:val="1"/>
                <w:color w:val="17375e"/>
              </w:rPr>
            </w:pPr>
            <w:r>
              <w:rPr>
                <w:rFonts w:hint="eastAsia" w:ascii="SimHei" w:hAnsi="SimHei" w:eastAsia="SimHei" w:cs="SimHei"/>
                <w:b w:val="1"/>
                <w:color w:val="17375e"/>
                <w:sz w:val="21"/>
              </w:rPr>
              <w:t>操作</w:t>
            </w:r>
          </w:p>
        </w:tc>
        <w:tc>
          <w:tcPr>
            <w:tcW w:w="1661" w:type="dxa"/>
            <w:tcBorders>
              <w:top w:val="single" w:color="9db4d0" w:sz="6"/>
              <w:left w:val="single" w:color="9db4d0" w:sz="6"/>
              <w:bottom w:val="single" w:color="9db4d0" w:sz="6"/>
              <w:right w:val="single" w:color="9db4d0" w:sz="6"/>
            </w:tcBorders>
            <w:shd w:val="clear" w:fill="e8ee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9D3DE7">
            <w:pPr>
              <w:jc w:val="left"/>
              <w:rPr>
                <w:b w:val="1"/>
                <w:bCs w:val="1"/>
                <w:color w:val="17375e"/>
              </w:rPr>
            </w:pPr>
            <w:r>
              <w:rPr>
                <w:rFonts w:hint="eastAsia" w:ascii="SimHei" w:hAnsi="SimHei" w:eastAsia="SimHei" w:cs="SimHei"/>
                <w:b w:val="1"/>
                <w:color w:val="17375e"/>
                <w:sz w:val="21"/>
              </w:rPr>
              <w:t>住户</w:t>
            </w:r>
          </w:p>
        </w:tc>
        <w:tc>
          <w:tcPr>
            <w:tcW w:w="1661" w:type="dxa"/>
            <w:tcBorders>
              <w:top w:val="single" w:color="9db4d0" w:sz="6"/>
              <w:left w:val="single" w:color="9db4d0" w:sz="6"/>
              <w:bottom w:val="single" w:color="9db4d0" w:sz="6"/>
              <w:right w:val="single" w:color="9db4d0" w:sz="6"/>
            </w:tcBorders>
            <w:shd w:val="clear" w:fill="e8ee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B535B1">
            <w:pPr>
              <w:jc w:val="left"/>
              <w:rPr>
                <w:b w:val="1"/>
                <w:bCs w:val="1"/>
                <w:color w:val="17375e"/>
              </w:rPr>
            </w:pPr>
            <w:r>
              <w:rPr>
                <w:rFonts w:hint="eastAsia" w:ascii="SimHei" w:hAnsi="SimHei" w:eastAsia="SimHei" w:cs="SimHei"/>
                <w:b w:val="1"/>
                <w:color w:val="17375e"/>
                <w:sz w:val="21"/>
              </w:rPr>
              <w:t>维修工</w:t>
            </w:r>
          </w:p>
        </w:tc>
        <w:tc>
          <w:tcPr>
            <w:tcW w:w="1661" w:type="dxa"/>
            <w:tcBorders>
              <w:top w:val="single" w:color="9db4d0" w:sz="6"/>
              <w:left w:val="single" w:color="9db4d0" w:sz="6"/>
              <w:bottom w:val="single" w:color="9db4d0" w:sz="6"/>
              <w:right w:val="single" w:color="9db4d0" w:sz="6"/>
            </w:tcBorders>
            <w:shd w:val="clear" w:fill="e8ee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A8AA0A">
            <w:pPr>
              <w:jc w:val="left"/>
              <w:rPr>
                <w:b w:val="1"/>
                <w:bCs w:val="1"/>
                <w:color w:val="17375e"/>
              </w:rPr>
            </w:pPr>
            <w:r>
              <w:rPr>
                <w:rFonts w:hint="eastAsia" w:ascii="SimHei" w:hAnsi="SimHei" w:eastAsia="SimHei" w:cs="SimHei"/>
                <w:b w:val="1"/>
                <w:color w:val="17375e"/>
                <w:sz w:val="21"/>
              </w:rPr>
              <w:t>管理员</w:t>
            </w:r>
          </w:p>
        </w:tc>
        <w:tc>
          <w:tcPr>
            <w:tcW w:w="1661" w:type="dxa"/>
            <w:tcBorders>
              <w:top w:val="single" w:color="9db4d0" w:sz="6"/>
              <w:left w:val="single" w:color="9db4d0" w:sz="6"/>
              <w:bottom w:val="single" w:color="9db4d0" w:sz="6"/>
              <w:right w:val="single" w:color="9db4d0" w:sz="6"/>
            </w:tcBorders>
            <w:shd w:val="clear" w:fill="e8ee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8F4C0C">
            <w:pPr>
              <w:jc w:val="left"/>
              <w:rPr>
                <w:b w:val="1"/>
                <w:bCs w:val="1"/>
                <w:color w:val="17375e"/>
              </w:rPr>
            </w:pPr>
            <w:r>
              <w:rPr>
                <w:rFonts w:hint="eastAsia" w:ascii="SimHei" w:hAnsi="SimHei" w:eastAsia="SimHei" w:cs="SimHei"/>
                <w:b w:val="1"/>
                <w:color w:val="17375e"/>
                <w:sz w:val="21"/>
              </w:rPr>
              <w:t>系统</w:t>
            </w:r>
          </w:p>
        </w:tc>
      </w:tr>
      <w:tr>
        <w:trPr/>
        <w:tc>
          <w:tcPr>
            <w:tcW w:w="1661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E07C4B9">
            <w:pPr>
              <w:rPr>
                <w:color w:val="1f4e79"/>
              </w:rPr>
            </w:pPr>
            <w:r>
              <w:rPr>
                <w:rFonts w:hint="eastAsia" w:ascii="SimHei" w:hAnsi="SimHei" w:eastAsia="SimHei" w:cs="SimHei"/>
                <w:color w:val="1f4e79"/>
                <w:sz w:val="21"/>
              </w:rPr>
              <w:t>提交报修</w:t>
            </w:r>
          </w:p>
        </w:tc>
        <w:tc>
          <w:tcPr>
            <w:tcW w:w="1661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4DF7B0C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是</w:t>
            </w:r>
          </w:p>
        </w:tc>
        <w:tc>
          <w:tcPr>
            <w:tcW w:w="1661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B743B90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否</w:t>
            </w:r>
          </w:p>
        </w:tc>
        <w:tc>
          <w:tcPr>
            <w:tcW w:w="1661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E308C35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否</w:t>
            </w:r>
          </w:p>
        </w:tc>
        <w:tc>
          <w:tcPr>
            <w:tcW w:w="1661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49513E7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否</w:t>
            </w:r>
          </w:p>
        </w:tc>
      </w:tr>
      <w:tr>
        <w:trPr/>
        <w:tc>
          <w:tcPr>
            <w:tcW w:w="1661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01DF364">
            <w:pPr>
              <w:rPr>
                <w:color w:val="1f4e79"/>
              </w:rPr>
            </w:pPr>
            <w:r>
              <w:rPr>
                <w:rFonts w:hint="eastAsia" w:ascii="SimHei" w:hAnsi="SimHei" w:eastAsia="SimHei" w:cs="SimHei"/>
                <w:color w:val="1f4e79"/>
                <w:sz w:val="21"/>
              </w:rPr>
              <w:t>查看工单</w:t>
            </w:r>
          </w:p>
        </w:tc>
        <w:tc>
          <w:tcPr>
            <w:tcW w:w="1661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B7968AC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仅本人</w:t>
            </w:r>
          </w:p>
        </w:tc>
        <w:tc>
          <w:tcPr>
            <w:tcW w:w="1661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6F8DADE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仅本人被派</w:t>
            </w:r>
          </w:p>
        </w:tc>
        <w:tc>
          <w:tcPr>
            <w:tcW w:w="1661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F83795C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全部</w:t>
            </w:r>
          </w:p>
        </w:tc>
        <w:tc>
          <w:tcPr>
            <w:tcW w:w="1661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4A3D542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全部</w:t>
            </w:r>
          </w:p>
        </w:tc>
      </w:tr>
      <w:tr>
        <w:trPr/>
        <w:tc>
          <w:tcPr>
            <w:tcW w:w="1661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4BC2DD0">
            <w:pPr>
              <w:rPr>
                <w:color w:val="1f4e79"/>
              </w:rPr>
            </w:pPr>
            <w:r>
              <w:rPr>
                <w:rFonts w:hint="eastAsia" w:ascii="SimHei" w:hAnsi="SimHei" w:eastAsia="SimHei" w:cs="SimHei"/>
                <w:color w:val="1f4e79"/>
                <w:sz w:val="21"/>
              </w:rPr>
              <w:t>派单（首次）</w:t>
            </w:r>
          </w:p>
        </w:tc>
        <w:tc>
          <w:tcPr>
            <w:tcW w:w="1661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B108155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否</w:t>
            </w:r>
          </w:p>
        </w:tc>
        <w:tc>
          <w:tcPr>
            <w:tcW w:w="1661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1ED3E7B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否</w:t>
            </w:r>
          </w:p>
        </w:tc>
        <w:tc>
          <w:tcPr>
            <w:tcW w:w="1661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185D6EF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是（状态 0）</w:t>
            </w:r>
          </w:p>
        </w:tc>
        <w:tc>
          <w:tcPr>
            <w:tcW w:w="1661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1F08F1B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是（状态 0）</w:t>
            </w:r>
          </w:p>
        </w:tc>
      </w:tr>
      <w:tr>
        <w:trPr/>
        <w:tc>
          <w:tcPr>
            <w:tcW w:w="1661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8875784">
            <w:pPr>
              <w:rPr>
                <w:color w:val="1f4e79"/>
              </w:rPr>
            </w:pPr>
            <w:r>
              <w:rPr>
                <w:rFonts w:hint="eastAsia" w:ascii="SimHei" w:hAnsi="SimHei" w:eastAsia="SimHei" w:cs="SimHei"/>
                <w:color w:val="1f4e79"/>
                <w:sz w:val="21"/>
              </w:rPr>
              <w:t>改派</w:t>
            </w:r>
          </w:p>
        </w:tc>
        <w:tc>
          <w:tcPr>
            <w:tcW w:w="1661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F3FAF07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否</w:t>
            </w:r>
          </w:p>
        </w:tc>
        <w:tc>
          <w:tcPr>
            <w:tcW w:w="1661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257F786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否</w:t>
            </w:r>
          </w:p>
        </w:tc>
        <w:tc>
          <w:tcPr>
            <w:tcW w:w="1661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628FEEE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是（状态 1、2）</w:t>
            </w:r>
          </w:p>
        </w:tc>
        <w:tc>
          <w:tcPr>
            <w:tcW w:w="1661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635167C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是（超时触发）</w:t>
            </w:r>
          </w:p>
        </w:tc>
      </w:tr>
      <w:tr>
        <w:trPr/>
        <w:tc>
          <w:tcPr>
            <w:tcW w:w="1661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8FAB9D7">
            <w:pPr>
              <w:rPr>
                <w:color w:val="1f4e79"/>
              </w:rPr>
            </w:pPr>
            <w:r>
              <w:rPr>
                <w:rFonts w:hint="eastAsia" w:ascii="SimHei" w:hAnsi="SimHei" w:eastAsia="SimHei" w:cs="SimHei"/>
                <w:color w:val="1f4e79"/>
                <w:sz w:val="21"/>
              </w:rPr>
              <w:t>接单 / 拒单</w:t>
            </w:r>
          </w:p>
        </w:tc>
        <w:tc>
          <w:tcPr>
            <w:tcW w:w="1661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F22CD38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否</w:t>
            </w:r>
          </w:p>
        </w:tc>
        <w:tc>
          <w:tcPr>
            <w:tcW w:w="1661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6338543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仅本人</w:t>
            </w:r>
          </w:p>
        </w:tc>
        <w:tc>
          <w:tcPr>
            <w:tcW w:w="1661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C9B28BC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否</w:t>
            </w:r>
          </w:p>
        </w:tc>
        <w:tc>
          <w:tcPr>
            <w:tcW w:w="1661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3CBEAC9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否</w:t>
            </w:r>
          </w:p>
        </w:tc>
      </w:tr>
      <w:tr>
        <w:trPr/>
        <w:tc>
          <w:tcPr>
            <w:tcW w:w="1661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C83532E">
            <w:pPr>
              <w:rPr>
                <w:color w:val="1f4e79"/>
              </w:rPr>
            </w:pPr>
            <w:r>
              <w:rPr>
                <w:rFonts w:hint="eastAsia" w:ascii="SimHei" w:hAnsi="SimHei" w:eastAsia="SimHei" w:cs="SimHei"/>
                <w:color w:val="1f4e79"/>
                <w:sz w:val="21"/>
              </w:rPr>
              <w:t>报完工</w:t>
            </w:r>
          </w:p>
        </w:tc>
        <w:tc>
          <w:tcPr>
            <w:tcW w:w="1661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3F8E37A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否</w:t>
            </w:r>
          </w:p>
        </w:tc>
        <w:tc>
          <w:tcPr>
            <w:tcW w:w="1661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ADA5B22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仅本人</w:t>
            </w:r>
          </w:p>
        </w:tc>
        <w:tc>
          <w:tcPr>
            <w:tcW w:w="1661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12243E5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否</w:t>
            </w:r>
          </w:p>
        </w:tc>
        <w:tc>
          <w:tcPr>
            <w:tcW w:w="1661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78DF027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否</w:t>
            </w:r>
          </w:p>
        </w:tc>
      </w:tr>
      <w:tr>
        <w:trPr/>
        <w:tc>
          <w:tcPr>
            <w:tcW w:w="1661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658E33A">
            <w:pPr>
              <w:rPr>
                <w:color w:val="1f4e79"/>
              </w:rPr>
            </w:pPr>
            <w:r>
              <w:rPr>
                <w:rFonts w:hint="eastAsia" w:ascii="SimHei" w:hAnsi="SimHei" w:eastAsia="SimHei" w:cs="SimHei"/>
                <w:color w:val="1f4e79"/>
                <w:sz w:val="21"/>
              </w:rPr>
              <w:t>验收 / 评价</w:t>
            </w:r>
          </w:p>
        </w:tc>
        <w:tc>
          <w:tcPr>
            <w:tcW w:w="1661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146548E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仅本人</w:t>
            </w:r>
          </w:p>
        </w:tc>
        <w:tc>
          <w:tcPr>
            <w:tcW w:w="1661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75E413F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否</w:t>
            </w:r>
          </w:p>
        </w:tc>
        <w:tc>
          <w:tcPr>
            <w:tcW w:w="1661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A07D289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否</w:t>
            </w:r>
          </w:p>
        </w:tc>
        <w:tc>
          <w:tcPr>
            <w:tcW w:w="1661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1AFAC1C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否</w:t>
            </w:r>
          </w:p>
        </w:tc>
      </w:tr>
      <w:tr>
        <w:trPr/>
        <w:tc>
          <w:tcPr>
            <w:tcW w:w="1661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8C65595">
            <w:pPr>
              <w:rPr>
                <w:color w:val="1f4e79"/>
              </w:rPr>
            </w:pPr>
            <w:r>
              <w:rPr>
                <w:rFonts w:hint="eastAsia" w:ascii="SimHei" w:hAnsi="SimHei" w:eastAsia="SimHei" w:cs="SimHei"/>
                <w:color w:val="1f4e79"/>
                <w:sz w:val="21"/>
              </w:rPr>
              <w:t>催办</w:t>
            </w:r>
          </w:p>
        </w:tc>
        <w:tc>
          <w:tcPr>
            <w:tcW w:w="1661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3DC1927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仅本人</w:t>
            </w:r>
          </w:p>
        </w:tc>
        <w:tc>
          <w:tcPr>
            <w:tcW w:w="1661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9709660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否</w:t>
            </w:r>
          </w:p>
        </w:tc>
        <w:tc>
          <w:tcPr>
            <w:tcW w:w="1661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C2D2C64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是</w:t>
            </w:r>
          </w:p>
        </w:tc>
        <w:tc>
          <w:tcPr>
            <w:tcW w:w="1661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3D9F6BB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否</w:t>
            </w:r>
          </w:p>
        </w:tc>
      </w:tr>
      <w:tr>
        <w:trPr/>
        <w:tc>
          <w:tcPr>
            <w:tcW w:w="1661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E5A50CF">
            <w:pPr>
              <w:rPr>
                <w:color w:val="1f4e79"/>
              </w:rPr>
            </w:pPr>
            <w:r>
              <w:rPr>
                <w:rFonts w:hint="eastAsia" w:ascii="SimHei" w:hAnsi="SimHei" w:eastAsia="SimHei" w:cs="SimHei"/>
                <w:color w:val="1f4e79"/>
                <w:sz w:val="21"/>
              </w:rPr>
              <w:t>撤销报修</w:t>
            </w:r>
          </w:p>
        </w:tc>
        <w:tc>
          <w:tcPr>
            <w:tcW w:w="1661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703D7F9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仅本人（状态 0、1）</w:t>
            </w:r>
          </w:p>
        </w:tc>
        <w:tc>
          <w:tcPr>
            <w:tcW w:w="1661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ADB9FD4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否</w:t>
            </w:r>
          </w:p>
        </w:tc>
        <w:tc>
          <w:tcPr>
            <w:tcW w:w="1661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04C0650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否</w:t>
            </w:r>
          </w:p>
        </w:tc>
        <w:tc>
          <w:tcPr>
            <w:tcW w:w="1661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7308C75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否</w:t>
            </w:r>
          </w:p>
        </w:tc>
      </w:tr>
      <w:tr>
        <w:trPr/>
        <w:tc>
          <w:tcPr>
            <w:tcW w:w="1661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3B094E0">
            <w:pPr>
              <w:rPr>
                <w:color w:val="1f4e79"/>
              </w:rPr>
            </w:pPr>
            <w:r>
              <w:rPr>
                <w:rFonts w:hint="eastAsia" w:ascii="SimHei" w:hAnsi="SimHei" w:eastAsia="SimHei" w:cs="SimHei"/>
                <w:color w:val="1f4e79"/>
                <w:sz w:val="21"/>
              </w:rPr>
              <w:t>关闭工单</w:t>
            </w:r>
          </w:p>
        </w:tc>
        <w:tc>
          <w:tcPr>
            <w:tcW w:w="1661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915609C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否</w:t>
            </w:r>
          </w:p>
        </w:tc>
        <w:tc>
          <w:tcPr>
            <w:tcW w:w="1661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CC9D62F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否</w:t>
            </w:r>
          </w:p>
        </w:tc>
        <w:tc>
          <w:tcPr>
            <w:tcW w:w="1661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3A1CC7D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是</w:t>
            </w:r>
          </w:p>
        </w:tc>
        <w:tc>
          <w:tcPr>
            <w:tcW w:w="1661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91D6912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否</w:t>
            </w:r>
          </w:p>
        </w:tc>
      </w:tr>
      <w:tr>
        <w:trPr/>
        <w:tc>
          <w:tcPr>
            <w:tcW w:w="1661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7DEB506">
            <w:pPr>
              <w:rPr>
                <w:color w:val="1f4e79"/>
              </w:rPr>
            </w:pPr>
            <w:r>
              <w:rPr>
                <w:rFonts w:hint="eastAsia" w:ascii="SimHei" w:hAnsi="SimHei" w:eastAsia="SimHei" w:cs="SimHei"/>
                <w:color w:val="1f4e79"/>
                <w:sz w:val="21"/>
              </w:rPr>
              <w:t>工单内留言</w:t>
            </w:r>
          </w:p>
        </w:tc>
        <w:tc>
          <w:tcPr>
            <w:tcW w:w="1661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E340D86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仅本人</w:t>
            </w:r>
          </w:p>
        </w:tc>
        <w:tc>
          <w:tcPr>
            <w:tcW w:w="1661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92FDA33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仅本人</w:t>
            </w:r>
          </w:p>
        </w:tc>
        <w:tc>
          <w:tcPr>
            <w:tcW w:w="1661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ECE74FD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全部</w:t>
            </w:r>
          </w:p>
        </w:tc>
        <w:tc>
          <w:tcPr>
            <w:tcW w:w="1661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5A6CAA8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否</w:t>
            </w:r>
          </w:p>
        </w:tc>
      </w:tr>
      <w:tr>
        <w:trPr/>
        <w:tc>
          <w:tcPr>
            <w:tcW w:w="1661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7853BAB">
            <w:pPr>
              <w:rPr>
                <w:color w:val="1f4e79"/>
              </w:rPr>
            </w:pPr>
            <w:r>
              <w:rPr>
                <w:rFonts w:hint="eastAsia" w:ascii="SimHei" w:hAnsi="SimHei" w:eastAsia="SimHei" w:cs="SimHei"/>
                <w:color w:val="1f4e79"/>
                <w:sz w:val="21"/>
              </w:rPr>
              <w:t>公告发布与编辑</w:t>
            </w:r>
          </w:p>
        </w:tc>
        <w:tc>
          <w:tcPr>
            <w:tcW w:w="1661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D29F3F4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否</w:t>
            </w:r>
          </w:p>
        </w:tc>
        <w:tc>
          <w:tcPr>
            <w:tcW w:w="1661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05403D0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否</w:t>
            </w:r>
          </w:p>
        </w:tc>
        <w:tc>
          <w:tcPr>
            <w:tcW w:w="1661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7F09357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是</w:t>
            </w:r>
          </w:p>
        </w:tc>
        <w:tc>
          <w:tcPr>
            <w:tcW w:w="1661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D152446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否</w:t>
            </w:r>
          </w:p>
        </w:tc>
      </w:tr>
      <w:tr>
        <w:trPr/>
        <w:tc>
          <w:tcPr>
            <w:tcW w:w="1661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CDBCAD9">
            <w:pPr>
              <w:rPr>
                <w:color w:val="1f4e79"/>
              </w:rPr>
            </w:pPr>
            <w:r>
              <w:rPr>
                <w:rFonts w:hint="eastAsia" w:ascii="SimHei" w:hAnsi="SimHei" w:eastAsia="SimHei" w:cs="SimHei"/>
                <w:color w:val="1f4e79"/>
                <w:sz w:val="21"/>
              </w:rPr>
              <w:t>用户与字典管理</w:t>
            </w:r>
          </w:p>
        </w:tc>
        <w:tc>
          <w:tcPr>
            <w:tcW w:w="1661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263C94F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否</w:t>
            </w:r>
          </w:p>
        </w:tc>
        <w:tc>
          <w:tcPr>
            <w:tcW w:w="1661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983247E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否</w:t>
            </w:r>
          </w:p>
        </w:tc>
        <w:tc>
          <w:tcPr>
            <w:tcW w:w="1661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F2891AA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是</w:t>
            </w:r>
          </w:p>
        </w:tc>
        <w:tc>
          <w:tcPr>
            <w:tcW w:w="1661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27C01DB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否</w:t>
            </w:r>
          </w:p>
        </w:tc>
      </w:tr>
      <w:tr>
        <w:trPr/>
        <w:tc>
          <w:tcPr>
            <w:tcW w:w="1661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EF401A6">
            <w:pPr>
              <w:rPr>
                <w:color w:val="1f4e79"/>
              </w:rPr>
            </w:pPr>
            <w:r>
              <w:rPr>
                <w:rFonts w:hint="eastAsia" w:ascii="SimHei" w:hAnsi="SimHei" w:eastAsia="SimHei" w:cs="SimHei"/>
                <w:color w:val="1f4e79"/>
                <w:sz w:val="21"/>
              </w:rPr>
              <w:t>统计大屏</w:t>
            </w:r>
          </w:p>
        </w:tc>
        <w:tc>
          <w:tcPr>
            <w:tcW w:w="1661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4119476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否</w:t>
            </w:r>
          </w:p>
        </w:tc>
        <w:tc>
          <w:tcPr>
            <w:tcW w:w="1661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B95DE91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否</w:t>
            </w:r>
          </w:p>
        </w:tc>
        <w:tc>
          <w:tcPr>
            <w:tcW w:w="1661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EFE4913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是</w:t>
            </w:r>
          </w:p>
        </w:tc>
        <w:tc>
          <w:tcPr>
            <w:tcW w:w="1661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4264CF8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是</w:t>
            </w:r>
          </w:p>
        </w:tc>
      </w:tr>
    </w:tbl>
    <w:p w14:paraId="4F27FF93">
      <w:pPr>
        <w:pStyle w:val="000009"/>
        <w:keepNext w:val="1"/>
        <w:keepLines w:val="1"/>
        <w:spacing w:before="264" w:beforeAutospacing="1" w:after="96" w:afterAutospacing="1" w:line="420"/>
        <w:outlineLvl w:val="2"/>
        <w:rPr>
          <w:color w:val="1f4e79"/>
          <w:sz w:val="32"/>
          <w:szCs w:val="32"/>
        </w:rPr>
      </w:pPr>
      <w:bookmarkStart w:id="27" w:name="section-6-2"/>
      <w:r>
        <w:rPr>
          <w:rFonts w:hint="eastAsia" w:ascii="SimHei" w:hAnsi="SimHei" w:eastAsia="SimHei" w:cs="SimHei"/>
          <w:b w:val="1"/>
          <w:color w:val="1f4e79"/>
          <w:sz w:val="26"/>
        </w:rPr>
        <w:t>6.2 关键校验清单</w:t>
      </w:r>
      <w:bookmarkEnd w:id="27"/>
    </w:p>
    <w:p w14:paraId="1582E13D">
      <w:pPr>
        <w:spacing w:after="172" w:line="420"/>
        <w:ind w:firstLine="480"/>
        <w:jc w:val="both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4"/>
        </w:rPr>
        <w:t>以下校验必须在后端完成，前端只做提示优化，不能作为唯一防线。</w:t>
      </w:r>
    </w:p>
    <w:p w14:paraId="70BDF331">
      <w:pPr>
        <w:numPr>
          <w:ilvl w:val="0"/>
          <w:numId w:val="5"/>
        </w:numPr>
        <w:spacing w:before="72" w:after="67" w:line="408"/>
        <w:ind w:left="72" w:right="72"/>
        <w:rPr>
          <w:color w:val="000000"/>
        </w:rPr>
      </w:pPr>
      <w:r>
        <w:rPr>
          <w:rFonts w:hint="eastAsia" w:ascii="SimSun" w:hAnsi="SimSun" w:eastAsia="SimSun" w:cs="SimSun"/>
          <w:b w:val="1"/>
          <w:color w:val="000000"/>
          <w:sz w:val="24"/>
        </w:rPr>
        <w:t>归属校验</w:t>
      </w:r>
      <w:r>
        <w:rPr>
          <w:rFonts w:hint="eastAsia" w:ascii="SimSun" w:hAnsi="SimSun" w:eastAsia="SimSun" w:cs="SimSun"/>
          <w:color w:val="000000"/>
          <w:sz w:val="24"/>
        </w:rPr>
        <w:t>：维修工只能操作派给自己的工单；住户只能操作自己的工单。</w:t>
      </w:r>
    </w:p>
    <w:p w14:paraId="15319DDA">
      <w:pPr>
        <w:numPr>
          <w:ilvl w:val="0"/>
          <w:numId w:val="5"/>
        </w:numPr>
        <w:spacing w:before="72" w:after="67" w:line="408"/>
        <w:ind w:left="72" w:right="72"/>
        <w:rPr>
          <w:color w:val="000000"/>
        </w:rPr>
      </w:pPr>
      <w:r>
        <w:rPr>
          <w:rFonts w:hint="eastAsia" w:ascii="SimSun" w:hAnsi="SimSun" w:eastAsia="SimSun" w:cs="SimSun"/>
          <w:b w:val="1"/>
          <w:color w:val="000000"/>
          <w:sz w:val="24"/>
        </w:rPr>
        <w:t>状态校验</w:t>
      </w:r>
      <w:r>
        <w:rPr>
          <w:rFonts w:hint="eastAsia" w:ascii="SimSun" w:hAnsi="SimSun" w:eastAsia="SimSun" w:cs="SimSun"/>
          <w:color w:val="000000"/>
          <w:sz w:val="24"/>
        </w:rPr>
        <w:t>：每个操作先比对当前状态是否在允许集合内，不在则拒绝并返回明确原因。</w:t>
      </w:r>
    </w:p>
    <w:p w14:paraId="3DEB77FA">
      <w:pPr>
        <w:numPr>
          <w:ilvl w:val="0"/>
          <w:numId w:val="5"/>
        </w:numPr>
        <w:spacing w:before="72" w:after="67" w:line="408"/>
        <w:ind w:left="72" w:right="72"/>
        <w:rPr>
          <w:color w:val="000000"/>
        </w:rPr>
      </w:pPr>
      <w:r>
        <w:rPr>
          <w:rFonts w:hint="eastAsia" w:ascii="SimSun" w:hAnsi="SimSun" w:eastAsia="SimSun" w:cs="SimSun"/>
          <w:b w:val="1"/>
          <w:color w:val="000000"/>
          <w:sz w:val="24"/>
        </w:rPr>
        <w:t>重复校验</w:t>
      </w:r>
      <w:r>
        <w:rPr>
          <w:rFonts w:hint="eastAsia" w:ascii="SimSun" w:hAnsi="SimSun" w:eastAsia="SimSun" w:cs="SimSun"/>
          <w:color w:val="000000"/>
          <w:sz w:val="24"/>
        </w:rPr>
        <w:t>：同一工单不可重复派单、不可重复接单、不可重复评价。</w:t>
      </w:r>
    </w:p>
    <w:p w14:paraId="4B0714A7">
      <w:pPr>
        <w:numPr>
          <w:ilvl w:val="0"/>
          <w:numId w:val="5"/>
        </w:numPr>
        <w:spacing w:before="72" w:after="67" w:line="408"/>
        <w:ind w:left="72" w:right="72"/>
        <w:rPr>
          <w:color w:val="000000"/>
        </w:rPr>
      </w:pPr>
      <w:r>
        <w:rPr>
          <w:rFonts w:hint="eastAsia" w:ascii="SimSun" w:hAnsi="SimSun" w:eastAsia="SimSun" w:cs="SimSun"/>
          <w:b w:val="1"/>
          <w:color w:val="000000"/>
          <w:sz w:val="24"/>
        </w:rPr>
        <w:t>并发校验</w:t>
      </w:r>
      <w:r>
        <w:rPr>
          <w:rFonts w:hint="eastAsia" w:ascii="SimSun" w:hAnsi="SimSun" w:eastAsia="SimSun" w:cs="SimSun"/>
          <w:color w:val="000000"/>
          <w:sz w:val="24"/>
        </w:rPr>
        <w:t>：派单与接单使用带状态条件的更新语句，受影响行数为零即视为状态已变，提示刷新。</w:t>
      </w:r>
    </w:p>
    <w:p w14:paraId="761169BE">
      <w:pPr>
        <w:numPr>
          <w:ilvl w:val="0"/>
          <w:numId w:val="5"/>
        </w:numPr>
        <w:spacing w:before="72" w:after="67" w:line="408"/>
        <w:ind w:left="72" w:right="72"/>
        <w:rPr>
          <w:color w:val="000000"/>
        </w:rPr>
      </w:pPr>
      <w:r>
        <w:rPr>
          <w:rFonts w:hint="eastAsia" w:ascii="SimSun" w:hAnsi="SimSun" w:eastAsia="SimSun" w:cs="SimSun"/>
          <w:b w:val="1"/>
          <w:color w:val="000000"/>
          <w:sz w:val="24"/>
        </w:rPr>
        <w:t>限次校验</w:t>
      </w:r>
      <w:r>
        <w:rPr>
          <w:rFonts w:hint="eastAsia" w:ascii="SimSun" w:hAnsi="SimSun" w:eastAsia="SimSun" w:cs="SimSun"/>
          <w:color w:val="000000"/>
          <w:sz w:val="24"/>
        </w:rPr>
        <w:t>：拒单不超过 2 次，改派不超过规则配置的上限，催办做频率限制（如 10 分钟内只计一次）。</w:t>
      </w:r>
    </w:p>
    <w:p w14:paraId="4A36C7EC">
      <w:pPr>
        <w:numPr>
          <w:ilvl w:val="0"/>
          <w:numId w:val="5"/>
        </w:numPr>
        <w:spacing w:before="72" w:after="67" w:line="408"/>
        <w:ind w:left="72" w:right="72"/>
        <w:rPr>
          <w:color w:val="000000"/>
        </w:rPr>
      </w:pPr>
      <w:r>
        <w:rPr>
          <w:rFonts w:hint="eastAsia" w:ascii="SimSun" w:hAnsi="SimSun" w:eastAsia="SimSun" w:cs="SimSun"/>
          <w:b w:val="1"/>
          <w:color w:val="000000"/>
          <w:sz w:val="24"/>
        </w:rPr>
        <w:t>参数校验</w:t>
      </w:r>
      <w:r>
        <w:rPr>
          <w:rFonts w:hint="eastAsia" w:ascii="SimSun" w:hAnsi="SimSun" w:eastAsia="SimSun" w:cs="SimSun"/>
          <w:color w:val="000000"/>
          <w:sz w:val="24"/>
        </w:rPr>
        <w:t>：验收不通过、拒单、关闭、改派四类操作的原因字段必填，且长度受限。</w:t>
      </w:r>
    </w:p>
    <w:p w14:paraId="58F42771">
      <w:pPr>
        <w:pStyle w:val="000008"/>
        <w:keepNext w:val="1"/>
        <w:keepLines w:val="1"/>
        <w:pBdr>
          <w:bottom w:val="single" w:color="1f4e79" w:sz="12" w:space="2"/>
        </w:pBdr>
        <w:spacing w:before="360" w:beforeAutospacing="1" w:after="132" w:afterAutospacing="1" w:line="420"/>
        <w:outlineLvl w:val="1"/>
        <w:rPr>
          <w:color w:val="17375e"/>
          <w:sz w:val="32"/>
          <w:szCs w:val="32"/>
        </w:rPr>
      </w:pPr>
      <w:bookmarkStart w:id="28" w:name="section-7"/>
      <w:r>
        <w:rPr>
          <w:rFonts w:hint="eastAsia" w:ascii="SimHei" w:hAnsi="SimHei" w:eastAsia="SimHei" w:cs="SimHei"/>
          <w:b w:val="1"/>
          <w:color w:val="17375e"/>
          <w:sz w:val="34"/>
        </w:rPr>
        <w:t>七、导向性设计</w:t>
      </w:r>
      <w:bookmarkEnd w:id="28"/>
    </w:p>
    <w:p w14:paraId="0891D2BB">
      <w:pPr>
        <w:spacing w:after="172" w:line="420"/>
        <w:ind w:firstLine="480"/>
        <w:jc w:val="both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4"/>
        </w:rPr>
        <w:t>这一节不涉及接口，全部是"让用户少想一步"的界面决策。经验上，这类改动的投入产出比最高。</w:t>
      </w:r>
    </w:p>
    <w:p w14:paraId="304EDC09">
      <w:pPr>
        <w:pStyle w:val="000009"/>
        <w:keepNext w:val="1"/>
        <w:keepLines w:val="1"/>
        <w:spacing w:before="264" w:beforeAutospacing="1" w:after="96" w:afterAutospacing="1" w:line="420"/>
        <w:outlineLvl w:val="2"/>
        <w:rPr>
          <w:color w:val="1f4e79"/>
          <w:sz w:val="32"/>
          <w:szCs w:val="32"/>
        </w:rPr>
      </w:pPr>
      <w:bookmarkStart w:id="29" w:name="section-7-1"/>
      <w:r>
        <w:rPr>
          <w:rFonts w:hint="eastAsia" w:ascii="SimHei" w:hAnsi="SimHei" w:eastAsia="SimHei" w:cs="SimHei"/>
          <w:b w:val="1"/>
          <w:color w:val="1f4e79"/>
          <w:sz w:val="26"/>
        </w:rPr>
        <w:t>7.1 按角色决定落地页</w:t>
      </w:r>
      <w:bookmarkEnd w:id="29"/>
    </w:p>
    <w:tbl>
      <w:tblPr>
        <w:tblW w:w="8306" w:type="dxa"/>
        <w:shd w:color="000000"/>
        <w:tblLayout w:type="autofit"/>
        <w:tblCellMar/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9db4d0" w:sz="6"/>
              <w:left w:val="single" w:color="9db4d0" w:sz="6"/>
              <w:bottom w:val="single" w:color="9db4d0" w:sz="6"/>
              <w:right w:val="single" w:color="9db4d0" w:sz="6"/>
            </w:tcBorders>
            <w:shd w:val="clear" w:fill="e8ee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6F4233">
            <w:pPr>
              <w:jc w:val="left"/>
              <w:rPr>
                <w:b w:val="1"/>
                <w:bCs w:val="1"/>
                <w:color w:val="17375e"/>
              </w:rPr>
            </w:pPr>
            <w:r>
              <w:rPr>
                <w:rFonts w:hint="eastAsia" w:ascii="SimHei" w:hAnsi="SimHei" w:eastAsia="SimHei" w:cs="SimHei"/>
                <w:b w:val="1"/>
                <w:color w:val="17375e"/>
                <w:sz w:val="21"/>
              </w:rPr>
              <w:t>角色</w:t>
            </w:r>
          </w:p>
        </w:tc>
        <w:tc>
          <w:tcPr>
            <w:tcW w:w="2768" w:type="dxa"/>
            <w:tcBorders>
              <w:top w:val="single" w:color="9db4d0" w:sz="6"/>
              <w:left w:val="single" w:color="9db4d0" w:sz="6"/>
              <w:bottom w:val="single" w:color="9db4d0" w:sz="6"/>
              <w:right w:val="single" w:color="9db4d0" w:sz="6"/>
            </w:tcBorders>
            <w:shd w:val="clear" w:fill="e8ee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97C2A6">
            <w:pPr>
              <w:jc w:val="left"/>
              <w:rPr>
                <w:b w:val="1"/>
                <w:bCs w:val="1"/>
                <w:color w:val="17375e"/>
              </w:rPr>
            </w:pPr>
            <w:r>
              <w:rPr>
                <w:rFonts w:hint="eastAsia" w:ascii="SimHei" w:hAnsi="SimHei" w:eastAsia="SimHei" w:cs="SimHei"/>
                <w:b w:val="1"/>
                <w:color w:val="17375e"/>
                <w:sz w:val="21"/>
              </w:rPr>
              <w:t>登录后落地</w:t>
            </w:r>
          </w:p>
        </w:tc>
        <w:tc>
          <w:tcPr>
            <w:tcW w:w="2768" w:type="dxa"/>
            <w:tcBorders>
              <w:top w:val="single" w:color="9db4d0" w:sz="6"/>
              <w:left w:val="single" w:color="9db4d0" w:sz="6"/>
              <w:bottom w:val="single" w:color="9db4d0" w:sz="6"/>
              <w:right w:val="single" w:color="9db4d0" w:sz="6"/>
            </w:tcBorders>
            <w:shd w:val="clear" w:fill="e8ee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F770E0">
            <w:pPr>
              <w:jc w:val="left"/>
              <w:rPr>
                <w:b w:val="1"/>
                <w:bCs w:val="1"/>
                <w:color w:val="17375e"/>
              </w:rPr>
            </w:pPr>
            <w:r>
              <w:rPr>
                <w:rFonts w:hint="eastAsia" w:ascii="SimHei" w:hAnsi="SimHei" w:eastAsia="SimHei" w:cs="SimHei"/>
                <w:b w:val="1"/>
                <w:color w:val="17375e"/>
                <w:sz w:val="21"/>
              </w:rPr>
              <w:t>理由</w:t>
            </w:r>
          </w:p>
        </w:tc>
      </w:tr>
      <w:tr>
        <w:trPr/>
        <w:tc>
          <w:tcPr>
            <w:tcW w:w="2768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38EFA38">
            <w:pPr>
              <w:rPr>
                <w:color w:val="1f4e79"/>
              </w:rPr>
            </w:pPr>
            <w:r>
              <w:rPr>
                <w:rFonts w:hint="eastAsia" w:ascii="SimHei" w:hAnsi="SimHei" w:eastAsia="SimHei" w:cs="SimHei"/>
                <w:color w:val="1f4e79"/>
                <w:sz w:val="21"/>
              </w:rPr>
              <w:t>住户</w:t>
            </w:r>
          </w:p>
        </w:tc>
        <w:tc>
          <w:tcPr>
            <w:tcW w:w="2768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ADB96D9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有待验收工单时进"我的报修"并高亮该单，否则进"提交报修"</w:t>
            </w:r>
          </w:p>
        </w:tc>
        <w:tc>
          <w:tcPr>
            <w:tcW w:w="2768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5DC2705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住户登录只有两个目的：报新的，或者处理在办的</w:t>
            </w:r>
          </w:p>
        </w:tc>
      </w:tr>
      <w:tr>
        <w:trPr/>
        <w:tc>
          <w:tcPr>
            <w:tcW w:w="2768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06D4807">
            <w:pPr>
              <w:rPr>
                <w:color w:val="1f4e79"/>
              </w:rPr>
            </w:pPr>
            <w:r>
              <w:rPr>
                <w:rFonts w:hint="eastAsia" w:ascii="SimHei" w:hAnsi="SimHei" w:eastAsia="SimHei" w:cs="SimHei"/>
                <w:color w:val="1f4e79"/>
                <w:sz w:val="21"/>
              </w:rPr>
              <w:t>维修工</w:t>
            </w:r>
          </w:p>
        </w:tc>
        <w:tc>
          <w:tcPr>
            <w:tcW w:w="2768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2587DE1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"我的任务"，默认停在待接单标签页</w:t>
            </w:r>
          </w:p>
        </w:tc>
        <w:tc>
          <w:tcPr>
            <w:tcW w:w="2768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9F15B40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师傅最需要的是"有哪些活等着我确认"</w:t>
            </w:r>
          </w:p>
        </w:tc>
      </w:tr>
      <w:tr>
        <w:trPr/>
        <w:tc>
          <w:tcPr>
            <w:tcW w:w="2768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F4AE249">
            <w:pPr>
              <w:rPr>
                <w:color w:val="1f4e79"/>
              </w:rPr>
            </w:pPr>
            <w:r>
              <w:rPr>
                <w:rFonts w:hint="eastAsia" w:ascii="SimHei" w:hAnsi="SimHei" w:eastAsia="SimHei" w:cs="SimHei"/>
                <w:color w:val="1f4e79"/>
                <w:sz w:val="21"/>
              </w:rPr>
              <w:t>管理员</w:t>
            </w:r>
          </w:p>
        </w:tc>
        <w:tc>
          <w:tcPr>
            <w:tcW w:w="2768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2CA63DC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待办工作台</w:t>
            </w:r>
          </w:p>
        </w:tc>
        <w:tc>
          <w:tcPr>
            <w:tcW w:w="2768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B915C8B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管理员登录是为了处理事情，不是为了看图表</w:t>
            </w:r>
          </w:p>
        </w:tc>
      </w:tr>
    </w:tbl>
    <w:p w14:paraId="298F0612">
      <w:pPr>
        <w:pStyle w:val="000009"/>
        <w:keepNext w:val="1"/>
        <w:keepLines w:val="1"/>
        <w:spacing w:before="264" w:beforeAutospacing="1" w:after="96" w:afterAutospacing="1" w:line="420"/>
        <w:outlineLvl w:val="2"/>
        <w:rPr>
          <w:color w:val="1f4e79"/>
          <w:sz w:val="32"/>
          <w:szCs w:val="32"/>
        </w:rPr>
      </w:pPr>
      <w:bookmarkStart w:id="30" w:name="section-7-2"/>
      <w:r>
        <w:rPr>
          <w:rFonts w:hint="eastAsia" w:ascii="SimHei" w:hAnsi="SimHei" w:eastAsia="SimHei" w:cs="SimHei"/>
          <w:b w:val="1"/>
          <w:color w:val="1f4e79"/>
          <w:sz w:val="26"/>
        </w:rPr>
        <w:t>7.2 工单详情里的"下一步"</w:t>
      </w:r>
      <w:bookmarkEnd w:id="30"/>
    </w:p>
    <w:p w14:paraId="02618908">
      <w:pPr>
        <w:spacing w:after="172" w:line="420"/>
        <w:ind w:firstLine="480"/>
        <w:jc w:val="both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4"/>
        </w:rPr>
        <w:t>详情页顶部固定显示三段信息：当前状态、当前等待谁、已经等了多久。例如"已派单 · 等待李师傅接单 · 已等待 2 小时 15 分"。</w:t>
      </w:r>
    </w:p>
    <w:p w14:paraId="2129E79E">
      <w:pPr>
        <w:spacing w:after="172" w:line="420"/>
        <w:ind w:firstLine="480"/>
        <w:jc w:val="both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4"/>
        </w:rPr>
        <w:t>超过阈值后自动变色并附一句建议：等待接单超过 12 小时显示"师傅迟迟未接单，可催办或联系管理员"；等待验收超过 72 小时显示"待住户验收"，并给管理员一个"提醒住户"的按钮。</w:t>
      </w:r>
    </w:p>
    <w:p w14:paraId="3CC63694">
      <w:pPr>
        <w:pStyle w:val="000009"/>
        <w:keepNext w:val="1"/>
        <w:keepLines w:val="1"/>
        <w:spacing w:before="264" w:beforeAutospacing="1" w:after="96" w:afterAutospacing="1" w:line="420"/>
        <w:outlineLvl w:val="2"/>
        <w:rPr>
          <w:color w:val="1f4e79"/>
          <w:sz w:val="32"/>
          <w:szCs w:val="32"/>
        </w:rPr>
      </w:pPr>
      <w:bookmarkStart w:id="31" w:name="section-7-3"/>
      <w:r>
        <w:rPr>
          <w:rFonts w:hint="eastAsia" w:ascii="SimHei" w:hAnsi="SimHei" w:eastAsia="SimHei" w:cs="SimHei"/>
          <w:b w:val="1"/>
          <w:color w:val="1f4e79"/>
          <w:sz w:val="26"/>
        </w:rPr>
        <w:t>7.3 按钮随状态出现</w:t>
      </w:r>
      <w:bookmarkEnd w:id="31"/>
    </w:p>
    <w:p w14:paraId="3D5441BC">
      <w:pPr>
        <w:spacing w:after="172" w:line="420"/>
        <w:ind w:firstLine="480"/>
        <w:jc w:val="both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4"/>
        </w:rPr>
        <w:t>每个角色的操作按钮由状态转移表驱动：不该出现的时候直接不渲染，而不是渲染出来点了才报错。比如"接单"只在已派单状态、且当前登录人就是该单维修工时出现；"报完工"只在维修中出现。</w:t>
      </w:r>
    </w:p>
    <w:p w14:paraId="36AEBCF1">
      <w:pPr>
        <w:pStyle w:val="000009"/>
        <w:keepNext w:val="1"/>
        <w:keepLines w:val="1"/>
        <w:spacing w:before="264" w:beforeAutospacing="1" w:after="96" w:afterAutospacing="1" w:line="420"/>
        <w:outlineLvl w:val="2"/>
        <w:rPr>
          <w:color w:val="1f4e79"/>
          <w:sz w:val="32"/>
          <w:szCs w:val="32"/>
        </w:rPr>
      </w:pPr>
      <w:bookmarkStart w:id="32" w:name="section-7-4"/>
      <w:r>
        <w:rPr>
          <w:rFonts w:hint="eastAsia" w:ascii="SimHei" w:hAnsi="SimHei" w:eastAsia="SimHei" w:cs="SimHei"/>
          <w:b w:val="1"/>
          <w:color w:val="1f4e79"/>
          <w:sz w:val="26"/>
        </w:rPr>
        <w:t>7.4 空状态与首次引导</w:t>
      </w:r>
      <w:bookmarkEnd w:id="32"/>
    </w:p>
    <w:p w14:paraId="0B6BD0E2">
      <w:pPr>
        <w:spacing w:after="172" w:line="420"/>
        <w:ind w:firstLine="480"/>
        <w:jc w:val="both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4"/>
        </w:rPr>
        <w:t>列表为空是新手最容易卡住的地方。每个空列表都要给出一句明确动作：</w:t>
      </w:r>
    </w:p>
    <w:p w14:paraId="24B4BC93">
      <w:pPr>
        <w:numPr>
          <w:ilvl w:val="0"/>
          <w:numId w:val="2"/>
        </w:numPr>
        <w:spacing w:before="72" w:after="67" w:line="408"/>
        <w:ind w:left="72" w:right="72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4"/>
        </w:rPr>
        <w:t>住户报修列表为空：还没有报修记录，点右上角"提交报修"开始；</w:t>
      </w:r>
    </w:p>
    <w:p w14:paraId="318D624D">
      <w:pPr>
        <w:numPr>
          <w:ilvl w:val="0"/>
          <w:numId w:val="2"/>
        </w:numPr>
        <w:spacing w:before="72" w:after="67" w:line="408"/>
        <w:ind w:left="72" w:right="72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4"/>
        </w:rPr>
        <w:t>维修工任务列表为空：当前没有分配给你的任务，可稍后刷新；</w:t>
      </w:r>
    </w:p>
    <w:p w14:paraId="469365E0">
      <w:pPr>
        <w:numPr>
          <w:ilvl w:val="0"/>
          <w:numId w:val="2"/>
        </w:numPr>
        <w:spacing w:before="72" w:after="67" w:line="408"/>
        <w:ind w:left="72" w:right="72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4"/>
        </w:rPr>
        <w:t>管理员待派单为空：全部工单已派出，无需处理。</w:t>
      </w:r>
    </w:p>
    <w:p w14:paraId="32F45EB1">
      <w:pPr>
        <w:pStyle w:val="000009"/>
        <w:keepNext w:val="1"/>
        <w:keepLines w:val="1"/>
        <w:spacing w:before="264" w:beforeAutospacing="1" w:after="96" w:afterAutospacing="1" w:line="420"/>
        <w:outlineLvl w:val="2"/>
        <w:rPr>
          <w:color w:val="1f4e79"/>
          <w:sz w:val="32"/>
          <w:szCs w:val="32"/>
        </w:rPr>
      </w:pPr>
      <w:bookmarkStart w:id="33" w:name="section-7-5"/>
      <w:r>
        <w:rPr>
          <w:rFonts w:hint="eastAsia" w:ascii="SimHei" w:hAnsi="SimHei" w:eastAsia="SimHei" w:cs="SimHei"/>
          <w:b w:val="1"/>
          <w:color w:val="1f4e79"/>
          <w:sz w:val="26"/>
        </w:rPr>
        <w:t>7.5 操作回执统一</w:t>
      </w:r>
      <w:bookmarkEnd w:id="33"/>
    </w:p>
    <w:tbl>
      <w:tblPr>
        <w:tblW w:w="8306" w:type="dxa"/>
        <w:shd w:color="000000"/>
        <w:tblLayout w:type="autofit"/>
        <w:tblCellMar/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9db4d0" w:sz="6"/>
              <w:left w:val="single" w:color="9db4d0" w:sz="6"/>
              <w:bottom w:val="single" w:color="9db4d0" w:sz="6"/>
              <w:right w:val="single" w:color="9db4d0" w:sz="6"/>
            </w:tcBorders>
            <w:shd w:val="clear" w:fill="e8ee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D8F8FB">
            <w:pPr>
              <w:jc w:val="left"/>
              <w:rPr>
                <w:b w:val="1"/>
                <w:bCs w:val="1"/>
                <w:color w:val="17375e"/>
              </w:rPr>
            </w:pPr>
            <w:r>
              <w:rPr>
                <w:rFonts w:hint="eastAsia" w:ascii="SimHei" w:hAnsi="SimHei" w:eastAsia="SimHei" w:cs="SimHei"/>
                <w:b w:val="1"/>
                <w:color w:val="17375e"/>
                <w:sz w:val="21"/>
              </w:rPr>
              <w:t>场景</w:t>
            </w:r>
          </w:p>
        </w:tc>
        <w:tc>
          <w:tcPr>
            <w:tcW w:w="2768" w:type="dxa"/>
            <w:tcBorders>
              <w:top w:val="single" w:color="9db4d0" w:sz="6"/>
              <w:left w:val="single" w:color="9db4d0" w:sz="6"/>
              <w:bottom w:val="single" w:color="9db4d0" w:sz="6"/>
              <w:right w:val="single" w:color="9db4d0" w:sz="6"/>
            </w:tcBorders>
            <w:shd w:val="clear" w:fill="e8ee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684806">
            <w:pPr>
              <w:jc w:val="left"/>
              <w:rPr>
                <w:b w:val="1"/>
                <w:bCs w:val="1"/>
                <w:color w:val="17375e"/>
              </w:rPr>
            </w:pPr>
            <w:r>
              <w:rPr>
                <w:rFonts w:hint="eastAsia" w:ascii="SimHei" w:hAnsi="SimHei" w:eastAsia="SimHei" w:cs="SimHei"/>
                <w:b w:val="1"/>
                <w:color w:val="17375e"/>
                <w:sz w:val="21"/>
              </w:rPr>
              <w:t>现在的提示</w:t>
            </w:r>
          </w:p>
        </w:tc>
        <w:tc>
          <w:tcPr>
            <w:tcW w:w="2768" w:type="dxa"/>
            <w:tcBorders>
              <w:top w:val="single" w:color="9db4d0" w:sz="6"/>
              <w:left w:val="single" w:color="9db4d0" w:sz="6"/>
              <w:bottom w:val="single" w:color="9db4d0" w:sz="6"/>
              <w:right w:val="single" w:color="9db4d0" w:sz="6"/>
            </w:tcBorders>
            <w:shd w:val="clear" w:fill="e8ee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219412">
            <w:pPr>
              <w:jc w:val="left"/>
              <w:rPr>
                <w:b w:val="1"/>
                <w:bCs w:val="1"/>
                <w:color w:val="17375e"/>
              </w:rPr>
            </w:pPr>
            <w:r>
              <w:rPr>
                <w:rFonts w:hint="eastAsia" w:ascii="SimHei" w:hAnsi="SimHei" w:eastAsia="SimHei" w:cs="SimHei"/>
                <w:b w:val="1"/>
                <w:color w:val="17375e"/>
                <w:sz w:val="21"/>
              </w:rPr>
              <w:t>改进后的提示</w:t>
            </w:r>
          </w:p>
        </w:tc>
      </w:tr>
      <w:tr>
        <w:trPr/>
        <w:tc>
          <w:tcPr>
            <w:tcW w:w="2768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4A6EFA9">
            <w:pPr>
              <w:rPr>
                <w:color w:val="1f4e79"/>
              </w:rPr>
            </w:pPr>
            <w:r>
              <w:rPr>
                <w:rFonts w:hint="eastAsia" w:ascii="SimHei" w:hAnsi="SimHei" w:eastAsia="SimHei" w:cs="SimHei"/>
                <w:color w:val="1f4e79"/>
                <w:sz w:val="21"/>
              </w:rPr>
              <w:t>提交报修</w:t>
            </w:r>
          </w:p>
        </w:tc>
        <w:tc>
          <w:tcPr>
            <w:tcW w:w="2768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BFF7130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提交成功，请等待管理员派单</w:t>
            </w:r>
          </w:p>
        </w:tc>
        <w:tc>
          <w:tcPr>
            <w:tcW w:w="2768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BDA0BF4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提交成功，工单号 202610250001，已自动派给李师傅，预计 30 分钟内联系您</w:t>
            </w:r>
          </w:p>
        </w:tc>
      </w:tr>
      <w:tr>
        <w:trPr/>
        <w:tc>
          <w:tcPr>
            <w:tcW w:w="2768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0F4D3BC">
            <w:pPr>
              <w:rPr>
                <w:color w:val="1f4e79"/>
              </w:rPr>
            </w:pPr>
            <w:r>
              <w:rPr>
                <w:rFonts w:hint="eastAsia" w:ascii="SimHei" w:hAnsi="SimHei" w:eastAsia="SimHei" w:cs="SimHei"/>
                <w:color w:val="1f4e79"/>
                <w:sz w:val="21"/>
              </w:rPr>
              <w:t>派单</w:t>
            </w:r>
          </w:p>
        </w:tc>
        <w:tc>
          <w:tcPr>
            <w:tcW w:w="2768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7B58A9F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操作成功</w:t>
            </w:r>
          </w:p>
        </w:tc>
        <w:tc>
          <w:tcPr>
            <w:tcW w:w="2768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C96F966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已派给李师傅，等待其接单</w:t>
            </w:r>
          </w:p>
        </w:tc>
      </w:tr>
      <w:tr>
        <w:trPr/>
        <w:tc>
          <w:tcPr>
            <w:tcW w:w="2768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4684026">
            <w:pPr>
              <w:rPr>
                <w:color w:val="1f4e79"/>
              </w:rPr>
            </w:pPr>
            <w:r>
              <w:rPr>
                <w:rFonts w:hint="eastAsia" w:ascii="SimHei" w:hAnsi="SimHei" w:eastAsia="SimHei" w:cs="SimHei"/>
                <w:color w:val="1f4e79"/>
                <w:sz w:val="21"/>
              </w:rPr>
              <w:t>接单</w:t>
            </w:r>
          </w:p>
        </w:tc>
        <w:tc>
          <w:tcPr>
            <w:tcW w:w="2768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ED7BDEA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无</w:t>
            </w:r>
          </w:p>
        </w:tc>
        <w:tc>
          <w:tcPr>
            <w:tcW w:w="2768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01126C0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已接单，住户已收到您的接单通知</w:t>
            </w:r>
          </w:p>
        </w:tc>
      </w:tr>
      <w:tr>
        <w:trPr/>
        <w:tc>
          <w:tcPr>
            <w:tcW w:w="2768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7DE175A">
            <w:pPr>
              <w:rPr>
                <w:color w:val="1f4e79"/>
              </w:rPr>
            </w:pPr>
            <w:r>
              <w:rPr>
                <w:rFonts w:hint="eastAsia" w:ascii="SimHei" w:hAnsi="SimHei" w:eastAsia="SimHei" w:cs="SimHei"/>
                <w:color w:val="1f4e79"/>
                <w:sz w:val="21"/>
              </w:rPr>
              <w:t>报完工</w:t>
            </w:r>
          </w:p>
        </w:tc>
        <w:tc>
          <w:tcPr>
            <w:tcW w:w="2768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A8D77B7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操作成功</w:t>
            </w:r>
          </w:p>
        </w:tc>
        <w:tc>
          <w:tcPr>
            <w:tcW w:w="2768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2833768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已提交完工，等待住户验收</w:t>
            </w:r>
          </w:p>
        </w:tc>
      </w:tr>
      <w:tr>
        <w:trPr/>
        <w:tc>
          <w:tcPr>
            <w:tcW w:w="2768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7034EFD">
            <w:pPr>
              <w:rPr>
                <w:color w:val="1f4e79"/>
              </w:rPr>
            </w:pPr>
            <w:r>
              <w:rPr>
                <w:rFonts w:hint="eastAsia" w:ascii="SimHei" w:hAnsi="SimHei" w:eastAsia="SimHei" w:cs="SimHei"/>
                <w:color w:val="1f4e79"/>
                <w:sz w:val="21"/>
              </w:rPr>
              <w:t>验收通过</w:t>
            </w:r>
          </w:p>
        </w:tc>
        <w:tc>
          <w:tcPr>
            <w:tcW w:w="2768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A5CF904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操作成功</w:t>
            </w:r>
          </w:p>
        </w:tc>
        <w:tc>
          <w:tcPr>
            <w:tcW w:w="2768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5358590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验收完成，感谢您的评价</w:t>
            </w:r>
          </w:p>
        </w:tc>
      </w:tr>
      <w:tr>
        <w:trPr/>
        <w:tc>
          <w:tcPr>
            <w:tcW w:w="2768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A284A69">
            <w:pPr>
              <w:rPr>
                <w:color w:val="1f4e79"/>
              </w:rPr>
            </w:pPr>
            <w:r>
              <w:rPr>
                <w:rFonts w:hint="eastAsia" w:ascii="SimHei" w:hAnsi="SimHei" w:eastAsia="SimHei" w:cs="SimHei"/>
                <w:color w:val="1f4e79"/>
                <w:sz w:val="21"/>
              </w:rPr>
              <w:t>拒单</w:t>
            </w:r>
          </w:p>
        </w:tc>
        <w:tc>
          <w:tcPr>
            <w:tcW w:w="2768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7F4E89C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无</w:t>
            </w:r>
          </w:p>
        </w:tc>
        <w:tc>
          <w:tcPr>
            <w:tcW w:w="2768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A3F5B75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已拒单，工单将退回重新分配</w:t>
            </w:r>
          </w:p>
        </w:tc>
      </w:tr>
    </w:tbl>
    <w:p w14:paraId="0CF9CB4D">
      <w:pPr>
        <w:pStyle w:val="000009"/>
        <w:keepNext w:val="1"/>
        <w:keepLines w:val="1"/>
        <w:spacing w:before="264" w:beforeAutospacing="1" w:after="96" w:afterAutospacing="1" w:line="420"/>
        <w:outlineLvl w:val="2"/>
        <w:rPr>
          <w:color w:val="1f4e79"/>
          <w:sz w:val="32"/>
          <w:szCs w:val="32"/>
        </w:rPr>
      </w:pPr>
      <w:bookmarkStart w:id="34" w:name="section-7-6"/>
      <w:r>
        <w:rPr>
          <w:rFonts w:hint="eastAsia" w:ascii="SimHei" w:hAnsi="SimHei" w:eastAsia="SimHei" w:cs="SimHei"/>
          <w:b w:val="1"/>
          <w:color w:val="1f4e79"/>
          <w:sz w:val="26"/>
        </w:rPr>
        <w:t>7.6 异常要有颜色和位置</w:t>
      </w:r>
      <w:bookmarkEnd w:id="34"/>
    </w:p>
    <w:p w14:paraId="0461D536">
      <w:pPr>
        <w:spacing w:after="172" w:line="420"/>
        <w:ind w:firstLine="480"/>
        <w:jc w:val="both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4"/>
        </w:rPr>
        <w:t>超时、催办、拒单、差评这四类情况不能只靠文字描述。做法是：列表中整行浅红底、状态标签加"超时"角标、管理员待办里排在最上面。让异常自己跳出来，而不是让用户自己去算时间。</w:t>
      </w:r>
    </w:p>
    <w:p w14:paraId="344CBDA4">
      <w:pPr>
        <w:pStyle w:val="000008"/>
        <w:keepNext w:val="1"/>
        <w:keepLines w:val="1"/>
        <w:pBdr>
          <w:bottom w:val="single" w:color="1f4e79" w:sz="12" w:space="2"/>
        </w:pBdr>
        <w:spacing w:before="360" w:beforeAutospacing="1" w:after="132" w:afterAutospacing="1" w:line="420"/>
        <w:outlineLvl w:val="1"/>
        <w:rPr>
          <w:color w:val="17375e"/>
          <w:sz w:val="32"/>
          <w:szCs w:val="32"/>
        </w:rPr>
      </w:pPr>
      <w:bookmarkStart w:id="35" w:name="section-8"/>
      <w:r>
        <w:rPr>
          <w:rFonts w:hint="eastAsia" w:ascii="SimHei" w:hAnsi="SimHei" w:eastAsia="SimHei" w:cs="SimHei"/>
          <w:b w:val="1"/>
          <w:color w:val="17375e"/>
          <w:sz w:val="34"/>
        </w:rPr>
        <w:t>八、数据模型变更</w:t>
      </w:r>
      <w:bookmarkEnd w:id="35"/>
    </w:p>
    <w:p w14:paraId="068342B8">
      <w:pPr>
        <w:pStyle w:val="000009"/>
        <w:keepNext w:val="1"/>
        <w:keepLines w:val="1"/>
        <w:spacing w:before="264" w:beforeAutospacing="1" w:after="96" w:afterAutospacing="1" w:line="420"/>
        <w:outlineLvl w:val="2"/>
        <w:rPr>
          <w:color w:val="1f4e79"/>
          <w:sz w:val="32"/>
          <w:szCs w:val="32"/>
        </w:rPr>
      </w:pPr>
      <w:bookmarkStart w:id="36" w:name="section-8-1"/>
      <w:r>
        <w:rPr>
          <w:rFonts w:hint="eastAsia" w:ascii="SimHei" w:hAnsi="SimHei" w:eastAsia="SimHei" w:cs="SimHei"/>
          <w:b w:val="1"/>
          <w:color w:val="1f4e79"/>
          <w:sz w:val="26"/>
        </w:rPr>
        <w:t>8.1 新增表</w:t>
      </w:r>
      <w:bookmarkEnd w:id="36"/>
    </w:p>
    <w:p w14:paraId="62349B87">
      <w:pPr>
        <w:spacing w:after="172" w:line="420"/>
        <w:ind w:firstLine="480"/>
        <w:jc w:val="both"/>
        <w:rPr>
          <w:color w:val="000000"/>
        </w:rPr>
      </w:pPr>
      <w:r>
        <w:rPr>
          <w:rFonts w:hint="eastAsia" w:ascii="SimSun" w:hAnsi="SimSun" w:eastAsia="SimSun" w:cs="SimSun"/>
          <w:b w:val="1"/>
          <w:color w:val="000000"/>
          <w:sz w:val="24"/>
        </w:rPr>
        <w:t xml:space="preserve">工单留言表 </w:t>
      </w:r>
      <w:r>
        <w:rPr>
          <w:rFonts w:ascii="Consolas" w:hAnsi="Consolas" w:eastAsia="Consolas" w:cs="Consolas"/>
          <w:b w:val="1"/>
          <w:color w:val="000000"/>
          <w:sz w:val="21"/>
          <w:shd w:val="clear" w:fill="f2f2f2"/>
        </w:rPr>
        <w:t>order_comment</w:t>
      </w:r>
    </w:p>
    <w:tbl>
      <w:tblPr>
        <w:tblW w:w="8306" w:type="dxa"/>
        <w:shd w:color="000000"/>
        <w:tblLayout w:type="autofit"/>
        <w:tblCellMar/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9db4d0" w:sz="6"/>
              <w:left w:val="single" w:color="9db4d0" w:sz="6"/>
              <w:bottom w:val="single" w:color="9db4d0" w:sz="6"/>
              <w:right w:val="single" w:color="9db4d0" w:sz="6"/>
            </w:tcBorders>
            <w:shd w:val="clear" w:fill="e8ee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6833B5">
            <w:pPr>
              <w:jc w:val="left"/>
              <w:rPr>
                <w:b w:val="1"/>
                <w:bCs w:val="1"/>
                <w:color w:val="17375e"/>
              </w:rPr>
            </w:pPr>
            <w:r>
              <w:rPr>
                <w:rFonts w:hint="eastAsia" w:ascii="SimHei" w:hAnsi="SimHei" w:eastAsia="SimHei" w:cs="SimHei"/>
                <w:b w:val="1"/>
                <w:color w:val="17375e"/>
                <w:sz w:val="21"/>
              </w:rPr>
              <w:t>字段</w:t>
            </w:r>
          </w:p>
        </w:tc>
        <w:tc>
          <w:tcPr>
            <w:tcW w:w="2768" w:type="dxa"/>
            <w:tcBorders>
              <w:top w:val="single" w:color="9db4d0" w:sz="6"/>
              <w:left w:val="single" w:color="9db4d0" w:sz="6"/>
              <w:bottom w:val="single" w:color="9db4d0" w:sz="6"/>
              <w:right w:val="single" w:color="9db4d0" w:sz="6"/>
            </w:tcBorders>
            <w:shd w:val="clear" w:fill="e8ee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85C373">
            <w:pPr>
              <w:jc w:val="left"/>
              <w:rPr>
                <w:b w:val="1"/>
                <w:bCs w:val="1"/>
                <w:color w:val="17375e"/>
              </w:rPr>
            </w:pPr>
            <w:r>
              <w:rPr>
                <w:rFonts w:hint="eastAsia" w:ascii="SimHei" w:hAnsi="SimHei" w:eastAsia="SimHei" w:cs="SimHei"/>
                <w:b w:val="1"/>
                <w:color w:val="17375e"/>
                <w:sz w:val="21"/>
              </w:rPr>
              <w:t>类型</w:t>
            </w:r>
          </w:p>
        </w:tc>
        <w:tc>
          <w:tcPr>
            <w:tcW w:w="2768" w:type="dxa"/>
            <w:tcBorders>
              <w:top w:val="single" w:color="9db4d0" w:sz="6"/>
              <w:left w:val="single" w:color="9db4d0" w:sz="6"/>
              <w:bottom w:val="single" w:color="9db4d0" w:sz="6"/>
              <w:right w:val="single" w:color="9db4d0" w:sz="6"/>
            </w:tcBorders>
            <w:shd w:val="clear" w:fill="e8ee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A172A9">
            <w:pPr>
              <w:jc w:val="left"/>
              <w:rPr>
                <w:b w:val="1"/>
                <w:bCs w:val="1"/>
                <w:color w:val="17375e"/>
              </w:rPr>
            </w:pPr>
            <w:r>
              <w:rPr>
                <w:rFonts w:hint="eastAsia" w:ascii="SimHei" w:hAnsi="SimHei" w:eastAsia="SimHei" w:cs="SimHei"/>
                <w:b w:val="1"/>
                <w:color w:val="17375e"/>
                <w:sz w:val="21"/>
              </w:rPr>
              <w:t>说明</w:t>
            </w:r>
          </w:p>
        </w:tc>
      </w:tr>
      <w:tr>
        <w:trPr/>
        <w:tc>
          <w:tcPr>
            <w:tcW w:w="2768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49108FF">
            <w:pPr>
              <w:rPr>
                <w:color w:val="1f4e79"/>
              </w:rPr>
            </w:pPr>
            <w:r>
              <w:rPr>
                <w:rFonts w:ascii="SimHei" w:hAnsi="SimHei" w:eastAsia="SimHei" w:cs="SimHei"/>
                <w:color w:val="1f4e79"/>
                <w:sz w:val="21"/>
              </w:rPr>
              <w:t>id</w:t>
            </w:r>
          </w:p>
        </w:tc>
        <w:tc>
          <w:tcPr>
            <w:tcW w:w="2768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5282C73">
            <w:pPr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21"/>
              </w:rPr>
              <w:t>bigint</w:t>
            </w:r>
          </w:p>
        </w:tc>
        <w:tc>
          <w:tcPr>
            <w:tcW w:w="2768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20FC235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主键</w:t>
            </w:r>
          </w:p>
        </w:tc>
      </w:tr>
      <w:tr>
        <w:trPr/>
        <w:tc>
          <w:tcPr>
            <w:tcW w:w="2768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E66D144">
            <w:pPr>
              <w:rPr>
                <w:color w:val="1f4e79"/>
              </w:rPr>
            </w:pPr>
            <w:r>
              <w:rPr>
                <w:rFonts w:ascii="SimHei" w:hAnsi="SimHei" w:eastAsia="SimHei" w:cs="SimHei"/>
                <w:color w:val="1f4e79"/>
                <w:sz w:val="21"/>
              </w:rPr>
              <w:t>order_id</w:t>
            </w:r>
          </w:p>
        </w:tc>
        <w:tc>
          <w:tcPr>
            <w:tcW w:w="2768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C3594D0">
            <w:pPr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21"/>
              </w:rPr>
              <w:t>bigint</w:t>
            </w:r>
          </w:p>
        </w:tc>
        <w:tc>
          <w:tcPr>
            <w:tcW w:w="2768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1615639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关联工单</w:t>
            </w:r>
          </w:p>
        </w:tc>
      </w:tr>
      <w:tr>
        <w:trPr/>
        <w:tc>
          <w:tcPr>
            <w:tcW w:w="2768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3834718">
            <w:pPr>
              <w:rPr>
                <w:color w:val="1f4e79"/>
              </w:rPr>
            </w:pPr>
            <w:r>
              <w:rPr>
                <w:rFonts w:ascii="SimHei" w:hAnsi="SimHei" w:eastAsia="SimHei" w:cs="SimHei"/>
                <w:color w:val="1f4e79"/>
                <w:sz w:val="21"/>
              </w:rPr>
              <w:t>user_id</w:t>
            </w:r>
          </w:p>
        </w:tc>
        <w:tc>
          <w:tcPr>
            <w:tcW w:w="2768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17BE714">
            <w:pPr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21"/>
              </w:rPr>
              <w:t>bigint</w:t>
            </w:r>
          </w:p>
        </w:tc>
        <w:tc>
          <w:tcPr>
            <w:tcW w:w="2768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8546E9C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留言人</w:t>
            </w:r>
          </w:p>
        </w:tc>
      </w:tr>
      <w:tr>
        <w:trPr/>
        <w:tc>
          <w:tcPr>
            <w:tcW w:w="2768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FDCB50F">
            <w:pPr>
              <w:rPr>
                <w:color w:val="1f4e79"/>
              </w:rPr>
            </w:pPr>
            <w:r>
              <w:rPr>
                <w:rFonts w:ascii="SimHei" w:hAnsi="SimHei" w:eastAsia="SimHei" w:cs="SimHei"/>
                <w:color w:val="1f4e79"/>
                <w:sz w:val="21"/>
              </w:rPr>
              <w:t>role</w:t>
            </w:r>
          </w:p>
        </w:tc>
        <w:tc>
          <w:tcPr>
            <w:tcW w:w="2768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4F591A5">
            <w:pPr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21"/>
              </w:rPr>
              <w:t>varchar(20)</w:t>
            </w:r>
          </w:p>
        </w:tc>
        <w:tc>
          <w:tcPr>
            <w:tcW w:w="2768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807C8CD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留言人角色，便于前端区分样式</w:t>
            </w:r>
          </w:p>
        </w:tc>
      </w:tr>
      <w:tr>
        <w:trPr/>
        <w:tc>
          <w:tcPr>
            <w:tcW w:w="2768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A28DC42">
            <w:pPr>
              <w:rPr>
                <w:color w:val="1f4e79"/>
              </w:rPr>
            </w:pPr>
            <w:r>
              <w:rPr>
                <w:rFonts w:ascii="SimHei" w:hAnsi="SimHei" w:eastAsia="SimHei" w:cs="SimHei"/>
                <w:color w:val="1f4e79"/>
                <w:sz w:val="21"/>
              </w:rPr>
              <w:t>content</w:t>
            </w:r>
          </w:p>
        </w:tc>
        <w:tc>
          <w:tcPr>
            <w:tcW w:w="2768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D382339">
            <w:pPr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21"/>
              </w:rPr>
              <w:t>varchar(500)</w:t>
            </w:r>
          </w:p>
        </w:tc>
        <w:tc>
          <w:tcPr>
            <w:tcW w:w="2768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6F10223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留言内容</w:t>
            </w:r>
          </w:p>
        </w:tc>
      </w:tr>
      <w:tr>
        <w:trPr/>
        <w:tc>
          <w:tcPr>
            <w:tcW w:w="2768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6E34AAE">
            <w:pPr>
              <w:rPr>
                <w:color w:val="1f4e79"/>
              </w:rPr>
            </w:pPr>
            <w:r>
              <w:rPr>
                <w:rFonts w:ascii="SimHei" w:hAnsi="SimHei" w:eastAsia="SimHei" w:cs="SimHei"/>
                <w:color w:val="1f4e79"/>
                <w:sz w:val="21"/>
              </w:rPr>
              <w:t>images</w:t>
            </w:r>
          </w:p>
        </w:tc>
        <w:tc>
          <w:tcPr>
            <w:tcW w:w="2768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BAAF607">
            <w:pPr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21"/>
              </w:rPr>
              <w:t>varchar(1000)</w:t>
            </w:r>
          </w:p>
        </w:tc>
        <w:tc>
          <w:tcPr>
            <w:tcW w:w="2768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F159970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图片，可空</w:t>
            </w:r>
          </w:p>
        </w:tc>
      </w:tr>
      <w:tr>
        <w:trPr/>
        <w:tc>
          <w:tcPr>
            <w:tcW w:w="2768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616E85D">
            <w:pPr>
              <w:rPr>
                <w:color w:val="1f4e79"/>
              </w:rPr>
            </w:pPr>
            <w:r>
              <w:rPr>
                <w:rFonts w:ascii="SimHei" w:hAnsi="SimHei" w:eastAsia="SimHei" w:cs="SimHei"/>
                <w:color w:val="1f4e79"/>
                <w:sz w:val="21"/>
              </w:rPr>
              <w:t>create_time</w:t>
            </w:r>
          </w:p>
        </w:tc>
        <w:tc>
          <w:tcPr>
            <w:tcW w:w="2768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0C7DFF4">
            <w:pPr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21"/>
              </w:rPr>
              <w:t>datetime</w:t>
            </w:r>
          </w:p>
        </w:tc>
        <w:tc>
          <w:tcPr>
            <w:tcW w:w="2768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5875046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留言时间</w:t>
            </w:r>
          </w:p>
        </w:tc>
      </w:tr>
    </w:tbl>
    <w:p w14:paraId="10FD5162">
      <w:pPr>
        <w:spacing w:after="172" w:line="420"/>
        <w:ind w:firstLine="480"/>
        <w:jc w:val="both"/>
        <w:rPr>
          <w:color w:val="000000"/>
        </w:rPr>
      </w:pPr>
      <w:r>
        <w:rPr>
          <w:rFonts w:hint="eastAsia" w:ascii="SimSun" w:hAnsi="SimSun" w:eastAsia="SimSun" w:cs="SimSun"/>
          <w:b w:val="1"/>
          <w:color w:val="000000"/>
          <w:sz w:val="24"/>
        </w:rPr>
        <w:t xml:space="preserve">公告已读表 </w:t>
      </w:r>
      <w:r>
        <w:rPr>
          <w:rFonts w:ascii="Consolas" w:hAnsi="Consolas" w:eastAsia="Consolas" w:cs="Consolas"/>
          <w:b w:val="1"/>
          <w:color w:val="000000"/>
          <w:sz w:val="21"/>
          <w:shd w:val="clear" w:fill="f2f2f2"/>
        </w:rPr>
        <w:t>notice_read</w:t>
      </w:r>
    </w:p>
    <w:tbl>
      <w:tblPr>
        <w:tblW w:w="8306" w:type="dxa"/>
        <w:shd w:color="000000"/>
        <w:tblLayout w:type="autofit"/>
        <w:tblCellMar/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9db4d0" w:sz="6"/>
              <w:left w:val="single" w:color="9db4d0" w:sz="6"/>
              <w:bottom w:val="single" w:color="9db4d0" w:sz="6"/>
              <w:right w:val="single" w:color="9db4d0" w:sz="6"/>
            </w:tcBorders>
            <w:shd w:val="clear" w:fill="e8ee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E2C1A4">
            <w:pPr>
              <w:jc w:val="left"/>
              <w:rPr>
                <w:b w:val="1"/>
                <w:bCs w:val="1"/>
                <w:color w:val="17375e"/>
              </w:rPr>
            </w:pPr>
            <w:r>
              <w:rPr>
                <w:rFonts w:hint="eastAsia" w:ascii="SimHei" w:hAnsi="SimHei" w:eastAsia="SimHei" w:cs="SimHei"/>
                <w:b w:val="1"/>
                <w:color w:val="17375e"/>
                <w:sz w:val="21"/>
              </w:rPr>
              <w:t>字段</w:t>
            </w:r>
          </w:p>
        </w:tc>
        <w:tc>
          <w:tcPr>
            <w:tcW w:w="2768" w:type="dxa"/>
            <w:tcBorders>
              <w:top w:val="single" w:color="9db4d0" w:sz="6"/>
              <w:left w:val="single" w:color="9db4d0" w:sz="6"/>
              <w:bottom w:val="single" w:color="9db4d0" w:sz="6"/>
              <w:right w:val="single" w:color="9db4d0" w:sz="6"/>
            </w:tcBorders>
            <w:shd w:val="clear" w:fill="e8ee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BAD596">
            <w:pPr>
              <w:jc w:val="left"/>
              <w:rPr>
                <w:b w:val="1"/>
                <w:bCs w:val="1"/>
                <w:color w:val="17375e"/>
              </w:rPr>
            </w:pPr>
            <w:r>
              <w:rPr>
                <w:rFonts w:hint="eastAsia" w:ascii="SimHei" w:hAnsi="SimHei" w:eastAsia="SimHei" w:cs="SimHei"/>
                <w:b w:val="1"/>
                <w:color w:val="17375e"/>
                <w:sz w:val="21"/>
              </w:rPr>
              <w:t>类型</w:t>
            </w:r>
          </w:p>
        </w:tc>
        <w:tc>
          <w:tcPr>
            <w:tcW w:w="2768" w:type="dxa"/>
            <w:tcBorders>
              <w:top w:val="single" w:color="9db4d0" w:sz="6"/>
              <w:left w:val="single" w:color="9db4d0" w:sz="6"/>
              <w:bottom w:val="single" w:color="9db4d0" w:sz="6"/>
              <w:right w:val="single" w:color="9db4d0" w:sz="6"/>
            </w:tcBorders>
            <w:shd w:val="clear" w:fill="e8ee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9A6590">
            <w:pPr>
              <w:jc w:val="left"/>
              <w:rPr>
                <w:b w:val="1"/>
                <w:bCs w:val="1"/>
                <w:color w:val="17375e"/>
              </w:rPr>
            </w:pPr>
            <w:r>
              <w:rPr>
                <w:rFonts w:hint="eastAsia" w:ascii="SimHei" w:hAnsi="SimHei" w:eastAsia="SimHei" w:cs="SimHei"/>
                <w:b w:val="1"/>
                <w:color w:val="17375e"/>
                <w:sz w:val="21"/>
              </w:rPr>
              <w:t>说明</w:t>
            </w:r>
          </w:p>
        </w:tc>
      </w:tr>
      <w:tr>
        <w:trPr/>
        <w:tc>
          <w:tcPr>
            <w:tcW w:w="2768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5381A8E">
            <w:pPr>
              <w:rPr>
                <w:color w:val="1f4e79"/>
              </w:rPr>
            </w:pPr>
            <w:r>
              <w:rPr>
                <w:rFonts w:ascii="SimHei" w:hAnsi="SimHei" w:eastAsia="SimHei" w:cs="SimHei"/>
                <w:color w:val="1f4e79"/>
                <w:sz w:val="21"/>
              </w:rPr>
              <w:t>notice_id</w:t>
            </w:r>
          </w:p>
        </w:tc>
        <w:tc>
          <w:tcPr>
            <w:tcW w:w="2768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BE14272">
            <w:pPr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21"/>
              </w:rPr>
              <w:t>bigint</w:t>
            </w:r>
          </w:p>
        </w:tc>
        <w:tc>
          <w:tcPr>
            <w:tcW w:w="2768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6917BA7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公告 ID，联合主键</w:t>
            </w:r>
          </w:p>
        </w:tc>
      </w:tr>
      <w:tr>
        <w:trPr/>
        <w:tc>
          <w:tcPr>
            <w:tcW w:w="2768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09662D0">
            <w:pPr>
              <w:rPr>
                <w:color w:val="1f4e79"/>
              </w:rPr>
            </w:pPr>
            <w:r>
              <w:rPr>
                <w:rFonts w:ascii="SimHei" w:hAnsi="SimHei" w:eastAsia="SimHei" w:cs="SimHei"/>
                <w:color w:val="1f4e79"/>
                <w:sz w:val="21"/>
              </w:rPr>
              <w:t>user_id</w:t>
            </w:r>
          </w:p>
        </w:tc>
        <w:tc>
          <w:tcPr>
            <w:tcW w:w="2768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1578D5C">
            <w:pPr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21"/>
              </w:rPr>
              <w:t>bigint</w:t>
            </w:r>
          </w:p>
        </w:tc>
        <w:tc>
          <w:tcPr>
            <w:tcW w:w="2768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C214DD6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用户 ID，联合主键</w:t>
            </w:r>
          </w:p>
        </w:tc>
      </w:tr>
      <w:tr>
        <w:trPr/>
        <w:tc>
          <w:tcPr>
            <w:tcW w:w="2768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B917123">
            <w:pPr>
              <w:rPr>
                <w:color w:val="1f4e79"/>
              </w:rPr>
            </w:pPr>
            <w:r>
              <w:rPr>
                <w:rFonts w:ascii="SimHei" w:hAnsi="SimHei" w:eastAsia="SimHei" w:cs="SimHei"/>
                <w:color w:val="1f4e79"/>
                <w:sz w:val="21"/>
              </w:rPr>
              <w:t>read_time</w:t>
            </w:r>
          </w:p>
        </w:tc>
        <w:tc>
          <w:tcPr>
            <w:tcW w:w="2768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5EA5E10">
            <w:pPr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21"/>
              </w:rPr>
              <w:t>datetime</w:t>
            </w:r>
          </w:p>
        </w:tc>
        <w:tc>
          <w:tcPr>
            <w:tcW w:w="2768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E23CF0B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阅读时间</w:t>
            </w:r>
          </w:p>
        </w:tc>
      </w:tr>
    </w:tbl>
    <w:p w14:paraId="65F2EF75">
      <w:pPr>
        <w:pStyle w:val="000009"/>
        <w:keepNext w:val="1"/>
        <w:keepLines w:val="1"/>
        <w:spacing w:before="264" w:beforeAutospacing="1" w:after="96" w:afterAutospacing="1" w:line="420"/>
        <w:outlineLvl w:val="2"/>
        <w:rPr>
          <w:color w:val="1f4e79"/>
          <w:sz w:val="32"/>
          <w:szCs w:val="32"/>
        </w:rPr>
      </w:pPr>
      <w:bookmarkStart w:id="37" w:name="section-8-2"/>
      <w:r>
        <w:rPr>
          <w:rFonts w:hint="eastAsia" w:ascii="SimHei" w:hAnsi="SimHei" w:eastAsia="SimHei" w:cs="SimHei"/>
          <w:b w:val="1"/>
          <w:color w:val="1f4e79"/>
          <w:sz w:val="26"/>
        </w:rPr>
        <w:t>8.2 字段扩展</w:t>
      </w:r>
      <w:bookmarkEnd w:id="37"/>
    </w:p>
    <w:tbl>
      <w:tblPr>
        <w:tblW w:w="8306" w:type="dxa"/>
        <w:shd w:color="000000"/>
        <w:tblLayout w:type="autofit"/>
        <w:tblCellMar/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9db4d0" w:sz="6"/>
              <w:left w:val="single" w:color="9db4d0" w:sz="6"/>
              <w:bottom w:val="single" w:color="9db4d0" w:sz="6"/>
              <w:right w:val="single" w:color="9db4d0" w:sz="6"/>
            </w:tcBorders>
            <w:shd w:val="clear" w:fill="e8ee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1AA4B0">
            <w:pPr>
              <w:jc w:val="left"/>
              <w:rPr>
                <w:b w:val="1"/>
                <w:bCs w:val="1"/>
                <w:color w:val="17375e"/>
              </w:rPr>
            </w:pPr>
            <w:r>
              <w:rPr>
                <w:rFonts w:hint="eastAsia" w:ascii="SimHei" w:hAnsi="SimHei" w:eastAsia="SimHei" w:cs="SimHei"/>
                <w:b w:val="1"/>
                <w:color w:val="17375e"/>
                <w:sz w:val="21"/>
              </w:rPr>
              <w:t>表</w:t>
            </w:r>
          </w:p>
        </w:tc>
        <w:tc>
          <w:tcPr>
            <w:tcW w:w="2768" w:type="dxa"/>
            <w:tcBorders>
              <w:top w:val="single" w:color="9db4d0" w:sz="6"/>
              <w:left w:val="single" w:color="9db4d0" w:sz="6"/>
              <w:bottom w:val="single" w:color="9db4d0" w:sz="6"/>
              <w:right w:val="single" w:color="9db4d0" w:sz="6"/>
            </w:tcBorders>
            <w:shd w:val="clear" w:fill="e8ee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E1D8E9">
            <w:pPr>
              <w:jc w:val="left"/>
              <w:rPr>
                <w:b w:val="1"/>
                <w:bCs w:val="1"/>
                <w:color w:val="17375e"/>
              </w:rPr>
            </w:pPr>
            <w:r>
              <w:rPr>
                <w:rFonts w:hint="eastAsia" w:ascii="SimHei" w:hAnsi="SimHei" w:eastAsia="SimHei" w:cs="SimHei"/>
                <w:b w:val="1"/>
                <w:color w:val="17375e"/>
                <w:sz w:val="21"/>
              </w:rPr>
              <w:t>新增字段</w:t>
            </w:r>
          </w:p>
        </w:tc>
        <w:tc>
          <w:tcPr>
            <w:tcW w:w="2768" w:type="dxa"/>
            <w:tcBorders>
              <w:top w:val="single" w:color="9db4d0" w:sz="6"/>
              <w:left w:val="single" w:color="9db4d0" w:sz="6"/>
              <w:bottom w:val="single" w:color="9db4d0" w:sz="6"/>
              <w:right w:val="single" w:color="9db4d0" w:sz="6"/>
            </w:tcBorders>
            <w:shd w:val="clear" w:fill="e8ee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C636AF">
            <w:pPr>
              <w:jc w:val="left"/>
              <w:rPr>
                <w:b w:val="1"/>
                <w:bCs w:val="1"/>
                <w:color w:val="17375e"/>
              </w:rPr>
            </w:pPr>
            <w:r>
              <w:rPr>
                <w:rFonts w:hint="eastAsia" w:ascii="SimHei" w:hAnsi="SimHei" w:eastAsia="SimHei" w:cs="SimHei"/>
                <w:b w:val="1"/>
                <w:color w:val="17375e"/>
                <w:sz w:val="21"/>
              </w:rPr>
              <w:t>用途</w:t>
            </w:r>
          </w:p>
        </w:tc>
      </w:tr>
      <w:tr>
        <w:trPr/>
        <w:tc>
          <w:tcPr>
            <w:tcW w:w="2768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79F2D36">
            <w:pPr>
              <w:rPr>
                <w:color w:val="1f4e79"/>
              </w:rPr>
            </w:pPr>
            <w:r>
              <w:rPr>
                <w:rFonts w:ascii="SimHei" w:hAnsi="SimHei" w:eastAsia="SimHei" w:cs="SimHei"/>
                <w:color w:val="1f4e79"/>
                <w:sz w:val="21"/>
              </w:rPr>
              <w:t>repair_order</w:t>
            </w:r>
          </w:p>
        </w:tc>
        <w:tc>
          <w:tcPr>
            <w:tcW w:w="2768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37813E2">
            <w:pPr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21"/>
              </w:rPr>
              <w:t>finish_images varchar(1000)</w:t>
            </w:r>
          </w:p>
        </w:tc>
        <w:tc>
          <w:tcPr>
            <w:tcW w:w="2768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432EA17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完工照片</w:t>
            </w:r>
          </w:p>
        </w:tc>
      </w:tr>
      <w:tr>
        <w:trPr/>
        <w:tc>
          <w:tcPr>
            <w:tcW w:w="2768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EE812BE">
            <w:pPr>
              <w:rPr>
                <w:color w:val="1f4e79"/>
              </w:rPr>
            </w:pPr>
            <w:r>
              <w:rPr>
                <w:rFonts w:ascii="SimHei" w:hAnsi="SimHei" w:eastAsia="SimHei" w:cs="SimHei"/>
                <w:color w:val="1f4e79"/>
                <w:sz w:val="21"/>
              </w:rPr>
              <w:t>repair_order</w:t>
            </w:r>
          </w:p>
        </w:tc>
        <w:tc>
          <w:tcPr>
            <w:tcW w:w="2768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F05E1A6">
            <w:pPr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21"/>
              </w:rPr>
              <w:t>work_minutes int</w:t>
            </w:r>
          </w:p>
        </w:tc>
        <w:tc>
          <w:tcPr>
            <w:tcW w:w="2768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928F4F3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维修耗时（分钟）</w:t>
            </w:r>
          </w:p>
        </w:tc>
      </w:tr>
      <w:tr>
        <w:trPr/>
        <w:tc>
          <w:tcPr>
            <w:tcW w:w="2768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C7F5FDC">
            <w:pPr>
              <w:rPr>
                <w:color w:val="1f4e79"/>
              </w:rPr>
            </w:pPr>
            <w:r>
              <w:rPr>
                <w:rFonts w:ascii="SimHei" w:hAnsi="SimHei" w:eastAsia="SimHei" w:cs="SimHei"/>
                <w:color w:val="1f4e79"/>
                <w:sz w:val="21"/>
              </w:rPr>
              <w:t>repair_order</w:t>
            </w:r>
          </w:p>
        </w:tc>
        <w:tc>
          <w:tcPr>
            <w:tcW w:w="2768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7BC9EA8">
            <w:pPr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21"/>
              </w:rPr>
              <w:t>materials varchar(500)</w:t>
            </w:r>
          </w:p>
        </w:tc>
        <w:tc>
          <w:tcPr>
            <w:tcW w:w="2768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ACC8D8E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使用材料</w:t>
            </w:r>
          </w:p>
        </w:tc>
      </w:tr>
      <w:tr>
        <w:trPr/>
        <w:tc>
          <w:tcPr>
            <w:tcW w:w="2768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C036917">
            <w:pPr>
              <w:rPr>
                <w:color w:val="1f4e79"/>
              </w:rPr>
            </w:pPr>
            <w:r>
              <w:rPr>
                <w:rFonts w:ascii="SimHei" w:hAnsi="SimHei" w:eastAsia="SimHei" w:cs="SimHei"/>
                <w:color w:val="1f4e79"/>
                <w:sz w:val="21"/>
              </w:rPr>
              <w:t>repair_order</w:t>
            </w:r>
          </w:p>
        </w:tc>
        <w:tc>
          <w:tcPr>
            <w:tcW w:w="2768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E7CAB35">
            <w:pPr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21"/>
              </w:rPr>
              <w:t>rework_count int default 0</w:t>
            </w:r>
          </w:p>
        </w:tc>
        <w:tc>
          <w:tcPr>
            <w:tcW w:w="2768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1CFB244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返工次数</w:t>
            </w:r>
          </w:p>
        </w:tc>
      </w:tr>
      <w:tr>
        <w:trPr/>
        <w:tc>
          <w:tcPr>
            <w:tcW w:w="2768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484956F">
            <w:pPr>
              <w:rPr>
                <w:color w:val="1f4e79"/>
              </w:rPr>
            </w:pPr>
            <w:r>
              <w:rPr>
                <w:rFonts w:ascii="SimHei" w:hAnsi="SimHei" w:eastAsia="SimHei" w:cs="SimHei"/>
                <w:color w:val="1f4e79"/>
                <w:sz w:val="21"/>
              </w:rPr>
              <w:t>repair_order</w:t>
            </w:r>
          </w:p>
        </w:tc>
        <w:tc>
          <w:tcPr>
            <w:tcW w:w="2768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683B702">
            <w:pPr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21"/>
              </w:rPr>
              <w:t>reject_count int default 0</w:t>
            </w:r>
          </w:p>
        </w:tc>
        <w:tc>
          <w:tcPr>
            <w:tcW w:w="2768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873961F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拒单次数</w:t>
            </w:r>
          </w:p>
        </w:tc>
      </w:tr>
      <w:tr>
        <w:trPr/>
        <w:tc>
          <w:tcPr>
            <w:tcW w:w="2768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305BF66">
            <w:pPr>
              <w:rPr>
                <w:color w:val="1f4e79"/>
              </w:rPr>
            </w:pPr>
            <w:r>
              <w:rPr>
                <w:rFonts w:ascii="SimHei" w:hAnsi="SimHei" w:eastAsia="SimHei" w:cs="SimHei"/>
                <w:color w:val="1f4e79"/>
                <w:sz w:val="21"/>
              </w:rPr>
              <w:t>repair_order</w:t>
            </w:r>
          </w:p>
        </w:tc>
        <w:tc>
          <w:tcPr>
            <w:tcW w:w="2768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33FB5CB">
            <w:pPr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21"/>
              </w:rPr>
              <w:t>close_reason varchar(200)</w:t>
            </w:r>
          </w:p>
        </w:tc>
        <w:tc>
          <w:tcPr>
            <w:tcW w:w="2768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6EECA70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关闭原因</w:t>
            </w:r>
          </w:p>
        </w:tc>
      </w:tr>
      <w:tr>
        <w:trPr/>
        <w:tc>
          <w:tcPr>
            <w:tcW w:w="2768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DE1E02C">
            <w:pPr>
              <w:rPr>
                <w:color w:val="1f4e79"/>
              </w:rPr>
            </w:pPr>
            <w:r>
              <w:rPr>
                <w:rFonts w:ascii="SimHei" w:hAnsi="SimHei" w:eastAsia="SimHei" w:cs="SimHei"/>
                <w:color w:val="1f4e79"/>
                <w:sz w:val="21"/>
              </w:rPr>
              <w:t>evaluation</w:t>
            </w:r>
          </w:p>
        </w:tc>
        <w:tc>
          <w:tcPr>
            <w:tcW w:w="2768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B63E284">
            <w:pPr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21"/>
              </w:rPr>
              <w:t>speed_score tinyint</w:t>
            </w:r>
          </w:p>
        </w:tc>
        <w:tc>
          <w:tcPr>
            <w:tcW w:w="2768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93AC290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响应速度评分</w:t>
            </w:r>
          </w:p>
        </w:tc>
      </w:tr>
      <w:tr>
        <w:trPr/>
        <w:tc>
          <w:tcPr>
            <w:tcW w:w="2768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0E1E5DC">
            <w:pPr>
              <w:rPr>
                <w:color w:val="1f4e79"/>
              </w:rPr>
            </w:pPr>
            <w:r>
              <w:rPr>
                <w:rFonts w:ascii="SimHei" w:hAnsi="SimHei" w:eastAsia="SimHei" w:cs="SimHei"/>
                <w:color w:val="1f4e79"/>
                <w:sz w:val="21"/>
              </w:rPr>
              <w:t>evaluation</w:t>
            </w:r>
          </w:p>
        </w:tc>
        <w:tc>
          <w:tcPr>
            <w:tcW w:w="2768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B1FB74B">
            <w:pPr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21"/>
              </w:rPr>
              <w:t>attitude_score tinyint</w:t>
            </w:r>
          </w:p>
        </w:tc>
        <w:tc>
          <w:tcPr>
            <w:tcW w:w="2768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9DEF7AF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服务态度评分</w:t>
            </w:r>
          </w:p>
        </w:tc>
      </w:tr>
      <w:tr>
        <w:trPr/>
        <w:tc>
          <w:tcPr>
            <w:tcW w:w="2768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0858F19">
            <w:pPr>
              <w:rPr>
                <w:color w:val="1f4e79"/>
              </w:rPr>
            </w:pPr>
            <w:r>
              <w:rPr>
                <w:rFonts w:ascii="SimHei" w:hAnsi="SimHei" w:eastAsia="SimHei" w:cs="SimHei"/>
                <w:color w:val="1f4e79"/>
                <w:sz w:val="21"/>
              </w:rPr>
              <w:t>evaluation</w:t>
            </w:r>
          </w:p>
        </w:tc>
        <w:tc>
          <w:tcPr>
            <w:tcW w:w="2768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9F351FC">
            <w:pPr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21"/>
              </w:rPr>
              <w:t>quality_score tinyint</w:t>
            </w:r>
          </w:p>
        </w:tc>
        <w:tc>
          <w:tcPr>
            <w:tcW w:w="2768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8381278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维修质量评分</w:t>
            </w:r>
          </w:p>
        </w:tc>
      </w:tr>
      <w:tr>
        <w:trPr/>
        <w:tc>
          <w:tcPr>
            <w:tcW w:w="2768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7113334">
            <w:pPr>
              <w:rPr>
                <w:color w:val="1f4e79"/>
              </w:rPr>
            </w:pPr>
            <w:r>
              <w:rPr>
                <w:rFonts w:ascii="SimHei" w:hAnsi="SimHei" w:eastAsia="SimHei" w:cs="SimHei"/>
                <w:color w:val="1f4e79"/>
                <w:sz w:val="21"/>
              </w:rPr>
              <w:t>evaluation</w:t>
            </w:r>
          </w:p>
        </w:tc>
        <w:tc>
          <w:tcPr>
            <w:tcW w:w="2768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107824B">
            <w:pPr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21"/>
              </w:rPr>
              <w:t>tags varchar(200)</w:t>
            </w:r>
          </w:p>
        </w:tc>
        <w:tc>
          <w:tcPr>
            <w:tcW w:w="2768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BD4A336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快捷标签</w:t>
            </w:r>
          </w:p>
        </w:tc>
      </w:tr>
      <w:tr>
        <w:trPr/>
        <w:tc>
          <w:tcPr>
            <w:tcW w:w="2768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2EDD86A">
            <w:pPr>
              <w:rPr>
                <w:color w:val="1f4e79"/>
              </w:rPr>
            </w:pPr>
            <w:r>
              <w:rPr>
                <w:rFonts w:ascii="SimHei" w:hAnsi="SimHei" w:eastAsia="SimHei" w:cs="SimHei"/>
                <w:color w:val="1f4e79"/>
                <w:sz w:val="21"/>
              </w:rPr>
              <w:t>evaluation</w:t>
            </w:r>
          </w:p>
        </w:tc>
        <w:tc>
          <w:tcPr>
            <w:tcW w:w="2768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EA33684">
            <w:pPr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21"/>
              </w:rPr>
              <w:t>reply varchar(500)</w:t>
            </w:r>
          </w:p>
        </w:tc>
        <w:tc>
          <w:tcPr>
            <w:tcW w:w="2768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1583495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师傅回复</w:t>
            </w:r>
          </w:p>
        </w:tc>
      </w:tr>
      <w:tr>
        <w:trPr/>
        <w:tc>
          <w:tcPr>
            <w:tcW w:w="2768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4D4A7BD">
            <w:pPr>
              <w:rPr>
                <w:color w:val="1f4e79"/>
              </w:rPr>
            </w:pPr>
            <w:r>
              <w:rPr>
                <w:rFonts w:ascii="SimHei" w:hAnsi="SimHei" w:eastAsia="SimHei" w:cs="SimHei"/>
                <w:color w:val="1f4e79"/>
                <w:sz w:val="21"/>
              </w:rPr>
              <w:t>message</w:t>
            </w:r>
          </w:p>
        </w:tc>
        <w:tc>
          <w:tcPr>
            <w:tcW w:w="2768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4B816D8">
            <w:pPr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21"/>
              </w:rPr>
              <w:t>type varchar(20)</w:t>
            </w:r>
          </w:p>
        </w:tc>
        <w:tc>
          <w:tcPr>
            <w:tcW w:w="2768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1EF0DB1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消息类型：工单、公告、系统</w:t>
            </w:r>
          </w:p>
        </w:tc>
      </w:tr>
      <w:tr>
        <w:trPr/>
        <w:tc>
          <w:tcPr>
            <w:tcW w:w="2768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03CBDA2">
            <w:pPr>
              <w:rPr>
                <w:color w:val="1f4e79"/>
              </w:rPr>
            </w:pPr>
            <w:r>
              <w:rPr>
                <w:rFonts w:ascii="SimHei" w:hAnsi="SimHei" w:eastAsia="SimHei" w:cs="SimHei"/>
                <w:color w:val="1f4e79"/>
                <w:sz w:val="21"/>
              </w:rPr>
              <w:t>message</w:t>
            </w:r>
          </w:p>
        </w:tc>
        <w:tc>
          <w:tcPr>
            <w:tcW w:w="2768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1F82B18">
            <w:pPr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21"/>
              </w:rPr>
              <w:t>order_id bigint</w:t>
            </w:r>
          </w:p>
        </w:tc>
        <w:tc>
          <w:tcPr>
            <w:tcW w:w="2768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A93C38C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关联工单，替代文案解析</w:t>
            </w:r>
          </w:p>
        </w:tc>
      </w:tr>
      <w:tr>
        <w:trPr/>
        <w:tc>
          <w:tcPr>
            <w:tcW w:w="2768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613431B">
            <w:pPr>
              <w:rPr>
                <w:color w:val="1f4e79"/>
              </w:rPr>
            </w:pPr>
            <w:r>
              <w:rPr>
                <w:rFonts w:ascii="SimHei" w:hAnsi="SimHei" w:eastAsia="SimHei" w:cs="SimHei"/>
                <w:color w:val="1f4e79"/>
                <w:sz w:val="21"/>
              </w:rPr>
              <w:t>user</w:t>
            </w:r>
          </w:p>
        </w:tc>
        <w:tc>
          <w:tcPr>
            <w:tcW w:w="2768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A3E6DCD">
            <w:pPr>
              <w:rPr>
                <w:color w:val="000000"/>
              </w:rPr>
            </w:pPr>
            <w:r>
              <w:rPr>
                <w:rFonts w:ascii="SimSun" w:hAnsi="SimSun" w:eastAsia="SimSun" w:cs="SimSun"/>
                <w:color w:val="000000"/>
                <w:sz w:val="21"/>
              </w:rPr>
              <w:t>location_id bigint</w:t>
            </w:r>
          </w:p>
        </w:tc>
        <w:tc>
          <w:tcPr>
            <w:tcW w:w="2768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78C9DCE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住户房间</w:t>
            </w:r>
          </w:p>
        </w:tc>
      </w:tr>
    </w:tbl>
    <w:p w14:paraId="6E9F8CF4">
      <w:pPr>
        <w:pStyle w:val="000009"/>
        <w:keepNext w:val="1"/>
        <w:keepLines w:val="1"/>
        <w:spacing w:before="264" w:beforeAutospacing="1" w:after="96" w:afterAutospacing="1" w:line="420"/>
        <w:outlineLvl w:val="2"/>
        <w:rPr>
          <w:color w:val="1f4e79"/>
          <w:sz w:val="32"/>
          <w:szCs w:val="32"/>
        </w:rPr>
      </w:pPr>
      <w:bookmarkStart w:id="38" w:name="section-8-3"/>
      <w:r>
        <w:rPr>
          <w:rFonts w:hint="eastAsia" w:ascii="SimHei" w:hAnsi="SimHei" w:eastAsia="SimHei" w:cs="SimHei"/>
          <w:b w:val="1"/>
          <w:color w:val="1f4e79"/>
          <w:sz w:val="26"/>
        </w:rPr>
        <w:t>8.3 变更脚本组织</w:t>
      </w:r>
      <w:bookmarkEnd w:id="38"/>
    </w:p>
    <w:tbl>
      <w:tblPr>
        <w:tblW w:w="8306" w:type="dxa"/>
        <w:shd w:color="000000"/>
        <w:tblLayout w:type="autofit"/>
        <w:tblCellMar/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9db4d0" w:sz="6"/>
              <w:left w:val="single" w:color="9db4d0" w:sz="6"/>
              <w:bottom w:val="single" w:color="9db4d0" w:sz="6"/>
              <w:right w:val="single" w:color="9db4d0" w:sz="6"/>
            </w:tcBorders>
            <w:shd w:val="clear" w:fill="e8ee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FF0EA6">
            <w:pPr>
              <w:jc w:val="left"/>
              <w:rPr>
                <w:b w:val="1"/>
                <w:bCs w:val="1"/>
                <w:color w:val="17375e"/>
              </w:rPr>
            </w:pPr>
            <w:r>
              <w:rPr>
                <w:rFonts w:hint="eastAsia" w:ascii="SimHei" w:hAnsi="SimHei" w:eastAsia="SimHei" w:cs="SimHei"/>
                <w:b w:val="1"/>
                <w:color w:val="17375e"/>
                <w:sz w:val="21"/>
              </w:rPr>
              <w:t>脚本</w:t>
            </w:r>
          </w:p>
        </w:tc>
        <w:tc>
          <w:tcPr>
            <w:tcW w:w="2768" w:type="dxa"/>
            <w:tcBorders>
              <w:top w:val="single" w:color="9db4d0" w:sz="6"/>
              <w:left w:val="single" w:color="9db4d0" w:sz="6"/>
              <w:bottom w:val="single" w:color="9db4d0" w:sz="6"/>
              <w:right w:val="single" w:color="9db4d0" w:sz="6"/>
            </w:tcBorders>
            <w:shd w:val="clear" w:fill="e8ee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DEAF60">
            <w:pPr>
              <w:jc w:val="left"/>
              <w:rPr>
                <w:b w:val="1"/>
                <w:bCs w:val="1"/>
                <w:color w:val="17375e"/>
              </w:rPr>
            </w:pPr>
            <w:r>
              <w:rPr>
                <w:rFonts w:hint="eastAsia" w:ascii="SimHei" w:hAnsi="SimHei" w:eastAsia="SimHei" w:cs="SimHei"/>
                <w:b w:val="1"/>
                <w:color w:val="17375e"/>
                <w:sz w:val="21"/>
              </w:rPr>
              <w:t>内容</w:t>
            </w:r>
          </w:p>
        </w:tc>
        <w:tc>
          <w:tcPr>
            <w:tcW w:w="2768" w:type="dxa"/>
            <w:tcBorders>
              <w:top w:val="single" w:color="9db4d0" w:sz="6"/>
              <w:left w:val="single" w:color="9db4d0" w:sz="6"/>
              <w:bottom w:val="single" w:color="9db4d0" w:sz="6"/>
              <w:right w:val="single" w:color="9db4d0" w:sz="6"/>
            </w:tcBorders>
            <w:shd w:val="clear" w:fill="e8ee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8DBF99">
            <w:pPr>
              <w:jc w:val="left"/>
              <w:rPr>
                <w:b w:val="1"/>
                <w:bCs w:val="1"/>
                <w:color w:val="17375e"/>
              </w:rPr>
            </w:pPr>
            <w:r>
              <w:rPr>
                <w:rFonts w:hint="eastAsia" w:ascii="SimHei" w:hAnsi="SimHei" w:eastAsia="SimHei" w:cs="SimHei"/>
                <w:b w:val="1"/>
                <w:color w:val="17375e"/>
                <w:sz w:val="21"/>
              </w:rPr>
              <w:t>执行时机</w:t>
            </w:r>
          </w:p>
        </w:tc>
      </w:tr>
      <w:tr>
        <w:trPr/>
        <w:tc>
          <w:tcPr>
            <w:tcW w:w="2768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803B617">
            <w:pPr>
              <w:rPr>
                <w:color w:val="1f4e79"/>
              </w:rPr>
            </w:pPr>
            <w:r>
              <w:rPr>
                <w:rFonts w:ascii="Consolas" w:hAnsi="Consolas" w:eastAsia="Consolas" w:cs="Consolas"/>
                <w:color w:val="1f4e79"/>
                <w:sz w:val="21"/>
                <w:shd w:val="clear" w:fill="f2f2f2"/>
              </w:rPr>
              <w:t>sql/upgrade_v3.sql</w:t>
            </w:r>
          </w:p>
        </w:tc>
        <w:tc>
          <w:tcPr>
            <w:tcW w:w="2768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A7821AF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建新表、加新字段、状态数据迁移</w:t>
            </w:r>
          </w:p>
        </w:tc>
        <w:tc>
          <w:tcPr>
            <w:tcW w:w="2768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E0D90D4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代码发布前执行一次</w:t>
            </w:r>
          </w:p>
        </w:tc>
      </w:tr>
      <w:tr>
        <w:trPr/>
        <w:tc>
          <w:tcPr>
            <w:tcW w:w="2768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BC7B33A">
            <w:pPr>
              <w:rPr>
                <w:color w:val="1f4e79"/>
              </w:rPr>
            </w:pPr>
            <w:r>
              <w:rPr>
                <w:rFonts w:ascii="Consolas" w:hAnsi="Consolas" w:eastAsia="Consolas" w:cs="Consolas"/>
                <w:color w:val="1f4e79"/>
                <w:sz w:val="21"/>
                <w:shd w:val="clear" w:fill="f2f2f2"/>
              </w:rPr>
              <w:t>sql/init.sql</w:t>
            </w:r>
          </w:p>
        </w:tc>
        <w:tc>
          <w:tcPr>
            <w:tcW w:w="2768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ECDB2F6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同步更新为 V3.0 结构，供全新部署</w:t>
            </w:r>
          </w:p>
        </w:tc>
        <w:tc>
          <w:tcPr>
            <w:tcW w:w="2768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8914A79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新环境初始化</w:t>
            </w:r>
          </w:p>
        </w:tc>
      </w:tr>
      <w:tr>
        <w:trPr/>
        <w:tc>
          <w:tcPr>
            <w:tcW w:w="2768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66304EA">
            <w:pPr>
              <w:rPr>
                <w:color w:val="1f4e79"/>
              </w:rPr>
            </w:pPr>
            <w:r>
              <w:rPr>
                <w:rFonts w:ascii="Consolas" w:hAnsi="Consolas" w:eastAsia="Consolas" w:cs="Consolas"/>
                <w:color w:val="1f4e79"/>
                <w:sz w:val="21"/>
                <w:shd w:val="clear" w:fill="f2f2f2"/>
              </w:rPr>
              <w:t>sql/restore_seed.sql</w:t>
            </w:r>
          </w:p>
        </w:tc>
        <w:tc>
          <w:tcPr>
            <w:tcW w:w="2768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BC59E6A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演示数据同步为六态</w:t>
            </w:r>
          </w:p>
        </w:tc>
        <w:tc>
          <w:tcPr>
            <w:tcW w:w="2768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64DB7FD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演示前重置</w:t>
            </w:r>
          </w:p>
        </w:tc>
      </w:tr>
    </w:tbl>
    <w:p w14:paraId="2F4A9A00">
      <w:pPr>
        <w:spacing w:after="172" w:line="420"/>
        <w:ind w:firstLine="480"/>
        <w:jc w:val="both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4"/>
        </w:rPr>
        <w:t>三个脚本必须保持结构一致，避免"新环境初始化出来的表结构和升级出来的不一样"这类低级问题。</w:t>
      </w:r>
    </w:p>
    <w:p w14:paraId="7D630B11">
      <w:pPr>
        <w:pStyle w:val="000008"/>
        <w:keepNext w:val="1"/>
        <w:keepLines w:val="1"/>
        <w:pBdr>
          <w:bottom w:val="single" w:color="1f4e79" w:sz="12" w:space="2"/>
        </w:pBdr>
        <w:spacing w:before="360" w:beforeAutospacing="1" w:after="132" w:afterAutospacing="1" w:line="420"/>
        <w:outlineLvl w:val="1"/>
        <w:rPr>
          <w:color w:val="17375e"/>
          <w:sz w:val="32"/>
          <w:szCs w:val="32"/>
        </w:rPr>
      </w:pPr>
      <w:bookmarkStart w:id="39" w:name="section-9"/>
      <w:r>
        <w:rPr>
          <w:rFonts w:hint="eastAsia" w:ascii="SimHei" w:hAnsi="SimHei" w:eastAsia="SimHei" w:cs="SimHei"/>
          <w:b w:val="1"/>
          <w:color w:val="17375e"/>
          <w:sz w:val="34"/>
        </w:rPr>
        <w:t>九、实施阶段与验收</w:t>
      </w:r>
      <w:bookmarkEnd w:id="39"/>
    </w:p>
    <w:p w14:paraId="6D73439D">
      <w:pPr>
        <w:pStyle w:val="000009"/>
        <w:keepNext w:val="1"/>
        <w:keepLines w:val="1"/>
        <w:spacing w:before="264" w:beforeAutospacing="1" w:after="96" w:afterAutospacing="1" w:line="420"/>
        <w:outlineLvl w:val="2"/>
        <w:rPr>
          <w:color w:val="1f4e79"/>
          <w:sz w:val="32"/>
          <w:szCs w:val="32"/>
        </w:rPr>
      </w:pPr>
      <w:bookmarkStart w:id="40" w:name="section-9-1"/>
      <w:r>
        <w:rPr>
          <w:rFonts w:hint="eastAsia" w:ascii="SimHei" w:hAnsi="SimHei" w:eastAsia="SimHei" w:cs="SimHei"/>
          <w:b w:val="1"/>
          <w:color w:val="1f4e79"/>
          <w:sz w:val="26"/>
        </w:rPr>
        <w:t>9.1 阶段划分</w:t>
      </w:r>
      <w:bookmarkEnd w:id="40"/>
    </w:p>
    <w:p w14:paraId="3FC6BD20">
      <w:pPr>
        <w:spacing w:after="172" w:line="420"/>
        <w:ind w:firstLine="480"/>
        <w:jc w:val="both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4"/>
        </w:rPr>
        <w:t>每个阶段结束后系统都应处于可运行、可演示状态，不允许出现"改到一半跑不起来"的中间态。</w:t>
      </w:r>
    </w:p>
    <w:tbl>
      <w:tblPr>
        <w:tblW w:w="8306" w:type="dxa"/>
        <w:shd w:color="000000"/>
        <w:tblLayout w:type="autofit"/>
        <w:tblCellMar/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9db4d0" w:sz="6"/>
              <w:left w:val="single" w:color="9db4d0" w:sz="6"/>
              <w:bottom w:val="single" w:color="9db4d0" w:sz="6"/>
              <w:right w:val="single" w:color="9db4d0" w:sz="6"/>
            </w:tcBorders>
            <w:shd w:val="clear" w:fill="e8ee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F618EA">
            <w:pPr>
              <w:jc w:val="left"/>
              <w:rPr>
                <w:b w:val="1"/>
                <w:bCs w:val="1"/>
                <w:color w:val="17375e"/>
              </w:rPr>
            </w:pPr>
            <w:r>
              <w:rPr>
                <w:rFonts w:hint="eastAsia" w:ascii="SimHei" w:hAnsi="SimHei" w:eastAsia="SimHei" w:cs="SimHei"/>
                <w:b w:val="1"/>
                <w:color w:val="17375e"/>
                <w:sz w:val="21"/>
              </w:rPr>
              <w:t>阶段</w:t>
            </w:r>
          </w:p>
        </w:tc>
        <w:tc>
          <w:tcPr>
            <w:tcW w:w="2076" w:type="dxa"/>
            <w:tcBorders>
              <w:top w:val="single" w:color="9db4d0" w:sz="6"/>
              <w:left w:val="single" w:color="9db4d0" w:sz="6"/>
              <w:bottom w:val="single" w:color="9db4d0" w:sz="6"/>
              <w:right w:val="single" w:color="9db4d0" w:sz="6"/>
            </w:tcBorders>
            <w:shd w:val="clear" w:fill="e8ee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117F34">
            <w:pPr>
              <w:jc w:val="left"/>
              <w:rPr>
                <w:b w:val="1"/>
                <w:bCs w:val="1"/>
                <w:color w:val="17375e"/>
              </w:rPr>
            </w:pPr>
            <w:r>
              <w:rPr>
                <w:rFonts w:hint="eastAsia" w:ascii="SimHei" w:hAnsi="SimHei" w:eastAsia="SimHei" w:cs="SimHei"/>
                <w:b w:val="1"/>
                <w:color w:val="17375e"/>
                <w:sz w:val="21"/>
              </w:rPr>
              <w:t>范围</w:t>
            </w:r>
          </w:p>
        </w:tc>
        <w:tc>
          <w:tcPr>
            <w:tcW w:w="2076" w:type="dxa"/>
            <w:tcBorders>
              <w:top w:val="single" w:color="9db4d0" w:sz="6"/>
              <w:left w:val="single" w:color="9db4d0" w:sz="6"/>
              <w:bottom w:val="single" w:color="9db4d0" w:sz="6"/>
              <w:right w:val="single" w:color="9db4d0" w:sz="6"/>
            </w:tcBorders>
            <w:shd w:val="clear" w:fill="e8ee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0DE794">
            <w:pPr>
              <w:jc w:val="left"/>
              <w:rPr>
                <w:b w:val="1"/>
                <w:bCs w:val="1"/>
                <w:color w:val="17375e"/>
              </w:rPr>
            </w:pPr>
            <w:r>
              <w:rPr>
                <w:rFonts w:hint="eastAsia" w:ascii="SimHei" w:hAnsi="SimHei" w:eastAsia="SimHei" w:cs="SimHei"/>
                <w:b w:val="1"/>
                <w:color w:val="17375e"/>
                <w:sz w:val="21"/>
              </w:rPr>
              <w:t>交付物</w:t>
            </w:r>
          </w:p>
        </w:tc>
        <w:tc>
          <w:tcPr>
            <w:tcW w:w="2076" w:type="dxa"/>
            <w:tcBorders>
              <w:top w:val="single" w:color="9db4d0" w:sz="6"/>
              <w:left w:val="single" w:color="9db4d0" w:sz="6"/>
              <w:bottom w:val="single" w:color="9db4d0" w:sz="6"/>
              <w:right w:val="single" w:color="9db4d0" w:sz="6"/>
            </w:tcBorders>
            <w:shd w:val="clear" w:fill="e8ee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BD4783">
            <w:pPr>
              <w:jc w:val="left"/>
              <w:rPr>
                <w:b w:val="1"/>
                <w:bCs w:val="1"/>
                <w:color w:val="17375e"/>
              </w:rPr>
            </w:pPr>
            <w:r>
              <w:rPr>
                <w:rFonts w:hint="eastAsia" w:ascii="SimHei" w:hAnsi="SimHei" w:eastAsia="SimHei" w:cs="SimHei"/>
                <w:b w:val="1"/>
                <w:color w:val="17375e"/>
                <w:sz w:val="21"/>
              </w:rPr>
              <w:t>验收方式</w:t>
            </w:r>
          </w:p>
        </w:tc>
      </w:tr>
      <w:tr>
        <w:trPr/>
        <w:tc>
          <w:tcPr>
            <w:tcW w:w="2076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6E31091">
            <w:pPr>
              <w:rPr>
                <w:color w:val="1f4e79"/>
              </w:rPr>
            </w:pPr>
            <w:r>
              <w:rPr>
                <w:rFonts w:hint="eastAsia" w:ascii="SimHei" w:hAnsi="SimHei" w:eastAsia="SimHei" w:cs="SimHei"/>
                <w:color w:val="1f4e79"/>
                <w:sz w:val="21"/>
              </w:rPr>
              <w:t>S1 状态机与权限</w:t>
            </w:r>
          </w:p>
        </w:tc>
        <w:tc>
          <w:tcPr>
            <w:tcW w:w="2076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254D858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P0-1、P0-2、P0-3</w:t>
            </w:r>
          </w:p>
        </w:tc>
        <w:tc>
          <w:tcPr>
            <w:tcW w:w="2076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50FEC77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新状态码、拒单与改派接口、迁移脚本、前端状态标签与按钮联动</w:t>
            </w:r>
          </w:p>
        </w:tc>
        <w:tc>
          <w:tcPr>
            <w:tcW w:w="2076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06A30FB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三角色各走一遍，覆盖接单、拒单、改派三条分支</w:t>
            </w:r>
          </w:p>
        </w:tc>
      </w:tr>
      <w:tr>
        <w:trPr/>
        <w:tc>
          <w:tcPr>
            <w:tcW w:w="2076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492A114">
            <w:pPr>
              <w:rPr>
                <w:color w:val="1f4e79"/>
              </w:rPr>
            </w:pPr>
            <w:r>
              <w:rPr>
                <w:rFonts w:hint="eastAsia" w:ascii="SimHei" w:hAnsi="SimHei" w:eastAsia="SimHei" w:cs="SimHei"/>
                <w:color w:val="1f4e79"/>
                <w:sz w:val="21"/>
              </w:rPr>
              <w:t>S2 完工与验收</w:t>
            </w:r>
          </w:p>
        </w:tc>
        <w:tc>
          <w:tcPr>
            <w:tcW w:w="2076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023295F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P0-4、P0-5、P1-4</w:t>
            </w:r>
          </w:p>
        </w:tc>
        <w:tc>
          <w:tcPr>
            <w:tcW w:w="2076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3845746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完工凭证、进度时间轴、分项评价</w:t>
            </w:r>
          </w:p>
        </w:tc>
        <w:tc>
          <w:tcPr>
            <w:tcW w:w="2076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8E16517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走完"完工→验收不通过→返工→再完工→验收通过→评价"全链路</w:t>
            </w:r>
          </w:p>
        </w:tc>
      </w:tr>
      <w:tr>
        <w:trPr/>
        <w:tc>
          <w:tcPr>
            <w:tcW w:w="2076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F7D8980">
            <w:pPr>
              <w:rPr>
                <w:color w:val="1f4e79"/>
              </w:rPr>
            </w:pPr>
            <w:r>
              <w:rPr>
                <w:rFonts w:hint="eastAsia" w:ascii="SimHei" w:hAnsi="SimHei" w:eastAsia="SimHei" w:cs="SimHei"/>
                <w:color w:val="1f4e79"/>
                <w:sz w:val="21"/>
              </w:rPr>
              <w:t>S3 待办与提醒</w:t>
            </w:r>
          </w:p>
        </w:tc>
        <w:tc>
          <w:tcPr>
            <w:tcW w:w="2076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1DB9B60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P0-6、P0-8、P1-3、P1-5</w:t>
            </w:r>
          </w:p>
        </w:tc>
        <w:tc>
          <w:tcPr>
            <w:tcW w:w="2076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ED844CD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管理员工作台、公告已读、消息分类、超时升级</w:t>
            </w:r>
          </w:p>
        </w:tc>
        <w:tc>
          <w:tcPr>
            <w:tcW w:w="2076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E07B5E1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构造超时数据，验证待办与自动改派</w:t>
            </w:r>
          </w:p>
        </w:tc>
      </w:tr>
      <w:tr>
        <w:trPr/>
        <w:tc>
          <w:tcPr>
            <w:tcW w:w="2076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2613EAF">
            <w:pPr>
              <w:rPr>
                <w:color w:val="1f4e79"/>
              </w:rPr>
            </w:pPr>
            <w:r>
              <w:rPr>
                <w:rFonts w:hint="eastAsia" w:ascii="SimHei" w:hAnsi="SimHei" w:eastAsia="SimHei" w:cs="SimHei"/>
                <w:color w:val="1f4e79"/>
                <w:sz w:val="21"/>
              </w:rPr>
              <w:t>S4 引导与沟通</w:t>
            </w:r>
          </w:p>
        </w:tc>
        <w:tc>
          <w:tcPr>
            <w:tcW w:w="2076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17E327F1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P0-7、P1-1、P1-2、P1-6</w:t>
            </w:r>
          </w:p>
        </w:tc>
        <w:tc>
          <w:tcPr>
            <w:tcW w:w="2076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CD55C52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工单留言、报修引导、房间绑定、维修工工作台</w:t>
            </w:r>
          </w:p>
        </w:tc>
        <w:tc>
          <w:tcPr>
            <w:tcW w:w="2076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9469C4B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住户报修全程不打电话也能完成</w:t>
            </w:r>
          </w:p>
        </w:tc>
      </w:tr>
      <w:tr>
        <w:trPr/>
        <w:tc>
          <w:tcPr>
            <w:tcW w:w="2076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6CEE02FC">
            <w:pPr>
              <w:rPr>
                <w:color w:val="1f4e79"/>
              </w:rPr>
            </w:pPr>
            <w:r>
              <w:rPr>
                <w:rFonts w:hint="eastAsia" w:ascii="SimHei" w:hAnsi="SimHei" w:eastAsia="SimHei" w:cs="SimHei"/>
                <w:color w:val="1f4e79"/>
                <w:sz w:val="21"/>
              </w:rPr>
              <w:t>S5 打磨与回归</w:t>
            </w:r>
          </w:p>
        </w:tc>
        <w:tc>
          <w:tcPr>
            <w:tcW w:w="2076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0613B8A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P1-7、P2 选择性、界面文案统一</w:t>
            </w:r>
          </w:p>
        </w:tc>
        <w:tc>
          <w:tcPr>
            <w:tcW w:w="2076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705B68AB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账号管理补强、全量回归、演示数据</w:t>
            </w:r>
          </w:p>
        </w:tc>
        <w:tc>
          <w:tcPr>
            <w:tcW w:w="2076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5F361F8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三套演示脚本各跑一遍</w:t>
            </w:r>
          </w:p>
        </w:tc>
      </w:tr>
    </w:tbl>
    <w:p w14:paraId="5F212CBE">
      <w:pPr>
        <w:pStyle w:val="000009"/>
        <w:keepNext w:val="1"/>
        <w:keepLines w:val="1"/>
        <w:spacing w:before="264" w:beforeAutospacing="1" w:after="96" w:afterAutospacing="1" w:line="420"/>
        <w:outlineLvl w:val="2"/>
        <w:rPr>
          <w:color w:val="1f4e79"/>
          <w:sz w:val="32"/>
          <w:szCs w:val="32"/>
        </w:rPr>
      </w:pPr>
      <w:bookmarkStart w:id="41" w:name="section-9-2"/>
      <w:r>
        <w:rPr>
          <w:rFonts w:hint="eastAsia" w:ascii="SimHei" w:hAnsi="SimHei" w:eastAsia="SimHei" w:cs="SimHei"/>
          <w:b w:val="1"/>
          <w:color w:val="1f4e79"/>
          <w:sz w:val="26"/>
        </w:rPr>
        <w:t>9.2 回归重点</w:t>
      </w:r>
      <w:bookmarkEnd w:id="41"/>
    </w:p>
    <w:p w14:paraId="768C4099">
      <w:pPr>
        <w:spacing w:after="172" w:line="420"/>
        <w:ind w:firstLine="480"/>
        <w:jc w:val="both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4"/>
        </w:rPr>
        <w:t>状态机改造的破坏面比看起来大，凡是用到状态的地方都要同步改：</w:t>
      </w:r>
    </w:p>
    <w:p w14:paraId="79BBDAEF">
      <w:pPr>
        <w:numPr>
          <w:ilvl w:val="0"/>
          <w:numId w:val="6"/>
        </w:numPr>
        <w:spacing w:before="72" w:after="67" w:line="408"/>
        <w:ind w:left="72" w:right="72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4"/>
        </w:rPr>
        <w:t>定时超时任务里的状态判断（原来针对"处理中"，现在要区分已派单与维修中）；</w:t>
      </w:r>
    </w:p>
    <w:p w14:paraId="2A0CCC54">
      <w:pPr>
        <w:numPr>
          <w:ilvl w:val="0"/>
          <w:numId w:val="6"/>
        </w:numPr>
        <w:spacing w:before="72" w:after="67" w:line="408"/>
        <w:ind w:left="72" w:right="72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4"/>
        </w:rPr>
        <w:t>自动改派的触发条件；</w:t>
      </w:r>
    </w:p>
    <w:p w14:paraId="00AE324A">
      <w:pPr>
        <w:numPr>
          <w:ilvl w:val="0"/>
          <w:numId w:val="6"/>
        </w:numPr>
        <w:spacing w:before="72" w:after="67" w:line="408"/>
        <w:ind w:left="72" w:right="72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4"/>
        </w:rPr>
        <w:t>统计大屏的各状态计数；</w:t>
      </w:r>
    </w:p>
    <w:p w14:paraId="42F7E963">
      <w:pPr>
        <w:numPr>
          <w:ilvl w:val="0"/>
          <w:numId w:val="6"/>
        </w:numPr>
        <w:spacing w:before="72" w:after="67" w:line="408"/>
        <w:ind w:left="72" w:right="72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4"/>
        </w:rPr>
        <w:t>工单列表的状态筛选项与快捷筛选芯片；</w:t>
      </w:r>
    </w:p>
    <w:p w14:paraId="3C21759A">
      <w:pPr>
        <w:numPr>
          <w:ilvl w:val="0"/>
          <w:numId w:val="6"/>
        </w:numPr>
        <w:spacing w:before="72" w:after="67" w:line="408"/>
        <w:ind w:left="72" w:right="72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4"/>
        </w:rPr>
        <w:t>前端状态标签组件的文案映射；</w:t>
      </w:r>
    </w:p>
    <w:p w14:paraId="34D8AF0E">
      <w:pPr>
        <w:numPr>
          <w:ilvl w:val="0"/>
          <w:numId w:val="6"/>
        </w:numPr>
        <w:spacing w:before="72" w:after="67" w:line="408"/>
        <w:ind w:left="72" w:right="72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4"/>
        </w:rPr>
        <w:t>演示数据脚本里的状态值。</w:t>
      </w:r>
    </w:p>
    <w:p w14:paraId="0004F74C">
      <w:pPr>
        <w:spacing w:after="172" w:line="420"/>
        <w:ind w:firstLine="480"/>
        <w:jc w:val="both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4"/>
        </w:rPr>
        <w:t>建议改造时全局搜索状态常量，逐个确认，避免遗漏。</w:t>
      </w:r>
    </w:p>
    <w:p w14:paraId="74E1C95D">
      <w:pPr>
        <w:pStyle w:val="000009"/>
        <w:keepNext w:val="1"/>
        <w:keepLines w:val="1"/>
        <w:spacing w:before="264" w:beforeAutospacing="1" w:after="96" w:afterAutospacing="1" w:line="420"/>
        <w:outlineLvl w:val="2"/>
        <w:rPr>
          <w:color w:val="1f4e79"/>
          <w:sz w:val="32"/>
          <w:szCs w:val="32"/>
        </w:rPr>
      </w:pPr>
      <w:bookmarkStart w:id="42" w:name="section-9-3"/>
      <w:r>
        <w:rPr>
          <w:rFonts w:hint="eastAsia" w:ascii="SimHei" w:hAnsi="SimHei" w:eastAsia="SimHei" w:cs="SimHei"/>
          <w:b w:val="1"/>
          <w:color w:val="1f4e79"/>
          <w:sz w:val="26"/>
        </w:rPr>
        <w:t>9.3 演示数据准备</w:t>
      </w:r>
      <w:bookmarkEnd w:id="42"/>
    </w:p>
    <w:p w14:paraId="48963B1F">
      <w:pPr>
        <w:spacing w:after="172" w:line="420"/>
        <w:ind w:firstLine="480"/>
        <w:jc w:val="both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4"/>
        </w:rPr>
        <w:t>保持三条干净的主线数据，覆盖不同状态，答辩时可直接演示：</w:t>
      </w:r>
    </w:p>
    <w:p w14:paraId="71D50C75">
      <w:pPr>
        <w:numPr>
          <w:ilvl w:val="0"/>
          <w:numId w:val="2"/>
        </w:numPr>
        <w:spacing w:before="72" w:after="67" w:line="408"/>
        <w:ind w:left="72" w:right="72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4"/>
        </w:rPr>
        <w:t>一笔待派单工单（用于演示派单与超时标红）；</w:t>
      </w:r>
    </w:p>
    <w:p w14:paraId="1F2141C6">
      <w:pPr>
        <w:numPr>
          <w:ilvl w:val="0"/>
          <w:numId w:val="2"/>
        </w:numPr>
        <w:spacing w:before="72" w:after="67" w:line="408"/>
        <w:ind w:left="72" w:right="72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4"/>
        </w:rPr>
        <w:t>一笔已派单未接单工单（用于演示接单、拒单、改派）；</w:t>
      </w:r>
    </w:p>
    <w:p w14:paraId="481C7F61">
      <w:pPr>
        <w:numPr>
          <w:ilvl w:val="0"/>
          <w:numId w:val="2"/>
        </w:numPr>
        <w:spacing w:before="72" w:after="67" w:line="408"/>
        <w:ind w:left="72" w:right="72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4"/>
        </w:rPr>
        <w:t>一笔维修中工单（用于演示报完工、验收、评价）。</w:t>
      </w:r>
    </w:p>
    <w:p w14:paraId="56DFBFF5">
      <w:pPr>
        <w:pStyle w:val="000008"/>
        <w:keepNext w:val="1"/>
        <w:keepLines w:val="1"/>
        <w:pBdr>
          <w:bottom w:val="single" w:color="1f4e79" w:sz="12" w:space="2"/>
        </w:pBdr>
        <w:spacing w:before="360" w:beforeAutospacing="1" w:after="132" w:afterAutospacing="1" w:line="420"/>
        <w:outlineLvl w:val="1"/>
        <w:rPr>
          <w:color w:val="17375e"/>
          <w:sz w:val="32"/>
          <w:szCs w:val="32"/>
        </w:rPr>
      </w:pPr>
      <w:bookmarkStart w:id="43" w:name="section-10"/>
      <w:r>
        <w:rPr>
          <w:rFonts w:hint="eastAsia" w:ascii="SimHei" w:hAnsi="SimHei" w:eastAsia="SimHei" w:cs="SimHei"/>
          <w:b w:val="1"/>
          <w:color w:val="17375e"/>
          <w:sz w:val="34"/>
        </w:rPr>
        <w:t>十、风险与应对</w:t>
      </w:r>
      <w:bookmarkEnd w:id="43"/>
    </w:p>
    <w:tbl>
      <w:tblPr>
        <w:tblW w:w="8306" w:type="dxa"/>
        <w:shd w:color="000000"/>
        <w:tblLayout w:type="autofit"/>
        <w:tblCellMar/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9db4d0" w:sz="6"/>
              <w:left w:val="single" w:color="9db4d0" w:sz="6"/>
              <w:bottom w:val="single" w:color="9db4d0" w:sz="6"/>
              <w:right w:val="single" w:color="9db4d0" w:sz="6"/>
            </w:tcBorders>
            <w:shd w:val="clear" w:fill="e8ee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BE1FB7">
            <w:pPr>
              <w:jc w:val="left"/>
              <w:rPr>
                <w:b w:val="1"/>
                <w:bCs w:val="1"/>
                <w:color w:val="17375e"/>
              </w:rPr>
            </w:pPr>
            <w:r>
              <w:rPr>
                <w:rFonts w:hint="eastAsia" w:ascii="SimHei" w:hAnsi="SimHei" w:eastAsia="SimHei" w:cs="SimHei"/>
                <w:b w:val="1"/>
                <w:color w:val="17375e"/>
                <w:sz w:val="21"/>
              </w:rPr>
              <w:t>风险</w:t>
            </w:r>
          </w:p>
        </w:tc>
        <w:tc>
          <w:tcPr>
            <w:tcW w:w="2768" w:type="dxa"/>
            <w:tcBorders>
              <w:top w:val="single" w:color="9db4d0" w:sz="6"/>
              <w:left w:val="single" w:color="9db4d0" w:sz="6"/>
              <w:bottom w:val="single" w:color="9db4d0" w:sz="6"/>
              <w:right w:val="single" w:color="9db4d0" w:sz="6"/>
            </w:tcBorders>
            <w:shd w:val="clear" w:fill="e8ee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9EFF89">
            <w:pPr>
              <w:jc w:val="left"/>
              <w:rPr>
                <w:b w:val="1"/>
                <w:bCs w:val="1"/>
                <w:color w:val="17375e"/>
              </w:rPr>
            </w:pPr>
            <w:r>
              <w:rPr>
                <w:rFonts w:hint="eastAsia" w:ascii="SimHei" w:hAnsi="SimHei" w:eastAsia="SimHei" w:cs="SimHei"/>
                <w:b w:val="1"/>
                <w:color w:val="17375e"/>
                <w:sz w:val="21"/>
              </w:rPr>
              <w:t>表现</w:t>
            </w:r>
          </w:p>
        </w:tc>
        <w:tc>
          <w:tcPr>
            <w:tcW w:w="2768" w:type="dxa"/>
            <w:tcBorders>
              <w:top w:val="single" w:color="9db4d0" w:sz="6"/>
              <w:left w:val="single" w:color="9db4d0" w:sz="6"/>
              <w:bottom w:val="single" w:color="9db4d0" w:sz="6"/>
              <w:right w:val="single" w:color="9db4d0" w:sz="6"/>
            </w:tcBorders>
            <w:shd w:val="clear" w:fill="e8ee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7D1E83">
            <w:pPr>
              <w:jc w:val="left"/>
              <w:rPr>
                <w:b w:val="1"/>
                <w:bCs w:val="1"/>
                <w:color w:val="17375e"/>
              </w:rPr>
            </w:pPr>
            <w:r>
              <w:rPr>
                <w:rFonts w:hint="eastAsia" w:ascii="SimHei" w:hAnsi="SimHei" w:eastAsia="SimHei" w:cs="SimHei"/>
                <w:b w:val="1"/>
                <w:color w:val="17375e"/>
                <w:sz w:val="21"/>
              </w:rPr>
              <w:t>应对</w:t>
            </w:r>
          </w:p>
        </w:tc>
      </w:tr>
      <w:tr>
        <w:trPr/>
        <w:tc>
          <w:tcPr>
            <w:tcW w:w="2768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C45B13F">
            <w:pPr>
              <w:rPr>
                <w:color w:val="1f4e79"/>
              </w:rPr>
            </w:pPr>
            <w:r>
              <w:rPr>
                <w:rFonts w:hint="eastAsia" w:ascii="SimHei" w:hAnsi="SimHei" w:eastAsia="SimHei" w:cs="SimHei"/>
                <w:color w:val="1f4e79"/>
                <w:sz w:val="21"/>
              </w:rPr>
              <w:t>状态迁移出错</w:t>
            </w:r>
          </w:p>
        </w:tc>
        <w:tc>
          <w:tcPr>
            <w:tcW w:w="2768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A23CDA7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存量工单状态错乱、超时任务误判</w:t>
            </w:r>
          </w:p>
        </w:tc>
        <w:tc>
          <w:tcPr>
            <w:tcW w:w="2768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E6E63F1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迁移前备份；按旧状态降序执行；上线后用一条完整流程验证</w:t>
            </w:r>
          </w:p>
        </w:tc>
      </w:tr>
      <w:tr>
        <w:trPr/>
        <w:tc>
          <w:tcPr>
            <w:tcW w:w="2768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05AF9CA3">
            <w:pPr>
              <w:rPr>
                <w:color w:val="1f4e79"/>
              </w:rPr>
            </w:pPr>
            <w:r>
              <w:rPr>
                <w:rFonts w:hint="eastAsia" w:ascii="SimHei" w:hAnsi="SimHei" w:eastAsia="SimHei" w:cs="SimHei"/>
                <w:color w:val="1f4e79"/>
                <w:sz w:val="21"/>
              </w:rPr>
              <w:t>前后端状态码不同步</w:t>
            </w:r>
          </w:p>
        </w:tc>
        <w:tc>
          <w:tcPr>
            <w:tcW w:w="2768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7454900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前端显示旧文案、按钮出现在错误状态</w:t>
            </w:r>
          </w:p>
        </w:tc>
        <w:tc>
          <w:tcPr>
            <w:tcW w:w="2768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2B042721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状态文案由后端下发，前端不硬编码映射</w:t>
            </w:r>
          </w:p>
        </w:tc>
      </w:tr>
      <w:tr>
        <w:trPr/>
        <w:tc>
          <w:tcPr>
            <w:tcW w:w="2768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B339FAD">
            <w:pPr>
              <w:rPr>
                <w:color w:val="1f4e79"/>
              </w:rPr>
            </w:pPr>
            <w:r>
              <w:rPr>
                <w:rFonts w:hint="eastAsia" w:ascii="SimHei" w:hAnsi="SimHei" w:eastAsia="SimHei" w:cs="SimHei"/>
                <w:color w:val="1f4e79"/>
                <w:sz w:val="21"/>
              </w:rPr>
              <w:t>改动范围蔓延</w:t>
            </w:r>
          </w:p>
        </w:tc>
        <w:tc>
          <w:tcPr>
            <w:tcW w:w="2768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0798EF2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每个阶段都想顺手加功能，导致迟迟不能交付</w:t>
            </w:r>
          </w:p>
        </w:tc>
        <w:tc>
          <w:tcPr>
            <w:tcW w:w="2768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3A88C09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严格执行 P0 优先，P2 与接线项排在 P0 之后</w:t>
            </w:r>
          </w:p>
        </w:tc>
      </w:tr>
      <w:tr>
        <w:trPr/>
        <w:tc>
          <w:tcPr>
            <w:tcW w:w="2768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5D53B08">
            <w:pPr>
              <w:rPr>
                <w:color w:val="1f4e79"/>
              </w:rPr>
            </w:pPr>
            <w:r>
              <w:rPr>
                <w:rFonts w:hint="eastAsia" w:ascii="SimHei" w:hAnsi="SimHei" w:eastAsia="SimHei" w:cs="SimHei"/>
                <w:color w:val="1f4e79"/>
                <w:sz w:val="21"/>
              </w:rPr>
              <w:t>校验只在前端做</w:t>
            </w:r>
          </w:p>
        </w:tc>
        <w:tc>
          <w:tcPr>
            <w:tcW w:w="2768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F1C23A1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绕过界面直接调接口就能越权</w:t>
            </w:r>
          </w:p>
        </w:tc>
        <w:tc>
          <w:tcPr>
            <w:tcW w:w="2768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shd w:val="clear" w:fill="fafbfd"/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812A45E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归属、状态、重复、并发四类校验全部落在后端</w:t>
            </w:r>
          </w:p>
        </w:tc>
      </w:tr>
      <w:tr>
        <w:trPr/>
        <w:tc>
          <w:tcPr>
            <w:tcW w:w="2768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40C57E56">
            <w:pPr>
              <w:rPr>
                <w:color w:val="1f4e79"/>
              </w:rPr>
            </w:pPr>
            <w:r>
              <w:rPr>
                <w:rFonts w:hint="eastAsia" w:ascii="SimHei" w:hAnsi="SimHei" w:eastAsia="SimHei" w:cs="SimHei"/>
                <w:color w:val="1f4e79"/>
                <w:sz w:val="21"/>
              </w:rPr>
              <w:t>遗留测试数据混入演示</w:t>
            </w:r>
          </w:p>
        </w:tc>
        <w:tc>
          <w:tcPr>
            <w:tcW w:w="2768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5C77FE1E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>统计失真、列表里出现奇怪工单</w:t>
            </w:r>
          </w:p>
        </w:tc>
        <w:tc>
          <w:tcPr>
            <w:tcW w:w="2768" w:type="dxa"/>
            <w:tcBorders>
              <w:top w:val="single" w:color="c6d3e3" w:sz="6"/>
              <w:left w:val="single" w:color="c6d3e3" w:sz="6"/>
              <w:bottom w:val="single" w:color="c6d3e3" w:sz="6"/>
              <w:right w:val="single" w:color="c6d3e3" w:sz="6"/>
            </w:tcBorders>
            <w:tcMar>
              <w:top w:w="96" w:type="dxa"/>
              <w:left w:w="120" w:type="dxa"/>
              <w:bottom w:w="96" w:type="dxa"/>
              <w:right w:w="120" w:type="dxa"/>
            </w:tcMar>
            <w:vAlign w:val="top"/>
          </w:tcPr>
          <w:p w14:paraId="373AC661">
            <w:pPr>
              <w:rPr>
                <w:color w:val="000000"/>
              </w:rPr>
            </w:pPr>
            <w:r>
              <w:rPr>
                <w:rFonts w:hint="eastAsia" w:ascii="SimSun" w:hAnsi="SimSun" w:eastAsia="SimSun" w:cs="SimSun"/>
                <w:color w:val="000000"/>
                <w:sz w:val="21"/>
              </w:rPr>
              <w:t xml:space="preserve">演示前统一执行 </w:t>
            </w:r>
            <w:r>
              <w:rPr>
                <w:rFonts w:ascii="Consolas" w:hAnsi="Consolas" w:eastAsia="Consolas" w:cs="Consolas"/>
                <w:color w:val="000000"/>
                <w:sz w:val="21"/>
                <w:shd w:val="clear" w:fill="f2f2f2"/>
              </w:rPr>
              <w:t>restore_seed.sql</w:t>
            </w:r>
            <w:r>
              <w:rPr>
                <w:rFonts w:hint="eastAsia" w:ascii="SimSun" w:hAnsi="SimSun" w:eastAsia="SimSun" w:cs="SimSun"/>
                <w:color w:val="000000"/>
                <w:sz w:val="21"/>
              </w:rPr>
              <w:t>，不手工造数据</w:t>
            </w:r>
          </w:p>
        </w:tc>
      </w:tr>
    </w:tbl>
    <w:p w14:paraId="2E1C2DD4">
      <w:pPr>
        <w:pStyle w:val="000008"/>
        <w:keepNext w:val="1"/>
        <w:keepLines w:val="1"/>
        <w:pBdr>
          <w:bottom w:val="single" w:color="1f4e79" w:sz="12" w:space="2"/>
        </w:pBdr>
        <w:spacing w:before="360" w:beforeAutospacing="1" w:after="132" w:afterAutospacing="1" w:line="420"/>
        <w:outlineLvl w:val="1"/>
        <w:rPr>
          <w:color w:val="17375e"/>
          <w:sz w:val="32"/>
          <w:szCs w:val="32"/>
        </w:rPr>
      </w:pPr>
      <w:bookmarkStart w:id="44" w:name="section-11"/>
      <w:r>
        <w:rPr>
          <w:rFonts w:hint="eastAsia" w:ascii="SimHei" w:hAnsi="SimHei" w:eastAsia="SimHei" w:cs="SimHei"/>
          <w:b w:val="1"/>
          <w:color w:val="17375e"/>
          <w:sz w:val="34"/>
        </w:rPr>
        <w:t>十一、后续版本展望</w:t>
      </w:r>
      <w:bookmarkEnd w:id="44"/>
    </w:p>
    <w:p w14:paraId="1DCD15ED">
      <w:pPr>
        <w:spacing w:after="172" w:line="420"/>
        <w:ind w:firstLine="480"/>
        <w:jc w:val="both"/>
        <w:rPr>
          <w:color w:val="000000"/>
        </w:rPr>
      </w:pPr>
      <w:r>
        <w:rPr>
          <w:rFonts w:hint="eastAsia" w:ascii="SimSun" w:hAnsi="SimSun" w:eastAsia="SimSun" w:cs="SimSun"/>
          <w:color w:val="000000"/>
          <w:sz w:val="24"/>
        </w:rPr>
        <w:t>V3.0 完成后，系统已经具备完整的"提交—派单—接单—维修—验收—评价"闭环和可追溯的状态流转。再往后可以考虑三个方向：</w:t>
      </w:r>
    </w:p>
    <w:p w14:paraId="661E5D7D">
      <w:pPr>
        <w:numPr>
          <w:ilvl w:val="0"/>
          <w:numId w:val="7"/>
        </w:numPr>
        <w:spacing w:before="72" w:after="67" w:line="408"/>
        <w:ind w:left="72" w:right="72"/>
        <w:rPr>
          <w:color w:val="000000"/>
        </w:rPr>
      </w:pPr>
      <w:r>
        <w:rPr>
          <w:rFonts w:hint="eastAsia" w:ascii="SimSun" w:hAnsi="SimSun" w:eastAsia="SimSun" w:cs="SimSun"/>
          <w:b w:val="1"/>
          <w:color w:val="000000"/>
          <w:sz w:val="24"/>
        </w:rPr>
        <w:t>知识库与自助报修</w:t>
      </w:r>
      <w:r>
        <w:rPr>
          <w:rFonts w:hint="eastAsia" w:ascii="SimSun" w:hAnsi="SimSun" w:eastAsia="SimSun" w:cs="SimSun"/>
          <w:color w:val="000000"/>
          <w:sz w:val="24"/>
        </w:rPr>
        <w:t>：把 FAQ 从"展示"升级为"引导"，用户描述问题时自动匹配历史同类工单的处理方法，减少无效报修；</w:t>
      </w:r>
    </w:p>
    <w:p w14:paraId="3C5BD44A">
      <w:pPr>
        <w:numPr>
          <w:ilvl w:val="0"/>
          <w:numId w:val="7"/>
        </w:numPr>
        <w:spacing w:before="72" w:after="67" w:line="408"/>
        <w:ind w:left="72" w:right="72"/>
        <w:rPr>
          <w:color w:val="000000"/>
        </w:rPr>
      </w:pPr>
      <w:r>
        <w:rPr>
          <w:rFonts w:hint="eastAsia" w:ascii="SimSun" w:hAnsi="SimSun" w:eastAsia="SimSun" w:cs="SimSun"/>
          <w:b w:val="1"/>
          <w:color w:val="000000"/>
          <w:sz w:val="24"/>
        </w:rPr>
        <w:t>派单策略调优</w:t>
      </w:r>
      <w:r>
        <w:rPr>
          <w:rFonts w:hint="eastAsia" w:ascii="SimSun" w:hAnsi="SimSun" w:eastAsia="SimSun" w:cs="SimSun"/>
          <w:color w:val="000000"/>
          <w:sz w:val="24"/>
        </w:rPr>
        <w:t>：当前评分权重是固定配置，可以基于历史完工时长与评价数据做回归，让权重有数据依据；</w:t>
      </w:r>
    </w:p>
    <w:p w14:paraId="3FE7A930">
      <w:pPr>
        <w:numPr>
          <w:ilvl w:val="0"/>
          <w:numId w:val="7"/>
        </w:numPr>
        <w:spacing w:before="72" w:after="67" w:line="408"/>
        <w:ind w:left="72" w:right="72"/>
        <w:rPr>
          <w:color w:val="000000"/>
        </w:rPr>
      </w:pPr>
      <w:r>
        <w:rPr>
          <w:rFonts w:hint="eastAsia" w:ascii="SimSun" w:hAnsi="SimSun" w:eastAsia="SimSun" w:cs="SimSun"/>
          <w:b w:val="1"/>
          <w:color w:val="000000"/>
          <w:sz w:val="24"/>
        </w:rPr>
        <w:t>服务质量看板</w:t>
      </w:r>
      <w:r>
        <w:rPr>
          <w:rFonts w:hint="eastAsia" w:ascii="SimSun" w:hAnsi="SimSun" w:eastAsia="SimSun" w:cs="SimSun"/>
          <w:color w:val="000000"/>
          <w:sz w:val="24"/>
        </w:rPr>
        <w:t>：把维修工的超时率、返工率、评分趋势做成趋势图，支撑月度考核。</w:t>
      </w:r>
    </w:p>
    <w:p w14:paraId="401AF8E7">
      <w:pPr>
        <w:spacing w:after="172" w:line="420"/>
        <w:ind w:firstLine="480"/>
        <w:jc w:val="both"/>
        <w:rPr>
          <w:color w:val="000000"/>
        </w:rPr>
        <w:sectPr>
          <w:footerReference r:id="rId5" w:type="default"/>
          <w:type w:val="nextPage"/>
          <w:pgSz w:w="11906" w:h="16838"/>
          <w:pgMar w:top="1440" w:right="1800" w:bottom="1440" w:left="1800" w:header="851" w:footer="992" w:gutter="0"/>
          <w:pgNumType w:start="1"/>
        </w:sectPr>
      </w:pPr>
      <w:r>
        <w:rPr>
          <w:rFonts w:hint="eastAsia" w:ascii="SimSun" w:hAnsi="SimSun" w:eastAsia="SimSun" w:cs="SimSun"/>
          <w:color w:val="000000"/>
          <w:sz w:val="24"/>
        </w:rPr>
        <w:t>这三项都依赖 V3.0 沉淀下来的结构化数据，先有闭环，才谈得上优化。</w:t>
      </w:r>
    </w:p>
    <w:p w14:paraId="61D2DEE8"/>
    <w:sectPr>
      <w:footerReference r:id="rId5" w:type="default"/>
    </w:sectPr>
  </w:body>
</w:document>
</file>

<file path=word/fontTable.xml><?xml version="1.0" encoding="utf-8"?>
<w:fonts xmlns:w="http://schemas.openxmlformats.org/wordprocessingml/2006/main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="http://schemas.openxmlformats.org/wordprocessingml/2006/main" xmlns:w14="http://schemas.microsoft.com/office/word/2010/wordml" xmlns:mc="http://schemas.openxmlformats.org/markup-compatibility/2006" mc:Ignorable="w14">
  <w:p w14:paraId="5C9C01DF"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rPr>
        <w:color w:val="888888"/>
        <w:sz w:val="18"/>
      </w:rPr>
      <w:t>1</w:t>
    </w:r>
    <w:r>
      <w:fldChar w:fldCharType="end"/>
    </w:r>
  </w:p>
</w:ft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1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2">
    <w:lvl w:ilvl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4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5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6">
    <w:lvl w:ilvl="0">
      <w:start w:val="1"/>
      <w:numFmt w:val="decimal"/>
      <w:lvlText w:val="%1."/>
      <w:lvlJc w:val="left"/>
      <w:pPr>
        <w:ind w:left="420" w:hanging="420"/>
      </w:pPr>
    </w:lvl>
  </w:abstractNum>
  <w:num w:numId="7">
    <w:abstractNumId w:val="5"/>
  </w:num>
  <w:num w:numId="5">
    <w:abstractNumId w:val="6"/>
  </w:num>
  <w:num w:numId="3">
    <w:abstractNumId w:val="1"/>
  </w:num>
  <w:num w:numId="4">
    <w:abstractNumId w:val="3"/>
  </w:num>
  <w:num w:numId="2">
    <w:abstractNumId w:val="2"/>
  </w:num>
  <w:num w:numId="6">
    <w:abstractNumId w:val="4"/>
  </w:num>
  <w:num w:numId="1">
    <w:abstractNumId w:val="0"/>
  </w:num>
</w:numbering>
</file>

<file path=word/settings.xml><?xml version="1.0" encoding="utf-8"?>
<w:settings xmlns:w="http://schemas.openxmlformats.org/wordprocessingml/2006/main">
  <w:zoom w:val="bestFit" w:percent="100"/>
  <w:defaultTabStop w:val="420"/>
  <w:updateFields w:val="1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</w:settings>
</file>

<file path=word/styles.xml><?xml version="1.0" encoding="utf-8"?>
<w:styles xmlns:w="http://schemas.openxmlformats.org/wordprocessingml/2006/main">
  <w:docDefaults>
    <w:rPrDefault>
      <w:rPr>
        <w:rFonts w:asciiTheme="minorAscii" w:hAnsiTheme="minorHAnsi" w:eastAsiaTheme="minorEastAsia" w:cstheme="minorBidi"/>
        <w:kern w:val="2"/>
        <w:sz w:val="21"/>
        <w:szCs w:val="24"/>
        <w:lang w:val="en-US" w:eastAsia="zh-CN" w:bidi="ar-SA"/>
      </w:rPr>
    </w:rPrDefault>
    <w:pPrDefault>
      <w:pPr>
        <w:jc w:val="left"/>
      </w:pPr>
    </w:pPrDefault>
  </w:docDefaults>
  <w:latentStyles w:defLockedState="0" w:defUIPriority="99" w:defSemiHidden="0" w:defUnhideWhenUsed="0" w:defQFormat="0" w:count="88">
    <w:lsdException w:name="Signature" w:semiHidden="1" w:unhideWhenUsed="1"/>
    <w:lsdException w:name="index 8" w:semiHidden="1" w:unhideWhenUsed="1"/>
    <w:lsdException w:name="index 1" w:semiHidden="1" w:unhideWhenUsed="1"/>
    <w:lsdException w:name="annotation reference" w:semiHidden="1" w:unhideWhenUsed="1"/>
    <w:lsdException w:name="List" w:semiHidden="1" w:unhideWhenUsed="1"/>
    <w:lsdException w:name="List Number" w:semiHidden="1" w:unhideWhenUsed="1"/>
    <w:lsdException w:name="Block Text" w:semiHidden="1" w:unhideWhenUsed="1"/>
    <w:lsdException w:name="heading 4" w:uiPriority="9" w:semiHidden="1" w:unhideWhenUsed="1" w:qFormat="1"/>
    <w:lsdException w:name="toc 4" w:uiPriority="39" w:semiHidden="1" w:unhideWhenUsed="1"/>
    <w:lsdException w:name="Note Heading" w:semiHidden="1" w:unhideWhenUsed="1"/>
    <w:lsdException w:name="index 5" w:semiHidden="1" w:unhideWhenUsed="1"/>
    <w:lsdException w:name="List Continue 5" w:semiHidden="1" w:unhideWhenUsed="1"/>
    <w:lsdException w:name="Closing" w:semiHidden="1" w:unhideWhenUsed="1"/>
    <w:lsdException w:name="footer" w:semiHidden="1" w:unhideWhenUsed="1"/>
    <w:lsdException w:name="List Bullet" w:semiHidden="1" w:unhideWhenUsed="1"/>
    <w:lsdException w:name="Body Text Indent 2" w:semiHidden="1" w:unhideWhenUsed="1"/>
    <w:lsdException w:name="envelope return" w:semiHidden="1" w:unhideWhenUsed="1"/>
    <w:lsdException w:name="heading 9" w:uiPriority="9" w:semiHidden="1" w:unhideWhenUsed="1" w:qFormat="1"/>
    <w:lsdException w:name="toc 9" w:uiPriority="39" w:semiHidden="1" w:unhideWhenUsed="1"/>
    <w:lsdException w:name="List Bullet 5" w:semiHidden="1" w:unhideWhenUsed="1"/>
    <w:lsdException w:name="Date" w:semiHidden="1" w:unhideWhenUsed="1"/>
    <w:lsdException w:name="Title" w:uiPriority="10" w:qFormat="1"/>
    <w:lsdException w:name="Body Text Indent 3" w:semiHidden="1" w:unhideWhenUsed="1"/>
    <w:lsdException w:name="List 2" w:semiHidden="1" w:unhideWhenUsed="1"/>
    <w:lsdException w:name="List Number 2" w:semiHidden="1" w:unhideWhenUsed="1"/>
    <w:lsdException w:name="heading 5" w:uiPriority="9" w:semiHidden="1" w:unhideWhenUsed="1" w:qFormat="1"/>
    <w:lsdException w:name="index 2" w:semiHidden="1" w:unhideWhenUsed="1"/>
    <w:lsdException w:name="Body Text" w:semiHidden="1" w:unhideWhenUsed="1"/>
    <w:lsdException w:name="toc 5" w:uiPriority="39" w:semiHidden="1" w:unhideWhenUsed="1"/>
    <w:lsdException w:name="List Continue 4" w:semiHidden="1" w:unhideWhenUsed="1"/>
    <w:lsdException w:name="Subtitle" w:uiPriority="11" w:qFormat="1"/>
    <w:lsdException w:name="Normal Indent" w:semiHidden="1" w:unhideWhenUsed="1"/>
    <w:lsdException w:name="List 5" w:semiHidden="1" w:unhideWhenUsed="1"/>
    <w:lsdException w:name="index 6" w:semiHidden="1" w:unhideWhenUsed="1"/>
    <w:lsdException w:name="index 9" w:semiHidden="1" w:unhideWhenUsed="1"/>
    <w:lsdException w:name="footnote text" w:semiHidden="1" w:unhideWhenUsed="1"/>
    <w:lsdException w:name="List Bullet 2" w:semiHidden="1" w:unhideWhenUsed="1"/>
    <w:lsdException w:name="Salutation" w:semiHidden="1" w:unhideWhenUsed="1"/>
    <w:lsdException w:name="Message Header" w:semiHidden="1" w:unhideWhenUsed="1"/>
    <w:lsdException w:name="Strong" w:uiPriority="22" w:qFormat="1"/>
    <w:lsdException w:name="Normal" w:uiPriority="0" w:qFormat="1"/>
    <w:lsdException w:name="endnote reference" w:semiHidden="1" w:unhideWhenUsed="1"/>
    <w:lsdException w:name="List Number 5" w:semiHidden="1" w:unhideWhenUsed="1"/>
    <w:lsdException w:name="Body Text First Indent 2" w:semiHidden="1" w:unhideWhenUsed="1"/>
    <w:lsdException w:name="heading 6" w:uiPriority="9" w:semiHidden="1" w:unhideWhenUsed="1" w:qFormat="1"/>
    <w:lsdException w:name="toc 6" w:uiPriority="39" w:semiHidden="1" w:unhideWhenUsed="1"/>
    <w:lsdException w:name="index 3" w:semiHidden="1" w:unhideWhenUsed="1"/>
    <w:lsdException w:name="Body Text 3" w:semiHidden="1" w:unhideWhenUsed="1"/>
    <w:lsdException w:name="List Continue" w:semiHidden="1" w:unhideWhenUsed="1"/>
    <w:lsdException w:name="heading 2" w:uiPriority="9" w:semiHidden="1" w:unhideWhenUsed="1" w:qFormat="1"/>
    <w:lsdException w:name="toc 2" w:uiPriority="39" w:semiHidden="1" w:unhideWhenUsed="1"/>
    <w:lsdException w:name="heading 1" w:uiPriority="9" w:qFormat="1"/>
    <w:lsdException w:name="List Continue 3" w:semiHidden="1" w:unhideWhenUsed="1"/>
    <w:lsdException w:name="toc 1" w:uiPriority="39" w:semiHidden="1" w:unhideWhenUsed="1"/>
    <w:lsdException w:name="List Bullet 3" w:semiHidden="1" w:unhideWhenUsed="1"/>
    <w:lsdException w:name="Default Paragraph Font" w:uiPriority="1" w:semiHidden="1" w:unhideWhenUsed="1"/>
    <w:lsdException w:name="List 4" w:semiHidden="1" w:unhideWhenUsed="1"/>
    <w:lsdException w:name="List 3" w:semiHidden="1" w:unhideWhenUsed="1"/>
    <w:lsdException w:name="List Number 4" w:semiHidden="1" w:unhideWhenUsed="1"/>
    <w:lsdException w:name="macro" w:semiHidden="1" w:unhideWhenUsed="1"/>
    <w:lsdException w:name="header" w:semiHidden="1" w:unhideWhenUsed="1"/>
    <w:lsdException w:name="Body Text 2" w:semiHidden="1" w:unhideWhenUsed="1"/>
    <w:lsdException w:name="table of authorities" w:semiHidden="1" w:unhideWhenUsed="1"/>
    <w:lsdException w:name="index 4" w:semiHidden="1" w:unhideWhenUsed="1"/>
    <w:lsdException w:name="toa heading" w:semiHidden="1" w:unhideWhenUsed="1"/>
    <w:lsdException w:name="index 7" w:semiHidden="1" w:unhideWhenUsed="1"/>
    <w:lsdException w:name="caption" w:uiPriority="35" w:semiHidden="1" w:unhideWhenUsed="1" w:qFormat="1"/>
    <w:lsdException w:name="footnote reference" w:semiHidden="1" w:unhideWhenUsed="1"/>
    <w:lsdException w:name="table of figures" w:semiHidden="1" w:unhideWhenUsed="1"/>
    <w:lsdException w:name="FollowedHyperlink" w:semiHidden="1" w:unhideWhenUsed="1"/>
    <w:lsdException w:name="Body Text Indent" w:semiHidden="1" w:unhideWhenUsed="1"/>
    <w:lsdException w:name="heading 8" w:uiPriority="9" w:semiHidden="1" w:unhideWhenUsed="1" w:qFormat="1"/>
    <w:lsdException w:name="toc 8" w:uiPriority="39" w:semiHidden="1" w:unhideWhenUsed="1"/>
    <w:lsdException w:name="heading 7" w:uiPriority="9" w:semiHidden="1" w:unhideWhenUsed="1" w:qFormat="1"/>
    <w:lsdException w:name="Body Text First Indent" w:semiHidden="1" w:unhideWhenUsed="1"/>
    <w:lsdException w:name="toc 7" w:uiPriority="39" w:semiHidden="1" w:unhideWhenUsed="1"/>
    <w:lsdException w:name="List Bullet 4" w:semiHidden="1" w:unhideWhenUsed="1"/>
    <w:lsdException w:name="envelope address" w:semiHidden="1" w:unhideWhenUsed="1"/>
    <w:lsdException w:name="page number" w:semiHidden="1" w:unhideWhenUsed="1"/>
    <w:lsdException w:name="List Number 3" w:semiHidden="1" w:unhideWhenUsed="1"/>
    <w:lsdException w:name="line number" w:semiHidden="1" w:unhideWhenUsed="1"/>
    <w:lsdException w:name="heading 3" w:uiPriority="9" w:semiHidden="1" w:unhideWhenUsed="1" w:qFormat="1"/>
    <w:lsdException w:name="toc 3" w:uiPriority="39" w:semiHidden="1" w:unhideWhenUsed="1"/>
    <w:lsdException w:name="List Continue 2" w:semiHidden="1" w:unhideWhenUsed="1"/>
    <w:lsdException w:name="index heading" w:semiHidden="1" w:unhideWhenUsed="1"/>
    <w:lsdException w:name="endnote text" w:semiHidden="1" w:unhideWhenUsed="1"/>
    <w:lsdException w:name="Hyperlink" w:semiHidden="1" w:unhideWhenUsed="1"/>
    <w:lsdException w:name="annotation text" w:semiHidden="1" w:unhideWhenUsed="1"/>
  </w:latentStyles>
  <w:style w:type="paragraph" w:styleId="000009">
    <w:name w:val="heading 3"/>
    <w:basedOn w:val="Normal"/>
    <w:next w:val="Normal"/>
    <w:uiPriority w:val="9"/>
    <w:qFormat w:val="1"/>
    <w:pPr>
      <w:keepNext w:val="1"/>
      <w:keepLines w:val="1"/>
      <w:spacing w:before="180" w:after="80"/>
      <w:outlineLvl w:val="2"/>
    </w:pPr>
    <w:rPr>
      <w:b w:val="1"/>
      <w:sz w:val="24"/>
      <w:szCs w:val="24"/>
    </w:rPr>
  </w:style>
  <w:style w:type="paragraph" w:styleId="000008">
    <w:name w:val="heading 2"/>
    <w:basedOn w:val="Normal"/>
    <w:next w:val="Normal"/>
    <w:uiPriority w:val="9"/>
    <w:qFormat w:val="1"/>
    <w:pPr>
      <w:keepNext w:val="1"/>
      <w:keepLines w:val="1"/>
      <w:spacing w:before="200" w:after="100"/>
      <w:outlineLvl w:val="1"/>
    </w:pPr>
    <w:rPr>
      <w:b w:val="1"/>
      <w:sz w:val="26"/>
      <w:szCs w:val="26"/>
    </w:rPr>
  </w:style>
</w:styles>
</file>

<file path=word/_rels/document.xml.rels><?xml version="1.0" encoding="UTF-8" standalone="yes"?><Relationships xmlns="http://schemas.openxmlformats.org/package/2006/relationships"><Relationship Id="rId0" Type="http://schemas.openxmlformats.org/officeDocument/2006/relationships/styles" Target="styles.xml" /><Relationship Id="rId1" Type="http://schemas.openxmlformats.org/officeDocument/2006/relationships/settings" Target="settings.xml" /><Relationship Id="rId5" Type="http://schemas.openxmlformats.org/officeDocument/2006/relationships/footer" Target="footer1.xml" /><Relationship Id="rId2" Type="http://schemas.openxmlformats.org/officeDocument/2006/relationships/fontTable" Target="fontTable.xml" /><Relationship Id="rId3" Type="http://schemas.openxmlformats.org/officeDocument/2006/relationships/theme" Target="theme/theme1.xml" /><Relationship Id="rId4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2026-10-25T09:42:03Z</dcterms:created>
  <dcterms:modified xsi:type="dcterms:W3CDTF">2026-10-25T09:42:03Z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{"AIGC": {"Label": "1", "ContentProducer": "00119111010856365494821B355", "ProduceID": "01a170af8b78708ea9bc84a84d7dcbe0", "ReservedCode1": "", "ContentPropagator": "00119111010856365494821B355", "PropagateID": "01a170af8b78708ea9bc84a84d7dcbe0", "ReservedCode2": ""}}</vt:lpwstr>
  </property>
</Properties>
</file>