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CF9D" w14:textId="148AD177" w:rsidR="0037048C" w:rsidRPr="00E84243" w:rsidRDefault="0037048C" w:rsidP="00E84243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84243">
        <w:rPr>
          <w:rFonts w:ascii="Times New Roman" w:hAnsi="Times New Roman" w:cs="Times New Roman"/>
          <w:lang w:val="en-US"/>
        </w:rPr>
        <w:t>Inf2C Software Engineering 2018-19</w:t>
      </w:r>
    </w:p>
    <w:p w14:paraId="2C927B1A" w14:textId="61AEC634" w:rsidR="0037048C" w:rsidRPr="00E84243" w:rsidRDefault="0037048C" w:rsidP="00E84243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84243">
        <w:rPr>
          <w:rFonts w:ascii="Times New Roman" w:hAnsi="Times New Roman" w:cs="Times New Roman"/>
          <w:lang w:val="en-US"/>
        </w:rPr>
        <w:t>Coursework 1</w:t>
      </w:r>
    </w:p>
    <w:p w14:paraId="08F69E59" w14:textId="78256D8F" w:rsidR="0037048C" w:rsidRPr="00E84243" w:rsidRDefault="0037048C" w:rsidP="00E8424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9DCAF6" w14:textId="77777777" w:rsidR="0037048C" w:rsidRPr="00E84243" w:rsidRDefault="0037048C" w:rsidP="00E84243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84243">
        <w:rPr>
          <w:rFonts w:ascii="Times New Roman" w:hAnsi="Times New Roman" w:cs="Times New Roman"/>
          <w:lang w:val="en-US"/>
        </w:rPr>
        <w:t xml:space="preserve">Capturing requirements for an </w:t>
      </w:r>
    </w:p>
    <w:p w14:paraId="3DD40CAE" w14:textId="4AEE3294" w:rsidR="00250949" w:rsidRDefault="0037048C" w:rsidP="00250949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84243">
        <w:rPr>
          <w:rFonts w:ascii="Times New Roman" w:hAnsi="Times New Roman" w:cs="Times New Roman"/>
          <w:lang w:val="en-US"/>
        </w:rPr>
        <w:t>auction house system</w:t>
      </w:r>
    </w:p>
    <w:p w14:paraId="2F1722D8" w14:textId="7D6993AE" w:rsidR="00250949" w:rsidRDefault="00250949" w:rsidP="00250949">
      <w:pPr>
        <w:rPr>
          <w:lang w:val="en-US"/>
        </w:rPr>
      </w:pPr>
    </w:p>
    <w:p w14:paraId="56536F8C" w14:textId="59EB3915" w:rsidR="00250949" w:rsidRDefault="00250949" w:rsidP="00250949">
      <w:pPr>
        <w:rPr>
          <w:lang w:val="en-US"/>
        </w:rPr>
      </w:pPr>
    </w:p>
    <w:p w14:paraId="2FF9B1B2" w14:textId="1922D60E" w:rsidR="00250949" w:rsidRDefault="00250949" w:rsidP="00250949">
      <w:pPr>
        <w:rPr>
          <w:lang w:val="en-US"/>
        </w:rPr>
      </w:pPr>
    </w:p>
    <w:p w14:paraId="687A8923" w14:textId="3FEBEA71" w:rsidR="00250949" w:rsidRDefault="00250949" w:rsidP="00250949">
      <w:pPr>
        <w:rPr>
          <w:lang w:val="en-US"/>
        </w:rPr>
      </w:pPr>
    </w:p>
    <w:p w14:paraId="588DCC03" w14:textId="52D87C8F" w:rsidR="00250949" w:rsidRDefault="00250949" w:rsidP="00250949">
      <w:pPr>
        <w:rPr>
          <w:lang w:val="en-US"/>
        </w:rPr>
      </w:pPr>
    </w:p>
    <w:p w14:paraId="562F6240" w14:textId="72D90518" w:rsidR="00250949" w:rsidRDefault="00250949" w:rsidP="00250949">
      <w:pPr>
        <w:rPr>
          <w:lang w:val="en-US"/>
        </w:rPr>
      </w:pPr>
    </w:p>
    <w:p w14:paraId="0AA54D61" w14:textId="79EED1BC" w:rsidR="00250949" w:rsidRDefault="00250949" w:rsidP="00250949">
      <w:pPr>
        <w:rPr>
          <w:lang w:val="en-US"/>
        </w:rPr>
      </w:pPr>
    </w:p>
    <w:p w14:paraId="59F106EA" w14:textId="0EA33553" w:rsidR="00250949" w:rsidRDefault="00250949" w:rsidP="00250949">
      <w:pPr>
        <w:rPr>
          <w:lang w:val="en-US"/>
        </w:rPr>
      </w:pPr>
    </w:p>
    <w:p w14:paraId="26415D5D" w14:textId="34A772B5" w:rsidR="00250949" w:rsidRDefault="00250949" w:rsidP="00250949">
      <w:pPr>
        <w:rPr>
          <w:lang w:val="en-US"/>
        </w:rPr>
      </w:pPr>
    </w:p>
    <w:p w14:paraId="16E84CE4" w14:textId="68DA9713" w:rsidR="00250949" w:rsidRDefault="00250949" w:rsidP="00250949">
      <w:pPr>
        <w:rPr>
          <w:lang w:val="en-US"/>
        </w:rPr>
      </w:pPr>
    </w:p>
    <w:p w14:paraId="24E2A259" w14:textId="3E31750C" w:rsidR="00250949" w:rsidRDefault="00250949" w:rsidP="00250949">
      <w:pPr>
        <w:rPr>
          <w:lang w:val="en-US"/>
        </w:rPr>
      </w:pPr>
    </w:p>
    <w:p w14:paraId="0A64142C" w14:textId="3C66820C" w:rsidR="00250949" w:rsidRDefault="00250949" w:rsidP="00250949">
      <w:pPr>
        <w:rPr>
          <w:lang w:val="en-US"/>
        </w:rPr>
      </w:pPr>
    </w:p>
    <w:p w14:paraId="4397EAB0" w14:textId="36134418" w:rsidR="00250949" w:rsidRDefault="00250949" w:rsidP="00250949">
      <w:pPr>
        <w:rPr>
          <w:lang w:val="en-US"/>
        </w:rPr>
      </w:pPr>
    </w:p>
    <w:p w14:paraId="1C28249D" w14:textId="4B1150FC" w:rsidR="00250949" w:rsidRDefault="00250949" w:rsidP="00250949">
      <w:pPr>
        <w:rPr>
          <w:lang w:val="en-US"/>
        </w:rPr>
      </w:pPr>
    </w:p>
    <w:p w14:paraId="725CA4FE" w14:textId="77777777" w:rsidR="00250949" w:rsidRDefault="00250949" w:rsidP="00250949">
      <w:pPr>
        <w:rPr>
          <w:lang w:val="en-US"/>
        </w:rPr>
      </w:pPr>
    </w:p>
    <w:p w14:paraId="7AC0DCFC" w14:textId="53EA9812" w:rsidR="00250949" w:rsidRDefault="00250949" w:rsidP="00250949">
      <w:pPr>
        <w:rPr>
          <w:lang w:val="en-US"/>
        </w:rPr>
      </w:pPr>
    </w:p>
    <w:p w14:paraId="69D8D35D" w14:textId="77777777" w:rsidR="00250949" w:rsidRDefault="00250949" w:rsidP="00250949">
      <w:pPr>
        <w:rPr>
          <w:lang w:val="en-US"/>
        </w:rPr>
      </w:pPr>
    </w:p>
    <w:p w14:paraId="55361A92" w14:textId="17A623BE" w:rsidR="00250949" w:rsidRDefault="00250949" w:rsidP="00250949">
      <w:pPr>
        <w:rPr>
          <w:lang w:val="en-US"/>
        </w:rPr>
      </w:pPr>
    </w:p>
    <w:p w14:paraId="5501A7B1" w14:textId="1A20B4EE" w:rsidR="00250949" w:rsidRPr="00250949" w:rsidRDefault="00250949" w:rsidP="00250949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250949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Team members:   </w:t>
      </w:r>
    </w:p>
    <w:p w14:paraId="48F4D6FF" w14:textId="106690D5" w:rsidR="00250949" w:rsidRPr="00250949" w:rsidRDefault="00250949" w:rsidP="00250949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250949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Li </w:t>
      </w:r>
      <w:proofErr w:type="spellStart"/>
      <w:r w:rsidRPr="00250949">
        <w:rPr>
          <w:rFonts w:ascii="Times New Roman" w:hAnsi="Times New Roman" w:cs="Times New Roman"/>
          <w:sz w:val="40"/>
          <w:szCs w:val="40"/>
          <w:lang w:val="en-US"/>
        </w:rPr>
        <w:t>Kaiyu</w:t>
      </w:r>
      <w:proofErr w:type="spellEnd"/>
      <w:r w:rsidRPr="00250949">
        <w:rPr>
          <w:rFonts w:ascii="Times New Roman" w:hAnsi="Times New Roman" w:cs="Times New Roman"/>
          <w:sz w:val="40"/>
          <w:szCs w:val="40"/>
          <w:lang w:val="en-US"/>
        </w:rPr>
        <w:t xml:space="preserve">        s1891130</w:t>
      </w:r>
    </w:p>
    <w:p w14:paraId="25E454B5" w14:textId="79BAB234" w:rsidR="00250949" w:rsidRPr="00250949" w:rsidRDefault="00250949" w:rsidP="00250949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250949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bookmarkStart w:id="0" w:name="_GoBack"/>
      <w:bookmarkEnd w:id="0"/>
      <w:r w:rsidRPr="00250949">
        <w:rPr>
          <w:rFonts w:ascii="Times New Roman" w:hAnsi="Times New Roman" w:cs="Times New Roman"/>
          <w:sz w:val="40"/>
          <w:szCs w:val="40"/>
          <w:lang w:val="en-US"/>
        </w:rPr>
        <w:t xml:space="preserve">                Tai </w:t>
      </w:r>
      <w:proofErr w:type="spellStart"/>
      <w:r w:rsidRPr="00250949">
        <w:rPr>
          <w:rFonts w:ascii="Times New Roman" w:hAnsi="Times New Roman" w:cs="Times New Roman"/>
          <w:sz w:val="40"/>
          <w:szCs w:val="40"/>
          <w:lang w:val="en-US"/>
        </w:rPr>
        <w:t>Yintao</w:t>
      </w:r>
      <w:proofErr w:type="spellEnd"/>
      <w:r w:rsidRPr="00250949">
        <w:rPr>
          <w:rFonts w:ascii="Times New Roman" w:hAnsi="Times New Roman" w:cs="Times New Roman"/>
          <w:sz w:val="40"/>
          <w:szCs w:val="40"/>
          <w:lang w:val="en-US"/>
        </w:rPr>
        <w:t xml:space="preserve">     s1891075</w:t>
      </w:r>
    </w:p>
    <w:p w14:paraId="5F4000DF" w14:textId="356E4D8B" w:rsidR="00250949" w:rsidRDefault="00250949" w:rsidP="00250949">
      <w:pPr>
        <w:rPr>
          <w:lang w:val="en-US"/>
        </w:rPr>
      </w:pPr>
    </w:p>
    <w:p w14:paraId="63A1A1DD" w14:textId="4ACB895B" w:rsidR="00250949" w:rsidRDefault="00250949" w:rsidP="00250949">
      <w:pPr>
        <w:rPr>
          <w:lang w:val="en-US"/>
        </w:rPr>
      </w:pPr>
    </w:p>
    <w:p w14:paraId="5B1FE5A2" w14:textId="71B9664B" w:rsidR="00250949" w:rsidRDefault="00250949" w:rsidP="00250949">
      <w:pPr>
        <w:rPr>
          <w:lang w:val="en-US"/>
        </w:rPr>
      </w:pPr>
    </w:p>
    <w:p w14:paraId="70964168" w14:textId="4F581DDA" w:rsidR="00250949" w:rsidRDefault="00250949" w:rsidP="00250949">
      <w:pPr>
        <w:rPr>
          <w:lang w:val="en-US"/>
        </w:rPr>
      </w:pPr>
    </w:p>
    <w:p w14:paraId="027E23C5" w14:textId="3C2EDB70" w:rsidR="00250949" w:rsidRDefault="00250949" w:rsidP="00250949">
      <w:pPr>
        <w:rPr>
          <w:lang w:val="en-US"/>
        </w:rPr>
      </w:pPr>
    </w:p>
    <w:p w14:paraId="6CA52B3C" w14:textId="17787B95" w:rsidR="00250949" w:rsidRDefault="00250949" w:rsidP="00250949">
      <w:pPr>
        <w:rPr>
          <w:lang w:val="en-US"/>
        </w:rPr>
      </w:pPr>
    </w:p>
    <w:p w14:paraId="350D8ADB" w14:textId="77777777" w:rsidR="00250949" w:rsidRPr="00250949" w:rsidRDefault="00250949" w:rsidP="00250949">
      <w:pPr>
        <w:rPr>
          <w:lang w:val="en-US"/>
        </w:rPr>
      </w:pPr>
    </w:p>
    <w:p w14:paraId="44EFF0A2" w14:textId="3B790671" w:rsidR="00EE51B9" w:rsidRPr="00E84243" w:rsidRDefault="00E84243" w:rsidP="00E84243">
      <w:pPr>
        <w:pStyle w:val="Heading1"/>
        <w:spacing w:line="360" w:lineRule="auto"/>
        <w:rPr>
          <w:b/>
          <w:lang w:val="en-US"/>
        </w:rPr>
      </w:pPr>
      <w:r w:rsidRPr="00E84243">
        <w:rPr>
          <w:b/>
          <w:lang w:val="en-US"/>
        </w:rPr>
        <w:lastRenderedPageBreak/>
        <w:t xml:space="preserve">1    </w:t>
      </w:r>
      <w:r>
        <w:rPr>
          <w:b/>
          <w:lang w:val="en-US"/>
        </w:rPr>
        <w:t xml:space="preserve">  </w:t>
      </w:r>
      <w:r w:rsidR="00051A1B" w:rsidRPr="00E84243">
        <w:rPr>
          <w:b/>
          <w:lang w:val="en-US"/>
        </w:rPr>
        <w:t>Stakeholders</w:t>
      </w:r>
    </w:p>
    <w:p w14:paraId="053993E6" w14:textId="6E0DB566" w:rsidR="001B59DE" w:rsidRPr="00A201A0" w:rsidRDefault="00051A1B" w:rsidP="00E84243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n-US"/>
        </w:rPr>
      </w:pPr>
      <w:r w:rsidRPr="00A201A0">
        <w:rPr>
          <w:rFonts w:asciiTheme="minorHAnsi" w:hAnsiTheme="minorHAnsi" w:cstheme="minorHAnsi"/>
          <w:b/>
        </w:rPr>
        <w:t>Auld Reekie Auction House</w:t>
      </w:r>
    </w:p>
    <w:p w14:paraId="371D89CC" w14:textId="44DDC81D" w:rsidR="00051A1B" w:rsidRPr="00A201A0" w:rsidRDefault="001B59DE" w:rsidP="00E84243">
      <w:pPr>
        <w:pStyle w:val="NormalWeb"/>
        <w:spacing w:line="360" w:lineRule="auto"/>
        <w:ind w:left="720"/>
        <w:rPr>
          <w:rFonts w:asciiTheme="minorHAnsi" w:hAnsiTheme="minorHAnsi" w:cstheme="minorHAnsi"/>
          <w:lang w:val="en-US"/>
        </w:rPr>
      </w:pPr>
      <w:r w:rsidRPr="00A201A0">
        <w:rPr>
          <w:rFonts w:asciiTheme="minorHAnsi" w:hAnsiTheme="minorHAnsi" w:cstheme="minorHAnsi"/>
        </w:rPr>
        <w:t>I</w:t>
      </w:r>
      <w:r w:rsidR="00051A1B" w:rsidRPr="00A201A0">
        <w:rPr>
          <w:rFonts w:asciiTheme="minorHAnsi" w:hAnsiTheme="minorHAnsi" w:cstheme="minorHAnsi"/>
        </w:rPr>
        <w:t>nclud</w:t>
      </w:r>
      <w:r w:rsidR="003D128C" w:rsidRPr="00A201A0">
        <w:rPr>
          <w:rFonts w:asciiTheme="minorHAnsi" w:hAnsiTheme="minorHAnsi" w:cstheme="minorHAnsi"/>
        </w:rPr>
        <w:t>ing</w:t>
      </w:r>
      <w:r w:rsidR="00051A1B" w:rsidRPr="00A201A0">
        <w:rPr>
          <w:rFonts w:asciiTheme="minorHAnsi" w:hAnsiTheme="minorHAnsi" w:cstheme="minorHAnsi"/>
        </w:rPr>
        <w:t xml:space="preserve"> </w:t>
      </w:r>
      <w:r w:rsidR="003D128C" w:rsidRPr="00A201A0">
        <w:rPr>
          <w:rFonts w:asciiTheme="minorHAnsi" w:hAnsiTheme="minorHAnsi" w:cstheme="minorHAnsi"/>
        </w:rPr>
        <w:t xml:space="preserve">auctioneers and all staff members related to the auctions. They want to create </w:t>
      </w:r>
      <w:r w:rsidR="00360E63" w:rsidRPr="00A201A0">
        <w:rPr>
          <w:rFonts w:asciiTheme="minorHAnsi" w:hAnsiTheme="minorHAnsi" w:cstheme="minorHAnsi"/>
        </w:rPr>
        <w:t xml:space="preserve">new </w:t>
      </w:r>
      <w:r w:rsidR="003D128C" w:rsidRPr="00A201A0">
        <w:rPr>
          <w:rFonts w:asciiTheme="minorHAnsi" w:hAnsiTheme="minorHAnsi" w:cstheme="minorHAnsi"/>
        </w:rPr>
        <w:t xml:space="preserve">auctions and add </w:t>
      </w:r>
      <w:r w:rsidR="00360E63" w:rsidRPr="00A201A0">
        <w:rPr>
          <w:rFonts w:asciiTheme="minorHAnsi" w:hAnsiTheme="minorHAnsi" w:cstheme="minorHAnsi"/>
        </w:rPr>
        <w:t>information to</w:t>
      </w:r>
      <w:r w:rsidR="004A066A" w:rsidRPr="00A201A0">
        <w:rPr>
          <w:rFonts w:asciiTheme="minorHAnsi" w:hAnsiTheme="minorHAnsi" w:cstheme="minorHAnsi"/>
        </w:rPr>
        <w:t xml:space="preserve"> online ca</w:t>
      </w:r>
      <w:r w:rsidR="006E53E7" w:rsidRPr="00A201A0">
        <w:rPr>
          <w:rFonts w:asciiTheme="minorHAnsi" w:hAnsiTheme="minorHAnsi" w:cstheme="minorHAnsi"/>
        </w:rPr>
        <w:t>talogue and</w:t>
      </w:r>
      <w:r w:rsidR="00360E63" w:rsidRPr="00A201A0">
        <w:rPr>
          <w:rFonts w:asciiTheme="minorHAnsi" w:hAnsiTheme="minorHAnsi" w:cstheme="minorHAnsi"/>
        </w:rPr>
        <w:t xml:space="preserve"> </w:t>
      </w:r>
      <w:r w:rsidR="00360E63" w:rsidRPr="00A201A0">
        <w:rPr>
          <w:rFonts w:asciiTheme="minorHAnsi" w:hAnsiTheme="minorHAnsi" w:cstheme="minorHAnsi"/>
          <w:i/>
        </w:rPr>
        <w:t xml:space="preserve">lots </w:t>
      </w:r>
      <w:r w:rsidR="00360E63" w:rsidRPr="00A201A0">
        <w:rPr>
          <w:rFonts w:asciiTheme="minorHAnsi" w:hAnsiTheme="minorHAnsi" w:cstheme="minorHAnsi"/>
        </w:rPr>
        <w:t>(</w:t>
      </w:r>
      <w:r w:rsidR="00360E63" w:rsidRPr="00A201A0">
        <w:rPr>
          <w:rFonts w:asciiTheme="minorHAnsi" w:hAnsiTheme="minorHAnsi" w:cstheme="minorHAnsi"/>
          <w:i/>
        </w:rPr>
        <w:t>collections of objects being sold together</w:t>
      </w:r>
      <w:r w:rsidR="00360E63" w:rsidRPr="00A201A0">
        <w:rPr>
          <w:rFonts w:asciiTheme="minorHAnsi" w:hAnsiTheme="minorHAnsi" w:cstheme="minorHAnsi"/>
        </w:rPr>
        <w:t>). They</w:t>
      </w:r>
      <w:r w:rsidR="00360E63" w:rsidRPr="00A201A0">
        <w:rPr>
          <w:rFonts w:asciiTheme="minorHAnsi" w:hAnsiTheme="minorHAnsi" w:cstheme="minorHAnsi"/>
          <w:lang w:val="en-US"/>
        </w:rPr>
        <w:t xml:space="preserve"> are responsible for the normal conduct of the auction and decide if the auction is over.</w:t>
      </w:r>
    </w:p>
    <w:p w14:paraId="44D1CFAE" w14:textId="3FBB553D" w:rsidR="001B59DE" w:rsidRPr="00A201A0" w:rsidRDefault="00961360" w:rsidP="00E84243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n-US"/>
        </w:rPr>
      </w:pPr>
      <w:r w:rsidRPr="00A201A0">
        <w:rPr>
          <w:rFonts w:asciiTheme="minorHAnsi" w:hAnsiTheme="minorHAnsi" w:cstheme="minorHAnsi"/>
          <w:b/>
          <w:lang w:val="en-US"/>
        </w:rPr>
        <w:t>Buyers</w:t>
      </w:r>
    </w:p>
    <w:p w14:paraId="53B78315" w14:textId="516EA886" w:rsidR="00360E63" w:rsidRPr="00A201A0" w:rsidRDefault="006E6161" w:rsidP="00E84243">
      <w:pPr>
        <w:pStyle w:val="NormalWeb"/>
        <w:spacing w:line="360" w:lineRule="auto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Members of users</w:t>
      </w:r>
      <w:r w:rsidR="00E8709E" w:rsidRPr="00A201A0">
        <w:rPr>
          <w:rFonts w:asciiTheme="minorHAnsi" w:hAnsiTheme="minorHAnsi" w:cstheme="minorHAnsi"/>
          <w:lang w:val="en-US"/>
        </w:rPr>
        <w:t xml:space="preserve"> who</w:t>
      </w:r>
      <w:r>
        <w:rPr>
          <w:rFonts w:asciiTheme="minorHAnsi" w:hAnsiTheme="minorHAnsi" w:cstheme="minorHAnsi"/>
          <w:lang w:val="en-US"/>
        </w:rPr>
        <w:t xml:space="preserve"> are interested in auctions and willing to bid</w:t>
      </w:r>
      <w:r w:rsidR="00E8709E" w:rsidRPr="00A201A0">
        <w:rPr>
          <w:rFonts w:asciiTheme="minorHAnsi" w:hAnsiTheme="minorHAnsi" w:cstheme="minorHAnsi"/>
          <w:lang w:val="en-US"/>
        </w:rPr>
        <w:t>. They</w:t>
      </w:r>
      <w:r w:rsidR="007642E4">
        <w:rPr>
          <w:rFonts w:asciiTheme="minorHAnsi" w:hAnsiTheme="minorHAnsi" w:cstheme="minorHAnsi"/>
          <w:lang w:val="en-US"/>
        </w:rPr>
        <w:t xml:space="preserve"> expect to </w:t>
      </w:r>
      <w:r>
        <w:rPr>
          <w:rFonts w:asciiTheme="minorHAnsi" w:hAnsiTheme="minorHAnsi" w:cstheme="minorHAnsi"/>
          <w:lang w:val="en-US"/>
        </w:rPr>
        <w:t xml:space="preserve">browse </w:t>
      </w:r>
      <w:r w:rsidRPr="006E6161">
        <w:rPr>
          <w:rFonts w:asciiTheme="minorHAnsi" w:hAnsiTheme="minorHAnsi" w:cstheme="minorHAnsi"/>
          <w:i/>
          <w:lang w:val="en-US"/>
        </w:rPr>
        <w:t>lots</w:t>
      </w:r>
      <w:r>
        <w:rPr>
          <w:rFonts w:asciiTheme="minorHAnsi" w:hAnsiTheme="minorHAnsi" w:cstheme="minorHAnsi"/>
          <w:lang w:val="en-US"/>
        </w:rPr>
        <w:t xml:space="preserve"> descriptions online </w:t>
      </w:r>
      <w:r w:rsidR="007642E4">
        <w:rPr>
          <w:rFonts w:asciiTheme="minorHAnsi" w:hAnsiTheme="minorHAnsi" w:cstheme="minorHAnsi"/>
          <w:lang w:val="en-US"/>
        </w:rPr>
        <w:t xml:space="preserve">and choose interested objects </w:t>
      </w:r>
      <w:r>
        <w:rPr>
          <w:rFonts w:asciiTheme="minorHAnsi" w:hAnsiTheme="minorHAnsi" w:cstheme="minorHAnsi"/>
          <w:lang w:val="en-US"/>
        </w:rPr>
        <w:t>previously</w:t>
      </w:r>
      <w:r w:rsidR="00E8709E" w:rsidRPr="00A201A0">
        <w:rPr>
          <w:rFonts w:asciiTheme="minorHAnsi" w:hAnsiTheme="minorHAnsi" w:cstheme="minorHAnsi"/>
          <w:lang w:val="en-US"/>
        </w:rPr>
        <w:t xml:space="preserve">. </w:t>
      </w:r>
      <w:r w:rsidR="00F056E2" w:rsidRPr="00A201A0">
        <w:rPr>
          <w:rFonts w:asciiTheme="minorHAnsi" w:hAnsiTheme="minorHAnsi" w:cstheme="minorHAnsi"/>
          <w:lang w:val="en-US"/>
        </w:rPr>
        <w:t>During the auctions, They want to bid for items through their devices</w:t>
      </w:r>
      <w:r>
        <w:rPr>
          <w:rFonts w:asciiTheme="minorHAnsi" w:hAnsiTheme="minorHAnsi" w:cstheme="minorHAnsi"/>
          <w:lang w:val="en-US"/>
        </w:rPr>
        <w:t xml:space="preserve"> anywhere</w:t>
      </w:r>
      <w:r w:rsidR="00F056E2" w:rsidRPr="00A201A0">
        <w:rPr>
          <w:rFonts w:asciiTheme="minorHAnsi" w:hAnsiTheme="minorHAnsi" w:cstheme="minorHAnsi"/>
          <w:lang w:val="en-US"/>
        </w:rPr>
        <w:t>.</w:t>
      </w:r>
    </w:p>
    <w:p w14:paraId="4FB5A4A6" w14:textId="10C1DD5B" w:rsidR="001B59DE" w:rsidRPr="00A201A0" w:rsidRDefault="00F056E2" w:rsidP="00E84243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n-US"/>
        </w:rPr>
      </w:pPr>
      <w:r w:rsidRPr="00A201A0">
        <w:rPr>
          <w:rFonts w:asciiTheme="minorHAnsi" w:hAnsiTheme="minorHAnsi" w:cstheme="minorHAnsi"/>
          <w:b/>
          <w:lang w:val="en-US"/>
        </w:rPr>
        <w:t>Sellers</w:t>
      </w:r>
    </w:p>
    <w:p w14:paraId="6B0EB119" w14:textId="6C1208F0" w:rsidR="007642E4" w:rsidRDefault="007642E4" w:rsidP="007642E4">
      <w:pPr>
        <w:pStyle w:val="NormalWeb"/>
        <w:spacing w:line="360" w:lineRule="auto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Members of users </w:t>
      </w:r>
      <w:r w:rsidR="00505493" w:rsidRPr="00A201A0">
        <w:rPr>
          <w:rFonts w:asciiTheme="minorHAnsi" w:hAnsiTheme="minorHAnsi" w:cstheme="minorHAnsi"/>
          <w:lang w:val="en-US"/>
        </w:rPr>
        <w:t>who</w:t>
      </w:r>
      <w:r>
        <w:rPr>
          <w:rFonts w:asciiTheme="minorHAnsi" w:hAnsiTheme="minorHAnsi" w:cstheme="minorHAnsi"/>
          <w:lang w:val="en-US"/>
        </w:rPr>
        <w:t xml:space="preserve"> want to</w:t>
      </w:r>
      <w:r w:rsidR="00505493" w:rsidRPr="00A201A0">
        <w:rPr>
          <w:rFonts w:asciiTheme="minorHAnsi" w:hAnsiTheme="minorHAnsi" w:cstheme="minorHAnsi"/>
          <w:lang w:val="en-US"/>
        </w:rPr>
        <w:t xml:space="preserve"> provide objects</w:t>
      </w:r>
      <w:r>
        <w:rPr>
          <w:rFonts w:asciiTheme="minorHAnsi" w:hAnsiTheme="minorHAnsi" w:cstheme="minorHAnsi"/>
          <w:lang w:val="en-US"/>
        </w:rPr>
        <w:t xml:space="preserve"> </w:t>
      </w:r>
      <w:r w:rsidR="00505493" w:rsidRPr="00A201A0">
        <w:rPr>
          <w:rFonts w:asciiTheme="minorHAnsi" w:hAnsiTheme="minorHAnsi" w:cstheme="minorHAnsi"/>
          <w:lang w:val="en-US"/>
        </w:rPr>
        <w:t xml:space="preserve">to sell. They </w:t>
      </w:r>
      <w:r>
        <w:rPr>
          <w:rFonts w:asciiTheme="minorHAnsi" w:hAnsiTheme="minorHAnsi" w:cstheme="minorHAnsi"/>
          <w:lang w:val="en-US"/>
        </w:rPr>
        <w:t xml:space="preserve">hope their objects will be auctioned in reasonable prices and they are able to refuse the trade when the hammer price lower than their lowest expectation. </w:t>
      </w:r>
    </w:p>
    <w:p w14:paraId="0EFA8DE6" w14:textId="309377DC" w:rsidR="001B59DE" w:rsidRPr="00A201A0" w:rsidRDefault="00505493" w:rsidP="007642E4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n-US"/>
        </w:rPr>
      </w:pPr>
      <w:r w:rsidRPr="00A201A0">
        <w:rPr>
          <w:rFonts w:asciiTheme="minorHAnsi" w:hAnsiTheme="minorHAnsi" w:cstheme="minorHAnsi"/>
          <w:b/>
          <w:lang w:val="en-US"/>
        </w:rPr>
        <w:t>Unregistered users</w:t>
      </w:r>
    </w:p>
    <w:p w14:paraId="2ED913BD" w14:textId="390C63FC" w:rsidR="009E7059" w:rsidRDefault="00056C9B" w:rsidP="00E84243">
      <w:pPr>
        <w:pStyle w:val="NormalWeb"/>
        <w:spacing w:line="360" w:lineRule="auto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All users who haven’t registered as buyers or sellers. </w:t>
      </w:r>
      <w:r w:rsidR="007648B4" w:rsidRPr="00A201A0">
        <w:rPr>
          <w:rFonts w:asciiTheme="minorHAnsi" w:hAnsiTheme="minorHAnsi" w:cstheme="minorHAnsi"/>
          <w:lang w:val="en-US"/>
        </w:rPr>
        <w:t>They want to directly use their devices to view the online catalogue</w:t>
      </w:r>
      <w:r>
        <w:rPr>
          <w:rFonts w:asciiTheme="minorHAnsi" w:hAnsiTheme="minorHAnsi" w:cstheme="minorHAnsi"/>
          <w:lang w:val="en-US"/>
        </w:rPr>
        <w:t>, but if they are willing, they can join auctions immediately by quick registration.</w:t>
      </w:r>
    </w:p>
    <w:p w14:paraId="190A2B29" w14:textId="77777777" w:rsidR="0037048C" w:rsidRPr="0037048C" w:rsidRDefault="0037048C" w:rsidP="00E84243">
      <w:pPr>
        <w:pStyle w:val="NormalWeb"/>
        <w:spacing w:line="360" w:lineRule="auto"/>
        <w:rPr>
          <w:rFonts w:asciiTheme="minorHAnsi" w:hAnsiTheme="minorHAnsi" w:cstheme="minorHAnsi"/>
          <w:lang w:val="en-US"/>
        </w:rPr>
      </w:pPr>
    </w:p>
    <w:p w14:paraId="114A9D51" w14:textId="74259E08" w:rsidR="000B78FD" w:rsidRPr="00E84243" w:rsidRDefault="00E84243" w:rsidP="00E84243">
      <w:pPr>
        <w:pStyle w:val="Heading1"/>
        <w:spacing w:line="360" w:lineRule="auto"/>
        <w:rPr>
          <w:b/>
        </w:rPr>
      </w:pPr>
      <w:r w:rsidRPr="00E84243">
        <w:rPr>
          <w:b/>
        </w:rPr>
        <w:t xml:space="preserve">2    </w:t>
      </w:r>
      <w:r>
        <w:rPr>
          <w:b/>
        </w:rPr>
        <w:t xml:space="preserve">  </w:t>
      </w:r>
      <w:r w:rsidR="000B78FD" w:rsidRPr="00E84243">
        <w:rPr>
          <w:b/>
        </w:rPr>
        <w:t>The system state</w:t>
      </w:r>
    </w:p>
    <w:p w14:paraId="1F11BB6C" w14:textId="77777777" w:rsidR="00E81605" w:rsidRPr="00E81605" w:rsidRDefault="00E81605" w:rsidP="00E84243">
      <w:pPr>
        <w:spacing w:line="360" w:lineRule="auto"/>
      </w:pPr>
    </w:p>
    <w:p w14:paraId="21CE5F74" w14:textId="0C1C5D80" w:rsidR="00E84243" w:rsidRPr="00E84243" w:rsidRDefault="00877CE3" w:rsidP="00E8424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201A0">
        <w:rPr>
          <w:b/>
        </w:rPr>
        <w:t xml:space="preserve">Buyers </w:t>
      </w:r>
      <w:r w:rsidR="00740F85" w:rsidRPr="00A201A0">
        <w:rPr>
          <w:b/>
          <w:lang w:val="en-US"/>
        </w:rPr>
        <w:t xml:space="preserve">accounts </w:t>
      </w:r>
      <w:r w:rsidRPr="00A201A0">
        <w:rPr>
          <w:b/>
        </w:rPr>
        <w:t>information</w:t>
      </w:r>
    </w:p>
    <w:p w14:paraId="12901202" w14:textId="602660ED" w:rsidR="00877CE3" w:rsidRDefault="00877CE3" w:rsidP="00E84243">
      <w:pPr>
        <w:pStyle w:val="ListParagraph"/>
        <w:numPr>
          <w:ilvl w:val="0"/>
          <w:numId w:val="5"/>
        </w:numPr>
        <w:spacing w:line="360" w:lineRule="auto"/>
      </w:pPr>
      <w:r>
        <w:t>Personal information and bank account details</w:t>
      </w:r>
    </w:p>
    <w:p w14:paraId="3B614189" w14:textId="5FA103DB" w:rsidR="00877CE3" w:rsidRDefault="00877CE3" w:rsidP="00E84243">
      <w:pPr>
        <w:pStyle w:val="ListParagraph"/>
        <w:numPr>
          <w:ilvl w:val="0"/>
          <w:numId w:val="5"/>
        </w:numPr>
        <w:spacing w:line="360" w:lineRule="auto"/>
      </w:pPr>
      <w:r>
        <w:t>Marked interested objects</w:t>
      </w:r>
    </w:p>
    <w:p w14:paraId="3F1DC924" w14:textId="1263399C" w:rsidR="00877CE3" w:rsidRDefault="00877CE3" w:rsidP="00E84243">
      <w:pPr>
        <w:pStyle w:val="ListParagraph"/>
        <w:numPr>
          <w:ilvl w:val="0"/>
          <w:numId w:val="5"/>
        </w:numPr>
        <w:spacing w:line="360" w:lineRule="auto"/>
      </w:pPr>
      <w:r>
        <w:t>Current mode</w:t>
      </w:r>
    </w:p>
    <w:p w14:paraId="03A5D477" w14:textId="1BEEBF23" w:rsidR="00877CE3" w:rsidRDefault="00877CE3" w:rsidP="00E84243">
      <w:pPr>
        <w:pStyle w:val="ListParagraph"/>
        <w:numPr>
          <w:ilvl w:val="1"/>
          <w:numId w:val="5"/>
        </w:numPr>
        <w:spacing w:line="360" w:lineRule="auto"/>
      </w:pPr>
      <w:r>
        <w:lastRenderedPageBreak/>
        <w:t>Browse mode</w:t>
      </w:r>
    </w:p>
    <w:p w14:paraId="64699909" w14:textId="47154D93" w:rsidR="00E81605" w:rsidRDefault="00877CE3" w:rsidP="00E84243">
      <w:pPr>
        <w:pStyle w:val="ListParagraph"/>
        <w:numPr>
          <w:ilvl w:val="1"/>
          <w:numId w:val="5"/>
        </w:numPr>
        <w:spacing w:line="360" w:lineRule="auto"/>
      </w:pPr>
      <w:r>
        <w:t>Auction mode</w:t>
      </w:r>
    </w:p>
    <w:p w14:paraId="73663DB8" w14:textId="6D4F3F50" w:rsidR="00877CE3" w:rsidRDefault="00877CE3" w:rsidP="00E84243">
      <w:pPr>
        <w:pStyle w:val="ListParagraph"/>
        <w:numPr>
          <w:ilvl w:val="1"/>
          <w:numId w:val="5"/>
        </w:numPr>
        <w:spacing w:line="360" w:lineRule="auto"/>
      </w:pPr>
      <w:r>
        <w:t>Pay mode</w:t>
      </w:r>
    </w:p>
    <w:p w14:paraId="44F2630B" w14:textId="77777777" w:rsidR="007C5267" w:rsidRDefault="007C5267" w:rsidP="00E84243">
      <w:pPr>
        <w:spacing w:line="360" w:lineRule="auto"/>
      </w:pPr>
    </w:p>
    <w:p w14:paraId="2019B3E4" w14:textId="06A28A48" w:rsidR="00877CE3" w:rsidRPr="00A201A0" w:rsidRDefault="00877CE3" w:rsidP="00E8424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201A0">
        <w:rPr>
          <w:b/>
        </w:rPr>
        <w:t xml:space="preserve">Sellers </w:t>
      </w:r>
      <w:r w:rsidR="00740F85" w:rsidRPr="00A201A0">
        <w:rPr>
          <w:b/>
        </w:rPr>
        <w:t xml:space="preserve">accounts </w:t>
      </w:r>
      <w:r w:rsidRPr="00A201A0">
        <w:rPr>
          <w:b/>
        </w:rPr>
        <w:t>information</w:t>
      </w:r>
    </w:p>
    <w:p w14:paraId="5B64D2E3" w14:textId="07AAEBED" w:rsidR="00877CE3" w:rsidRDefault="00877CE3" w:rsidP="00E84243">
      <w:pPr>
        <w:pStyle w:val="ListParagraph"/>
        <w:numPr>
          <w:ilvl w:val="0"/>
          <w:numId w:val="6"/>
        </w:numPr>
        <w:spacing w:line="360" w:lineRule="auto"/>
      </w:pPr>
      <w:r>
        <w:t>Personal information and bank account details</w:t>
      </w:r>
    </w:p>
    <w:p w14:paraId="43299D18" w14:textId="51F4D623" w:rsidR="00877CE3" w:rsidRDefault="00877CE3" w:rsidP="00E84243">
      <w:pPr>
        <w:pStyle w:val="ListParagraph"/>
        <w:numPr>
          <w:ilvl w:val="0"/>
          <w:numId w:val="6"/>
        </w:numPr>
        <w:spacing w:line="360" w:lineRule="auto"/>
      </w:pPr>
      <w:r>
        <w:t xml:space="preserve">Provided </w:t>
      </w:r>
      <w:r w:rsidRPr="00786BB7">
        <w:rPr>
          <w:i/>
        </w:rPr>
        <w:t>lots</w:t>
      </w:r>
      <w:r>
        <w:t xml:space="preserve"> list</w:t>
      </w:r>
    </w:p>
    <w:p w14:paraId="38C7DD26" w14:textId="77777777" w:rsidR="007C5267" w:rsidRDefault="007C5267" w:rsidP="00E84243">
      <w:pPr>
        <w:spacing w:line="360" w:lineRule="auto"/>
      </w:pPr>
    </w:p>
    <w:p w14:paraId="0884954C" w14:textId="081811F5" w:rsidR="007C5267" w:rsidRPr="00A201A0" w:rsidRDefault="00877CE3" w:rsidP="00E8424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201A0">
        <w:rPr>
          <w:b/>
        </w:rPr>
        <w:t>Online catalogue</w:t>
      </w:r>
    </w:p>
    <w:p w14:paraId="2BD00E9B" w14:textId="6767EFDD" w:rsidR="00877CE3" w:rsidRDefault="007C5267" w:rsidP="00E84243">
      <w:pPr>
        <w:pStyle w:val="ListParagraph"/>
        <w:spacing w:line="360" w:lineRule="auto"/>
      </w:pPr>
      <w:r>
        <w:t>A</w:t>
      </w:r>
      <w:r w:rsidR="00877CE3">
        <w:t xml:space="preserve"> list of </w:t>
      </w:r>
      <w:r w:rsidR="00877CE3" w:rsidRPr="00786BB7">
        <w:rPr>
          <w:i/>
        </w:rPr>
        <w:t>lots</w:t>
      </w:r>
      <w:r w:rsidR="00877CE3">
        <w:t xml:space="preserve"> could be viewed online by everyone. Each item </w:t>
      </w:r>
      <w:r w:rsidR="005C2130">
        <w:t xml:space="preserve">in the list has a description of the lot, including </w:t>
      </w:r>
      <w:r w:rsidR="001A5384">
        <w:t>the estimated hammer price and</w:t>
      </w:r>
      <w:r w:rsidR="005C2130">
        <w:t xml:space="preserve"> multimedia information provided by the seller.</w:t>
      </w:r>
    </w:p>
    <w:p w14:paraId="7FEE0A5C" w14:textId="77777777" w:rsidR="007C5267" w:rsidRDefault="007C5267" w:rsidP="00E84243">
      <w:pPr>
        <w:pStyle w:val="ListParagraph"/>
        <w:spacing w:line="360" w:lineRule="auto"/>
      </w:pPr>
    </w:p>
    <w:p w14:paraId="2305EF8B" w14:textId="1E759C0D" w:rsidR="007C5267" w:rsidRPr="00A201A0" w:rsidRDefault="005C2130" w:rsidP="00E8424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201A0">
        <w:rPr>
          <w:b/>
        </w:rPr>
        <w:t>Lot information</w:t>
      </w:r>
    </w:p>
    <w:p w14:paraId="4762B980" w14:textId="7AD5775E" w:rsidR="005C2130" w:rsidRDefault="007C5267" w:rsidP="00E84243">
      <w:pPr>
        <w:pStyle w:val="ListParagraph"/>
        <w:spacing w:line="360" w:lineRule="auto"/>
      </w:pPr>
      <w:r>
        <w:t>A</w:t>
      </w:r>
      <w:r w:rsidR="005C2130">
        <w:t xml:space="preserve"> list of all </w:t>
      </w:r>
      <w:r w:rsidR="005C2130" w:rsidRPr="00786BB7">
        <w:rPr>
          <w:i/>
        </w:rPr>
        <w:t>lots</w:t>
      </w:r>
      <w:r w:rsidR="005C2130">
        <w:t xml:space="preserve">, </w:t>
      </w:r>
      <w:r w:rsidR="006B1992">
        <w:rPr>
          <w:lang w:val="en-US"/>
        </w:rPr>
        <w:t xml:space="preserve">only authorized users can access. </w:t>
      </w:r>
      <w:r w:rsidR="006B1992">
        <w:t>E</w:t>
      </w:r>
      <w:r w:rsidR="005C2130">
        <w:t xml:space="preserve">ach lot has the following </w:t>
      </w:r>
      <w:r w:rsidR="006B1992">
        <w:t>items</w:t>
      </w:r>
    </w:p>
    <w:p w14:paraId="47A129DE" w14:textId="1B0A9EA1" w:rsidR="005C2130" w:rsidRDefault="005C2130" w:rsidP="00E84243">
      <w:pPr>
        <w:pStyle w:val="ListParagraph"/>
        <w:numPr>
          <w:ilvl w:val="0"/>
          <w:numId w:val="8"/>
        </w:numPr>
        <w:spacing w:line="360" w:lineRule="auto"/>
      </w:pPr>
      <w:r>
        <w:t>Reserve price</w:t>
      </w:r>
      <w:r w:rsidR="006B1992">
        <w:t xml:space="preserve"> (</w:t>
      </w:r>
      <w:r w:rsidR="006B1992" w:rsidRPr="00A201A0">
        <w:rPr>
          <w:i/>
        </w:rPr>
        <w:t>Only the corresponding seller and authorized staff can access</w:t>
      </w:r>
      <w:r w:rsidR="006B1992">
        <w:t>)</w:t>
      </w:r>
    </w:p>
    <w:p w14:paraId="0E020B1B" w14:textId="4BD9193F" w:rsidR="005C2130" w:rsidRPr="008041C0" w:rsidRDefault="005C2130" w:rsidP="00E84243">
      <w:pPr>
        <w:pStyle w:val="ListParagraph"/>
        <w:numPr>
          <w:ilvl w:val="0"/>
          <w:numId w:val="8"/>
        </w:numPr>
        <w:spacing w:line="360" w:lineRule="auto"/>
      </w:pPr>
      <w:r>
        <w:t>Final price (</w:t>
      </w:r>
      <w:r w:rsidRPr="00A201A0">
        <w:rPr>
          <w:i/>
          <w:lang w:val="en-US"/>
        </w:rPr>
        <w:t>if not been traded yet, shows pending</w:t>
      </w:r>
      <w:r>
        <w:rPr>
          <w:lang w:val="en-US"/>
        </w:rPr>
        <w:t>)</w:t>
      </w:r>
    </w:p>
    <w:p w14:paraId="62AA6F62" w14:textId="3AF466B6" w:rsidR="008041C0" w:rsidRPr="005C2130" w:rsidRDefault="008041C0" w:rsidP="00E84243">
      <w:pPr>
        <w:pStyle w:val="ListParagraph"/>
        <w:numPr>
          <w:ilvl w:val="0"/>
          <w:numId w:val="8"/>
        </w:numPr>
        <w:spacing w:line="360" w:lineRule="auto"/>
      </w:pPr>
      <w:r>
        <w:t>Auction count: record the auction times number of the lot</w:t>
      </w:r>
    </w:p>
    <w:p w14:paraId="15BE172D" w14:textId="2880C32C" w:rsidR="005C2130" w:rsidRDefault="005C2130" w:rsidP="00E84243">
      <w:pPr>
        <w:pStyle w:val="ListParagraph"/>
        <w:numPr>
          <w:ilvl w:val="0"/>
          <w:numId w:val="8"/>
        </w:numPr>
        <w:spacing w:line="360" w:lineRule="auto"/>
      </w:pPr>
      <w:r>
        <w:t>Current mode</w:t>
      </w:r>
    </w:p>
    <w:p w14:paraId="6ECC4107" w14:textId="438A86C7" w:rsidR="005C2130" w:rsidRDefault="005C2130" w:rsidP="00E84243">
      <w:pPr>
        <w:pStyle w:val="ListParagraph"/>
        <w:numPr>
          <w:ilvl w:val="1"/>
          <w:numId w:val="8"/>
        </w:numPr>
        <w:spacing w:line="360" w:lineRule="auto"/>
      </w:pPr>
      <w:r>
        <w:t>Waiting</w:t>
      </w:r>
    </w:p>
    <w:p w14:paraId="7BEC3FEA" w14:textId="686AE7A2" w:rsidR="005C2130" w:rsidRDefault="005C2130" w:rsidP="00E84243">
      <w:pPr>
        <w:pStyle w:val="ListParagraph"/>
        <w:numPr>
          <w:ilvl w:val="1"/>
          <w:numId w:val="8"/>
        </w:numPr>
        <w:spacing w:line="360" w:lineRule="auto"/>
      </w:pPr>
      <w:r>
        <w:t>In auction</w:t>
      </w:r>
    </w:p>
    <w:p w14:paraId="6845210B" w14:textId="3C1857D9" w:rsidR="005C2130" w:rsidRDefault="005C2130" w:rsidP="00E84243">
      <w:pPr>
        <w:pStyle w:val="ListParagraph"/>
        <w:numPr>
          <w:ilvl w:val="1"/>
          <w:numId w:val="8"/>
        </w:numPr>
        <w:spacing w:line="360" w:lineRule="auto"/>
      </w:pPr>
      <w:r>
        <w:t>Sold</w:t>
      </w:r>
    </w:p>
    <w:p w14:paraId="289C2DB9" w14:textId="6A1061CE" w:rsidR="005C2130" w:rsidRPr="007C5267" w:rsidRDefault="005C2130" w:rsidP="00E84243">
      <w:pPr>
        <w:pStyle w:val="ListParagraph"/>
        <w:numPr>
          <w:ilvl w:val="0"/>
          <w:numId w:val="8"/>
        </w:numPr>
        <w:spacing w:line="360" w:lineRule="auto"/>
      </w:pPr>
      <w:r>
        <w:t>Follower list</w:t>
      </w:r>
      <w:r w:rsidR="007C5267">
        <w:t>: store all buyers who marked this lot</w:t>
      </w:r>
      <w:r w:rsidR="007C5267">
        <w:rPr>
          <w:rFonts w:hint="eastAsia"/>
        </w:rPr>
        <w:t xml:space="preserve"> </w:t>
      </w:r>
      <w:r w:rsidR="007C5267">
        <w:rPr>
          <w:lang w:val="en-US"/>
        </w:rPr>
        <w:t>for reminders</w:t>
      </w:r>
    </w:p>
    <w:p w14:paraId="11851BBE" w14:textId="77777777" w:rsidR="007C5267" w:rsidRPr="007C5267" w:rsidRDefault="007C5267" w:rsidP="00E84243">
      <w:pPr>
        <w:spacing w:line="360" w:lineRule="auto"/>
      </w:pPr>
    </w:p>
    <w:p w14:paraId="05CE2B63" w14:textId="3461655F" w:rsidR="007C5267" w:rsidRPr="00A201A0" w:rsidRDefault="007C5267" w:rsidP="00E8424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201A0">
        <w:rPr>
          <w:b/>
        </w:rPr>
        <w:t>Auction list</w:t>
      </w:r>
    </w:p>
    <w:p w14:paraId="2149CA69" w14:textId="257778CE" w:rsidR="007C5267" w:rsidRDefault="007C5267" w:rsidP="00E84243">
      <w:pPr>
        <w:pStyle w:val="ListParagraph"/>
        <w:spacing w:line="360" w:lineRule="auto"/>
      </w:pPr>
      <w:r>
        <w:t>A list of all auctions</w:t>
      </w:r>
      <w:r w:rsidR="006B1992">
        <w:t xml:space="preserve"> used for staff</w:t>
      </w:r>
      <w:r>
        <w:t xml:space="preserve">, including pending auctions, ongoing auctions and </w:t>
      </w:r>
      <w:r w:rsidR="00E31BC5">
        <w:t>completed</w:t>
      </w:r>
      <w:r>
        <w:t xml:space="preserve"> auction. Each auction has the following </w:t>
      </w:r>
      <w:r w:rsidR="006B1992">
        <w:t>items</w:t>
      </w:r>
    </w:p>
    <w:p w14:paraId="5CE28A53" w14:textId="0F681F9C" w:rsidR="007C5267" w:rsidRDefault="007C5267" w:rsidP="00E84243">
      <w:pPr>
        <w:pStyle w:val="ListParagraph"/>
        <w:numPr>
          <w:ilvl w:val="0"/>
          <w:numId w:val="9"/>
        </w:numPr>
        <w:spacing w:line="360" w:lineRule="auto"/>
      </w:pPr>
      <w:r>
        <w:t>Current mode</w:t>
      </w:r>
    </w:p>
    <w:p w14:paraId="28916563" w14:textId="5D7D736D" w:rsidR="007C5267" w:rsidRDefault="00E31BC5" w:rsidP="00E84243">
      <w:pPr>
        <w:pStyle w:val="ListParagraph"/>
        <w:numPr>
          <w:ilvl w:val="1"/>
          <w:numId w:val="9"/>
        </w:numPr>
        <w:spacing w:line="360" w:lineRule="auto"/>
      </w:pPr>
      <w:r>
        <w:t>Pending</w:t>
      </w:r>
    </w:p>
    <w:p w14:paraId="722CF4DC" w14:textId="3044BF72" w:rsidR="007C5267" w:rsidRDefault="00E31BC5" w:rsidP="00E84243">
      <w:pPr>
        <w:pStyle w:val="ListParagraph"/>
        <w:numPr>
          <w:ilvl w:val="1"/>
          <w:numId w:val="9"/>
        </w:numPr>
        <w:spacing w:line="360" w:lineRule="auto"/>
      </w:pPr>
      <w:r>
        <w:t>Ongoing</w:t>
      </w:r>
    </w:p>
    <w:p w14:paraId="587156E6" w14:textId="62B74B18" w:rsidR="00AB3AA2" w:rsidRDefault="00AB3AA2" w:rsidP="00E84243">
      <w:pPr>
        <w:pStyle w:val="ListParagraph"/>
        <w:numPr>
          <w:ilvl w:val="1"/>
          <w:numId w:val="9"/>
        </w:numPr>
        <w:spacing w:line="360" w:lineRule="auto"/>
      </w:pPr>
      <w:r>
        <w:t>Countdown</w:t>
      </w:r>
    </w:p>
    <w:p w14:paraId="2CC8C258" w14:textId="67085A83" w:rsidR="008F2AB4" w:rsidRPr="008F2AB4" w:rsidRDefault="008F2AB4" w:rsidP="00E84243">
      <w:pPr>
        <w:pStyle w:val="ListParagraph"/>
        <w:numPr>
          <w:ilvl w:val="1"/>
          <w:numId w:val="9"/>
        </w:numPr>
        <w:spacing w:line="360" w:lineRule="auto"/>
      </w:pPr>
      <w:r>
        <w:t>Pay</w:t>
      </w:r>
    </w:p>
    <w:p w14:paraId="2C59AC47" w14:textId="31E3C2F1" w:rsidR="007C5267" w:rsidRDefault="00E31BC5" w:rsidP="00E84243">
      <w:pPr>
        <w:pStyle w:val="ListParagraph"/>
        <w:numPr>
          <w:ilvl w:val="1"/>
          <w:numId w:val="9"/>
        </w:numPr>
        <w:spacing w:line="360" w:lineRule="auto"/>
      </w:pPr>
      <w:r>
        <w:lastRenderedPageBreak/>
        <w:t>Completed</w:t>
      </w:r>
    </w:p>
    <w:p w14:paraId="01A05C64" w14:textId="06F63E55" w:rsidR="007C5267" w:rsidRPr="00E31BC5" w:rsidRDefault="00E31BC5" w:rsidP="00E84243">
      <w:pPr>
        <w:pStyle w:val="ListParagraph"/>
        <w:numPr>
          <w:ilvl w:val="0"/>
          <w:numId w:val="9"/>
        </w:numPr>
        <w:spacing w:line="360" w:lineRule="auto"/>
      </w:pPr>
      <w:r>
        <w:rPr>
          <w:lang w:val="en-US"/>
        </w:rPr>
        <w:t>Lot bids: all bids for each lot in this auction</w:t>
      </w:r>
    </w:p>
    <w:p w14:paraId="6A587AA6" w14:textId="7521C6E5" w:rsidR="00A201A0" w:rsidRDefault="00E31BC5" w:rsidP="00E84243">
      <w:pPr>
        <w:pStyle w:val="ListParagraph"/>
        <w:numPr>
          <w:ilvl w:val="0"/>
          <w:numId w:val="9"/>
        </w:numPr>
        <w:spacing w:line="360" w:lineRule="auto"/>
      </w:pPr>
      <w:r>
        <w:rPr>
          <w:lang w:val="en-US"/>
        </w:rPr>
        <w:t>Other information: such as auctioneer name, auction address, expected time and other information related to this auction</w:t>
      </w:r>
    </w:p>
    <w:p w14:paraId="3365F73C" w14:textId="77777777" w:rsidR="0037048C" w:rsidRPr="00913FAF" w:rsidRDefault="0037048C" w:rsidP="00E84243">
      <w:pPr>
        <w:spacing w:line="360" w:lineRule="auto"/>
      </w:pPr>
    </w:p>
    <w:p w14:paraId="20731F67" w14:textId="1BF737CE" w:rsidR="00913FAF" w:rsidRPr="00E84243" w:rsidRDefault="00E84243" w:rsidP="00E84243">
      <w:pPr>
        <w:pStyle w:val="Heading1"/>
        <w:spacing w:line="360" w:lineRule="auto"/>
        <w:rPr>
          <w:b/>
        </w:rPr>
      </w:pPr>
      <w:r w:rsidRPr="00E84243">
        <w:rPr>
          <w:b/>
        </w:rPr>
        <w:t xml:space="preserve">3    </w:t>
      </w:r>
      <w:r>
        <w:rPr>
          <w:b/>
        </w:rPr>
        <w:t xml:space="preserve">  </w:t>
      </w:r>
      <w:r w:rsidR="00913FAF" w:rsidRPr="00E84243">
        <w:rPr>
          <w:b/>
        </w:rPr>
        <w:t>User cases</w:t>
      </w:r>
    </w:p>
    <w:p w14:paraId="557107EA" w14:textId="77777777" w:rsidR="00A201A0" w:rsidRPr="00A201A0" w:rsidRDefault="00A201A0" w:rsidP="00E84243">
      <w:pPr>
        <w:spacing w:line="360" w:lineRule="auto"/>
      </w:pPr>
    </w:p>
    <w:p w14:paraId="2E7F6D2A" w14:textId="72066BDA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A201A0">
        <w:rPr>
          <w:rFonts w:hint="eastAsia"/>
          <w:b/>
          <w:bCs/>
          <w:lang w:val="en-US"/>
        </w:rPr>
        <w:t>Browse online catalogue</w:t>
      </w:r>
    </w:p>
    <w:p w14:paraId="698BB8ED" w14:textId="61331835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Primary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A</w:t>
      </w:r>
      <w:r>
        <w:rPr>
          <w:rFonts w:hint="eastAsia"/>
          <w:lang w:val="en-US"/>
        </w:rPr>
        <w:t>ny user</w:t>
      </w:r>
      <w:r w:rsidR="0037048C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i/>
          <w:iCs/>
          <w:lang w:val="en-US"/>
        </w:rPr>
        <w:t>including buyers, sellers and other unregistered users</w:t>
      </w:r>
      <w:r>
        <w:rPr>
          <w:rFonts w:hint="eastAsia"/>
          <w:lang w:val="en-US"/>
        </w:rPr>
        <w:t>)</w:t>
      </w:r>
    </w:p>
    <w:p w14:paraId="30423FAE" w14:textId="7D36779D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Description: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W</w:t>
      </w:r>
      <w:r>
        <w:rPr>
          <w:rFonts w:hint="eastAsia"/>
          <w:lang w:val="en-US"/>
        </w:rPr>
        <w:t xml:space="preserve">hen the app is in browse mode, the user is able to scan the online catalogue of all </w:t>
      </w:r>
      <w:r w:rsidRPr="001001F6">
        <w:rPr>
          <w:rFonts w:hint="eastAsia"/>
          <w:i/>
          <w:lang w:val="en-US"/>
        </w:rPr>
        <w:t>lots</w:t>
      </w:r>
      <w:r>
        <w:rPr>
          <w:rFonts w:hint="eastAsia"/>
          <w:lang w:val="en-US"/>
        </w:rPr>
        <w:t xml:space="preserve"> for sale and search</w:t>
      </w:r>
      <w:r w:rsidR="00056C9B">
        <w:rPr>
          <w:lang w:val="en-US"/>
        </w:rPr>
        <w:t xml:space="preserve"> for</w:t>
      </w:r>
      <w:r>
        <w:rPr>
          <w:rFonts w:hint="eastAsia"/>
          <w:lang w:val="en-US"/>
        </w:rPr>
        <w:t xml:space="preserve"> a specific category of </w:t>
      </w:r>
      <w:r w:rsidRPr="001001F6">
        <w:rPr>
          <w:rFonts w:hint="eastAsia"/>
          <w:i/>
          <w:lang w:val="en-US"/>
        </w:rPr>
        <w:t>lots</w:t>
      </w:r>
      <w:r>
        <w:rPr>
          <w:rFonts w:hint="eastAsia"/>
          <w:lang w:val="en-US"/>
        </w:rPr>
        <w:t xml:space="preserve"> or even a specific item. Generally, only photos, brief descriptions and price are presented, but the user can get further information just by a simple click on the lot they are interested in.</w:t>
      </w:r>
    </w:p>
    <w:p w14:paraId="7891B90B" w14:textId="77777777" w:rsidR="00A201A0" w:rsidRDefault="00A201A0" w:rsidP="00E84243">
      <w:pPr>
        <w:spacing w:line="360" w:lineRule="auto"/>
      </w:pPr>
    </w:p>
    <w:p w14:paraId="0974DC1A" w14:textId="6B3CD2CF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bookmarkStart w:id="1" w:name="OLE_LINK3"/>
      <w:r w:rsidRPr="00A201A0">
        <w:rPr>
          <w:rFonts w:hint="eastAsia"/>
          <w:b/>
          <w:bCs/>
          <w:lang w:val="en-US"/>
        </w:rPr>
        <w:t>Register buyer</w:t>
      </w:r>
    </w:p>
    <w:bookmarkEnd w:id="1"/>
    <w:p w14:paraId="632C83B8" w14:textId="77777777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Primary actor:</w:t>
      </w:r>
      <w:r>
        <w:rPr>
          <w:rFonts w:hint="eastAsia"/>
          <w:lang w:val="en-US"/>
        </w:rPr>
        <w:t xml:space="preserve"> Unregistered user, seller</w:t>
      </w:r>
    </w:p>
    <w:p w14:paraId="3DC6257A" w14:textId="77777777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Description:</w:t>
      </w:r>
      <w:r>
        <w:rPr>
          <w:rFonts w:hint="eastAsia"/>
          <w:lang w:val="en-US"/>
        </w:rPr>
        <w:t xml:space="preserve"> The user can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t note interest in lot or bid on lot online before finishing registration as a buyer. In this process, some personal information and bank account details for making payment must be fulfilled. Also, authorization should be given to the auction house to collect payment. </w:t>
      </w:r>
    </w:p>
    <w:p w14:paraId="759887EB" w14:textId="77777777" w:rsidR="00A201A0" w:rsidRDefault="00A201A0" w:rsidP="00E84243">
      <w:pPr>
        <w:spacing w:line="360" w:lineRule="auto"/>
        <w:rPr>
          <w:b/>
          <w:bCs/>
        </w:rPr>
      </w:pPr>
    </w:p>
    <w:p w14:paraId="77A330F6" w14:textId="2BB3193C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A201A0">
        <w:rPr>
          <w:rFonts w:hint="eastAsia"/>
          <w:b/>
          <w:bCs/>
          <w:lang w:val="en-US"/>
        </w:rPr>
        <w:t>Register seller</w:t>
      </w:r>
    </w:p>
    <w:p w14:paraId="4A9A5177" w14:textId="77777777" w:rsidR="00A201A0" w:rsidRDefault="00A201A0" w:rsidP="00E84243">
      <w:pPr>
        <w:spacing w:line="360" w:lineRule="auto"/>
        <w:ind w:left="720"/>
      </w:pPr>
      <w:bookmarkStart w:id="2" w:name="OLE_LINK1"/>
      <w:r w:rsidRPr="00BB21A1">
        <w:rPr>
          <w:rFonts w:hint="eastAsia"/>
          <w:b/>
          <w:lang w:val="en-US"/>
        </w:rPr>
        <w:t>Primary actor:</w:t>
      </w:r>
      <w:r>
        <w:rPr>
          <w:rFonts w:hint="eastAsia"/>
          <w:lang w:val="en-US"/>
        </w:rPr>
        <w:t xml:space="preserve"> </w:t>
      </w:r>
      <w:bookmarkEnd w:id="2"/>
      <w:r>
        <w:rPr>
          <w:rFonts w:hint="eastAsia"/>
          <w:lang w:val="en-US"/>
        </w:rPr>
        <w:t>Unregistered user, buyer</w:t>
      </w:r>
    </w:p>
    <w:p w14:paraId="1D342510" w14:textId="1FF4706D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Description: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The user can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t sell items through the auction house online before finishing registration as a seller. Similarly, some personal information and bank account details for gathering. </w:t>
      </w:r>
    </w:p>
    <w:p w14:paraId="747EA0B0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Noted that a user can register both buyer and seller simultaneously.</w:t>
      </w:r>
    </w:p>
    <w:p w14:paraId="38E783E3" w14:textId="77777777" w:rsidR="00A201A0" w:rsidRDefault="00A201A0" w:rsidP="00E84243">
      <w:pPr>
        <w:spacing w:line="360" w:lineRule="auto"/>
        <w:rPr>
          <w:b/>
          <w:bCs/>
        </w:rPr>
      </w:pPr>
    </w:p>
    <w:p w14:paraId="24BB705C" w14:textId="1A46EE40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A201A0">
        <w:rPr>
          <w:rFonts w:hint="eastAsia"/>
          <w:b/>
          <w:bCs/>
          <w:lang w:val="en-US"/>
        </w:rPr>
        <w:t>Note/ cancel interest in lot</w:t>
      </w:r>
    </w:p>
    <w:p w14:paraId="45D24B8B" w14:textId="33AFCAF3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Primary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B</w:t>
      </w:r>
      <w:r>
        <w:rPr>
          <w:rFonts w:hint="eastAsia"/>
          <w:lang w:val="en-US"/>
        </w:rPr>
        <w:t>uyer</w:t>
      </w:r>
    </w:p>
    <w:p w14:paraId="2FA8F055" w14:textId="3363E239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lastRenderedPageBreak/>
        <w:t>Description: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W</w:t>
      </w:r>
      <w:r>
        <w:rPr>
          <w:rFonts w:hint="eastAsia"/>
          <w:lang w:val="en-US"/>
        </w:rPr>
        <w:t>hen the buyer find</w:t>
      </w:r>
      <w:r w:rsidR="00464BA5">
        <w:rPr>
          <w:lang w:val="en-US"/>
        </w:rPr>
        <w:t>s</w:t>
      </w:r>
      <w:r>
        <w:rPr>
          <w:rFonts w:hint="eastAsia"/>
          <w:lang w:val="en-US"/>
        </w:rPr>
        <w:t xml:space="preserve"> a desirable lot in the online catalogue, he can note interest in this lot by clicking a specific button provided. Then the buyer will receive a notification when the auction of this lot is going to open. The buyer should be able to check a list of all the </w:t>
      </w:r>
      <w:r w:rsidRPr="001001F6">
        <w:rPr>
          <w:rFonts w:hint="eastAsia"/>
          <w:i/>
          <w:lang w:val="en-US"/>
        </w:rPr>
        <w:t>lots</w:t>
      </w:r>
      <w:r>
        <w:rPr>
          <w:rFonts w:hint="eastAsia"/>
          <w:lang w:val="en-US"/>
        </w:rPr>
        <w:t xml:space="preserve"> he noted at any time and cancel any lot he is no more interested in.</w:t>
      </w:r>
    </w:p>
    <w:p w14:paraId="7F18C8BD" w14:textId="77777777" w:rsidR="00A201A0" w:rsidRDefault="00A201A0" w:rsidP="00E84243">
      <w:pPr>
        <w:spacing w:line="360" w:lineRule="auto"/>
        <w:rPr>
          <w:b/>
          <w:bCs/>
        </w:rPr>
      </w:pPr>
    </w:p>
    <w:p w14:paraId="74D9EF05" w14:textId="237FC481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A201A0">
        <w:rPr>
          <w:rFonts w:hint="eastAsia"/>
          <w:b/>
          <w:bCs/>
          <w:lang w:val="en-US"/>
        </w:rPr>
        <w:t>Sell lot</w:t>
      </w:r>
    </w:p>
    <w:p w14:paraId="67B39677" w14:textId="241EEB42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Primary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S</w:t>
      </w:r>
      <w:r>
        <w:rPr>
          <w:rFonts w:hint="eastAsia"/>
          <w:lang w:val="en-US"/>
        </w:rPr>
        <w:t>eller</w:t>
      </w:r>
    </w:p>
    <w:p w14:paraId="6FA0329D" w14:textId="14EC0364" w:rsidR="00A201A0" w:rsidRDefault="00A201A0" w:rsidP="00E84243">
      <w:pPr>
        <w:spacing w:line="360" w:lineRule="auto"/>
        <w:ind w:left="720"/>
      </w:pPr>
      <w:r w:rsidRPr="00464BA5">
        <w:rPr>
          <w:rFonts w:hint="eastAsia"/>
          <w:b/>
          <w:lang w:val="en-US"/>
        </w:rPr>
        <w:t>Supporting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A</w:t>
      </w:r>
      <w:r>
        <w:rPr>
          <w:rFonts w:hint="eastAsia"/>
          <w:lang w:val="en-US"/>
        </w:rPr>
        <w:t>uction house</w:t>
      </w:r>
    </w:p>
    <w:p w14:paraId="6FC293A3" w14:textId="11F1D888" w:rsidR="00A201A0" w:rsidRDefault="00A201A0" w:rsidP="00E84243">
      <w:pPr>
        <w:spacing w:line="360" w:lineRule="auto"/>
        <w:ind w:left="720"/>
      </w:pPr>
      <w:r w:rsidRPr="00BB21A1">
        <w:rPr>
          <w:rFonts w:hint="eastAsia"/>
          <w:b/>
          <w:lang w:val="en-US"/>
        </w:rPr>
        <w:t>Description: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W</w:t>
      </w:r>
      <w:r>
        <w:rPr>
          <w:rFonts w:hint="eastAsia"/>
          <w:lang w:val="en-US"/>
        </w:rPr>
        <w:t>hen the seller wants to sell an item through the auction house, he must produce a description of it and the item should be sent to the auction house premises. The st</w:t>
      </w:r>
      <w:r w:rsidR="00464BA5">
        <w:rPr>
          <w:lang w:val="en-US"/>
        </w:rPr>
        <w:t>a</w:t>
      </w:r>
      <w:r>
        <w:rPr>
          <w:rFonts w:hint="eastAsia"/>
          <w:lang w:val="en-US"/>
        </w:rPr>
        <w:t>ff in the auction house should check the description and enter it into system. Both a low and a high estimate should be set by seller to help the auctioneer decide the open bidding price. Meanwhile, a reserve price should be set and can only be seen and modified by seller to ensure the hammer price will not be below the lowest expectation.</w:t>
      </w:r>
    </w:p>
    <w:p w14:paraId="16A6D5EB" w14:textId="77777777" w:rsidR="00A201A0" w:rsidRDefault="00A201A0" w:rsidP="00E84243">
      <w:pPr>
        <w:spacing w:line="360" w:lineRule="auto"/>
      </w:pPr>
    </w:p>
    <w:p w14:paraId="19695C09" w14:textId="1955FE49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A201A0">
        <w:rPr>
          <w:rFonts w:hint="eastAsia"/>
          <w:b/>
          <w:bCs/>
          <w:lang w:val="en-US"/>
        </w:rPr>
        <w:t>Bid on lot</w:t>
      </w:r>
    </w:p>
    <w:p w14:paraId="79FC7991" w14:textId="5D5B8C13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Primary actor: </w:t>
      </w:r>
      <w:r w:rsidR="00464BA5">
        <w:rPr>
          <w:lang w:val="en-US"/>
        </w:rPr>
        <w:t>B</w:t>
      </w:r>
      <w:r>
        <w:rPr>
          <w:rFonts w:hint="eastAsia"/>
          <w:lang w:val="en-US"/>
        </w:rPr>
        <w:t>uyer</w:t>
      </w:r>
    </w:p>
    <w:p w14:paraId="65D0A7A2" w14:textId="1EAD9C5B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>Supporting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A</w:t>
      </w:r>
      <w:r>
        <w:rPr>
          <w:rFonts w:hint="eastAsia"/>
          <w:lang w:val="en-US"/>
        </w:rPr>
        <w:t>uction house</w:t>
      </w:r>
    </w:p>
    <w:p w14:paraId="10BBEAB7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>Summary:</w:t>
      </w:r>
      <w:r>
        <w:rPr>
          <w:rFonts w:hint="eastAsia"/>
          <w:lang w:val="en-US"/>
        </w:rPr>
        <w:t xml:space="preserve"> Buyer bids on lot until the auctioneer closes the auction. </w:t>
      </w:r>
    </w:p>
    <w:p w14:paraId="1428216F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>Precondition:</w:t>
      </w:r>
      <w:r>
        <w:rPr>
          <w:rFonts w:hint="eastAsia"/>
          <w:lang w:val="en-US"/>
        </w:rPr>
        <w:t xml:space="preserve"> User has already registered as buyer and noted interest in the lot in advance.</w:t>
      </w:r>
    </w:p>
    <w:p w14:paraId="62976694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Success Guarantee: </w:t>
      </w:r>
      <w:r>
        <w:rPr>
          <w:rFonts w:hint="eastAsia"/>
          <w:lang w:val="en-US"/>
        </w:rPr>
        <w:t>Buyer makes bids and receive a result at the end of auction.</w:t>
      </w:r>
    </w:p>
    <w:p w14:paraId="65473200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Failure Guarantee: </w:t>
      </w:r>
      <w:r>
        <w:rPr>
          <w:rFonts w:hint="eastAsia"/>
          <w:lang w:val="en-US"/>
        </w:rPr>
        <w:t>The system returns the buyer to the browse mode.</w:t>
      </w:r>
    </w:p>
    <w:p w14:paraId="77561BF6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>Trigger:</w:t>
      </w:r>
      <w:bookmarkStart w:id="3" w:name="OLE_LINK2"/>
      <w:r>
        <w:rPr>
          <w:rFonts w:hint="eastAsia"/>
          <w:lang w:val="en-US"/>
        </w:rPr>
        <w:t xml:space="preserve"> The auctioneer opens the auction thus the system set the auction to ongoing mode.</w:t>
      </w:r>
      <w:bookmarkEnd w:id="3"/>
      <w:r>
        <w:rPr>
          <w:rFonts w:hint="eastAsia"/>
          <w:lang w:val="en-US"/>
        </w:rPr>
        <w:t xml:space="preserve"> </w:t>
      </w:r>
    </w:p>
    <w:p w14:paraId="3D7BB723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>Main Success Scenario:</w:t>
      </w:r>
    </w:p>
    <w:p w14:paraId="4E2D7C7A" w14:textId="5AE376D7" w:rsidR="00A201A0" w:rsidRPr="0037048C" w:rsidRDefault="00A201A0" w:rsidP="00E84243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A201A0">
        <w:rPr>
          <w:rFonts w:hint="eastAsia"/>
          <w:lang w:val="en-US"/>
        </w:rPr>
        <w:t>System interacts with buyer and indicates buyer to the auction mode.</w:t>
      </w:r>
    </w:p>
    <w:p w14:paraId="420D2817" w14:textId="61D0A2CC" w:rsidR="00A201A0" w:rsidRPr="0037048C" w:rsidRDefault="00A201A0" w:rsidP="00E84243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Buyer makes a bid, as instructions in Section 2.2,  buyer makes a</w:t>
      </w:r>
      <w:r>
        <w:rPr>
          <w:lang w:val="en-US"/>
        </w:rPr>
        <w:t>n</w:t>
      </w:r>
      <w:r>
        <w:rPr>
          <w:rFonts w:hint="eastAsia"/>
          <w:lang w:val="en-US"/>
        </w:rPr>
        <w:t xml:space="preserve"> incremental bid or a jump bid by tapping a specific button.</w:t>
      </w:r>
    </w:p>
    <w:p w14:paraId="0DC7D70C" w14:textId="7FDEB449" w:rsidR="00A201A0" w:rsidRPr="0037048C" w:rsidRDefault="00A201A0" w:rsidP="00E84243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lastRenderedPageBreak/>
        <w:t>Auctioneer set the auction to count down mode after no one makes a new bid in a while. The system send</w:t>
      </w:r>
      <w:r w:rsidR="00464BA5">
        <w:rPr>
          <w:lang w:val="en-US"/>
        </w:rPr>
        <w:t>s</w:t>
      </w:r>
      <w:r>
        <w:rPr>
          <w:rFonts w:hint="eastAsia"/>
          <w:lang w:val="en-US"/>
        </w:rPr>
        <w:t xml:space="preserve"> notifications to buyer.</w:t>
      </w:r>
    </w:p>
    <w:p w14:paraId="46918EEC" w14:textId="1C025144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Step 2-3 are repeated until no one makes a bid during the countdown period.</w:t>
      </w:r>
    </w:p>
    <w:p w14:paraId="5924C9FA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Auctioneer declares the auction closed and the system sets the auction to pay mode, which means no more bids can be made.</w:t>
      </w:r>
    </w:p>
    <w:p w14:paraId="73655847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>Failure Scenario:</w:t>
      </w:r>
    </w:p>
    <w:p w14:paraId="11F8A18B" w14:textId="445B327A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 xml:space="preserve">2a. </w:t>
      </w:r>
      <w:r w:rsidR="00464BA5">
        <w:rPr>
          <w:lang w:val="en-US"/>
        </w:rPr>
        <w:t>I</w:t>
      </w:r>
      <w:r>
        <w:rPr>
          <w:rFonts w:hint="eastAsia"/>
          <w:lang w:val="en-US"/>
        </w:rPr>
        <w:t>f buyer cancels the bid, then the app will quit auction automatically. The buyer will not be allow</w:t>
      </w:r>
      <w:r w:rsidR="00464BA5">
        <w:rPr>
          <w:lang w:val="en-US"/>
        </w:rPr>
        <w:t>ed</w:t>
      </w:r>
      <w:r>
        <w:rPr>
          <w:rFonts w:hint="eastAsia"/>
          <w:lang w:val="en-US"/>
        </w:rPr>
        <w:t xml:space="preserve"> to make bid in this auction again. </w:t>
      </w:r>
    </w:p>
    <w:p w14:paraId="0A5A0DD1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>Extensions:</w:t>
      </w:r>
    </w:p>
    <w:p w14:paraId="3BD0C6DE" w14:textId="1645942B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2b. Considering some buyers who join in the auction on the auction house premises may prefer the traditional way, there should be st</w:t>
      </w:r>
      <w:r w:rsidR="00464BA5">
        <w:rPr>
          <w:lang w:val="en-US"/>
        </w:rPr>
        <w:t>a</w:t>
      </w:r>
      <w:r>
        <w:rPr>
          <w:rFonts w:hint="eastAsia"/>
          <w:lang w:val="en-US"/>
        </w:rPr>
        <w:t>ff recording their bids and input</w:t>
      </w:r>
      <w:r w:rsidR="00464BA5">
        <w:rPr>
          <w:lang w:val="en-US"/>
        </w:rPr>
        <w:t>ting</w:t>
      </w:r>
      <w:r>
        <w:rPr>
          <w:rFonts w:hint="eastAsia"/>
          <w:lang w:val="en-US"/>
        </w:rPr>
        <w:t xml:space="preserve"> the bids to the system so that these buyers can make bids by raising paddles.</w:t>
      </w:r>
    </w:p>
    <w:p w14:paraId="536A187A" w14:textId="77777777" w:rsidR="00A201A0" w:rsidRDefault="00A201A0" w:rsidP="00E84243">
      <w:pPr>
        <w:spacing w:line="360" w:lineRule="auto"/>
      </w:pPr>
    </w:p>
    <w:p w14:paraId="2839D464" w14:textId="65C091C9" w:rsidR="00A201A0" w:rsidRPr="00A201A0" w:rsidRDefault="00A201A0" w:rsidP="00E842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A201A0">
        <w:rPr>
          <w:rFonts w:hint="eastAsia"/>
          <w:b/>
          <w:bCs/>
          <w:lang w:val="en-US"/>
        </w:rPr>
        <w:t>Close lot auction</w:t>
      </w:r>
    </w:p>
    <w:p w14:paraId="4D95D286" w14:textId="078F7E4B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>Primary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A</w:t>
      </w:r>
      <w:r>
        <w:rPr>
          <w:rFonts w:hint="eastAsia"/>
          <w:lang w:val="en-US"/>
        </w:rPr>
        <w:t>uction house</w:t>
      </w:r>
    </w:p>
    <w:p w14:paraId="07BA427D" w14:textId="3C4A5462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>Supporting actor:</w:t>
      </w:r>
      <w:r>
        <w:rPr>
          <w:rFonts w:hint="eastAsia"/>
          <w:lang w:val="en-US"/>
        </w:rPr>
        <w:t xml:space="preserve"> </w:t>
      </w:r>
      <w:r w:rsidR="00464BA5">
        <w:rPr>
          <w:lang w:val="en-US"/>
        </w:rPr>
        <w:t>B</w:t>
      </w:r>
      <w:r w:rsidR="00BB21A1">
        <w:rPr>
          <w:lang w:val="en-US"/>
        </w:rPr>
        <w:t>uyer</w:t>
      </w:r>
    </w:p>
    <w:p w14:paraId="0F9566CB" w14:textId="7F89CD73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Summary: </w:t>
      </w:r>
      <w:r>
        <w:rPr>
          <w:rFonts w:hint="eastAsia"/>
          <w:lang w:val="en-US"/>
        </w:rPr>
        <w:t>After the auctioneer declares the auction closed, the system sends notifications to relevant stakeholders as well as collects and transfers payment.</w:t>
      </w:r>
    </w:p>
    <w:p w14:paraId="719521C1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 xml:space="preserve">Precondition: </w:t>
      </w:r>
      <w:r>
        <w:rPr>
          <w:rFonts w:hint="eastAsia"/>
          <w:lang w:val="en-US"/>
        </w:rPr>
        <w:t>The auctioneer closes the auction thus the system set the auction to pay mode.</w:t>
      </w:r>
    </w:p>
    <w:p w14:paraId="013CE92B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Success Guarantee: </w:t>
      </w:r>
      <w:r>
        <w:rPr>
          <w:rFonts w:hint="eastAsia"/>
          <w:lang w:val="en-US"/>
        </w:rPr>
        <w:t>Payment is collected from the buyer of hammer price and allocated to auction house and the seller.</w:t>
      </w:r>
    </w:p>
    <w:p w14:paraId="18C9DA6F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Minimal Guarantee: </w:t>
      </w:r>
      <w:r>
        <w:rPr>
          <w:rFonts w:hint="eastAsia"/>
          <w:lang w:val="en-US"/>
        </w:rPr>
        <w:t>The lot is not sold and system reset the lot to the waiting mode for next auction.</w:t>
      </w:r>
    </w:p>
    <w:p w14:paraId="12CD9691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b/>
          <w:bCs/>
          <w:lang w:val="en-US"/>
        </w:rPr>
        <w:t xml:space="preserve">Trigger: </w:t>
      </w:r>
      <w:r>
        <w:rPr>
          <w:rFonts w:hint="eastAsia"/>
          <w:lang w:val="en-US"/>
        </w:rPr>
        <w:t>System detects auction in completed mode.</w:t>
      </w:r>
    </w:p>
    <w:p w14:paraId="7415E72A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>Main Success Scenario:</w:t>
      </w:r>
    </w:p>
    <w:p w14:paraId="07523E72" w14:textId="104A6574" w:rsidR="00A201A0" w:rsidRPr="0037048C" w:rsidRDefault="00A201A0" w:rsidP="00E84243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37048C">
        <w:rPr>
          <w:rFonts w:hint="eastAsia"/>
          <w:lang w:val="en-US"/>
        </w:rPr>
        <w:t>System sends auction result notifications to all buyers involved in the auction.</w:t>
      </w:r>
    </w:p>
    <w:p w14:paraId="793240CD" w14:textId="24AC6466" w:rsidR="00A201A0" w:rsidRPr="0037048C" w:rsidRDefault="00A201A0" w:rsidP="00E84243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System compares the hammer price with the reserve price. The hammer price is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greater than or equal to the reserve price.</w:t>
      </w:r>
    </w:p>
    <w:p w14:paraId="17ECEAD1" w14:textId="3FC9E37E" w:rsidR="00A201A0" w:rsidRPr="0037048C" w:rsidRDefault="00A201A0" w:rsidP="00E84243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 xml:space="preserve"> System sets the final buyer account to the pay mode, collects payment (</w:t>
      </w:r>
      <w:r w:rsidRPr="0037048C">
        <w:rPr>
          <w:rFonts w:hint="eastAsia"/>
          <w:i/>
          <w:lang w:val="en-US"/>
        </w:rPr>
        <w:t>hammer price plus a buyer</w:t>
      </w:r>
      <w:r w:rsidRPr="0037048C">
        <w:rPr>
          <w:i/>
          <w:lang w:val="en-US"/>
        </w:rPr>
        <w:t>’</w:t>
      </w:r>
      <w:r w:rsidRPr="0037048C">
        <w:rPr>
          <w:rFonts w:hint="eastAsia"/>
          <w:i/>
          <w:lang w:val="en-US"/>
        </w:rPr>
        <w:t>s premium</w:t>
      </w:r>
      <w:r>
        <w:rPr>
          <w:rFonts w:hint="eastAsia"/>
          <w:lang w:val="en-US"/>
        </w:rPr>
        <w:t>)from the buyer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s bank account and sends a </w:t>
      </w:r>
      <w:r>
        <w:rPr>
          <w:rFonts w:hint="eastAsia"/>
          <w:lang w:val="en-US"/>
        </w:rPr>
        <w:lastRenderedPageBreak/>
        <w:t>confirmation message.</w:t>
      </w:r>
      <w:r w:rsidR="00464BA5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 w:rsidRPr="0037048C">
        <w:rPr>
          <w:rFonts w:hint="eastAsia"/>
          <w:i/>
          <w:lang w:val="en-US"/>
        </w:rPr>
        <w:t>if the buyer doesn</w:t>
      </w:r>
      <w:r w:rsidRPr="0037048C">
        <w:rPr>
          <w:i/>
          <w:lang w:val="en-US"/>
        </w:rPr>
        <w:t>’</w:t>
      </w:r>
      <w:r w:rsidRPr="0037048C">
        <w:rPr>
          <w:rFonts w:hint="eastAsia"/>
          <w:i/>
          <w:lang w:val="en-US"/>
        </w:rPr>
        <w:t>t choose the payment method, the system will collect money from bank account as default method</w:t>
      </w:r>
      <w:r>
        <w:rPr>
          <w:rFonts w:hint="eastAsia"/>
          <w:lang w:val="en-US"/>
        </w:rPr>
        <w:t>)</w:t>
      </w:r>
    </w:p>
    <w:p w14:paraId="76F90E97" w14:textId="77777777" w:rsidR="00A201A0" w:rsidRPr="0037048C" w:rsidRDefault="00A201A0" w:rsidP="00E84243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 xml:space="preserve"> </w:t>
      </w:r>
      <w:r w:rsidRPr="0037048C">
        <w:rPr>
          <w:rFonts w:hint="eastAsia"/>
          <w:lang w:val="en-US"/>
        </w:rPr>
        <w:t>System automatically distributes the payment money to auction house</w:t>
      </w:r>
      <w:r w:rsidRPr="0037048C">
        <w:rPr>
          <w:lang w:val="en-US"/>
        </w:rPr>
        <w:t>’</w:t>
      </w:r>
      <w:r w:rsidRPr="0037048C">
        <w:rPr>
          <w:rFonts w:hint="eastAsia"/>
          <w:lang w:val="en-US"/>
        </w:rPr>
        <w:t>s account and seller</w:t>
      </w:r>
      <w:r w:rsidRPr="0037048C">
        <w:rPr>
          <w:lang w:val="en-US"/>
        </w:rPr>
        <w:t>’</w:t>
      </w:r>
      <w:r w:rsidRPr="0037048C">
        <w:rPr>
          <w:rFonts w:hint="eastAsia"/>
          <w:lang w:val="en-US"/>
        </w:rPr>
        <w:t>s account, sending notifications.</w:t>
      </w:r>
    </w:p>
    <w:p w14:paraId="4BB1BFAD" w14:textId="77777777" w:rsidR="00A201A0" w:rsidRPr="0037048C" w:rsidRDefault="00A201A0" w:rsidP="00E84243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37048C">
        <w:rPr>
          <w:rFonts w:hint="eastAsia"/>
          <w:lang w:val="en-US"/>
        </w:rPr>
        <w:t xml:space="preserve"> System sets the auction to the completed mode.</w:t>
      </w:r>
    </w:p>
    <w:p w14:paraId="7D131D65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>Failure Scenario:</w:t>
      </w:r>
    </w:p>
    <w:p w14:paraId="615BABD1" w14:textId="66FA961C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2a.</w:t>
      </w:r>
      <w:r w:rsidR="0037048C">
        <w:rPr>
          <w:lang w:val="en-US"/>
        </w:rPr>
        <w:t xml:space="preserve"> </w:t>
      </w:r>
      <w:r>
        <w:rPr>
          <w:rFonts w:hint="eastAsia"/>
          <w:lang w:val="en-US"/>
        </w:rPr>
        <w:t>System compares the hammer price with the reserve price. The hammer price is lower than the reserve price.</w:t>
      </w:r>
    </w:p>
    <w:p w14:paraId="14DB6225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 xml:space="preserve">3a. System </w:t>
      </w:r>
      <w:r>
        <w:t>re</w:t>
      </w:r>
      <w:r>
        <w:rPr>
          <w:rFonts w:hint="eastAsia"/>
          <w:lang w:val="en-US"/>
        </w:rPr>
        <w:t>sets the lot to waiting mode for next auction, sending failure notifications to the final buyer, auction house and seller.</w:t>
      </w:r>
    </w:p>
    <w:p w14:paraId="3F50EA87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4a. System sets the auction to the completed mode.</w:t>
      </w:r>
    </w:p>
    <w:p w14:paraId="1E4202A7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3b. System sets the final buyer account to the pay mode, but there is not enough money remaining in the final buyer</w:t>
      </w:r>
      <w:r>
        <w:rPr>
          <w:lang w:val="en-US"/>
        </w:rPr>
        <w:t>’</w:t>
      </w:r>
      <w:r>
        <w:rPr>
          <w:rFonts w:hint="eastAsia"/>
          <w:lang w:val="en-US"/>
        </w:rPr>
        <w:t>s bank account.</w:t>
      </w:r>
    </w:p>
    <w:p w14:paraId="656C90B0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4b. System reports the circumstance to the auction house, sending warning notifications to the final buyer.</w:t>
      </w:r>
    </w:p>
    <w:p w14:paraId="10F7AFD8" w14:textId="77777777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5b. System freezes the final buyer</w:t>
      </w:r>
      <w:r>
        <w:rPr>
          <w:lang w:val="en-US"/>
        </w:rPr>
        <w:t>’</w:t>
      </w:r>
      <w:r>
        <w:rPr>
          <w:rFonts w:hint="eastAsia"/>
          <w:lang w:val="en-US"/>
        </w:rPr>
        <w:t>s account automatically.</w:t>
      </w:r>
    </w:p>
    <w:p w14:paraId="0921A745" w14:textId="77777777" w:rsidR="00A201A0" w:rsidRDefault="00A201A0" w:rsidP="00E84243">
      <w:pPr>
        <w:spacing w:line="360" w:lineRule="auto"/>
        <w:ind w:left="720"/>
        <w:rPr>
          <w:b/>
          <w:bCs/>
        </w:rPr>
      </w:pPr>
      <w:r>
        <w:rPr>
          <w:rFonts w:hint="eastAsia"/>
          <w:b/>
          <w:bCs/>
          <w:lang w:val="en-US"/>
        </w:rPr>
        <w:t>Extensions:</w:t>
      </w:r>
    </w:p>
    <w:p w14:paraId="6B1AC593" w14:textId="5A3F8540" w:rsidR="00A201A0" w:rsidRDefault="00A201A0" w:rsidP="00E84243">
      <w:pPr>
        <w:spacing w:line="360" w:lineRule="auto"/>
        <w:ind w:left="720"/>
      </w:pPr>
      <w:r>
        <w:rPr>
          <w:rFonts w:hint="eastAsia"/>
          <w:lang w:val="en-US"/>
        </w:rPr>
        <w:t>3c. Considering some buyers who are in the site of the auction may prefer to pay by cash, they can choose this payment method on the app. St</w:t>
      </w:r>
      <w:r w:rsidR="00540C49">
        <w:rPr>
          <w:lang w:val="en-US"/>
        </w:rPr>
        <w:t>aff</w:t>
      </w:r>
      <w:r>
        <w:rPr>
          <w:rFonts w:hint="eastAsia"/>
          <w:lang w:val="en-US"/>
        </w:rPr>
        <w:t xml:space="preserve"> will help them verify their payment in the system.</w:t>
      </w:r>
    </w:p>
    <w:p w14:paraId="11F88B39" w14:textId="2BD84743" w:rsidR="000B78FD" w:rsidRDefault="000B78FD" w:rsidP="00E84243">
      <w:pPr>
        <w:spacing w:line="360" w:lineRule="auto"/>
      </w:pPr>
    </w:p>
    <w:p w14:paraId="2332A9C9" w14:textId="1C785E40" w:rsidR="0037048C" w:rsidRPr="00E84243" w:rsidRDefault="00E84243" w:rsidP="00E84243">
      <w:pPr>
        <w:pStyle w:val="Heading1"/>
        <w:spacing w:line="360" w:lineRule="auto"/>
        <w:rPr>
          <w:b/>
        </w:rPr>
      </w:pPr>
      <w:r w:rsidRPr="00E84243">
        <w:rPr>
          <w:b/>
        </w:rPr>
        <w:lastRenderedPageBreak/>
        <w:t xml:space="preserve">4    </w:t>
      </w:r>
      <w:r>
        <w:rPr>
          <w:b/>
        </w:rPr>
        <w:t xml:space="preserve">  </w:t>
      </w:r>
      <w:r w:rsidR="0037048C" w:rsidRPr="00E84243">
        <w:rPr>
          <w:b/>
        </w:rPr>
        <w:t xml:space="preserve">Use-case </w:t>
      </w:r>
      <w:r>
        <w:rPr>
          <w:b/>
        </w:rPr>
        <w:t>d</w:t>
      </w:r>
      <w:r w:rsidR="0037048C" w:rsidRPr="00E84243">
        <w:rPr>
          <w:b/>
        </w:rPr>
        <w:t>iagram</w:t>
      </w:r>
    </w:p>
    <w:p w14:paraId="587071C7" w14:textId="790273AE" w:rsidR="0037048C" w:rsidRPr="0037048C" w:rsidRDefault="0037048C" w:rsidP="00E84243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 wp14:anchorId="6E1CC8CD" wp14:editId="6CA3FB69">
            <wp:extent cx="5727700" cy="3763202"/>
            <wp:effectExtent l="0" t="0" r="0" b="0"/>
            <wp:docPr id="1" name="图片 1" descr="用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542E" w14:textId="015CAE34" w:rsidR="00051A1B" w:rsidRPr="00E84243" w:rsidRDefault="00E84243" w:rsidP="00E84243">
      <w:pPr>
        <w:pStyle w:val="Heading1"/>
        <w:spacing w:line="360" w:lineRule="auto"/>
        <w:rPr>
          <w:b/>
          <w:lang w:val="en-US"/>
        </w:rPr>
      </w:pPr>
      <w:r w:rsidRPr="00E84243">
        <w:rPr>
          <w:b/>
          <w:lang w:val="en-US"/>
        </w:rPr>
        <w:t xml:space="preserve">5      </w:t>
      </w:r>
      <w:r w:rsidR="00AB3AA2" w:rsidRPr="00E84243">
        <w:rPr>
          <w:b/>
          <w:lang w:val="en-US"/>
        </w:rPr>
        <w:t>Non-functional requirements</w:t>
      </w:r>
    </w:p>
    <w:p w14:paraId="6FBFC19A" w14:textId="77777777" w:rsidR="001B59DE" w:rsidRPr="001B59DE" w:rsidRDefault="001B59DE" w:rsidP="00E84243">
      <w:pPr>
        <w:spacing w:line="360" w:lineRule="auto"/>
        <w:rPr>
          <w:lang w:val="en-US"/>
        </w:rPr>
      </w:pPr>
    </w:p>
    <w:p w14:paraId="4BF2F787" w14:textId="468F0E07" w:rsidR="00AB3AA2" w:rsidRPr="00A201A0" w:rsidRDefault="00AB3AA2" w:rsidP="00E84243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 w:rsidRPr="00A201A0">
        <w:rPr>
          <w:b/>
          <w:lang w:val="en-US"/>
        </w:rPr>
        <w:t>Security</w:t>
      </w:r>
    </w:p>
    <w:p w14:paraId="5CAA231B" w14:textId="59DE2194" w:rsidR="00900320" w:rsidRPr="0037048C" w:rsidRDefault="00AB3AA2" w:rsidP="00E84243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37048C">
        <w:rPr>
          <w:lang w:val="en-US"/>
        </w:rPr>
        <w:t xml:space="preserve">Store sensitive and non-sensitive data </w:t>
      </w:r>
      <w:r w:rsidR="00900320" w:rsidRPr="0037048C">
        <w:rPr>
          <w:lang w:val="en-US"/>
        </w:rPr>
        <w:t>separately. We distinguish the description of lot and other information of lot; everyone could access the former through the online catalogue, but accessing the latter need specific authorisation.</w:t>
      </w:r>
    </w:p>
    <w:p w14:paraId="531F9E44" w14:textId="602B9819" w:rsidR="001B59DE" w:rsidRPr="0037048C" w:rsidRDefault="001B59DE" w:rsidP="00E84243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37048C">
        <w:rPr>
          <w:lang w:val="en-US"/>
        </w:rPr>
        <w:t>Set different permissions, specific data requires specific access, such as only the corresponding seller and related staff could access the reserve price.</w:t>
      </w:r>
    </w:p>
    <w:p w14:paraId="14867F62" w14:textId="35020FB6" w:rsidR="0008230A" w:rsidRDefault="0008230A" w:rsidP="00E84243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Same data should be stored in the different server for backup.</w:t>
      </w:r>
    </w:p>
    <w:p w14:paraId="2D9298EC" w14:textId="7FACE3D3" w:rsidR="001B59DE" w:rsidRDefault="008625F1" w:rsidP="00E84243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8625F1">
        <w:rPr>
          <w:lang w:val="en-US"/>
        </w:rPr>
        <w:t>When multiple users bid at the same time, the user should confirm the price, to avoid cumulate to an unexpected price.</w:t>
      </w:r>
    </w:p>
    <w:p w14:paraId="26AD0A9E" w14:textId="7F0F1F8C" w:rsidR="00147111" w:rsidRDefault="00147111" w:rsidP="00E84243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 xml:space="preserve">When encountering a malicious bidder, the system can distinguish in time. Such as if a user provided an invalid payment method, </w:t>
      </w:r>
      <w:r w:rsidR="00617B4C">
        <w:rPr>
          <w:lang w:val="en-US"/>
        </w:rPr>
        <w:t xml:space="preserve">once discovered, </w:t>
      </w:r>
      <w:r>
        <w:rPr>
          <w:lang w:val="en-US"/>
        </w:rPr>
        <w:t>he will be forbidden to bid.</w:t>
      </w:r>
      <w:r w:rsidR="00562BED">
        <w:rPr>
          <w:lang w:val="en-US"/>
        </w:rPr>
        <w:t xml:space="preserve"> If he refused to pay the auctioned lot, will face with a fine and his account will be frozen.</w:t>
      </w:r>
    </w:p>
    <w:p w14:paraId="4E7E1783" w14:textId="77777777" w:rsidR="008625F1" w:rsidRPr="008625F1" w:rsidRDefault="008625F1" w:rsidP="00E84243">
      <w:pPr>
        <w:spacing w:line="360" w:lineRule="auto"/>
        <w:rPr>
          <w:lang w:val="en-US"/>
        </w:rPr>
      </w:pPr>
    </w:p>
    <w:p w14:paraId="142F35C6" w14:textId="552EA44B" w:rsidR="00AB3AA2" w:rsidRPr="00A201A0" w:rsidRDefault="00AB3AA2" w:rsidP="00E84243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 w:rsidRPr="00A201A0">
        <w:rPr>
          <w:b/>
          <w:lang w:val="en-US"/>
        </w:rPr>
        <w:lastRenderedPageBreak/>
        <w:t>Usabilit</w:t>
      </w:r>
      <w:r w:rsidR="00900320" w:rsidRPr="00A201A0">
        <w:rPr>
          <w:b/>
          <w:lang w:val="en-US"/>
        </w:rPr>
        <w:t>y</w:t>
      </w:r>
    </w:p>
    <w:p w14:paraId="1C8BDEE0" w14:textId="04F48BC8" w:rsidR="00C756A1" w:rsidRDefault="00C756A1" w:rsidP="00E84243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Users can operate online, through website or the application.</w:t>
      </w:r>
    </w:p>
    <w:p w14:paraId="34A324FD" w14:textId="2F69077E" w:rsidR="00740F85" w:rsidRDefault="00740F85" w:rsidP="00E84243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740F85">
        <w:rPr>
          <w:lang w:val="en-US"/>
        </w:rPr>
        <w:t>Support multiple</w:t>
      </w:r>
      <w:r>
        <w:rPr>
          <w:lang w:val="en-US"/>
        </w:rPr>
        <w:t xml:space="preserve"> parallel</w:t>
      </w:r>
      <w:r w:rsidRPr="00740F85">
        <w:rPr>
          <w:lang w:val="en-US"/>
        </w:rPr>
        <w:t xml:space="preserve"> auctions at the same time by the auction list. Buyers could also bid in several auctions simultaneously.</w:t>
      </w:r>
    </w:p>
    <w:p w14:paraId="328A6F95" w14:textId="114F6CD4" w:rsidR="00C756A1" w:rsidRDefault="00C756A1" w:rsidP="00E84243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 xml:space="preserve">Clearly designed </w:t>
      </w:r>
      <w:r w:rsidR="00562BED">
        <w:rPr>
          <w:lang w:val="en-US"/>
        </w:rPr>
        <w:t xml:space="preserve">user </w:t>
      </w:r>
      <w:r>
        <w:rPr>
          <w:lang w:val="en-US"/>
        </w:rPr>
        <w:t>logic</w:t>
      </w:r>
      <w:r w:rsidR="0008230A">
        <w:rPr>
          <w:lang w:val="en-US"/>
        </w:rPr>
        <w:t>.</w:t>
      </w:r>
    </w:p>
    <w:p w14:paraId="056AE337" w14:textId="77777777" w:rsidR="001B59DE" w:rsidRPr="001B59DE" w:rsidRDefault="001B59DE" w:rsidP="00E84243">
      <w:pPr>
        <w:spacing w:line="360" w:lineRule="auto"/>
        <w:rPr>
          <w:lang w:val="en-US"/>
        </w:rPr>
      </w:pPr>
    </w:p>
    <w:p w14:paraId="297E668A" w14:textId="1ABC66C3" w:rsidR="00AB3AA2" w:rsidRPr="00A201A0" w:rsidRDefault="00AB3AA2" w:rsidP="00E84243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 w:rsidRPr="00A201A0">
        <w:rPr>
          <w:b/>
          <w:lang w:val="en-US"/>
        </w:rPr>
        <w:t>Performance</w:t>
      </w:r>
    </w:p>
    <w:p w14:paraId="48BF015C" w14:textId="5FE33BFC" w:rsidR="00C756A1" w:rsidRDefault="00C756A1" w:rsidP="00E84243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C756A1">
        <w:rPr>
          <w:lang w:val="en-US"/>
        </w:rPr>
        <w:t xml:space="preserve">The </w:t>
      </w:r>
      <w:r w:rsidR="00562BED">
        <w:rPr>
          <w:lang w:val="en-US"/>
        </w:rPr>
        <w:t>notifications</w:t>
      </w:r>
      <w:r w:rsidRPr="00C756A1">
        <w:rPr>
          <w:lang w:val="en-US"/>
        </w:rPr>
        <w:t xml:space="preserve"> should be sent in time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A</w:t>
      </w:r>
      <w:r w:rsidRPr="00C756A1">
        <w:rPr>
          <w:lang w:val="en-US"/>
        </w:rPr>
        <w:t xml:space="preserve">nd once the relevant auction starts or enters the countdown, the </w:t>
      </w:r>
      <w:r>
        <w:rPr>
          <w:lang w:val="en-US"/>
        </w:rPr>
        <w:t>interested</w:t>
      </w:r>
      <w:r w:rsidRPr="00C756A1">
        <w:rPr>
          <w:lang w:val="en-US"/>
        </w:rPr>
        <w:t xml:space="preserve"> </w:t>
      </w:r>
      <w:r>
        <w:rPr>
          <w:lang w:val="en-US"/>
        </w:rPr>
        <w:t>buyers</w:t>
      </w:r>
      <w:r w:rsidRPr="00C756A1">
        <w:rPr>
          <w:lang w:val="en-US"/>
        </w:rPr>
        <w:t xml:space="preserve"> should immediately know the situation</w:t>
      </w:r>
      <w:r w:rsidR="009441F2">
        <w:rPr>
          <w:lang w:val="en-US"/>
        </w:rPr>
        <w:t>, the delay time should not exceed 0.1 seconds.</w:t>
      </w:r>
    </w:p>
    <w:p w14:paraId="763E3F2B" w14:textId="43FAB6AE" w:rsidR="009022CB" w:rsidRDefault="009022CB" w:rsidP="00E84243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The codes should be optimized to have better performance.</w:t>
      </w:r>
    </w:p>
    <w:p w14:paraId="043EF879" w14:textId="62661C5F" w:rsidR="00147111" w:rsidRPr="009022CB" w:rsidRDefault="00147111" w:rsidP="00E84243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Must confirm the buyer knows the current price when bidding. The price should keep in sync from all devices</w:t>
      </w:r>
      <w:r w:rsidR="009441F2" w:rsidRPr="009441F2">
        <w:rPr>
          <w:lang w:val="en-US"/>
        </w:rPr>
        <w:t>, the delay time should not exceed 0.1 seconds.</w:t>
      </w:r>
    </w:p>
    <w:p w14:paraId="7F5A9951" w14:textId="77777777" w:rsidR="001B59DE" w:rsidRPr="001B59DE" w:rsidRDefault="001B59DE" w:rsidP="00E84243">
      <w:pPr>
        <w:spacing w:line="360" w:lineRule="auto"/>
        <w:rPr>
          <w:lang w:val="en-US"/>
        </w:rPr>
      </w:pPr>
    </w:p>
    <w:p w14:paraId="220B86D5" w14:textId="49D7A6D7" w:rsidR="00AB3AA2" w:rsidRPr="00A201A0" w:rsidRDefault="00AB3AA2" w:rsidP="00E84243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 w:rsidRPr="00A201A0">
        <w:rPr>
          <w:b/>
          <w:lang w:val="en-US"/>
        </w:rPr>
        <w:t>Running cost</w:t>
      </w:r>
    </w:p>
    <w:p w14:paraId="712864CB" w14:textId="128E2B7E" w:rsidR="001B59DE" w:rsidRDefault="009022CB" w:rsidP="00E84243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It shouldn’t load too many resources when users are browsing. Only load more resource after the user finished current content.</w:t>
      </w:r>
    </w:p>
    <w:p w14:paraId="73274122" w14:textId="6448185F" w:rsidR="00147111" w:rsidRDefault="009E7059" w:rsidP="00E84243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9E7059">
        <w:rPr>
          <w:lang w:val="en-US"/>
        </w:rPr>
        <w:t>The users can set the quality of multimedia resource when browsing online catalogue to avoid consuming too many networks resource.</w:t>
      </w:r>
    </w:p>
    <w:p w14:paraId="61EFC0A8" w14:textId="77777777" w:rsidR="008625F1" w:rsidRPr="008625F1" w:rsidRDefault="008625F1" w:rsidP="00E84243">
      <w:pPr>
        <w:spacing w:line="360" w:lineRule="auto"/>
        <w:rPr>
          <w:lang w:val="en-US"/>
        </w:rPr>
      </w:pPr>
    </w:p>
    <w:p w14:paraId="0ACCDB9E" w14:textId="58CC011C" w:rsidR="00AB3AA2" w:rsidRPr="00A201A0" w:rsidRDefault="00AB3AA2" w:rsidP="00E84243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 w:rsidRPr="00A201A0">
        <w:rPr>
          <w:b/>
          <w:lang w:val="en-US"/>
        </w:rPr>
        <w:t>Reliability</w:t>
      </w:r>
    </w:p>
    <w:p w14:paraId="255362F2" w14:textId="5A0BE78B" w:rsidR="008625F1" w:rsidRDefault="008625F1" w:rsidP="00E84243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The whole system should be divided into some sub-systems. When </w:t>
      </w:r>
      <w:r w:rsidR="00147111">
        <w:rPr>
          <w:lang w:val="en-US"/>
        </w:rPr>
        <w:t>one or more</w:t>
      </w:r>
      <w:r>
        <w:rPr>
          <w:lang w:val="en-US"/>
        </w:rPr>
        <w:t xml:space="preserve"> sub-system</w:t>
      </w:r>
      <w:r w:rsidR="00147111">
        <w:rPr>
          <w:lang w:val="en-US"/>
        </w:rPr>
        <w:t xml:space="preserve">s </w:t>
      </w:r>
      <w:r>
        <w:rPr>
          <w:lang w:val="en-US"/>
        </w:rPr>
        <w:t>crashed other sub-system</w:t>
      </w:r>
      <w:r w:rsidR="00147111">
        <w:rPr>
          <w:lang w:val="en-US"/>
        </w:rPr>
        <w:t>s</w:t>
      </w:r>
      <w:r>
        <w:rPr>
          <w:lang w:val="en-US"/>
        </w:rPr>
        <w:t xml:space="preserve"> could run normally.</w:t>
      </w:r>
      <w:r w:rsidR="00147111">
        <w:rPr>
          <w:lang w:val="en-US"/>
        </w:rPr>
        <w:t xml:space="preserve"> Such as when online catalogue crashed, the auction system could keep running.</w:t>
      </w:r>
    </w:p>
    <w:p w14:paraId="15BE96CA" w14:textId="58D70436" w:rsidR="002A2D69" w:rsidRDefault="002A2D69" w:rsidP="00E84243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If too many unregistered users access the online catalogue, the server will preferentially satisfy the registered buyers. And enough server and internet resource for all registered users should be satisfied.</w:t>
      </w:r>
    </w:p>
    <w:p w14:paraId="4BC9818E" w14:textId="77777777" w:rsidR="009E7059" w:rsidRPr="009E7059" w:rsidRDefault="009E7059" w:rsidP="00E84243">
      <w:pPr>
        <w:spacing w:line="360" w:lineRule="auto"/>
        <w:rPr>
          <w:lang w:val="en-US"/>
        </w:rPr>
      </w:pPr>
    </w:p>
    <w:p w14:paraId="2A84D68A" w14:textId="4B92044A" w:rsidR="009E7059" w:rsidRPr="00E84243" w:rsidRDefault="00E84243" w:rsidP="00E84243">
      <w:pPr>
        <w:pStyle w:val="Heading1"/>
        <w:spacing w:line="360" w:lineRule="auto"/>
        <w:rPr>
          <w:b/>
          <w:lang w:val="en-US"/>
        </w:rPr>
      </w:pPr>
      <w:r w:rsidRPr="00E84243">
        <w:rPr>
          <w:b/>
          <w:lang w:val="en-US"/>
        </w:rPr>
        <w:t>6</w:t>
      </w:r>
      <w:r>
        <w:rPr>
          <w:b/>
          <w:lang w:val="en-US"/>
        </w:rPr>
        <w:t xml:space="preserve"> </w:t>
      </w:r>
      <w:r w:rsidRPr="00E84243">
        <w:rPr>
          <w:b/>
          <w:lang w:val="en-US"/>
        </w:rPr>
        <w:t xml:space="preserve">     </w:t>
      </w:r>
      <w:r w:rsidR="009E7059" w:rsidRPr="00E84243">
        <w:rPr>
          <w:b/>
          <w:lang w:val="en-US"/>
        </w:rPr>
        <w:t>Ambiguities and subtleties</w:t>
      </w:r>
    </w:p>
    <w:p w14:paraId="233AE92B" w14:textId="71C90336" w:rsidR="009E7059" w:rsidRDefault="009441F2" w:rsidP="00E8424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Can we satisfy the sync requirement? Will it cause conflicts when multiple buyers bid on same time and their devices show incorrect prices? </w:t>
      </w:r>
    </w:p>
    <w:p w14:paraId="478D169E" w14:textId="570DC036" w:rsidR="00663C6C" w:rsidRDefault="004F6EBD" w:rsidP="00E8424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Will there be an issue where the on-site bidder is slower than online bidder when they have same expected price?</w:t>
      </w:r>
    </w:p>
    <w:p w14:paraId="4593AC70" w14:textId="0E0C4D9D" w:rsidR="004F6EBD" w:rsidRDefault="004F6EBD" w:rsidP="00E8424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Should we </w:t>
      </w:r>
      <w:r w:rsidR="000340BE">
        <w:rPr>
          <w:lang w:val="en-US"/>
        </w:rPr>
        <w:t>advise</w:t>
      </w:r>
      <w:r>
        <w:rPr>
          <w:lang w:val="en-US"/>
        </w:rPr>
        <w:t xml:space="preserve"> </w:t>
      </w:r>
      <w:r w:rsidR="000340BE">
        <w:rPr>
          <w:lang w:val="en-US"/>
        </w:rPr>
        <w:t>the seller when the hammer price lower than the reserve price or auction the same lot again?</w:t>
      </w:r>
    </w:p>
    <w:p w14:paraId="090A3B3B" w14:textId="3E6BCAD5" w:rsidR="000340BE" w:rsidRPr="009E7059" w:rsidRDefault="000340BE" w:rsidP="00E8424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How to deal with the lot when the final buyer refused to pay or provided a</w:t>
      </w:r>
      <w:r w:rsidR="00540C49">
        <w:rPr>
          <w:lang w:val="en-US"/>
        </w:rPr>
        <w:t>n</w:t>
      </w:r>
      <w:r>
        <w:rPr>
          <w:lang w:val="en-US"/>
        </w:rPr>
        <w:t xml:space="preserve"> invalid payment method?</w:t>
      </w:r>
    </w:p>
    <w:sectPr w:rsidR="000340BE" w:rsidRPr="009E7059" w:rsidSect="000E3FA4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1988" w14:textId="77777777" w:rsidR="00374BA3" w:rsidRDefault="00374BA3" w:rsidP="000E3FA4">
      <w:r>
        <w:separator/>
      </w:r>
    </w:p>
  </w:endnote>
  <w:endnote w:type="continuationSeparator" w:id="0">
    <w:p w14:paraId="4A868FE7" w14:textId="77777777" w:rsidR="00374BA3" w:rsidRDefault="00374BA3" w:rsidP="000E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95595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56D99D" w14:textId="4404E44E" w:rsidR="000E3FA4" w:rsidRDefault="000E3FA4" w:rsidP="0021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D6A61" w14:textId="77777777" w:rsidR="000E3FA4" w:rsidRDefault="000E3FA4" w:rsidP="000E3F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03719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3CACF" w14:textId="3CA04D74" w:rsidR="000E3FA4" w:rsidRDefault="000E3FA4" w:rsidP="0021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5F6CCF91" w14:textId="77777777" w:rsidR="000E3FA4" w:rsidRDefault="000E3FA4" w:rsidP="000E3F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CFD6" w14:textId="77777777" w:rsidR="00374BA3" w:rsidRDefault="00374BA3" w:rsidP="000E3FA4">
      <w:r>
        <w:separator/>
      </w:r>
    </w:p>
  </w:footnote>
  <w:footnote w:type="continuationSeparator" w:id="0">
    <w:p w14:paraId="65A496DA" w14:textId="77777777" w:rsidR="00374BA3" w:rsidRDefault="00374BA3" w:rsidP="000E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3FBF8C"/>
    <w:multiLevelType w:val="singleLevel"/>
    <w:tmpl w:val="E4BA31B2"/>
    <w:lvl w:ilvl="0">
      <w:start w:val="1"/>
      <w:numFmt w:val="decimal"/>
      <w:suff w:val="space"/>
      <w:lvlText w:val="%1)"/>
      <w:lvlJc w:val="left"/>
      <w:rPr>
        <w:rFonts w:asciiTheme="minorHAnsi" w:eastAsiaTheme="minorEastAsia" w:hAnsiTheme="minorHAnsi" w:cstheme="minorBidi"/>
      </w:rPr>
    </w:lvl>
  </w:abstractNum>
  <w:abstractNum w:abstractNumId="1" w15:restartNumberingAfterBreak="0">
    <w:nsid w:val="055F2F17"/>
    <w:multiLevelType w:val="hybridMultilevel"/>
    <w:tmpl w:val="73A6094E"/>
    <w:lvl w:ilvl="0" w:tplc="56CADE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C473A"/>
    <w:multiLevelType w:val="hybridMultilevel"/>
    <w:tmpl w:val="08EC8A32"/>
    <w:lvl w:ilvl="0" w:tplc="5C5CC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2004F"/>
    <w:multiLevelType w:val="hybridMultilevel"/>
    <w:tmpl w:val="5378B79A"/>
    <w:lvl w:ilvl="0" w:tplc="00C4D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F6312"/>
    <w:multiLevelType w:val="hybridMultilevel"/>
    <w:tmpl w:val="F5D2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039D0"/>
    <w:multiLevelType w:val="hybridMultilevel"/>
    <w:tmpl w:val="546C2BEA"/>
    <w:lvl w:ilvl="0" w:tplc="CB8A0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B6F77"/>
    <w:multiLevelType w:val="hybridMultilevel"/>
    <w:tmpl w:val="32263A08"/>
    <w:lvl w:ilvl="0" w:tplc="5EFA3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6259C4"/>
    <w:multiLevelType w:val="hybridMultilevel"/>
    <w:tmpl w:val="531CBB7A"/>
    <w:lvl w:ilvl="0" w:tplc="3684C5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A0243E"/>
    <w:multiLevelType w:val="hybridMultilevel"/>
    <w:tmpl w:val="0A7EF4CA"/>
    <w:lvl w:ilvl="0" w:tplc="F15015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4778E6"/>
    <w:multiLevelType w:val="hybridMultilevel"/>
    <w:tmpl w:val="87D6983C"/>
    <w:lvl w:ilvl="0" w:tplc="2594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A0E64"/>
    <w:multiLevelType w:val="singleLevel"/>
    <w:tmpl w:val="C6A40590"/>
    <w:lvl w:ilvl="0">
      <w:start w:val="1"/>
      <w:numFmt w:val="decimal"/>
      <w:suff w:val="space"/>
      <w:lvlText w:val="%1)"/>
      <w:lvlJc w:val="left"/>
      <w:rPr>
        <w:rFonts w:asciiTheme="minorHAnsi" w:eastAsiaTheme="minorEastAsia" w:hAnsiTheme="minorHAnsi" w:cstheme="minorBidi"/>
      </w:rPr>
    </w:lvl>
  </w:abstractNum>
  <w:abstractNum w:abstractNumId="11" w15:restartNumberingAfterBreak="0">
    <w:nsid w:val="2E2B6653"/>
    <w:multiLevelType w:val="hybridMultilevel"/>
    <w:tmpl w:val="ED4E87D2"/>
    <w:lvl w:ilvl="0" w:tplc="1FB48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605BF"/>
    <w:multiLevelType w:val="hybridMultilevel"/>
    <w:tmpl w:val="C7244D6A"/>
    <w:lvl w:ilvl="0" w:tplc="414A1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830B5E"/>
    <w:multiLevelType w:val="hybridMultilevel"/>
    <w:tmpl w:val="F688815A"/>
    <w:lvl w:ilvl="0" w:tplc="1860A2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A58FE"/>
    <w:multiLevelType w:val="hybridMultilevel"/>
    <w:tmpl w:val="62443DBE"/>
    <w:lvl w:ilvl="0" w:tplc="8B965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973B8E"/>
    <w:multiLevelType w:val="hybridMultilevel"/>
    <w:tmpl w:val="33EE9F3C"/>
    <w:lvl w:ilvl="0" w:tplc="93DCC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66A4D"/>
    <w:multiLevelType w:val="hybridMultilevel"/>
    <w:tmpl w:val="818EA650"/>
    <w:lvl w:ilvl="0" w:tplc="F0A47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01748"/>
    <w:multiLevelType w:val="hybridMultilevel"/>
    <w:tmpl w:val="F648C38C"/>
    <w:lvl w:ilvl="0" w:tplc="12A6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1741AF"/>
    <w:multiLevelType w:val="hybridMultilevel"/>
    <w:tmpl w:val="EF4E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40418"/>
    <w:multiLevelType w:val="hybridMultilevel"/>
    <w:tmpl w:val="0C5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50E8F"/>
    <w:multiLevelType w:val="hybridMultilevel"/>
    <w:tmpl w:val="DB60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782"/>
    <w:multiLevelType w:val="hybridMultilevel"/>
    <w:tmpl w:val="0C12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43092"/>
    <w:multiLevelType w:val="hybridMultilevel"/>
    <w:tmpl w:val="6F78E934"/>
    <w:lvl w:ilvl="0" w:tplc="059A3A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22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9"/>
  </w:num>
  <w:num w:numId="13">
    <w:abstractNumId w:val="2"/>
  </w:num>
  <w:num w:numId="14">
    <w:abstractNumId w:val="11"/>
  </w:num>
  <w:num w:numId="15">
    <w:abstractNumId w:val="15"/>
  </w:num>
  <w:num w:numId="16">
    <w:abstractNumId w:val="5"/>
  </w:num>
  <w:num w:numId="17">
    <w:abstractNumId w:val="17"/>
  </w:num>
  <w:num w:numId="18">
    <w:abstractNumId w:val="20"/>
  </w:num>
  <w:num w:numId="19">
    <w:abstractNumId w:val="10"/>
  </w:num>
  <w:num w:numId="20">
    <w:abstractNumId w:val="0"/>
  </w:num>
  <w:num w:numId="21">
    <w:abstractNumId w:val="21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B9"/>
    <w:rsid w:val="000340BE"/>
    <w:rsid w:val="00051A1B"/>
    <w:rsid w:val="00056C9B"/>
    <w:rsid w:val="0008230A"/>
    <w:rsid w:val="000B78FD"/>
    <w:rsid w:val="000E3FA4"/>
    <w:rsid w:val="001001F6"/>
    <w:rsid w:val="00147111"/>
    <w:rsid w:val="001A5384"/>
    <w:rsid w:val="001B59DE"/>
    <w:rsid w:val="00250949"/>
    <w:rsid w:val="002A2D69"/>
    <w:rsid w:val="00360E63"/>
    <w:rsid w:val="0037048C"/>
    <w:rsid w:val="00374BA3"/>
    <w:rsid w:val="003D128C"/>
    <w:rsid w:val="003E0ED2"/>
    <w:rsid w:val="00464BA5"/>
    <w:rsid w:val="004A066A"/>
    <w:rsid w:val="004F6EBD"/>
    <w:rsid w:val="00505493"/>
    <w:rsid w:val="00540C49"/>
    <w:rsid w:val="00562BED"/>
    <w:rsid w:val="005C2130"/>
    <w:rsid w:val="005F03F1"/>
    <w:rsid w:val="00617B4C"/>
    <w:rsid w:val="00663C6C"/>
    <w:rsid w:val="006B1992"/>
    <w:rsid w:val="006C55E3"/>
    <w:rsid w:val="006E53E7"/>
    <w:rsid w:val="006E6161"/>
    <w:rsid w:val="00740F85"/>
    <w:rsid w:val="007642E4"/>
    <w:rsid w:val="007648B4"/>
    <w:rsid w:val="00786BB7"/>
    <w:rsid w:val="007C5267"/>
    <w:rsid w:val="008041C0"/>
    <w:rsid w:val="00832132"/>
    <w:rsid w:val="008625F1"/>
    <w:rsid w:val="00877CE3"/>
    <w:rsid w:val="008908BF"/>
    <w:rsid w:val="008F2AB4"/>
    <w:rsid w:val="00900320"/>
    <w:rsid w:val="009022CB"/>
    <w:rsid w:val="00913FAF"/>
    <w:rsid w:val="009441F2"/>
    <w:rsid w:val="00961360"/>
    <w:rsid w:val="0097207E"/>
    <w:rsid w:val="009E7059"/>
    <w:rsid w:val="00A201A0"/>
    <w:rsid w:val="00A2505C"/>
    <w:rsid w:val="00A6617A"/>
    <w:rsid w:val="00AB3AA2"/>
    <w:rsid w:val="00BB21A1"/>
    <w:rsid w:val="00C20C5E"/>
    <w:rsid w:val="00C756A1"/>
    <w:rsid w:val="00D7110F"/>
    <w:rsid w:val="00E31BC5"/>
    <w:rsid w:val="00E81605"/>
    <w:rsid w:val="00E84243"/>
    <w:rsid w:val="00E8709E"/>
    <w:rsid w:val="00EE51B9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5CC0"/>
  <w15:chartTrackingRefBased/>
  <w15:docId w15:val="{369745FD-19F7-2644-95E8-E23DB1AB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1A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1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1A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E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B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B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B21A1"/>
  </w:style>
  <w:style w:type="paragraph" w:styleId="Index1">
    <w:name w:val="index 1"/>
    <w:basedOn w:val="Normal"/>
    <w:next w:val="Normal"/>
    <w:autoRedefine/>
    <w:uiPriority w:val="99"/>
    <w:unhideWhenUsed/>
    <w:rsid w:val="00540C49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40C49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40C49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40C49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40C49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40C49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40C49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40C49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40C49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40C49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E3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A4"/>
  </w:style>
  <w:style w:type="character" w:styleId="PageNumber">
    <w:name w:val="page number"/>
    <w:basedOn w:val="DefaultParagraphFont"/>
    <w:uiPriority w:val="99"/>
    <w:semiHidden/>
    <w:unhideWhenUsed/>
    <w:rsid w:val="000E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6FF44-953B-C243-8DE6-AE63E08A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Yintao</dc:creator>
  <cp:keywords/>
  <dc:description/>
  <cp:lastModifiedBy>TAI Yintao</cp:lastModifiedBy>
  <cp:revision>4</cp:revision>
  <cp:lastPrinted>2018-10-19T12:30:00Z</cp:lastPrinted>
  <dcterms:created xsi:type="dcterms:W3CDTF">2018-10-19T12:30:00Z</dcterms:created>
  <dcterms:modified xsi:type="dcterms:W3CDTF">2018-10-19T12:31:00Z</dcterms:modified>
</cp:coreProperties>
</file>