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09213" w14:textId="77777777" w:rsidR="006B4597" w:rsidRDefault="00000000" w:rsidP="00B81126">
      <w:pPr>
        <w:pStyle w:val="a3"/>
      </w:pPr>
      <w:r>
        <w:t>Mathematical background(</w:t>
      </w:r>
      <w:r>
        <w:t>数学背景</w:t>
      </w:r>
      <w:r>
        <w:t>)</w:t>
      </w:r>
      <w:r>
        <w:t>（下）</w:t>
      </w:r>
    </w:p>
    <w:p w14:paraId="766F3715" w14:textId="3FD53463" w:rsidR="00B81126" w:rsidRDefault="00B81126" w:rsidP="00B81126">
      <w:pPr>
        <w:pStyle w:val="a9"/>
        <w:rPr>
          <w:rFonts w:hint="eastAsia"/>
        </w:rPr>
      </w:pPr>
      <w:r>
        <w:rPr>
          <w:rFonts w:hint="eastAsia"/>
        </w:rPr>
        <w:t>PS：之后改用md编辑了，幕布还是太难排版了</w:t>
      </w:r>
    </w:p>
    <w:p w14:paraId="2930CCC7" w14:textId="77777777" w:rsidR="006B4597" w:rsidRDefault="00000000" w:rsidP="00B81126">
      <w:pPr>
        <w:pStyle w:val="a4"/>
        <w:spacing w:before="100" w:after="100"/>
      </w:pPr>
      <w:r>
        <w:rPr>
          <w:rFonts w:ascii="微软雅黑" w:eastAsia="微软雅黑" w:hAnsi="微软雅黑" w:cs="微软雅黑"/>
        </w:rPr>
        <w:t>Information theory</w:t>
      </w:r>
    </w:p>
    <w:p w14:paraId="502CBB05" w14:textId="77777777" w:rsidR="006B4597" w:rsidRDefault="00000000">
      <w:r>
        <w:rPr>
          <w:noProof/>
        </w:rPr>
        <w:drawing>
          <wp:inline distT="0" distB="0" distL="0" distR="0" wp14:anchorId="5972195F" wp14:editId="09442EA7">
            <wp:extent cx="3810000" cy="1820779"/>
            <wp:effectExtent l="0" t="0" r="0" b="0"/>
            <wp:docPr id="1123621294" name="图片 1123621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2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88A7" w14:textId="77777777" w:rsidR="006B4597" w:rsidRDefault="00000000" w:rsidP="00B81126">
      <w:pPr>
        <w:pStyle w:val="a4"/>
        <w:spacing w:before="100" w:after="100"/>
        <w:ind w:left="350"/>
      </w:pPr>
      <w:r>
        <w:rPr>
          <w:rFonts w:ascii="微软雅黑" w:eastAsia="微软雅黑" w:hAnsi="微软雅黑" w:cs="微软雅黑"/>
        </w:rPr>
        <w:t>伯努利变量的熵</w:t>
      </w:r>
    </w:p>
    <w:p w14:paraId="71FA66B3" w14:textId="77777777" w:rsidR="006B4597" w:rsidRDefault="00000000">
      <w:pPr>
        <w:ind w:left="350"/>
      </w:pPr>
      <w:r>
        <w:rPr>
          <w:noProof/>
        </w:rPr>
        <w:drawing>
          <wp:inline distT="0" distB="0" distL="0" distR="0" wp14:anchorId="17BE67AE" wp14:editId="7E9C3BB9">
            <wp:extent cx="3810000" cy="2438738"/>
            <wp:effectExtent l="0" t="0" r="0" b="0"/>
            <wp:docPr id="1289194005" name="图片 1289194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3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E0C8" w14:textId="77777777" w:rsidR="006B4597" w:rsidRDefault="00000000" w:rsidP="00B81126">
      <w:pPr>
        <w:pStyle w:val="a4"/>
        <w:spacing w:before="100" w:after="100"/>
        <w:ind w:left="350"/>
      </w:pPr>
      <w:r>
        <w:rPr>
          <w:rFonts w:ascii="微软雅黑" w:eastAsia="微软雅黑" w:hAnsi="微软雅黑" w:cs="微软雅黑"/>
        </w:rPr>
        <w:t>KL散度是不对称的</w:t>
      </w:r>
    </w:p>
    <w:p w14:paraId="56B626F5" w14:textId="77777777" w:rsidR="006B4597" w:rsidRDefault="00000000">
      <w:pPr>
        <w:ind w:left="350"/>
      </w:pPr>
      <w:r>
        <w:rPr>
          <w:noProof/>
        </w:rPr>
        <w:lastRenderedPageBreak/>
        <w:drawing>
          <wp:inline distT="0" distB="0" distL="0" distR="0" wp14:anchorId="4AAC2D48" wp14:editId="4A51ED69">
            <wp:extent cx="3810000" cy="2265927"/>
            <wp:effectExtent l="0" t="0" r="0" b="0"/>
            <wp:docPr id="1103075146" name="图片 1103075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6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57BA" w14:textId="77777777" w:rsidR="006B4597" w:rsidRDefault="00000000" w:rsidP="00B81126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KL散度衡量的是：当你用一个分布 q 去</w:t>
      </w:r>
      <w:proofErr w:type="gramStart"/>
      <w:r>
        <w:rPr>
          <w:rFonts w:ascii="微软雅黑" w:eastAsia="微软雅黑" w:hAnsi="微软雅黑" w:cs="微软雅黑"/>
        </w:rPr>
        <w:t>近似另</w:t>
      </w:r>
      <w:proofErr w:type="gramEnd"/>
      <w:r>
        <w:rPr>
          <w:rFonts w:ascii="微软雅黑" w:eastAsia="微软雅黑" w:hAnsi="微软雅黑" w:cs="微软雅黑"/>
        </w:rPr>
        <w:t>一个分布 p 时，损失了多少信息</w:t>
      </w:r>
    </w:p>
    <w:p w14:paraId="3F8F426D" w14:textId="77777777" w:rsidR="006B4597" w:rsidRDefault="00000000">
      <w:pPr>
        <w:ind w:left="700"/>
      </w:pPr>
      <w:r>
        <w:rPr>
          <w:noProof/>
        </w:rPr>
        <w:drawing>
          <wp:inline distT="0" distB="0" distL="0" distR="0" wp14:anchorId="440DAF35" wp14:editId="5C076AD4">
            <wp:extent cx="3810000" cy="1681927"/>
            <wp:effectExtent l="0" t="0" r="0" b="0"/>
            <wp:docPr id="280161806" name="图片 28016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30DA" w14:textId="77777777" w:rsidR="006B4597" w:rsidRDefault="00000000">
      <w:pPr>
        <w:ind w:left="700"/>
      </w:pPr>
      <w:r>
        <w:rPr>
          <w:noProof/>
        </w:rPr>
        <w:drawing>
          <wp:inline distT="0" distB="0" distL="0" distR="0" wp14:anchorId="239A3A68" wp14:editId="6EBF7721">
            <wp:extent cx="3810000" cy="1901766"/>
            <wp:effectExtent l="0" t="0" r="0" b="0"/>
            <wp:docPr id="1562317422" name="图片 1562317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128F" w14:textId="77777777" w:rsidR="006B4597" w:rsidRDefault="00000000" w:rsidP="00B81126">
      <w:pPr>
        <w:pStyle w:val="a4"/>
        <w:spacing w:before="100" w:after="100"/>
        <w:ind w:left="350"/>
      </w:pPr>
      <w:proofErr w:type="spellStart"/>
      <w:r>
        <w:rPr>
          <w:rFonts w:ascii="微软雅黑" w:eastAsia="微软雅黑" w:hAnsi="微软雅黑" w:cs="微软雅黑"/>
        </w:rPr>
        <w:t>Optimisation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andnumerical</w:t>
      </w:r>
      <w:proofErr w:type="spellEnd"/>
      <w:r>
        <w:rPr>
          <w:rFonts w:ascii="微软雅黑" w:eastAsia="微软雅黑" w:hAnsi="微软雅黑" w:cs="微软雅黑"/>
        </w:rPr>
        <w:t xml:space="preserve"> computation（优化和数值计算）</w:t>
      </w:r>
    </w:p>
    <w:p w14:paraId="74EBB90F" w14:textId="77777777" w:rsidR="006B4597" w:rsidRDefault="00000000" w:rsidP="00B81126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First order derivatives（一阶导数）</w:t>
      </w:r>
    </w:p>
    <w:p w14:paraId="12276EBC" w14:textId="77777777" w:rsidR="006B4597" w:rsidRDefault="00000000" w:rsidP="00B81126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Gradient descent（梯度损失）（梯度是各个方向上的偏导数之和）</w:t>
      </w:r>
    </w:p>
    <w:p w14:paraId="0DCFE68F" w14:textId="77777777" w:rsidR="006B4597" w:rsidRDefault="00000000">
      <w:pPr>
        <w:ind w:left="700"/>
      </w:pPr>
      <w:r>
        <w:rPr>
          <w:noProof/>
        </w:rPr>
        <w:lastRenderedPageBreak/>
        <w:drawing>
          <wp:inline distT="0" distB="0" distL="0" distR="0" wp14:anchorId="424A148A" wp14:editId="2F02CD2C">
            <wp:extent cx="3810000" cy="3084503"/>
            <wp:effectExtent l="0" t="0" r="0" b="0"/>
            <wp:docPr id="991912051" name="图片 99191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8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C1A1" w14:textId="77777777" w:rsidR="006B4597" w:rsidRDefault="00000000" w:rsidP="00B81126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Critical points（极值点）</w:t>
      </w:r>
    </w:p>
    <w:p w14:paraId="792D3AD7" w14:textId="77777777" w:rsidR="006B4597" w:rsidRDefault="00000000" w:rsidP="00B81126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Curvature（曲率）</w:t>
      </w:r>
    </w:p>
    <w:p w14:paraId="573745F6" w14:textId="77777777" w:rsidR="006B4597" w:rsidRDefault="00000000" w:rsidP="00B81126">
      <w:pPr>
        <w:pStyle w:val="a4"/>
        <w:spacing w:before="100" w:after="100"/>
        <w:ind w:left="1050"/>
      </w:pPr>
      <w:r>
        <w:rPr>
          <w:rFonts w:ascii="微软雅黑" w:eastAsia="微软雅黑" w:hAnsi="微软雅黑" w:cs="微软雅黑"/>
        </w:rPr>
        <w:t>计算公式：（也是差不多不记得了，复习一下）</w:t>
      </w:r>
    </w:p>
    <w:p w14:paraId="7E83D1F2" w14:textId="77777777" w:rsidR="006B4597" w:rsidRDefault="00000000">
      <w:pPr>
        <w:ind w:left="1050"/>
      </w:pPr>
      <w:r>
        <w:rPr>
          <w:noProof/>
        </w:rPr>
        <w:drawing>
          <wp:inline distT="0" distB="0" distL="0" distR="0" wp14:anchorId="1985DF10" wp14:editId="3FCB26A1">
            <wp:extent cx="3810000" cy="3547795"/>
            <wp:effectExtent l="0" t="0" r="0" b="0"/>
            <wp:docPr id="851020674" name="图片 851020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1A1E" w14:textId="77777777" w:rsidR="006B4597" w:rsidRDefault="00000000" w:rsidP="00B81126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Second order derivatives</w:t>
      </w:r>
    </w:p>
    <w:p w14:paraId="5E68A546" w14:textId="77777777" w:rsidR="006B4597" w:rsidRDefault="00000000" w:rsidP="00B81126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基于Taylor的最优步长系列（泰勒展开式，牢记）</w:t>
      </w:r>
    </w:p>
    <w:p w14:paraId="6F9946FE" w14:textId="77777777" w:rsidR="006B4597" w:rsidRDefault="00000000">
      <w:pPr>
        <w:ind w:left="700"/>
      </w:pPr>
      <w:r>
        <w:rPr>
          <w:noProof/>
        </w:rPr>
        <w:lastRenderedPageBreak/>
        <w:drawing>
          <wp:inline distT="0" distB="0" distL="0" distR="0" wp14:anchorId="6F95C2B5" wp14:editId="5F5B79E3">
            <wp:extent cx="3810000" cy="1014834"/>
            <wp:effectExtent l="0" t="0" r="0" b="0"/>
            <wp:docPr id="2010072825" name="图片 201007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72EF" w14:textId="77777777" w:rsidR="006B4597" w:rsidRDefault="00000000">
      <w:pPr>
        <w:ind w:left="700"/>
      </w:pPr>
      <w:r>
        <w:rPr>
          <w:noProof/>
        </w:rPr>
        <w:drawing>
          <wp:inline distT="0" distB="0" distL="0" distR="0" wp14:anchorId="535FD51A" wp14:editId="1E7F25E8">
            <wp:extent cx="3810000" cy="1101359"/>
            <wp:effectExtent l="0" t="0" r="0" b="0"/>
            <wp:docPr id="1159688914" name="图片 1159688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0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33FD" w14:textId="77777777" w:rsidR="006B4597" w:rsidRDefault="00000000" w:rsidP="00B81126">
      <w:pPr>
        <w:pStyle w:val="a4"/>
        <w:spacing w:before="100" w:after="100"/>
        <w:ind w:left="700"/>
      </w:pPr>
      <w:r>
        <w:rPr>
          <w:rFonts w:ascii="微软雅黑" w:eastAsia="微软雅黑" w:hAnsi="微软雅黑" w:cs="微软雅黑"/>
        </w:rPr>
        <w:t>后面是一些代码中使用的函数解释，具体内容见实验课。</w:t>
      </w:r>
    </w:p>
    <w:sectPr w:rsidR="006B459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F5ED4" w14:textId="77777777" w:rsidR="00062E39" w:rsidRDefault="00062E39">
      <w:r>
        <w:separator/>
      </w:r>
    </w:p>
  </w:endnote>
  <w:endnote w:type="continuationSeparator" w:id="0">
    <w:p w14:paraId="7B468765" w14:textId="77777777" w:rsidR="00062E39" w:rsidRDefault="00062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62805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9EAD5" w14:textId="77777777" w:rsidR="00062E39" w:rsidRDefault="00062E39">
      <w:r>
        <w:separator/>
      </w:r>
    </w:p>
  </w:footnote>
  <w:footnote w:type="continuationSeparator" w:id="0">
    <w:p w14:paraId="182CC030" w14:textId="77777777" w:rsidR="00062E39" w:rsidRDefault="00062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D0282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46EBB"/>
    <w:multiLevelType w:val="hybridMultilevel"/>
    <w:tmpl w:val="8ED6189C"/>
    <w:lvl w:ilvl="0" w:tplc="6F64E0E4">
      <w:start w:val="1"/>
      <w:numFmt w:val="bullet"/>
      <w:lvlText w:val="●"/>
      <w:lvlJc w:val="left"/>
      <w:pPr>
        <w:ind w:left="720" w:hanging="360"/>
      </w:pPr>
    </w:lvl>
    <w:lvl w:ilvl="1" w:tplc="2C52C64A">
      <w:start w:val="1"/>
      <w:numFmt w:val="bullet"/>
      <w:lvlText w:val="○"/>
      <w:lvlJc w:val="left"/>
      <w:pPr>
        <w:ind w:left="1440" w:hanging="360"/>
      </w:pPr>
    </w:lvl>
    <w:lvl w:ilvl="2" w:tplc="8A3ED684">
      <w:start w:val="1"/>
      <w:numFmt w:val="bullet"/>
      <w:lvlText w:val="■"/>
      <w:lvlJc w:val="left"/>
      <w:pPr>
        <w:ind w:left="2160" w:hanging="360"/>
      </w:pPr>
    </w:lvl>
    <w:lvl w:ilvl="3" w:tplc="23780D2E">
      <w:start w:val="1"/>
      <w:numFmt w:val="bullet"/>
      <w:lvlText w:val="●"/>
      <w:lvlJc w:val="left"/>
      <w:pPr>
        <w:ind w:left="2880" w:hanging="360"/>
      </w:pPr>
    </w:lvl>
    <w:lvl w:ilvl="4" w:tplc="06FE793C">
      <w:start w:val="1"/>
      <w:numFmt w:val="bullet"/>
      <w:lvlText w:val="○"/>
      <w:lvlJc w:val="left"/>
      <w:pPr>
        <w:ind w:left="3600" w:hanging="360"/>
      </w:pPr>
    </w:lvl>
    <w:lvl w:ilvl="5" w:tplc="7FD45E6C">
      <w:start w:val="1"/>
      <w:numFmt w:val="bullet"/>
      <w:lvlText w:val="■"/>
      <w:lvlJc w:val="left"/>
      <w:pPr>
        <w:ind w:left="4320" w:hanging="360"/>
      </w:pPr>
    </w:lvl>
    <w:lvl w:ilvl="6" w:tplc="A95C9F96">
      <w:start w:val="1"/>
      <w:numFmt w:val="bullet"/>
      <w:lvlText w:val="●"/>
      <w:lvlJc w:val="left"/>
      <w:pPr>
        <w:ind w:left="5040" w:hanging="360"/>
      </w:pPr>
    </w:lvl>
    <w:lvl w:ilvl="7" w:tplc="DFB22B4E">
      <w:start w:val="1"/>
      <w:numFmt w:val="bullet"/>
      <w:lvlText w:val="●"/>
      <w:lvlJc w:val="left"/>
      <w:pPr>
        <w:ind w:left="5760" w:hanging="360"/>
      </w:pPr>
    </w:lvl>
    <w:lvl w:ilvl="8" w:tplc="9E78E1C6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4927EA0"/>
    <w:multiLevelType w:val="hybridMultilevel"/>
    <w:tmpl w:val="0F6E3E22"/>
    <w:lvl w:ilvl="0" w:tplc="F148ECCA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plc="90F0C0CC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plc="0A7C7556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plc="DA2459EA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plc="F00A7724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plc="0DBC42C6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plc="0FC43316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plc="24AC28EA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plc="E648D872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num w:numId="1" w16cid:durableId="1288707772">
    <w:abstractNumId w:val="0"/>
  </w:num>
  <w:num w:numId="2" w16cid:durableId="530459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597"/>
    <w:rsid w:val="00062E39"/>
    <w:rsid w:val="006B4597"/>
    <w:rsid w:val="00704DB2"/>
    <w:rsid w:val="00B81126"/>
    <w:rsid w:val="00C3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B6B97"/>
  <w15:docId w15:val="{74C10693-94D0-4485-ADAA-7B9E0764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styleId="a9">
    <w:name w:val="Subtitle"/>
    <w:basedOn w:val="a"/>
    <w:next w:val="a"/>
    <w:link w:val="aa"/>
    <w:uiPriority w:val="11"/>
    <w:qFormat/>
    <w:rsid w:val="00B81126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B81126"/>
    <w:rPr>
      <w:rFonts w:asciiTheme="minorHAnsi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254</Characters>
  <Application>Microsoft Office Word</Application>
  <DocSecurity>0</DocSecurity>
  <Lines>16</Lines>
  <Paragraphs>16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background(数学背景)（下）</dc:title>
  <cp:lastModifiedBy>政 谭</cp:lastModifiedBy>
  <cp:revision>3</cp:revision>
  <dcterms:created xsi:type="dcterms:W3CDTF">2025-09-25T17:53:00Z</dcterms:created>
  <dcterms:modified xsi:type="dcterms:W3CDTF">2025-09-25T10:14:00Z</dcterms:modified>
</cp:coreProperties>
</file>