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8C1A" w14:textId="273A8F81" w:rsidR="005D66D0" w:rsidRPr="0013065F" w:rsidRDefault="0047460D" w:rsidP="003510D6">
      <w:pPr>
        <w:jc w:val="center"/>
        <w:outlineLvl w:val="0"/>
        <w:rPr>
          <w:rFonts w:ascii="Arial" w:eastAsia="微软雅黑" w:hAnsi="Arial" w:cs="Arial"/>
          <w:b/>
          <w:sz w:val="18"/>
          <w:szCs w:val="32"/>
        </w:rPr>
      </w:pPr>
      <w:proofErr w:type="gramStart"/>
      <w:r w:rsidRPr="0013065F">
        <w:rPr>
          <w:rFonts w:ascii="Arial" w:eastAsia="微软雅黑" w:hAnsi="Arial" w:cs="Arial"/>
          <w:b/>
          <w:sz w:val="30"/>
          <w:szCs w:val="30"/>
        </w:rPr>
        <w:t>黄冰洋</w:t>
      </w:r>
      <w:proofErr w:type="gramEnd"/>
    </w:p>
    <w:tbl>
      <w:tblPr>
        <w:tblW w:w="9884" w:type="dxa"/>
        <w:jc w:val="center"/>
        <w:tblLook w:val="01E0" w:firstRow="1" w:lastRow="1" w:firstColumn="1" w:lastColumn="1" w:noHBand="0" w:noVBand="0"/>
      </w:tblPr>
      <w:tblGrid>
        <w:gridCol w:w="3199"/>
        <w:gridCol w:w="6685"/>
      </w:tblGrid>
      <w:tr w:rsidR="00492D34" w:rsidRPr="0013065F" w14:paraId="33E198D7" w14:textId="77777777" w:rsidTr="00A8344D">
        <w:trPr>
          <w:trHeight w:val="632"/>
          <w:jc w:val="center"/>
        </w:trPr>
        <w:tc>
          <w:tcPr>
            <w:tcW w:w="9884" w:type="dxa"/>
            <w:gridSpan w:val="2"/>
            <w:shd w:val="clear" w:color="auto" w:fill="A6A6A6" w:themeFill="background1" w:themeFillShade="A6"/>
            <w:vAlign w:val="center"/>
          </w:tcPr>
          <w:p w14:paraId="1A6871C7" w14:textId="32694C16" w:rsidR="00492D34" w:rsidRPr="0013065F" w:rsidRDefault="00834723" w:rsidP="00893943">
            <w:pPr>
              <w:pStyle w:val="Default"/>
              <w:jc w:val="both"/>
              <w:rPr>
                <w:rFonts w:ascii="Arial" w:eastAsia="微软雅黑" w:hAnsi="Arial" w:cs="Arial"/>
                <w:b/>
                <w:i/>
                <w:color w:val="auto"/>
                <w:kern w:val="2"/>
                <w:sz w:val="18"/>
                <w:szCs w:val="22"/>
              </w:rPr>
            </w:pPr>
            <w:r w:rsidRPr="0013065F">
              <w:rPr>
                <w:rFonts w:ascii="Arial" w:eastAsia="微软雅黑" w:hAnsi="Arial" w:cs="Arial"/>
                <w:b/>
                <w:i/>
                <w:sz w:val="22"/>
              </w:rPr>
              <w:t>背景简介</w:t>
            </w:r>
          </w:p>
        </w:tc>
      </w:tr>
      <w:tr w:rsidR="00BD732A" w:rsidRPr="0013065F" w14:paraId="005429D7" w14:textId="77777777" w:rsidTr="00A8344D">
        <w:trPr>
          <w:trHeight w:val="1667"/>
          <w:jc w:val="center"/>
        </w:trPr>
        <w:tc>
          <w:tcPr>
            <w:tcW w:w="9884" w:type="dxa"/>
            <w:gridSpan w:val="2"/>
            <w:vAlign w:val="center"/>
          </w:tcPr>
          <w:p w14:paraId="70B136C3" w14:textId="6DBA4CC4" w:rsidR="000745F9" w:rsidRPr="0013065F" w:rsidRDefault="000745F9" w:rsidP="000745F9">
            <w:pPr>
              <w:pStyle w:val="Default"/>
              <w:numPr>
                <w:ilvl w:val="0"/>
                <w:numId w:val="21"/>
              </w:numPr>
              <w:jc w:val="both"/>
              <w:rPr>
                <w:rFonts w:ascii="Arial" w:eastAsia="微软雅黑" w:hAnsi="Arial" w:cs="Arial"/>
                <w:color w:val="auto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曾在通过欧盟认证的公司工作从事质检、验证等相关工作</w:t>
            </w:r>
          </w:p>
          <w:p w14:paraId="0994492A" w14:textId="6BEA23A4" w:rsidR="00736AE1" w:rsidRPr="0013065F" w:rsidRDefault="00736AE1" w:rsidP="00736AE1">
            <w:pPr>
              <w:pStyle w:val="Default"/>
              <w:numPr>
                <w:ilvl w:val="0"/>
                <w:numId w:val="21"/>
              </w:numPr>
              <w:jc w:val="both"/>
              <w:rPr>
                <w:rFonts w:ascii="Arial" w:eastAsia="微软雅黑" w:hAnsi="Arial" w:cs="Arial"/>
                <w:color w:val="auto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熟悉</w:t>
            </w:r>
            <w:r w:rsidR="00CE724F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分析方法、</w:t>
            </w:r>
            <w:r w:rsidR="006D4F80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温度类</w:t>
            </w:r>
            <w:r w:rsidR="00CE724F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、灭菌类设备的验证。</w:t>
            </w:r>
          </w:p>
          <w:p w14:paraId="389CDA67" w14:textId="330E050E" w:rsidR="00736AE1" w:rsidRPr="0013065F" w:rsidRDefault="00736AE1" w:rsidP="0032032B">
            <w:pPr>
              <w:pStyle w:val="Default"/>
              <w:numPr>
                <w:ilvl w:val="0"/>
                <w:numId w:val="21"/>
              </w:numPr>
              <w:jc w:val="both"/>
              <w:rPr>
                <w:rFonts w:ascii="Arial" w:eastAsia="微软雅黑" w:hAnsi="Arial" w:cs="Arial"/>
                <w:color w:val="auto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能进行验证相关专题的培训，专题包括</w:t>
            </w:r>
            <w:proofErr w:type="gramStart"/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验证总</w:t>
            </w:r>
            <w:proofErr w:type="gramEnd"/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计划、系统影响性评估、风险评估、《确认与验证附录》解读等。</w:t>
            </w:r>
          </w:p>
          <w:p w14:paraId="0A6C85C2" w14:textId="4FE983DB" w:rsidR="007B5A5F" w:rsidRPr="0013065F" w:rsidRDefault="000745F9" w:rsidP="00380F0B">
            <w:pPr>
              <w:pStyle w:val="Default"/>
              <w:numPr>
                <w:ilvl w:val="0"/>
                <w:numId w:val="21"/>
              </w:numPr>
              <w:jc w:val="both"/>
              <w:rPr>
                <w:rFonts w:ascii="Arial" w:eastAsia="微软雅黑" w:hAnsi="Arial" w:cs="Arial"/>
                <w:color w:val="auto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熟悉中国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GMP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和美国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FDA cGMP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，欧盟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GMP</w:t>
            </w:r>
            <w:r w:rsidR="00380F0B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，</w:t>
            </w:r>
            <w:r w:rsidR="00380F0B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 xml:space="preserve">WHO, 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ISPE</w:t>
            </w:r>
            <w:r w:rsidR="00EC378C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,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ISO14644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等法规指南</w:t>
            </w:r>
            <w:r w:rsidR="00315FE9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。</w:t>
            </w:r>
          </w:p>
        </w:tc>
      </w:tr>
      <w:tr w:rsidR="00BD732A" w:rsidRPr="0013065F" w14:paraId="1E28F2E7" w14:textId="77777777" w:rsidTr="007D7E44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32"/>
          <w:jc w:val="center"/>
        </w:trPr>
        <w:tc>
          <w:tcPr>
            <w:tcW w:w="9884" w:type="dxa"/>
            <w:gridSpan w:val="2"/>
            <w:tcBorders>
              <w:bottom w:val="dotted" w:sz="4" w:space="0" w:color="auto"/>
            </w:tcBorders>
            <w:shd w:val="clear" w:color="auto" w:fill="A6A6A6" w:themeFill="background1" w:themeFillShade="A6"/>
            <w:vAlign w:val="center"/>
          </w:tcPr>
          <w:p w14:paraId="37D5BFB9" w14:textId="3DAD640F" w:rsidR="00BD732A" w:rsidRPr="0013065F" w:rsidRDefault="00834723" w:rsidP="00806CAE">
            <w:pPr>
              <w:pStyle w:val="Default"/>
              <w:jc w:val="both"/>
              <w:rPr>
                <w:rFonts w:ascii="Arial" w:eastAsia="微软雅黑" w:hAnsi="Arial" w:cs="Arial"/>
                <w:b/>
                <w:i/>
                <w:color w:val="auto"/>
                <w:kern w:val="2"/>
                <w:sz w:val="18"/>
                <w:szCs w:val="22"/>
              </w:rPr>
            </w:pPr>
            <w:r w:rsidRPr="0013065F">
              <w:rPr>
                <w:rFonts w:ascii="Arial" w:eastAsia="微软雅黑" w:hAnsi="Arial" w:cs="Arial"/>
                <w:b/>
                <w:i/>
                <w:sz w:val="22"/>
              </w:rPr>
              <w:t>项目经历</w:t>
            </w:r>
          </w:p>
        </w:tc>
      </w:tr>
      <w:tr w:rsidR="00E059B0" w:rsidRPr="0013065F" w14:paraId="179270BC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4354C3" w14:textId="099F9C25" w:rsidR="00E059B0" w:rsidRDefault="00BF213C" w:rsidP="00E059B0">
            <w:pPr>
              <w:spacing w:after="0" w:line="240" w:lineRule="auto"/>
              <w:ind w:left="420"/>
              <w:jc w:val="center"/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BF213C"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</w:rPr>
              <w:t>AstraZeneca</w:t>
            </w:r>
            <w:r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</w:rPr>
              <w:br/>
            </w:r>
            <w:r w:rsidR="00E059B0">
              <w:rPr>
                <w:rFonts w:ascii="Arial" w:eastAsia="微软雅黑" w:hAnsi="Arial" w:cs="Arial" w:hint="eastAsia"/>
                <w:b/>
                <w:bCs/>
                <w:color w:val="000000" w:themeColor="text1"/>
                <w:sz w:val="18"/>
                <w:szCs w:val="18"/>
              </w:rPr>
              <w:t>阿斯利康</w:t>
            </w:r>
          </w:p>
          <w:p w14:paraId="2E8C66C0" w14:textId="1E36DD3C" w:rsidR="00E059B0" w:rsidRPr="003C696E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青岛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，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喷雾制剂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）</w:t>
            </w:r>
          </w:p>
          <w:p w14:paraId="54EEC6F7" w14:textId="07F01273" w:rsidR="00E059B0" w:rsidRDefault="00E059B0" w:rsidP="00E059B0">
            <w:pPr>
              <w:spacing w:after="0" w:line="240" w:lineRule="auto"/>
              <w:ind w:left="420"/>
              <w:jc w:val="center"/>
              <w:rPr>
                <w:rFonts w:ascii="Arial" w:eastAsia="微软雅黑" w:hAnsi="Arial" w:cs="Arial" w:hint="eastAsia"/>
                <w:b/>
                <w:bCs/>
                <w:color w:val="000000" w:themeColor="text1"/>
                <w:sz w:val="18"/>
                <w:szCs w:val="18"/>
              </w:rPr>
            </w:pP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202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6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.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01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今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2C04CC1" w14:textId="77777777" w:rsidR="00E059B0" w:rsidRDefault="00E059B0" w:rsidP="00E059B0">
            <w:pPr>
              <w:rPr>
                <w:rFonts w:ascii="Arial" w:eastAsia="微软雅黑" w:hAnsi="Arial" w:cs="Arial" w:hint="eastAsia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eastAsia="微软雅黑" w:hAnsi="Arial" w:cs="Arial" w:hint="eastAsia"/>
                <w:b/>
                <w:color w:val="000000" w:themeColor="text1"/>
                <w:sz w:val="18"/>
                <w:szCs w:val="18"/>
                <w:u w:val="single"/>
              </w:rPr>
              <w:t>项目经理</w:t>
            </w:r>
          </w:p>
          <w:p w14:paraId="364D61BA" w14:textId="5F96E227" w:rsidR="00E059B0" w:rsidRPr="00746928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负责项目的实施管理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、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沟通及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工作的安排</w:t>
            </w:r>
          </w:p>
          <w:p w14:paraId="51AAFFB3" w14:textId="2434778E" w:rsidR="00E059B0" w:rsidRPr="00746928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微软雅黑" w:hAnsi="Arial" w:cs="Arial" w:hint="eastAsia"/>
                <w:sz w:val="18"/>
                <w:szCs w:val="18"/>
              </w:rPr>
              <w:t>负责文件质量的整体把控</w:t>
            </w:r>
          </w:p>
          <w:p w14:paraId="6753DEAD" w14:textId="6546D717" w:rsidR="00E059B0" w:rsidRPr="00E059B0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 w:hint="eastAsia"/>
                <w:b/>
                <w:color w:val="000000" w:themeColor="text1"/>
                <w:sz w:val="18"/>
                <w:szCs w:val="18"/>
                <w:u w:val="single"/>
              </w:rPr>
            </w:pPr>
            <w:r w:rsidRPr="00E059B0">
              <w:rPr>
                <w:rFonts w:ascii="Arial" w:eastAsia="微软雅黑" w:hAnsi="Arial" w:cs="Arial" w:hint="eastAsia"/>
                <w:sz w:val="18"/>
                <w:szCs w:val="18"/>
              </w:rPr>
              <w:t>合同范围：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箱体类、灭菌柜、库房、暖通、洁净设备的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PQ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方案起草、执行机报告的起草</w:t>
            </w:r>
            <w:r w:rsidRPr="00E059B0">
              <w:rPr>
                <w:rFonts w:ascii="Arial" w:eastAsia="微软雅黑" w:hAnsi="Arial" w:cs="Arial" w:hint="eastAsia"/>
                <w:sz w:val="18"/>
                <w:szCs w:val="18"/>
              </w:rPr>
              <w:t>。</w:t>
            </w:r>
          </w:p>
        </w:tc>
      </w:tr>
      <w:tr w:rsidR="00E059B0" w:rsidRPr="0013065F" w14:paraId="490CF965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D8B26B" w14:textId="77777777" w:rsidR="00E059B0" w:rsidRDefault="00E059B0" w:rsidP="00E059B0">
            <w:pPr>
              <w:spacing w:after="0" w:line="240" w:lineRule="auto"/>
              <w:ind w:left="420"/>
              <w:jc w:val="center"/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微软雅黑" w:hAnsi="Arial" w:cs="Arial" w:hint="eastAsia"/>
                <w:b/>
                <w:bCs/>
                <w:color w:val="000000" w:themeColor="text1"/>
                <w:sz w:val="18"/>
                <w:szCs w:val="18"/>
              </w:rPr>
              <w:t>北京博特维克</w:t>
            </w:r>
          </w:p>
          <w:p w14:paraId="7A4187E9" w14:textId="531D71F6" w:rsidR="00E059B0" w:rsidRPr="003C696E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北京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，生物制药）</w:t>
            </w:r>
          </w:p>
          <w:p w14:paraId="098C3398" w14:textId="0433113A" w:rsidR="00E059B0" w:rsidRDefault="00E059B0" w:rsidP="00E059B0">
            <w:pPr>
              <w:spacing w:after="0" w:line="240" w:lineRule="auto"/>
              <w:ind w:left="420"/>
              <w:jc w:val="center"/>
              <w:rPr>
                <w:rFonts w:ascii="Arial" w:eastAsia="微软雅黑" w:hAnsi="Arial" w:cs="Arial" w:hint="eastAsia"/>
                <w:b/>
                <w:bCs/>
                <w:color w:val="000000" w:themeColor="text1"/>
                <w:sz w:val="18"/>
                <w:szCs w:val="18"/>
              </w:rPr>
            </w:pP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202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5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.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11-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今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4C476BF" w14:textId="77777777" w:rsidR="00E059B0" w:rsidRDefault="00E059B0" w:rsidP="00E059B0">
            <w:pPr>
              <w:rPr>
                <w:rFonts w:ascii="Arial" w:eastAsia="微软雅黑" w:hAnsi="Arial" w:cs="Arial" w:hint="eastAsia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eastAsia="微软雅黑" w:hAnsi="Arial" w:cs="Arial" w:hint="eastAsia"/>
                <w:b/>
                <w:color w:val="000000" w:themeColor="text1"/>
                <w:sz w:val="18"/>
                <w:szCs w:val="18"/>
                <w:u w:val="single"/>
              </w:rPr>
              <w:t>项目经理</w:t>
            </w:r>
          </w:p>
          <w:p w14:paraId="700C405F" w14:textId="77777777" w:rsidR="00E059B0" w:rsidRPr="00746928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负责项目的实施管理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、工作的安排</w:t>
            </w:r>
          </w:p>
          <w:p w14:paraId="210E6530" w14:textId="77777777" w:rsidR="00E059B0" w:rsidRPr="00746928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微软雅黑" w:hAnsi="Arial" w:cs="Arial" w:hint="eastAsia"/>
                <w:sz w:val="18"/>
                <w:szCs w:val="18"/>
              </w:rPr>
              <w:t>负责审核文件质量的整体把控</w:t>
            </w:r>
          </w:p>
          <w:p w14:paraId="035488EA" w14:textId="77777777" w:rsidR="00E059B0" w:rsidRPr="00746928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eastAsia="微软雅黑" w:hAnsi="Arial" w:cs="Arial" w:hint="eastAsia"/>
                <w:sz w:val="18"/>
                <w:szCs w:val="18"/>
              </w:rPr>
              <w:t>负责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工艺类设备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URS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的审核</w:t>
            </w:r>
          </w:p>
          <w:p w14:paraId="62A402D1" w14:textId="695FB540" w:rsidR="00E059B0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 w:hint="eastAsia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eastAsia="微软雅黑" w:hAnsi="Arial" w:cs="Arial" w:hint="eastAsia"/>
                <w:sz w:val="18"/>
                <w:szCs w:val="18"/>
              </w:rPr>
              <w:t>合同范围：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公用系统、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工艺设备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、计算机系统、暖通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等系统的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URS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审核，以及验证</w:t>
            </w:r>
            <w:proofErr w:type="gramStart"/>
            <w:r>
              <w:rPr>
                <w:rFonts w:ascii="Arial" w:eastAsia="微软雅黑" w:hAnsi="Arial" w:cs="Arial" w:hint="eastAsia"/>
                <w:sz w:val="18"/>
                <w:szCs w:val="18"/>
              </w:rPr>
              <w:t>主计划</w:t>
            </w:r>
            <w:proofErr w:type="gramEnd"/>
            <w:r>
              <w:rPr>
                <w:rFonts w:ascii="Arial" w:eastAsia="微软雅黑" w:hAnsi="Arial" w:cs="Arial" w:hint="eastAsia"/>
                <w:sz w:val="18"/>
                <w:szCs w:val="18"/>
              </w:rPr>
              <w:t>的编写。</w:t>
            </w:r>
          </w:p>
        </w:tc>
      </w:tr>
      <w:tr w:rsidR="00E059B0" w:rsidRPr="0013065F" w14:paraId="49DB2371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A3B6ABC" w14:textId="77777777" w:rsidR="00E059B0" w:rsidRDefault="00E059B0" w:rsidP="00E059B0">
            <w:pPr>
              <w:spacing w:after="0" w:line="240" w:lineRule="auto"/>
              <w:ind w:left="420"/>
              <w:jc w:val="center"/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微软雅黑" w:hAnsi="Arial" w:cs="Arial" w:hint="eastAsia"/>
                <w:b/>
                <w:bCs/>
                <w:color w:val="000000" w:themeColor="text1"/>
                <w:sz w:val="18"/>
                <w:szCs w:val="18"/>
              </w:rPr>
              <w:t>山东先声制药有限公司</w:t>
            </w:r>
          </w:p>
          <w:p w14:paraId="3857662F" w14:textId="626D712B" w:rsidR="00E059B0" w:rsidRPr="003C696E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山东烟台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，生物制药）</w:t>
            </w:r>
          </w:p>
          <w:p w14:paraId="659699D7" w14:textId="5693204D" w:rsidR="00E059B0" w:rsidRPr="001545DC" w:rsidRDefault="00E059B0" w:rsidP="00E059B0">
            <w:pPr>
              <w:spacing w:after="0" w:line="240" w:lineRule="auto"/>
              <w:ind w:left="420"/>
              <w:jc w:val="center"/>
              <w:rPr>
                <w:rFonts w:ascii="Arial" w:eastAsia="微软雅黑" w:hAnsi="Arial" w:cs="Arial" w:hint="eastAsia"/>
                <w:b/>
                <w:bCs/>
                <w:color w:val="000000" w:themeColor="text1"/>
                <w:sz w:val="18"/>
                <w:szCs w:val="18"/>
              </w:rPr>
            </w:pP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202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5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.0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6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今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CBE341E" w14:textId="6E78B643" w:rsidR="00E059B0" w:rsidRDefault="00E059B0" w:rsidP="00E059B0">
            <w:pPr>
              <w:rPr>
                <w:rFonts w:ascii="Arial" w:eastAsia="微软雅黑" w:hAnsi="Arial" w:cs="Arial" w:hint="eastAsia"/>
                <w:b/>
                <w:color w:val="000000" w:themeColor="text1"/>
                <w:sz w:val="18"/>
                <w:szCs w:val="18"/>
                <w:u w:val="single"/>
              </w:rPr>
            </w:pPr>
            <w:r>
              <w:rPr>
                <w:rFonts w:ascii="Arial" w:eastAsia="微软雅黑" w:hAnsi="Arial" w:cs="Arial" w:hint="eastAsia"/>
                <w:b/>
                <w:color w:val="000000" w:themeColor="text1"/>
                <w:sz w:val="18"/>
                <w:szCs w:val="18"/>
                <w:u w:val="single"/>
              </w:rPr>
              <w:t>项目经理</w:t>
            </w:r>
          </w:p>
          <w:p w14:paraId="5E22E7AA" w14:textId="628E2A5D" w:rsidR="00E059B0" w:rsidRPr="00746928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负责项目的实施管理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、工作的安排</w:t>
            </w:r>
          </w:p>
          <w:p w14:paraId="1D6D473C" w14:textId="77777777" w:rsidR="00E059B0" w:rsidRPr="00746928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微软雅黑" w:hAnsi="Arial" w:cs="Arial" w:hint="eastAsia"/>
                <w:sz w:val="18"/>
                <w:szCs w:val="18"/>
              </w:rPr>
              <w:t>负责审核文件质量的整体把控</w:t>
            </w:r>
          </w:p>
          <w:p w14:paraId="537EE61B" w14:textId="77777777" w:rsidR="00E059B0" w:rsidRPr="00746928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微软雅黑" w:hAnsi="Arial" w:cs="Arial" w:hint="eastAsia"/>
                <w:sz w:val="18"/>
                <w:szCs w:val="18"/>
              </w:rPr>
              <w:t>负责审核配液系统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IOPQ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文件，及现场执行指导</w:t>
            </w:r>
          </w:p>
          <w:p w14:paraId="5D98CC1C" w14:textId="0AF8C878" w:rsidR="00E059B0" w:rsidRPr="00746928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微软雅黑" w:hAnsi="Arial" w:cs="Arial" w:hint="eastAsia"/>
                <w:sz w:val="18"/>
                <w:szCs w:val="18"/>
              </w:rPr>
              <w:t>合同范围：公用系统、配液系统、计算机系统、暖通、清洁验证的培训，以及相应系统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SAT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、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IOPQ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方案的审核。配液系统执行的现场指导</w:t>
            </w:r>
          </w:p>
        </w:tc>
      </w:tr>
      <w:tr w:rsidR="00E059B0" w:rsidRPr="0013065F" w14:paraId="1CD27701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24BE529" w14:textId="77777777" w:rsidR="00E059B0" w:rsidRPr="001545DC" w:rsidRDefault="00E059B0" w:rsidP="00E059B0">
            <w:pPr>
              <w:spacing w:after="0" w:line="240" w:lineRule="auto"/>
              <w:ind w:left="420"/>
              <w:jc w:val="center"/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</w:rPr>
            </w:pPr>
            <w:bookmarkStart w:id="0" w:name="OLE_LINK1"/>
            <w:r w:rsidRPr="001545DC"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</w:rPr>
              <w:t>太极集团重庆涪陵制药厂有限公司</w:t>
            </w:r>
            <w:bookmarkEnd w:id="0"/>
          </w:p>
          <w:p w14:paraId="6B8EEB7F" w14:textId="77777777" w:rsidR="00E059B0" w:rsidRPr="003C696E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（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重庆涪陵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，生物制药）</w:t>
            </w:r>
          </w:p>
          <w:p w14:paraId="71EE2675" w14:textId="789E778B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202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5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.0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2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-</w:t>
            </w:r>
            <w:r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2026.01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C141786" w14:textId="77777777" w:rsidR="00E059B0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0535C8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5846525C" w14:textId="109D42B0" w:rsidR="00E059B0" w:rsidRPr="0013065F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8E62E9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负责配液系统、发酵系统、超滤系统、微滤系统、冻干系统、离心机、灌装线、清洗机、培养箱、灭菌器等设备的</w:t>
            </w:r>
            <w:r w:rsidRPr="008E62E9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DQ</w:t>
            </w:r>
            <w:r w:rsidRPr="008E62E9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的审核、</w:t>
            </w:r>
            <w:r w:rsidRPr="008E62E9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IOQ</w:t>
            </w:r>
            <w:r w:rsidRPr="008E62E9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方案、报告的审核，</w:t>
            </w:r>
            <w:r w:rsidRPr="008E62E9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PQ</w:t>
            </w:r>
            <w:r w:rsidRPr="008E62E9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方案的起草、测试计划的沟通、人员安排及报告的审核。</w:t>
            </w:r>
          </w:p>
        </w:tc>
      </w:tr>
      <w:tr w:rsidR="00E059B0" w:rsidRPr="0013065F" w14:paraId="1EE049DF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5C573A" w14:textId="77777777" w:rsidR="00E059B0" w:rsidRPr="003C696E" w:rsidRDefault="00E059B0" w:rsidP="00E059B0">
            <w:pPr>
              <w:spacing w:after="0" w:line="240" w:lineRule="auto"/>
              <w:ind w:left="420"/>
              <w:jc w:val="center"/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3C696E">
              <w:rPr>
                <w:rFonts w:ascii="Arial" w:eastAsia="微软雅黑" w:hAnsi="Arial" w:cs="Arial" w:hint="eastAsia"/>
                <w:b/>
                <w:bCs/>
                <w:color w:val="000000" w:themeColor="text1"/>
                <w:sz w:val="18"/>
                <w:szCs w:val="18"/>
              </w:rPr>
              <w:t>江苏瑞科生物技术股份有限公司</w:t>
            </w:r>
          </w:p>
          <w:p w14:paraId="7941C7DD" w14:textId="77777777" w:rsidR="00E059B0" w:rsidRPr="003C696E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bookmarkStart w:id="1" w:name="OLE_LINK2"/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（</w:t>
            </w:r>
            <w:r w:rsidRPr="003C696E"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泰州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，生物制药）</w:t>
            </w:r>
          </w:p>
          <w:p w14:paraId="2A9F7045" w14:textId="6B9D7519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2024.0</w:t>
            </w:r>
            <w:r w:rsidRPr="003C696E"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9</w:t>
            </w:r>
            <w:r w:rsidRPr="003C696E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-</w:t>
            </w:r>
            <w:r w:rsidRPr="003C696E">
              <w:rPr>
                <w:rFonts w:ascii="Arial" w:eastAsia="微软雅黑" w:hAnsi="Arial" w:cs="Arial" w:hint="eastAsia"/>
                <w:color w:val="000000" w:themeColor="text1"/>
                <w:sz w:val="18"/>
                <w:szCs w:val="18"/>
              </w:rPr>
              <w:t>2025.01</w:t>
            </w:r>
            <w:bookmarkEnd w:id="1"/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39CE34A" w14:textId="77777777" w:rsidR="00E059B0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0535C8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41A2D55E" w14:textId="3ABF9AA8" w:rsidR="00E059B0" w:rsidRPr="0013065F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545DC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负责</w:t>
            </w:r>
            <w:r w:rsidRPr="003C696E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配液系统、联动线、包装线、冻干机、胶塞清洗机、高压均质机、</w:t>
            </w:r>
            <w:proofErr w:type="gramStart"/>
            <w:r w:rsidRPr="003C696E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旋蒸仪</w:t>
            </w:r>
            <w:proofErr w:type="gramEnd"/>
            <w:r w:rsidRPr="003C696E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、洗烘一体机、器具清洗机、离心机、</w:t>
            </w:r>
            <w:r w:rsidRPr="003C696E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WAVE</w:t>
            </w:r>
            <w:r w:rsidRPr="003C696E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反应器、</w:t>
            </w:r>
            <w:r w:rsidRPr="003C696E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XDR</w:t>
            </w:r>
            <w:r w:rsidRPr="003C696E">
              <w:rPr>
                <w:rFonts w:ascii="Arial" w:eastAsia="微软雅黑" w:hAnsi="Arial" w:cs="Arial" w:hint="eastAsia"/>
                <w:bCs/>
                <w:color w:val="000000" w:themeColor="text1"/>
                <w:sz w:val="18"/>
                <w:szCs w:val="18"/>
              </w:rPr>
              <w:t>生物反应器、搅拌系统、层析系统、超滤系统、酸水解、碱水解系统等设备的再确认方案起草，执行计划的沟通，人员安排及报告的监督审核。</w:t>
            </w:r>
          </w:p>
        </w:tc>
      </w:tr>
      <w:tr w:rsidR="00E059B0" w:rsidRPr="0013065F" w14:paraId="2332AF2E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31369D" w14:textId="77777777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lastRenderedPageBreak/>
              <w:t>信达生物制药（杭州）有限公司</w:t>
            </w:r>
          </w:p>
          <w:p w14:paraId="3CDB69E1" w14:textId="77777777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（杭州，生物制药）</w:t>
            </w:r>
          </w:p>
          <w:p w14:paraId="6260584E" w14:textId="73EE899F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2024.02-</w:t>
            </w:r>
            <w:r>
              <w:rPr>
                <w:rFonts w:ascii="Arial" w:eastAsia="微软雅黑" w:hAnsi="Arial" w:cs="Arial" w:hint="eastAsia"/>
                <w:sz w:val="18"/>
                <w:szCs w:val="18"/>
              </w:rPr>
              <w:t>2024.09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8FEAF5D" w14:textId="31BCDD49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2528A445" w14:textId="3E43F226" w:rsidR="00E059B0" w:rsidRPr="0013065F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负责配液系统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CD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方案的起草、执行及报告整理。</w:t>
            </w:r>
          </w:p>
        </w:tc>
      </w:tr>
      <w:tr w:rsidR="00E059B0" w:rsidRPr="0013065F" w14:paraId="40243A39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15AF16" w14:textId="25C7F207" w:rsidR="00E059B0" w:rsidRPr="0013065F" w:rsidRDefault="00E059B0" w:rsidP="00E059B0">
            <w:pPr>
              <w:spacing w:after="0" w:line="240" w:lineRule="auto"/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>苏州吉玛基因股份有限公司</w:t>
            </w: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 xml:space="preserve"> </w:t>
            </w:r>
          </w:p>
          <w:p w14:paraId="2328626F" w14:textId="77777777" w:rsidR="00E059B0" w:rsidRPr="0013065F" w:rsidRDefault="00E059B0" w:rsidP="00E059B0">
            <w:pPr>
              <w:spacing w:after="0" w:line="240" w:lineRule="auto"/>
              <w:ind w:left="420"/>
              <w:jc w:val="center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（苏州，基因产品）</w:t>
            </w:r>
          </w:p>
          <w:p w14:paraId="48D57E8A" w14:textId="5F54F21F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2023.10-2024.01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A65095B" w14:textId="50E13467" w:rsidR="00E059B0" w:rsidRPr="0013065F" w:rsidRDefault="00E059B0" w:rsidP="00E059B0">
            <w:pPr>
              <w:rPr>
                <w:rFonts w:ascii="Arial" w:eastAsia="微软雅黑" w:hAnsi="Arial" w:cs="Arial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  <w:u w:val="single"/>
              </w:rPr>
              <w:t>项目经理</w:t>
            </w:r>
          </w:p>
          <w:p w14:paraId="61249517" w14:textId="4A34511B" w:rsidR="00E059B0" w:rsidRPr="0013065F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负责配液系统、灭菌柜、冻干机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方案的起草、执行及报告整理。</w:t>
            </w:r>
          </w:p>
          <w:p w14:paraId="53787390" w14:textId="0259C372" w:rsidR="00E059B0" w:rsidRPr="0013065F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负责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VHP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传递窗、隔离器系统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方案的审核、修改、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执行及报告整理。</w:t>
            </w:r>
          </w:p>
          <w:p w14:paraId="4EF63DD8" w14:textId="380E1275" w:rsidR="00E059B0" w:rsidRPr="0013065F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负责项目的实施管理。</w:t>
            </w:r>
          </w:p>
          <w:p w14:paraId="41644E7F" w14:textId="2983CE58" w:rsidR="00E059B0" w:rsidRPr="0013065F" w:rsidRDefault="00E059B0" w:rsidP="00E059B0">
            <w:pPr>
              <w:pStyle w:val="a5"/>
              <w:widowControl w:val="0"/>
              <w:numPr>
                <w:ilvl w:val="0"/>
                <w:numId w:val="34"/>
              </w:numPr>
              <w:spacing w:after="0" w:line="240" w:lineRule="auto"/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负责项目验证文件的审核，控制文件质量。</w:t>
            </w:r>
          </w:p>
        </w:tc>
      </w:tr>
      <w:tr w:rsidR="00E059B0" w:rsidRPr="0013065F" w14:paraId="23ABF261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C6A0CE" w14:textId="743B42A8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>科美诊断技术（苏州）有限公司</w:t>
            </w: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 xml:space="preserve"> </w:t>
            </w:r>
          </w:p>
          <w:p w14:paraId="6213F55F" w14:textId="4058E0B5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（苏州，医疗器械）</w:t>
            </w:r>
          </w:p>
          <w:p w14:paraId="48ED42A2" w14:textId="722AE665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2023.07-2023.10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846F86E" w14:textId="77777777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512215D2" w14:textId="0D256DB1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负责培养箱、冷库、灭菌柜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IOPQ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方案的起草、执行及报告整理</w:t>
            </w:r>
          </w:p>
        </w:tc>
      </w:tr>
      <w:tr w:rsidR="00E059B0" w:rsidRPr="0013065F" w14:paraId="731F29A2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A52B3A" w14:textId="0BD7DB7D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>费森尤斯卡比华瑞有限公司</w:t>
            </w: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 xml:space="preserve"> </w:t>
            </w:r>
          </w:p>
          <w:p w14:paraId="69860657" w14:textId="77777777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（无锡，肠内营养产品）</w:t>
            </w:r>
          </w:p>
          <w:p w14:paraId="27A418DC" w14:textId="5AF8F216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2022.10-2023.06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C8F87E1" w14:textId="77777777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1997A3C5" w14:textId="77777777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项目为中国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GMP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和费卡内部标准要求，目标产品线为肠内营养产品。</w:t>
            </w:r>
          </w:p>
          <w:p w14:paraId="4A460F33" w14:textId="77777777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负责联动线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URS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审核，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VP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CCA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FAT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SAT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IQ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OQ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RTM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文件的起草，负责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SAT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的见证、报告的整理、审核、起草，负责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IQ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OQ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报告的审核、起草。</w:t>
            </w:r>
          </w:p>
          <w:p w14:paraId="76F90BC5" w14:textId="77777777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负责包装线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URS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FAT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SAT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的审核，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VP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CCA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IQ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OQ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文件的起草，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SAT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的见证、报告的审核及起草。</w:t>
            </w:r>
          </w:p>
          <w:p w14:paraId="17F70976" w14:textId="2A0273BC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负责配液系统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URS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FAT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SAT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IQ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OQ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的审核，负责配液系统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VP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CCA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的起草、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SAT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的见证。</w:t>
            </w:r>
          </w:p>
          <w:p w14:paraId="5D5A7AA0" w14:textId="64FD6580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负责水浴灭菌柜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FAT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SAT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的审核，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VP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CCA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IQ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OQ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RTM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文件的起草，负责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SAT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的见证、报告的审核和起草，负责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IQ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OQ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报告的审核和起草</w:t>
            </w:r>
          </w:p>
        </w:tc>
      </w:tr>
      <w:tr w:rsidR="00E059B0" w:rsidRPr="0013065F" w14:paraId="05F2FB78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DB76670" w14:textId="0B77E4AA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>苏州沙砾生物科技有限公司</w:t>
            </w: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 xml:space="preserve"> </w:t>
            </w:r>
          </w:p>
          <w:p w14:paraId="4F30BBEA" w14:textId="77777777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（苏州，生物制药）</w:t>
            </w:r>
          </w:p>
          <w:p w14:paraId="069D736E" w14:textId="3FB7C6A2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2021.12-2022.10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94FDBDF" w14:textId="411B8B95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项目经理</w:t>
            </w:r>
          </w:p>
          <w:p w14:paraId="6CEE402C" w14:textId="7F961DC3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项目执行中国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 xml:space="preserve">GMP 2010 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标准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 xml:space="preserve"> </w:t>
            </w:r>
          </w:p>
          <w:p w14:paraId="632FD825" w14:textId="77777777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合同服务范围包括：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HVAC/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洁净公用系统的文件审核，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SAT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IOQ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的执行见证。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HVAC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、洁净公用系统、洁净设备、辅助设备等的确认。</w:t>
            </w:r>
          </w:p>
          <w:p w14:paraId="52795FFC" w14:textId="77777777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负责项目的实施管理。</w:t>
            </w:r>
          </w:p>
          <w:p w14:paraId="10154F49" w14:textId="77777777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负责项目文件的审核，控制文件质量。</w:t>
            </w:r>
          </w:p>
          <w:p w14:paraId="6161F4A3" w14:textId="504567BC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负责方案的起草</w:t>
            </w:r>
          </w:p>
        </w:tc>
      </w:tr>
      <w:tr w:rsidR="00E059B0" w:rsidRPr="0013065F" w14:paraId="77D0D493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7D33A0" w14:textId="38CA1BC3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lastRenderedPageBreak/>
              <w:t>长春生物制品研究所</w:t>
            </w: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 xml:space="preserve"> </w:t>
            </w:r>
          </w:p>
          <w:p w14:paraId="1F33AA66" w14:textId="77777777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（长春，新冠疫苗）</w:t>
            </w:r>
          </w:p>
          <w:p w14:paraId="30F59257" w14:textId="48564F43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2021.06-2021.12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6C5E725" w14:textId="04849D03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现场经理</w:t>
            </w:r>
          </w:p>
          <w:p w14:paraId="419EC3ED" w14:textId="449BF10B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负责供应商配液系统及工艺设备的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SAT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IOQ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的文件的审核，负责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SAT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IOQ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执行过程的监督。</w:t>
            </w:r>
          </w:p>
          <w:p w14:paraId="31D9A12E" w14:textId="55336C8B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负责配液系统及工艺设备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方案的起草、测试执行、报告整理。</w:t>
            </w:r>
          </w:p>
          <w:p w14:paraId="30D7E278" w14:textId="1BE2407A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负责洁净公用系统的执行、报告整理</w:t>
            </w:r>
          </w:p>
          <w:p w14:paraId="5B5C5CB9" w14:textId="7B250E18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负责项目的实施管理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 xml:space="preserve"> </w:t>
            </w:r>
          </w:p>
          <w:p w14:paraId="57FBF41D" w14:textId="4C6B8E00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负责项目文件的审核及质量控制</w:t>
            </w:r>
          </w:p>
        </w:tc>
      </w:tr>
      <w:tr w:rsidR="00E059B0" w:rsidRPr="0013065F" w14:paraId="2EEC0891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8E736A" w14:textId="77777777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bCs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bCs/>
                <w:sz w:val="18"/>
                <w:szCs w:val="18"/>
              </w:rPr>
              <w:t>皇将科技股份有限公司</w:t>
            </w:r>
          </w:p>
          <w:p w14:paraId="076EBD12" w14:textId="77777777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Cs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Cs/>
                <w:sz w:val="18"/>
                <w:szCs w:val="18"/>
              </w:rPr>
              <w:t>（台湾</w:t>
            </w:r>
            <w:r w:rsidRPr="0013065F">
              <w:rPr>
                <w:rFonts w:ascii="Arial" w:eastAsia="微软雅黑" w:hAnsi="Arial" w:cs="Arial"/>
                <w:bCs/>
                <w:sz w:val="18"/>
                <w:szCs w:val="18"/>
              </w:rPr>
              <w:t xml:space="preserve"> </w:t>
            </w:r>
            <w:r w:rsidRPr="0013065F">
              <w:rPr>
                <w:rFonts w:ascii="Arial" w:eastAsia="微软雅黑" w:hAnsi="Arial" w:cs="Arial"/>
                <w:bCs/>
                <w:sz w:val="18"/>
                <w:szCs w:val="18"/>
              </w:rPr>
              <w:t>远程执行）</w:t>
            </w:r>
          </w:p>
          <w:p w14:paraId="425D8079" w14:textId="7F66AA5E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/>
                <w:bCs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Cs/>
                <w:sz w:val="18"/>
                <w:szCs w:val="18"/>
              </w:rPr>
              <w:t>2021.05-2021.06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69CBF36" w14:textId="77777777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181669F8" w14:textId="38332293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负责外包装线设备风险评估编写。</w:t>
            </w:r>
          </w:p>
        </w:tc>
      </w:tr>
      <w:tr w:rsidR="00E059B0" w:rsidRPr="0013065F" w14:paraId="710F4B1F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1242A1D" w14:textId="77777777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Cs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bCs/>
                <w:sz w:val="18"/>
                <w:szCs w:val="18"/>
              </w:rPr>
              <w:t>科望（苏州）生物医药科技有限公司</w:t>
            </w:r>
            <w:r w:rsidRPr="0013065F">
              <w:rPr>
                <w:rFonts w:ascii="Arial" w:eastAsia="微软雅黑" w:hAnsi="Arial" w:cs="Arial"/>
                <w:bCs/>
                <w:sz w:val="18"/>
                <w:szCs w:val="18"/>
              </w:rPr>
              <w:br/>
            </w:r>
            <w:r w:rsidRPr="0013065F">
              <w:rPr>
                <w:rFonts w:ascii="Arial" w:eastAsia="微软雅黑" w:hAnsi="Arial" w:cs="Arial"/>
                <w:bCs/>
                <w:sz w:val="18"/>
                <w:szCs w:val="18"/>
              </w:rPr>
              <w:t>（苏州，抗体）</w:t>
            </w:r>
          </w:p>
          <w:p w14:paraId="5A991D0D" w14:textId="48C81560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Cs/>
                <w:sz w:val="18"/>
                <w:szCs w:val="18"/>
              </w:rPr>
              <w:t>2020.11-2021.06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1074E56" w14:textId="7C54856B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现场经理</w:t>
            </w:r>
          </w:p>
          <w:p w14:paraId="3CD8B49D" w14:textId="77777777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负责新车间空调系统、生物安全柜、灭菌锅、冰箱、培养箱、冷库的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方案起草、测试执行、报告整理。</w:t>
            </w:r>
          </w:p>
          <w:p w14:paraId="3EFC532A" w14:textId="632700B8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负责现场的管理及与客户的沟通。</w:t>
            </w:r>
          </w:p>
        </w:tc>
      </w:tr>
      <w:tr w:rsidR="00E059B0" w:rsidRPr="0013065F" w14:paraId="46BF971E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E64A28" w14:textId="6DF903FD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  <w:lang w:val="it-IT"/>
              </w:rPr>
            </w:pPr>
            <w:r w:rsidRPr="0013065F"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  <w:lang w:val="it-IT"/>
              </w:rPr>
              <w:t>澳斯康生物制药（南通）有限公司</w:t>
            </w:r>
            <w:r w:rsidRPr="0013065F">
              <w:rPr>
                <w:rFonts w:ascii="Arial" w:eastAsia="微软雅黑" w:hAnsi="Arial" w:cs="Arial"/>
                <w:b/>
                <w:bCs/>
                <w:color w:val="000000" w:themeColor="text1"/>
                <w:sz w:val="18"/>
                <w:szCs w:val="18"/>
                <w:lang w:val="it-IT"/>
              </w:rPr>
              <w:t xml:space="preserve"> </w:t>
            </w:r>
          </w:p>
          <w:p w14:paraId="2D8CB06F" w14:textId="2DDF535E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  <w:t>2020.10-2020.11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EBDC75A" w14:textId="77777777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09596D37" w14:textId="34D01187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负责无菌隔离器、洁净工作台再确认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方案的起草、测试执行、报告整理。</w:t>
            </w:r>
          </w:p>
        </w:tc>
      </w:tr>
      <w:tr w:rsidR="00E059B0" w:rsidRPr="0013065F" w14:paraId="7EDD2BD7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A3CFCB" w14:textId="1A823DFD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>上海生物制品研究所</w:t>
            </w: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 xml:space="preserve"> </w:t>
            </w:r>
          </w:p>
          <w:p w14:paraId="5FC54A0F" w14:textId="77777777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（上海奉贤，生物制品）</w:t>
            </w:r>
          </w:p>
          <w:p w14:paraId="3A5D54D4" w14:textId="6C5443D6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  <w:t>2020.07-2020.10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27822D0" w14:textId="77777777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0CE46069" w14:textId="39FA103B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负责起草车间改造的风险评估报告、</w:t>
            </w:r>
            <w:proofErr w:type="gramStart"/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编写再</w:t>
            </w:r>
            <w:proofErr w:type="gramEnd"/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确认方案以及报告的整理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</w:p>
          <w:p w14:paraId="4F8B4776" w14:textId="77777777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负责起草空调系统、生物安全柜、层流系统、负压称量罩、传递窗的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CCA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及相应的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方案。</w:t>
            </w:r>
          </w:p>
          <w:p w14:paraId="298C1A64" w14:textId="32F2539E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负责</w:t>
            </w:r>
            <w:proofErr w:type="gramStart"/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起草孵房的</w:t>
            </w:r>
            <w:proofErr w:type="gramEnd"/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方案及联动线、隧道烘箱、灭菌柜的测试执行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E059B0" w:rsidRPr="0013065F" w14:paraId="72D5817F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8A359E0" w14:textId="77777777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</w:rPr>
              <w:t>上海星尘</w:t>
            </w:r>
          </w:p>
          <w:p w14:paraId="586C4CFC" w14:textId="77777777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（上海，生物制品）</w:t>
            </w:r>
          </w:p>
          <w:p w14:paraId="41709B41" w14:textId="0A11D127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  <w:t>2020.06-2020.07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E798024" w14:textId="77777777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1800D419" w14:textId="549B0B81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负责液氮罐、二氧化碳培养箱、冰箱的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方案起草、执行及报告的整理。</w:t>
            </w:r>
          </w:p>
        </w:tc>
      </w:tr>
      <w:tr w:rsidR="00E059B0" w:rsidRPr="0013065F" w14:paraId="57D4609C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3920214" w14:textId="0BBFAEE4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</w:rPr>
              <w:t>苏州</w:t>
            </w:r>
            <w:proofErr w:type="gramStart"/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</w:rPr>
              <w:t>药明巨诺</w:t>
            </w:r>
            <w:proofErr w:type="gramEnd"/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</w:p>
          <w:p w14:paraId="1A31CAB9" w14:textId="77777777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  <w:t>（苏州，生物制品）</w:t>
            </w:r>
          </w:p>
          <w:p w14:paraId="68D091F6" w14:textId="2E6F8179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  <w:t>2020.03-2020.06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BE70432" w14:textId="77777777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6A4EEDE9" w14:textId="213DA2CB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负责生物安全柜、超净工作台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方案起草、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RTM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的编写。</w:t>
            </w:r>
          </w:p>
          <w:p w14:paraId="247C83AE" w14:textId="6D925116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负责空调系统、生物安全柜、超净工作台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bCs/>
                <w:color w:val="000000" w:themeColor="text1"/>
                <w:sz w:val="18"/>
                <w:szCs w:val="18"/>
              </w:rPr>
              <w:t>执行、报告的整理。</w:t>
            </w:r>
          </w:p>
        </w:tc>
      </w:tr>
      <w:tr w:rsidR="00E059B0" w:rsidRPr="0013065F" w14:paraId="5D1E912E" w14:textId="77777777" w:rsidTr="00D11F0A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6E4FC5" w14:textId="50277117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</w:rPr>
              <w:lastRenderedPageBreak/>
              <w:t>成都生物制品研究所</w:t>
            </w: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</w:p>
          <w:p w14:paraId="75EBC7A6" w14:textId="77777777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  <w:t>（成都，生物制品）</w:t>
            </w:r>
          </w:p>
          <w:p w14:paraId="2342CC68" w14:textId="5E203B5E" w:rsidR="00E059B0" w:rsidRPr="0013065F" w:rsidRDefault="00E059B0" w:rsidP="00E059B0">
            <w:pPr>
              <w:ind w:left="420"/>
              <w:jc w:val="center"/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  <w:t>2019.11-2020.01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D973969" w14:textId="00FE3D37" w:rsidR="00E059B0" w:rsidRPr="0013065F" w:rsidRDefault="00E059B0" w:rsidP="00E059B0">
            <w:pPr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15EF903E" w14:textId="27CC8EE3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负责工艺</w:t>
            </w:r>
            <w:proofErr w:type="gramStart"/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管罐系统</w:t>
            </w:r>
            <w:proofErr w:type="gramEnd"/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各个模块的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SIP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验证方案的编写。</w:t>
            </w:r>
          </w:p>
          <w:p w14:paraId="3FD4FD41" w14:textId="7D00EE8D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负责制定测试计划，负责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SIP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的执行、推进及整体协调，解决执行中遇到的问题，把控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SIP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执行进度。</w:t>
            </w:r>
          </w:p>
          <w:p w14:paraId="54A871B2" w14:textId="1695F8CE" w:rsidR="00E059B0" w:rsidRPr="0013065F" w:rsidRDefault="00E059B0" w:rsidP="00E059B0">
            <w:pPr>
              <w:pStyle w:val="a5"/>
              <w:numPr>
                <w:ilvl w:val="0"/>
                <w:numId w:val="34"/>
              </w:numPr>
              <w:ind w:firstLineChars="0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起草验证报告，整理验证附件，对报告、附件的完整性、准确性进行复核。</w:t>
            </w:r>
          </w:p>
        </w:tc>
      </w:tr>
      <w:tr w:rsidR="00E059B0" w:rsidRPr="0013065F" w14:paraId="0E345133" w14:textId="77777777" w:rsidTr="00FF2BE3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1A97B17" w14:textId="01CC98A4" w:rsidR="00E059B0" w:rsidRPr="0013065F" w:rsidRDefault="00E059B0" w:rsidP="00E059B0">
            <w:pPr>
              <w:rPr>
                <w:rFonts w:ascii="Arial" w:eastAsia="微软雅黑" w:hAnsi="Arial" w:cs="Arial"/>
                <w:color w:val="000000" w:themeColor="text1"/>
              </w:rPr>
            </w:pPr>
          </w:p>
          <w:p w14:paraId="3DE3FDE4" w14:textId="41D85B59" w:rsidR="00E059B0" w:rsidRPr="0013065F" w:rsidRDefault="00E059B0" w:rsidP="00E059B0">
            <w:pPr>
              <w:ind w:firstLineChars="100" w:firstLine="180"/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>信达生物制药（苏州）有限公司</w:t>
            </w: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br/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（苏州，生物制品）</w:t>
            </w:r>
          </w:p>
          <w:p w14:paraId="07595095" w14:textId="6B4CA1E5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2019.04-2019.11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47D9533" w14:textId="1165866D" w:rsidR="00E059B0" w:rsidRPr="0013065F" w:rsidRDefault="00E059B0" w:rsidP="00E059B0">
            <w:pPr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7DDAFF8F" w14:textId="53615D09" w:rsidR="00E059B0" w:rsidRPr="0013065F" w:rsidRDefault="00E059B0" w:rsidP="00E059B0">
            <w:pPr>
              <w:pStyle w:val="a5"/>
              <w:numPr>
                <w:ilvl w:val="0"/>
                <w:numId w:val="24"/>
              </w:numPr>
              <w:ind w:firstLineChars="0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负责起草工艺</w:t>
            </w:r>
            <w:proofErr w:type="gramStart"/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管罐系统</w:t>
            </w:r>
            <w:proofErr w:type="gramEnd"/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上游、下游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PQ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方案。</w:t>
            </w:r>
          </w:p>
          <w:p w14:paraId="25AACED9" w14:textId="4B6A595B" w:rsidR="00E059B0" w:rsidRPr="0013065F" w:rsidRDefault="00E059B0" w:rsidP="00E059B0">
            <w:pPr>
              <w:pStyle w:val="a5"/>
              <w:numPr>
                <w:ilvl w:val="0"/>
                <w:numId w:val="24"/>
              </w:numPr>
              <w:ind w:firstLineChars="0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负责</w:t>
            </w:r>
            <w:proofErr w:type="gramStart"/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管罐系统</w:t>
            </w:r>
            <w:proofErr w:type="gramEnd"/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的测试，进度的整理与汇报工作，负责测试照片、数据的整理。</w:t>
            </w:r>
          </w:p>
          <w:p w14:paraId="25E3B573" w14:textId="1F1F096D" w:rsidR="00E059B0" w:rsidRPr="0013065F" w:rsidRDefault="00E059B0" w:rsidP="00E059B0">
            <w:pPr>
              <w:pStyle w:val="a5"/>
              <w:numPr>
                <w:ilvl w:val="0"/>
                <w:numId w:val="24"/>
              </w:numPr>
              <w:ind w:firstLineChars="0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负责冷库、低温冰箱验证方案的编写、测试执行、报告编写。</w:t>
            </w:r>
          </w:p>
          <w:p w14:paraId="39DF499D" w14:textId="3E21B2C4" w:rsidR="00E059B0" w:rsidRPr="0013065F" w:rsidRDefault="00E059B0" w:rsidP="00E059B0">
            <w:pPr>
              <w:pStyle w:val="a5"/>
              <w:numPr>
                <w:ilvl w:val="0"/>
                <w:numId w:val="24"/>
              </w:numPr>
              <w:ind w:firstLineChars="0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负责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QC C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类仪器、车间小设备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FRA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的编写。</w:t>
            </w:r>
          </w:p>
          <w:p w14:paraId="087511B0" w14:textId="5EE624E1" w:rsidR="00E059B0" w:rsidRPr="0013065F" w:rsidRDefault="00E059B0" w:rsidP="00E059B0">
            <w:pPr>
              <w:pStyle w:val="a5"/>
              <w:numPr>
                <w:ilvl w:val="0"/>
                <w:numId w:val="24"/>
              </w:numPr>
              <w:ind w:firstLineChars="0"/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负责</w:t>
            </w:r>
            <w:proofErr w:type="gramStart"/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管罐系统</w:t>
            </w:r>
            <w:proofErr w:type="gramEnd"/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VPR</w:t>
            </w: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</w:rPr>
              <w:t>的编写。</w:t>
            </w:r>
          </w:p>
        </w:tc>
      </w:tr>
      <w:tr w:rsidR="00E059B0" w:rsidRPr="0013065F" w14:paraId="37572E91" w14:textId="77777777" w:rsidTr="00FF2BE3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B8BA3A" w14:textId="77777777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>武汉血液制品有限公司</w:t>
            </w:r>
          </w:p>
          <w:p w14:paraId="187E2BDC" w14:textId="47F14C06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（武汉，血液制品）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DBDFE1A" w14:textId="77777777" w:rsidR="00E059B0" w:rsidRPr="0013065F" w:rsidRDefault="00E059B0" w:rsidP="00E059B0">
            <w:pPr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3B6546BA" w14:textId="4CC9F22D" w:rsidR="00E059B0" w:rsidRPr="0013065F" w:rsidRDefault="00E059B0" w:rsidP="00E059B0">
            <w:pPr>
              <w:pStyle w:val="a5"/>
              <w:numPr>
                <w:ilvl w:val="0"/>
                <w:numId w:val="2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负责洁净压缩空气系统的验证方案的编写和执行。</w:t>
            </w:r>
          </w:p>
        </w:tc>
      </w:tr>
      <w:tr w:rsidR="00E059B0" w:rsidRPr="0013065F" w14:paraId="11D0EE77" w14:textId="77777777" w:rsidTr="00FF2BE3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99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CAD1E12" w14:textId="77777777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b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>上海生物制品研究所</w:t>
            </w:r>
          </w:p>
          <w:p w14:paraId="1B5128F7" w14:textId="28677A79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color w:val="000000" w:themeColor="text1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（上海奉贤，生物制品）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4D236F2" w14:textId="77777777" w:rsidR="00E059B0" w:rsidRPr="0013065F" w:rsidRDefault="00E059B0" w:rsidP="00E059B0">
            <w:pPr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  <w:t>验证工程师</w:t>
            </w:r>
          </w:p>
          <w:p w14:paraId="2F92A43A" w14:textId="77777777" w:rsidR="00E059B0" w:rsidRPr="0013065F" w:rsidRDefault="00E059B0" w:rsidP="00E059B0">
            <w:pPr>
              <w:pStyle w:val="a5"/>
              <w:numPr>
                <w:ilvl w:val="0"/>
                <w:numId w:val="24"/>
              </w:numPr>
              <w:ind w:firstLineChars="0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再验证服务，项目执行最新版中国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GMP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标准，合同服务范围包括：起草孵房、冰箱的验证报告及测试。</w:t>
            </w:r>
          </w:p>
          <w:p w14:paraId="139D3A44" w14:textId="27B31565" w:rsidR="00E059B0" w:rsidRPr="0013065F" w:rsidRDefault="00E059B0" w:rsidP="00E059B0">
            <w:pPr>
              <w:pStyle w:val="a5"/>
              <w:numPr>
                <w:ilvl w:val="0"/>
                <w:numId w:val="24"/>
              </w:numPr>
              <w:ind w:firstLineChars="0"/>
              <w:rPr>
                <w:rFonts w:ascii="Arial" w:eastAsia="微软雅黑" w:hAnsi="Arial" w:cs="Arial"/>
                <w:b/>
                <w:color w:val="000000" w:themeColor="text1"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负责部分灭菌柜的验证工作</w:t>
            </w:r>
          </w:p>
        </w:tc>
      </w:tr>
      <w:tr w:rsidR="00E059B0" w:rsidRPr="0013065F" w14:paraId="69E4DC93" w14:textId="77777777" w:rsidTr="00B53F20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17"/>
          <w:jc w:val="center"/>
        </w:trPr>
        <w:tc>
          <w:tcPr>
            <w:tcW w:w="9884" w:type="dxa"/>
            <w:gridSpan w:val="2"/>
            <w:tcBorders>
              <w:top w:val="dotted" w:sz="4" w:space="0" w:color="auto"/>
              <w:bottom w:val="dotted" w:sz="4" w:space="0" w:color="auto"/>
            </w:tcBorders>
            <w:shd w:val="clear" w:color="auto" w:fill="BFBFBF" w:themeFill="background1" w:themeFillShade="BF"/>
            <w:vAlign w:val="center"/>
          </w:tcPr>
          <w:p w14:paraId="1D1FD96D" w14:textId="29CAC7E4" w:rsidR="00E059B0" w:rsidRPr="0013065F" w:rsidRDefault="00E059B0" w:rsidP="00E059B0">
            <w:pPr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i/>
                <w:szCs w:val="21"/>
              </w:rPr>
              <w:t xml:space="preserve">2012.6~2017.2  </w:t>
            </w:r>
            <w:r w:rsidRPr="0013065F">
              <w:rPr>
                <w:rFonts w:ascii="Arial" w:eastAsia="微软雅黑" w:hAnsi="Arial" w:cs="Arial"/>
                <w:b/>
                <w:i/>
                <w:szCs w:val="21"/>
              </w:rPr>
              <w:t>石家庄以岭医药集团</w:t>
            </w:r>
          </w:p>
        </w:tc>
      </w:tr>
      <w:tr w:rsidR="00E059B0" w:rsidRPr="0013065F" w14:paraId="4378CC7E" w14:textId="77777777" w:rsidTr="00B53F20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</w:tblPrEx>
        <w:trPr>
          <w:trHeight w:val="617"/>
          <w:jc w:val="center"/>
        </w:trPr>
        <w:tc>
          <w:tcPr>
            <w:tcW w:w="3199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CF6BD4E" w14:textId="67ADB29B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br/>
            </w:r>
            <w:r w:rsidRPr="0013065F">
              <w:rPr>
                <w:rFonts w:ascii="Arial" w:eastAsia="微软雅黑" w:hAnsi="Arial" w:cs="Arial"/>
                <w:b/>
                <w:sz w:val="18"/>
                <w:szCs w:val="18"/>
              </w:rPr>
              <w:t>石家庄以岭医药集团欧盟部</w:t>
            </w:r>
          </w:p>
          <w:p w14:paraId="10C52B5A" w14:textId="20C95AD0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（石家庄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,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质控部）</w:t>
            </w:r>
          </w:p>
          <w:p w14:paraId="771CE738" w14:textId="3657A57A" w:rsidR="00E059B0" w:rsidRPr="0013065F" w:rsidRDefault="00E059B0" w:rsidP="00E059B0">
            <w:pPr>
              <w:jc w:val="center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000000" w:themeColor="text1"/>
                <w:sz w:val="18"/>
                <w:szCs w:val="18"/>
                <w:lang w:val="it-IT"/>
              </w:rPr>
              <w:t>2012.6-2017.02</w:t>
            </w:r>
          </w:p>
        </w:tc>
        <w:tc>
          <w:tcPr>
            <w:tcW w:w="66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ADF5325" w14:textId="2F98952F" w:rsidR="00E059B0" w:rsidRPr="0013065F" w:rsidRDefault="00E059B0" w:rsidP="00E059B0">
            <w:pPr>
              <w:rPr>
                <w:rFonts w:ascii="Arial" w:eastAsia="微软雅黑" w:hAnsi="Arial" w:cs="Arial"/>
                <w:b/>
                <w:sz w:val="18"/>
                <w:szCs w:val="18"/>
                <w:u w:val="single"/>
              </w:rPr>
            </w:pPr>
            <w:r w:rsidRPr="0013065F">
              <w:rPr>
                <w:rFonts w:ascii="Arial" w:eastAsia="微软雅黑" w:hAnsi="Arial" w:cs="Arial"/>
                <w:b/>
                <w:sz w:val="18"/>
                <w:szCs w:val="18"/>
                <w:u w:val="single"/>
              </w:rPr>
              <w:t>QC</w:t>
            </w:r>
            <w:r w:rsidRPr="0013065F">
              <w:rPr>
                <w:rFonts w:ascii="Arial" w:eastAsia="微软雅黑" w:hAnsi="Arial" w:cs="Arial"/>
                <w:b/>
                <w:sz w:val="18"/>
                <w:szCs w:val="18"/>
                <w:u w:val="single"/>
              </w:rPr>
              <w:t>验证</w:t>
            </w:r>
          </w:p>
          <w:p w14:paraId="54857966" w14:textId="52664DB9" w:rsidR="00E059B0" w:rsidRPr="0013065F" w:rsidRDefault="00E059B0" w:rsidP="00E059B0">
            <w:pPr>
              <w:numPr>
                <w:ilvl w:val="0"/>
                <w:numId w:val="24"/>
              </w:numPr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以岭欧盟部立足于国内，接轨国际，构建了符合国际药品标准的生产、质控体系，已与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2013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年通过欧盟、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FDA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等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 xml:space="preserve">GMP 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认证。</w:t>
            </w:r>
          </w:p>
          <w:p w14:paraId="1F8F186C" w14:textId="5891F2A6" w:rsidR="00E059B0" w:rsidRPr="0013065F" w:rsidRDefault="00E059B0" w:rsidP="00E059B0">
            <w:pPr>
              <w:numPr>
                <w:ilvl w:val="0"/>
                <w:numId w:val="24"/>
              </w:numPr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负责分析方法验证方案的起草、执行以及报告的编写</w:t>
            </w:r>
          </w:p>
          <w:p w14:paraId="7A43BAE9" w14:textId="34192729" w:rsidR="00E059B0" w:rsidRPr="0013065F" w:rsidRDefault="00E059B0" w:rsidP="00E059B0">
            <w:pPr>
              <w:numPr>
                <w:ilvl w:val="0"/>
                <w:numId w:val="24"/>
              </w:numPr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熟悉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HPLC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、溶出仪、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UV</w:t>
            </w:r>
            <w:r w:rsidRPr="0013065F">
              <w:rPr>
                <w:rFonts w:ascii="Arial" w:eastAsia="微软雅黑" w:hAnsi="Arial" w:cs="Arial"/>
                <w:sz w:val="18"/>
                <w:szCs w:val="18"/>
              </w:rPr>
              <w:t>检测仪的使用</w:t>
            </w:r>
          </w:p>
          <w:p w14:paraId="585F0279" w14:textId="243C0071" w:rsidR="00E059B0" w:rsidRPr="0013065F" w:rsidRDefault="00E059B0" w:rsidP="00E059B0">
            <w:pPr>
              <w:numPr>
                <w:ilvl w:val="0"/>
                <w:numId w:val="24"/>
              </w:numPr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负责空调系统验证方案起草、执行、报告编写及日常监测工作</w:t>
            </w:r>
          </w:p>
          <w:p w14:paraId="129A45EA" w14:textId="1529BF9A" w:rsidR="00E059B0" w:rsidRPr="0013065F" w:rsidRDefault="00E059B0" w:rsidP="00E059B0">
            <w:pPr>
              <w:numPr>
                <w:ilvl w:val="0"/>
                <w:numId w:val="24"/>
              </w:numPr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负责培养箱、灭菌柜的验证工作</w:t>
            </w:r>
          </w:p>
        </w:tc>
      </w:tr>
    </w:tbl>
    <w:p w14:paraId="0C49D73E" w14:textId="77777777" w:rsidR="004C3F08" w:rsidRPr="0013065F" w:rsidRDefault="004C3F08">
      <w:pPr>
        <w:rPr>
          <w:rFonts w:ascii="Arial" w:eastAsia="微软雅黑" w:hAnsi="Arial" w:cs="Arial"/>
          <w:sz w:val="18"/>
        </w:rPr>
      </w:pPr>
    </w:p>
    <w:tbl>
      <w:tblPr>
        <w:tblW w:w="9884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dashSmallGap" w:sz="4" w:space="0" w:color="808080" w:themeColor="background1" w:themeShade="80"/>
          <w:insideV w:val="dashSmallGap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1782"/>
        <w:gridCol w:w="8102"/>
      </w:tblGrid>
      <w:tr w:rsidR="00AE612C" w:rsidRPr="0013065F" w14:paraId="7ACE0446" w14:textId="77777777" w:rsidTr="007D7E44">
        <w:trPr>
          <w:trHeight w:val="579"/>
          <w:jc w:val="center"/>
        </w:trPr>
        <w:tc>
          <w:tcPr>
            <w:tcW w:w="9884" w:type="dxa"/>
            <w:gridSpan w:val="2"/>
            <w:tcBorders>
              <w:top w:val="single" w:sz="4" w:space="0" w:color="808080" w:themeColor="background1" w:themeShade="80"/>
              <w:bottom w:val="dashSmallGap" w:sz="4" w:space="0" w:color="808080" w:themeColor="background1" w:themeShade="80"/>
            </w:tcBorders>
            <w:shd w:val="clear" w:color="auto" w:fill="A6A6A6" w:themeFill="background1" w:themeFillShade="A6"/>
            <w:vAlign w:val="center"/>
          </w:tcPr>
          <w:p w14:paraId="4165D5F6" w14:textId="6783CFBB" w:rsidR="00AE612C" w:rsidRPr="0013065F" w:rsidRDefault="00AE612C" w:rsidP="00AE612C">
            <w:pPr>
              <w:pStyle w:val="Default"/>
              <w:jc w:val="both"/>
              <w:rPr>
                <w:rFonts w:ascii="Arial" w:eastAsia="微软雅黑" w:hAnsi="Arial" w:cs="Arial"/>
                <w:b/>
                <w:i/>
                <w:color w:val="auto"/>
                <w:kern w:val="2"/>
                <w:sz w:val="18"/>
                <w:szCs w:val="22"/>
              </w:rPr>
            </w:pPr>
            <w:r w:rsidRPr="0013065F">
              <w:rPr>
                <w:rFonts w:ascii="Arial" w:eastAsia="微软雅黑" w:hAnsi="Arial" w:cs="Arial"/>
                <w:b/>
                <w:i/>
                <w:sz w:val="22"/>
              </w:rPr>
              <w:lastRenderedPageBreak/>
              <w:t>教育和培训</w:t>
            </w:r>
            <w:r w:rsidRPr="0013065F">
              <w:rPr>
                <w:rFonts w:ascii="Arial" w:eastAsia="微软雅黑" w:hAnsi="Arial" w:cs="Arial"/>
                <w:b/>
                <w:i/>
                <w:sz w:val="22"/>
              </w:rPr>
              <w:t xml:space="preserve">  </w:t>
            </w:r>
          </w:p>
        </w:tc>
      </w:tr>
      <w:tr w:rsidR="00AE612C" w:rsidRPr="0013065F" w14:paraId="4180C6B3" w14:textId="77777777" w:rsidTr="00FB18C7">
        <w:trPr>
          <w:trHeight w:val="454"/>
          <w:jc w:val="center"/>
        </w:trPr>
        <w:tc>
          <w:tcPr>
            <w:tcW w:w="1782" w:type="dxa"/>
            <w:tcBorders>
              <w:top w:val="dashSmallGap" w:sz="4" w:space="0" w:color="808080" w:themeColor="background1" w:themeShade="80"/>
              <w:bottom w:val="dashSmallGap" w:sz="4" w:space="0" w:color="808080" w:themeColor="background1" w:themeShade="80"/>
            </w:tcBorders>
            <w:vAlign w:val="center"/>
          </w:tcPr>
          <w:p w14:paraId="4C86DD53" w14:textId="5F751E00" w:rsidR="00AE612C" w:rsidRPr="0013065F" w:rsidRDefault="00423DCB" w:rsidP="00FB18C7">
            <w:pPr>
              <w:pStyle w:val="Default"/>
              <w:jc w:val="center"/>
              <w:rPr>
                <w:rFonts w:ascii="Arial" w:eastAsia="微软雅黑" w:hAnsi="Arial" w:cs="Arial"/>
                <w:color w:val="auto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200</w:t>
            </w:r>
            <w:r w:rsidR="00EF3C3F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8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.9-20</w:t>
            </w:r>
            <w:r w:rsidR="00EF3C3F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12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.6</w:t>
            </w:r>
          </w:p>
        </w:tc>
        <w:tc>
          <w:tcPr>
            <w:tcW w:w="8102" w:type="dxa"/>
            <w:tcBorders>
              <w:top w:val="dashSmallGap" w:sz="4" w:space="0" w:color="808080" w:themeColor="background1" w:themeShade="80"/>
              <w:bottom w:val="dashSmallGap" w:sz="4" w:space="0" w:color="808080" w:themeColor="background1" w:themeShade="80"/>
            </w:tcBorders>
            <w:vAlign w:val="center"/>
          </w:tcPr>
          <w:p w14:paraId="6CE5A891" w14:textId="46C53145" w:rsidR="00AE612C" w:rsidRPr="0013065F" w:rsidRDefault="00423DCB" w:rsidP="00FB18C7">
            <w:pPr>
              <w:pStyle w:val="Default"/>
              <w:jc w:val="center"/>
              <w:rPr>
                <w:rFonts w:ascii="Arial" w:eastAsia="微软雅黑" w:hAnsi="Arial" w:cs="Arial"/>
                <w:color w:val="auto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河北</w:t>
            </w:r>
            <w:r w:rsidR="00EF3C3F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科技师范学院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 xml:space="preserve">      </w:t>
            </w:r>
            <w:r w:rsidR="00EF3C3F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 xml:space="preserve">                          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本科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 xml:space="preserve">       </w:t>
            </w:r>
            <w:r w:rsidR="00EF3C3F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 xml:space="preserve">    </w:t>
            </w:r>
            <w:r w:rsidR="00EF3C3F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应用化学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专业</w:t>
            </w:r>
          </w:p>
        </w:tc>
      </w:tr>
      <w:tr w:rsidR="00ED03CC" w:rsidRPr="0013065F" w14:paraId="52FE3716" w14:textId="77777777" w:rsidTr="00FB18C7">
        <w:trPr>
          <w:trHeight w:val="454"/>
          <w:jc w:val="center"/>
        </w:trPr>
        <w:tc>
          <w:tcPr>
            <w:tcW w:w="1782" w:type="dxa"/>
            <w:tcBorders>
              <w:top w:val="dashSmallGap" w:sz="4" w:space="0" w:color="808080" w:themeColor="background1" w:themeShade="80"/>
            </w:tcBorders>
            <w:vAlign w:val="center"/>
          </w:tcPr>
          <w:p w14:paraId="1C078D4C" w14:textId="6308733E" w:rsidR="00ED03CC" w:rsidRPr="0013065F" w:rsidRDefault="00ED03CC" w:rsidP="00FB18C7">
            <w:pPr>
              <w:pStyle w:val="Default"/>
              <w:jc w:val="center"/>
              <w:rPr>
                <w:rFonts w:ascii="Arial" w:eastAsia="微软雅黑" w:hAnsi="Arial" w:cs="Arial"/>
                <w:color w:val="auto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2012.06-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至今</w:t>
            </w:r>
          </w:p>
        </w:tc>
        <w:tc>
          <w:tcPr>
            <w:tcW w:w="8102" w:type="dxa"/>
            <w:tcBorders>
              <w:top w:val="dashSmallGap" w:sz="4" w:space="0" w:color="808080" w:themeColor="background1" w:themeShade="80"/>
            </w:tcBorders>
            <w:vAlign w:val="center"/>
          </w:tcPr>
          <w:p w14:paraId="68C46FB4" w14:textId="77C04926" w:rsidR="00ED03CC" w:rsidRPr="0013065F" w:rsidRDefault="00ED03CC" w:rsidP="00FB18C7">
            <w:pPr>
              <w:pStyle w:val="Default"/>
              <w:jc w:val="center"/>
              <w:rPr>
                <w:rFonts w:ascii="Arial" w:eastAsia="微软雅黑" w:hAnsi="Arial" w:cs="Arial"/>
                <w:color w:val="auto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多次参加制药行业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GMP</w:t>
            </w: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培训</w:t>
            </w:r>
          </w:p>
        </w:tc>
      </w:tr>
    </w:tbl>
    <w:p w14:paraId="261F779E" w14:textId="77777777" w:rsidR="004F35CC" w:rsidRPr="0013065F" w:rsidRDefault="004F35CC">
      <w:pPr>
        <w:rPr>
          <w:rFonts w:ascii="Arial" w:eastAsia="微软雅黑" w:hAnsi="Arial" w:cs="Arial"/>
          <w:sz w:val="18"/>
        </w:rPr>
      </w:pPr>
    </w:p>
    <w:tbl>
      <w:tblPr>
        <w:tblW w:w="9884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1E0" w:firstRow="1" w:lastRow="1" w:firstColumn="1" w:lastColumn="1" w:noHBand="0" w:noVBand="0"/>
      </w:tblPr>
      <w:tblGrid>
        <w:gridCol w:w="1498"/>
        <w:gridCol w:w="8386"/>
      </w:tblGrid>
      <w:tr w:rsidR="0021500B" w:rsidRPr="0013065F" w14:paraId="5090ADE8" w14:textId="77777777" w:rsidTr="007D7E44">
        <w:trPr>
          <w:trHeight w:val="477"/>
          <w:jc w:val="center"/>
        </w:trPr>
        <w:tc>
          <w:tcPr>
            <w:tcW w:w="9884" w:type="dxa"/>
            <w:gridSpan w:val="2"/>
            <w:tcBorders>
              <w:bottom w:val="dotted" w:sz="4" w:space="0" w:color="auto"/>
            </w:tcBorders>
            <w:shd w:val="clear" w:color="auto" w:fill="A6A6A6" w:themeFill="background1" w:themeFillShade="A6"/>
            <w:vAlign w:val="center"/>
          </w:tcPr>
          <w:p w14:paraId="203C9E46" w14:textId="0CA0D34B" w:rsidR="0021500B" w:rsidRPr="0013065F" w:rsidRDefault="00834723" w:rsidP="00147A34">
            <w:pPr>
              <w:pStyle w:val="Default"/>
              <w:jc w:val="both"/>
              <w:rPr>
                <w:rFonts w:ascii="Arial" w:eastAsia="微软雅黑" w:hAnsi="Arial" w:cs="Arial"/>
                <w:b/>
                <w:i/>
                <w:color w:val="auto"/>
                <w:kern w:val="2"/>
                <w:sz w:val="18"/>
                <w:szCs w:val="22"/>
              </w:rPr>
            </w:pPr>
            <w:r w:rsidRPr="0013065F">
              <w:rPr>
                <w:rFonts w:ascii="Arial" w:eastAsia="微软雅黑" w:hAnsi="Arial" w:cs="Arial"/>
                <w:b/>
                <w:i/>
                <w:sz w:val="22"/>
              </w:rPr>
              <w:t>语言</w:t>
            </w:r>
            <w:r w:rsidRPr="0013065F">
              <w:rPr>
                <w:rFonts w:ascii="Arial" w:eastAsia="微软雅黑" w:hAnsi="Arial" w:cs="Arial"/>
                <w:b/>
                <w:i/>
                <w:sz w:val="22"/>
              </w:rPr>
              <w:t xml:space="preserve">  </w:t>
            </w:r>
          </w:p>
        </w:tc>
      </w:tr>
      <w:tr w:rsidR="0021500B" w:rsidRPr="0013065F" w14:paraId="16F92063" w14:textId="77777777" w:rsidTr="0021500B">
        <w:trPr>
          <w:trHeight w:val="728"/>
          <w:jc w:val="center"/>
        </w:trPr>
        <w:tc>
          <w:tcPr>
            <w:tcW w:w="1498" w:type="dxa"/>
            <w:tcBorders>
              <w:top w:val="dotted" w:sz="4" w:space="0" w:color="auto"/>
              <w:right w:val="dotted" w:sz="4" w:space="0" w:color="auto"/>
            </w:tcBorders>
            <w:vAlign w:val="center"/>
          </w:tcPr>
          <w:p w14:paraId="344D4D77" w14:textId="77777777" w:rsidR="0021500B" w:rsidRPr="0013065F" w:rsidRDefault="0021500B" w:rsidP="004E7C21">
            <w:pPr>
              <w:pStyle w:val="Default"/>
              <w:jc w:val="both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sz w:val="18"/>
                <w:szCs w:val="18"/>
              </w:rPr>
              <w:t>英语</w:t>
            </w:r>
          </w:p>
        </w:tc>
        <w:tc>
          <w:tcPr>
            <w:tcW w:w="8386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14A19C62" w14:textId="1617AFE4" w:rsidR="0021500B" w:rsidRPr="0013065F" w:rsidRDefault="00697528" w:rsidP="0085049D">
            <w:pPr>
              <w:pStyle w:val="Default"/>
              <w:jc w:val="both"/>
              <w:rPr>
                <w:rFonts w:ascii="Arial" w:eastAsia="微软雅黑" w:hAnsi="Arial" w:cs="Arial"/>
                <w:sz w:val="18"/>
                <w:szCs w:val="18"/>
              </w:rPr>
            </w:pPr>
            <w:r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CET-6</w:t>
            </w:r>
            <w:r w:rsidR="00AD124D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,</w:t>
            </w:r>
            <w:r w:rsidR="00423DCB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 xml:space="preserve"> </w:t>
            </w:r>
            <w:r w:rsidR="00423DCB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能够阅读英文法规指南及相关专业文件</w:t>
            </w:r>
            <w:r w:rsidR="00AD124D" w:rsidRPr="0013065F">
              <w:rPr>
                <w:rFonts w:ascii="Arial" w:eastAsia="微软雅黑" w:hAnsi="Arial" w:cs="Arial"/>
                <w:color w:val="auto"/>
                <w:sz w:val="18"/>
                <w:szCs w:val="18"/>
              </w:rPr>
              <w:t>。</w:t>
            </w:r>
          </w:p>
        </w:tc>
      </w:tr>
    </w:tbl>
    <w:p w14:paraId="6E5C4610" w14:textId="77777777" w:rsidR="00492D34" w:rsidRPr="0013065F" w:rsidRDefault="00492D34" w:rsidP="00FB18C7">
      <w:pPr>
        <w:rPr>
          <w:rFonts w:ascii="Arial" w:eastAsia="微软雅黑" w:hAnsi="Arial" w:cs="Arial"/>
          <w:sz w:val="18"/>
        </w:rPr>
      </w:pPr>
    </w:p>
    <w:sectPr w:rsidR="00492D34" w:rsidRPr="0013065F" w:rsidSect="0072096D">
      <w:headerReference w:type="default" r:id="rId8"/>
      <w:footerReference w:type="default" r:id="rId9"/>
      <w:pgSz w:w="11906" w:h="16838"/>
      <w:pgMar w:top="1440" w:right="1800" w:bottom="1440" w:left="1800" w:header="85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D477E" w14:textId="77777777" w:rsidR="00721294" w:rsidRDefault="00721294" w:rsidP="00D57839">
      <w:r>
        <w:separator/>
      </w:r>
    </w:p>
  </w:endnote>
  <w:endnote w:type="continuationSeparator" w:id="0">
    <w:p w14:paraId="648AA557" w14:textId="77777777" w:rsidR="00721294" w:rsidRDefault="00721294" w:rsidP="00D57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9FAE0" w14:textId="77777777" w:rsidR="004E7C21" w:rsidRDefault="004E7C21" w:rsidP="005650DC">
    <w:pPr>
      <w:ind w:leftChars="-405" w:rightChars="-364" w:right="-801" w:hangingChars="405" w:hanging="891"/>
      <w:jc w:val="center"/>
    </w:pPr>
    <w:r w:rsidRPr="005D6903"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140085">
      <w:rPr>
        <w:noProof/>
      </w:rPr>
      <w:t>1</w:t>
    </w:r>
    <w:r>
      <w:rPr>
        <w:noProof/>
      </w:rPr>
      <w:fldChar w:fldCharType="end"/>
    </w:r>
    <w:r w:rsidRPr="005D6903">
      <w:t xml:space="preserve"> of </w:t>
    </w:r>
    <w:r w:rsidR="00B07621">
      <w:rPr>
        <w:noProof/>
      </w:rPr>
      <w:fldChar w:fldCharType="begin"/>
    </w:r>
    <w:r w:rsidR="00B07621">
      <w:rPr>
        <w:noProof/>
      </w:rPr>
      <w:instrText xml:space="preserve"> NUMPAGES </w:instrText>
    </w:r>
    <w:r w:rsidR="00B07621">
      <w:rPr>
        <w:noProof/>
      </w:rPr>
      <w:fldChar w:fldCharType="separate"/>
    </w:r>
    <w:r w:rsidR="00140085">
      <w:rPr>
        <w:noProof/>
      </w:rPr>
      <w:t>2</w:t>
    </w:r>
    <w:r w:rsidR="00B0762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DAB24" w14:textId="77777777" w:rsidR="00721294" w:rsidRDefault="00721294" w:rsidP="00D57839">
      <w:r>
        <w:separator/>
      </w:r>
    </w:p>
  </w:footnote>
  <w:footnote w:type="continuationSeparator" w:id="0">
    <w:p w14:paraId="26E1146E" w14:textId="77777777" w:rsidR="00721294" w:rsidRDefault="00721294" w:rsidP="00D57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FC675" w14:textId="6C3C71C4" w:rsidR="004E7C21" w:rsidRPr="003023D8" w:rsidRDefault="003023D8" w:rsidP="003023D8">
    <w:pPr>
      <w:pBdr>
        <w:bottom w:val="single" w:sz="4" w:space="1" w:color="auto"/>
      </w:pBdr>
      <w:spacing w:afterLines="50" w:after="120"/>
      <w:jc w:val="center"/>
      <w:rPr>
        <w:rFonts w:asciiTheme="minorEastAsia" w:hAnsiTheme="minorEastAsia" w:hint="eastAsia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FA5B477" wp14:editId="32F737E0">
          <wp:simplePos x="0" y="0"/>
          <wp:positionH relativeFrom="column">
            <wp:posOffset>4900295</wp:posOffset>
          </wp:positionH>
          <wp:positionV relativeFrom="paragraph">
            <wp:posOffset>-424180</wp:posOffset>
          </wp:positionV>
          <wp:extent cx="883822" cy="541606"/>
          <wp:effectExtent l="0" t="0" r="0" b="0"/>
          <wp:wrapNone/>
          <wp:docPr id="2" name="图片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6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10" t="11199" r="13622" b="11914"/>
                  <a:stretch/>
                </pic:blipFill>
                <pic:spPr>
                  <a:xfrm>
                    <a:off x="0" y="0"/>
                    <a:ext cx="883822" cy="5416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094E">
      <w:rPr>
        <w:rFonts w:asciiTheme="minorEastAsia" w:hAnsiTheme="minorEastAsia" w:hint="eastAsia"/>
        <w:szCs w:val="21"/>
      </w:rPr>
      <w:t>简历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7439"/>
    <w:multiLevelType w:val="hybridMultilevel"/>
    <w:tmpl w:val="5EDA70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82A5144"/>
    <w:multiLevelType w:val="hybridMultilevel"/>
    <w:tmpl w:val="E18AF7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EA2677"/>
    <w:multiLevelType w:val="hybridMultilevel"/>
    <w:tmpl w:val="C1BE08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955460B"/>
    <w:multiLevelType w:val="hybridMultilevel"/>
    <w:tmpl w:val="8B7EF610"/>
    <w:lvl w:ilvl="0" w:tplc="09CAFE86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1120D54"/>
    <w:multiLevelType w:val="hybridMultilevel"/>
    <w:tmpl w:val="FC2CB128"/>
    <w:lvl w:ilvl="0" w:tplc="50B8F468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  <w:b w:val="0"/>
        <w:i w:val="0"/>
        <w:sz w:val="22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2673F8C"/>
    <w:multiLevelType w:val="hybridMultilevel"/>
    <w:tmpl w:val="3B629C2C"/>
    <w:lvl w:ilvl="0" w:tplc="8C50487E">
      <w:start w:val="1"/>
      <w:numFmt w:val="bullet"/>
      <w:lvlText w:val=""/>
      <w:lvlJc w:val="left"/>
      <w:pPr>
        <w:ind w:left="1129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6" w15:restartNumberingAfterBreak="0">
    <w:nsid w:val="13667421"/>
    <w:multiLevelType w:val="multilevel"/>
    <w:tmpl w:val="1366742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3F969FE"/>
    <w:multiLevelType w:val="hybridMultilevel"/>
    <w:tmpl w:val="21262AF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4EE2626"/>
    <w:multiLevelType w:val="hybridMultilevel"/>
    <w:tmpl w:val="180C0C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6DE6EC9"/>
    <w:multiLevelType w:val="hybridMultilevel"/>
    <w:tmpl w:val="AF6C4A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C133CDE"/>
    <w:multiLevelType w:val="hybridMultilevel"/>
    <w:tmpl w:val="86306B4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6F702A"/>
    <w:multiLevelType w:val="multilevel"/>
    <w:tmpl w:val="286F702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94E5A97"/>
    <w:multiLevelType w:val="hybridMultilevel"/>
    <w:tmpl w:val="2C1476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FB331A1"/>
    <w:multiLevelType w:val="multilevel"/>
    <w:tmpl w:val="4F6A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16480"/>
    <w:multiLevelType w:val="multilevel"/>
    <w:tmpl w:val="34916480"/>
    <w:lvl w:ilvl="0">
      <w:start w:val="1"/>
      <w:numFmt w:val="bullet"/>
      <w:lvlText w:val="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7504601"/>
    <w:multiLevelType w:val="multilevel"/>
    <w:tmpl w:val="B7F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E25F0"/>
    <w:multiLevelType w:val="hybridMultilevel"/>
    <w:tmpl w:val="6608BF2C"/>
    <w:lvl w:ilvl="0" w:tplc="5FB63D16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6C81E71"/>
    <w:multiLevelType w:val="hybridMultilevel"/>
    <w:tmpl w:val="27D81266"/>
    <w:lvl w:ilvl="0" w:tplc="5FB63D16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7FB23CF"/>
    <w:multiLevelType w:val="hybridMultilevel"/>
    <w:tmpl w:val="5358CB5C"/>
    <w:lvl w:ilvl="0" w:tplc="FFFFFFFF">
      <w:start w:val="1"/>
      <w:numFmt w:val="bullet"/>
      <w:lvlText w:val=""/>
      <w:lvlJc w:val="left"/>
      <w:pPr>
        <w:ind w:left="420" w:hanging="42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89C5512"/>
    <w:multiLevelType w:val="hybridMultilevel"/>
    <w:tmpl w:val="B9428BE2"/>
    <w:lvl w:ilvl="0" w:tplc="FC68BFD0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4C010D18"/>
    <w:multiLevelType w:val="hybridMultilevel"/>
    <w:tmpl w:val="1584B35E"/>
    <w:lvl w:ilvl="0" w:tplc="1D3272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CDB297D"/>
    <w:multiLevelType w:val="hybridMultilevel"/>
    <w:tmpl w:val="B726DC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3D70843"/>
    <w:multiLevelType w:val="singleLevel"/>
    <w:tmpl w:val="53D7084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57ED78E3"/>
    <w:multiLevelType w:val="multilevel"/>
    <w:tmpl w:val="57ED78E3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  <w:b w:val="0"/>
        <w:i w:val="0"/>
        <w:sz w:val="22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8D81169"/>
    <w:multiLevelType w:val="hybridMultilevel"/>
    <w:tmpl w:val="5C3A88F4"/>
    <w:lvl w:ilvl="0" w:tplc="1D3272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4C63F4"/>
    <w:multiLevelType w:val="hybridMultilevel"/>
    <w:tmpl w:val="87DA5E1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675F6C27"/>
    <w:multiLevelType w:val="hybridMultilevel"/>
    <w:tmpl w:val="A3C076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ECB41B0"/>
    <w:multiLevelType w:val="hybridMultilevel"/>
    <w:tmpl w:val="57BE75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F625961"/>
    <w:multiLevelType w:val="hybridMultilevel"/>
    <w:tmpl w:val="3A542DB0"/>
    <w:lvl w:ilvl="0" w:tplc="A594B04A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480"/>
        </w:tabs>
        <w:ind w:left="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</w:abstractNum>
  <w:abstractNum w:abstractNumId="29" w15:restartNumberingAfterBreak="0">
    <w:nsid w:val="70855F6E"/>
    <w:multiLevelType w:val="hybridMultilevel"/>
    <w:tmpl w:val="79484DFE"/>
    <w:lvl w:ilvl="0" w:tplc="5FB63D16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0EA166C"/>
    <w:multiLevelType w:val="hybridMultilevel"/>
    <w:tmpl w:val="CCE059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71D245B5"/>
    <w:multiLevelType w:val="multilevel"/>
    <w:tmpl w:val="71D245B5"/>
    <w:lvl w:ilvl="0">
      <w:start w:val="1"/>
      <w:numFmt w:val="bullet"/>
      <w:lvlText w:val="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E3E5D58"/>
    <w:multiLevelType w:val="hybridMultilevel"/>
    <w:tmpl w:val="8F703EE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587500087">
    <w:abstractNumId w:val="19"/>
  </w:num>
  <w:num w:numId="2" w16cid:durableId="1312632466">
    <w:abstractNumId w:val="3"/>
  </w:num>
  <w:num w:numId="3" w16cid:durableId="1893690033">
    <w:abstractNumId w:val="29"/>
  </w:num>
  <w:num w:numId="4" w16cid:durableId="2099599889">
    <w:abstractNumId w:val="9"/>
  </w:num>
  <w:num w:numId="5" w16cid:durableId="808985649">
    <w:abstractNumId w:val="10"/>
  </w:num>
  <w:num w:numId="6" w16cid:durableId="1057700772">
    <w:abstractNumId w:val="26"/>
  </w:num>
  <w:num w:numId="7" w16cid:durableId="1599483122">
    <w:abstractNumId w:val="2"/>
  </w:num>
  <w:num w:numId="8" w16cid:durableId="1952474476">
    <w:abstractNumId w:val="24"/>
  </w:num>
  <w:num w:numId="9" w16cid:durableId="1132675731">
    <w:abstractNumId w:val="20"/>
  </w:num>
  <w:num w:numId="10" w16cid:durableId="1949698549">
    <w:abstractNumId w:val="17"/>
  </w:num>
  <w:num w:numId="11" w16cid:durableId="1020666611">
    <w:abstractNumId w:val="21"/>
  </w:num>
  <w:num w:numId="12" w16cid:durableId="1863856037">
    <w:abstractNumId w:val="16"/>
  </w:num>
  <w:num w:numId="13" w16cid:durableId="1077090208">
    <w:abstractNumId w:val="8"/>
  </w:num>
  <w:num w:numId="14" w16cid:durableId="633096830">
    <w:abstractNumId w:val="22"/>
  </w:num>
  <w:num w:numId="15" w16cid:durableId="503663550">
    <w:abstractNumId w:val="14"/>
  </w:num>
  <w:num w:numId="16" w16cid:durableId="667825353">
    <w:abstractNumId w:val="31"/>
  </w:num>
  <w:num w:numId="17" w16cid:durableId="205800597">
    <w:abstractNumId w:val="23"/>
  </w:num>
  <w:num w:numId="18" w16cid:durableId="197554069">
    <w:abstractNumId w:val="11"/>
  </w:num>
  <w:num w:numId="19" w16cid:durableId="2093776433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9074303">
    <w:abstractNumId w:val="6"/>
  </w:num>
  <w:num w:numId="21" w16cid:durableId="759103589">
    <w:abstractNumId w:val="4"/>
  </w:num>
  <w:num w:numId="22" w16cid:durableId="1377854726">
    <w:abstractNumId w:val="28"/>
  </w:num>
  <w:num w:numId="23" w16cid:durableId="1769615249">
    <w:abstractNumId w:val="30"/>
  </w:num>
  <w:num w:numId="24" w16cid:durableId="110130618">
    <w:abstractNumId w:val="0"/>
  </w:num>
  <w:num w:numId="25" w16cid:durableId="1104226037">
    <w:abstractNumId w:val="27"/>
  </w:num>
  <w:num w:numId="26" w16cid:durableId="607389182">
    <w:abstractNumId w:val="7"/>
  </w:num>
  <w:num w:numId="27" w16cid:durableId="1698461783">
    <w:abstractNumId w:val="12"/>
  </w:num>
  <w:num w:numId="28" w16cid:durableId="1092580722">
    <w:abstractNumId w:val="25"/>
  </w:num>
  <w:num w:numId="29" w16cid:durableId="2118210712">
    <w:abstractNumId w:val="18"/>
  </w:num>
  <w:num w:numId="30" w16cid:durableId="1908303939">
    <w:abstractNumId w:val="15"/>
  </w:num>
  <w:num w:numId="31" w16cid:durableId="894698946">
    <w:abstractNumId w:val="13"/>
  </w:num>
  <w:num w:numId="32" w16cid:durableId="1662850424">
    <w:abstractNumId w:val="5"/>
  </w:num>
  <w:num w:numId="33" w16cid:durableId="405107130">
    <w:abstractNumId w:val="1"/>
  </w:num>
  <w:num w:numId="34" w16cid:durableId="72641327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F59"/>
    <w:rsid w:val="00001BDA"/>
    <w:rsid w:val="000048D7"/>
    <w:rsid w:val="000106AF"/>
    <w:rsid w:val="00014F4A"/>
    <w:rsid w:val="00017EB4"/>
    <w:rsid w:val="00022783"/>
    <w:rsid w:val="00025960"/>
    <w:rsid w:val="0002766D"/>
    <w:rsid w:val="00035D97"/>
    <w:rsid w:val="00036874"/>
    <w:rsid w:val="0004575E"/>
    <w:rsid w:val="00051A16"/>
    <w:rsid w:val="00055229"/>
    <w:rsid w:val="00062733"/>
    <w:rsid w:val="00065FF2"/>
    <w:rsid w:val="00067D1B"/>
    <w:rsid w:val="000701A0"/>
    <w:rsid w:val="0007123C"/>
    <w:rsid w:val="000745F9"/>
    <w:rsid w:val="00076A00"/>
    <w:rsid w:val="00080A81"/>
    <w:rsid w:val="00080E39"/>
    <w:rsid w:val="0008143A"/>
    <w:rsid w:val="00086C2B"/>
    <w:rsid w:val="00087BA8"/>
    <w:rsid w:val="0009188A"/>
    <w:rsid w:val="000955B0"/>
    <w:rsid w:val="00096F35"/>
    <w:rsid w:val="000A34D7"/>
    <w:rsid w:val="000A5670"/>
    <w:rsid w:val="000A79AB"/>
    <w:rsid w:val="000B31F0"/>
    <w:rsid w:val="000B4639"/>
    <w:rsid w:val="000B50AA"/>
    <w:rsid w:val="000C0580"/>
    <w:rsid w:val="000C2161"/>
    <w:rsid w:val="000D407A"/>
    <w:rsid w:val="000D5D07"/>
    <w:rsid w:val="000E08A7"/>
    <w:rsid w:val="000F4ACF"/>
    <w:rsid w:val="000F6004"/>
    <w:rsid w:val="000F6272"/>
    <w:rsid w:val="001030D9"/>
    <w:rsid w:val="00113451"/>
    <w:rsid w:val="001145DD"/>
    <w:rsid w:val="001223A2"/>
    <w:rsid w:val="0012447D"/>
    <w:rsid w:val="001251DA"/>
    <w:rsid w:val="00127029"/>
    <w:rsid w:val="0013065F"/>
    <w:rsid w:val="001330F1"/>
    <w:rsid w:val="001359E0"/>
    <w:rsid w:val="001360F9"/>
    <w:rsid w:val="00140085"/>
    <w:rsid w:val="001430C1"/>
    <w:rsid w:val="00147A34"/>
    <w:rsid w:val="001512B4"/>
    <w:rsid w:val="001519A9"/>
    <w:rsid w:val="00153ECC"/>
    <w:rsid w:val="001545DC"/>
    <w:rsid w:val="00154F25"/>
    <w:rsid w:val="00155003"/>
    <w:rsid w:val="00170124"/>
    <w:rsid w:val="001724DF"/>
    <w:rsid w:val="00190239"/>
    <w:rsid w:val="001911A3"/>
    <w:rsid w:val="0019240B"/>
    <w:rsid w:val="00193A29"/>
    <w:rsid w:val="00193C24"/>
    <w:rsid w:val="001967E5"/>
    <w:rsid w:val="001A01F6"/>
    <w:rsid w:val="001A277A"/>
    <w:rsid w:val="001A3F6F"/>
    <w:rsid w:val="001A4A05"/>
    <w:rsid w:val="001A4FE3"/>
    <w:rsid w:val="001C1111"/>
    <w:rsid w:val="001C1B99"/>
    <w:rsid w:val="001D2777"/>
    <w:rsid w:val="001D786F"/>
    <w:rsid w:val="001E0F59"/>
    <w:rsid w:val="001E2E3C"/>
    <w:rsid w:val="001E3F85"/>
    <w:rsid w:val="001E47BA"/>
    <w:rsid w:val="001F33F9"/>
    <w:rsid w:val="001F38A2"/>
    <w:rsid w:val="001F6396"/>
    <w:rsid w:val="00200414"/>
    <w:rsid w:val="00200813"/>
    <w:rsid w:val="00206D4C"/>
    <w:rsid w:val="002103A1"/>
    <w:rsid w:val="002124FA"/>
    <w:rsid w:val="0021307B"/>
    <w:rsid w:val="0021500B"/>
    <w:rsid w:val="00223268"/>
    <w:rsid w:val="00230AD7"/>
    <w:rsid w:val="002370B0"/>
    <w:rsid w:val="00237928"/>
    <w:rsid w:val="00251C9B"/>
    <w:rsid w:val="002541C2"/>
    <w:rsid w:val="0025755C"/>
    <w:rsid w:val="002701B5"/>
    <w:rsid w:val="0027086B"/>
    <w:rsid w:val="00274095"/>
    <w:rsid w:val="00274AB8"/>
    <w:rsid w:val="00290D78"/>
    <w:rsid w:val="00291D92"/>
    <w:rsid w:val="00293F8A"/>
    <w:rsid w:val="0029575F"/>
    <w:rsid w:val="002A1779"/>
    <w:rsid w:val="002A299A"/>
    <w:rsid w:val="002A3B06"/>
    <w:rsid w:val="002A64C3"/>
    <w:rsid w:val="002A7FEB"/>
    <w:rsid w:val="002B0A51"/>
    <w:rsid w:val="002C2696"/>
    <w:rsid w:val="002C384B"/>
    <w:rsid w:val="002D2BA2"/>
    <w:rsid w:val="002D2D9E"/>
    <w:rsid w:val="002D58B2"/>
    <w:rsid w:val="002E37B6"/>
    <w:rsid w:val="002E5D47"/>
    <w:rsid w:val="002E6182"/>
    <w:rsid w:val="002F6F1E"/>
    <w:rsid w:val="002F6F36"/>
    <w:rsid w:val="003023D8"/>
    <w:rsid w:val="0030431C"/>
    <w:rsid w:val="0030475A"/>
    <w:rsid w:val="003131A6"/>
    <w:rsid w:val="00315EE3"/>
    <w:rsid w:val="00315FE9"/>
    <w:rsid w:val="0032032B"/>
    <w:rsid w:val="003225CA"/>
    <w:rsid w:val="00324290"/>
    <w:rsid w:val="003263A3"/>
    <w:rsid w:val="003275DC"/>
    <w:rsid w:val="003367D2"/>
    <w:rsid w:val="00336914"/>
    <w:rsid w:val="003370CF"/>
    <w:rsid w:val="003402A3"/>
    <w:rsid w:val="0034282A"/>
    <w:rsid w:val="00344981"/>
    <w:rsid w:val="0034600C"/>
    <w:rsid w:val="003510D6"/>
    <w:rsid w:val="00351BB9"/>
    <w:rsid w:val="00355D8B"/>
    <w:rsid w:val="00360566"/>
    <w:rsid w:val="00364CAE"/>
    <w:rsid w:val="00380F0B"/>
    <w:rsid w:val="00380FD3"/>
    <w:rsid w:val="003822B5"/>
    <w:rsid w:val="0038260C"/>
    <w:rsid w:val="003930D4"/>
    <w:rsid w:val="0039419A"/>
    <w:rsid w:val="003A3730"/>
    <w:rsid w:val="003A56BB"/>
    <w:rsid w:val="003A6734"/>
    <w:rsid w:val="003B23C6"/>
    <w:rsid w:val="003B5CFC"/>
    <w:rsid w:val="003C5DF7"/>
    <w:rsid w:val="003D30A8"/>
    <w:rsid w:val="003D4D81"/>
    <w:rsid w:val="003D5082"/>
    <w:rsid w:val="003D6148"/>
    <w:rsid w:val="003D6B65"/>
    <w:rsid w:val="003E13AF"/>
    <w:rsid w:val="003E3852"/>
    <w:rsid w:val="003F5CDE"/>
    <w:rsid w:val="00402676"/>
    <w:rsid w:val="00404147"/>
    <w:rsid w:val="00411FFF"/>
    <w:rsid w:val="00417697"/>
    <w:rsid w:val="00421767"/>
    <w:rsid w:val="00423DCB"/>
    <w:rsid w:val="00426002"/>
    <w:rsid w:val="004341EE"/>
    <w:rsid w:val="004433A9"/>
    <w:rsid w:val="00444586"/>
    <w:rsid w:val="00453976"/>
    <w:rsid w:val="00470995"/>
    <w:rsid w:val="0047460D"/>
    <w:rsid w:val="004809DA"/>
    <w:rsid w:val="00486445"/>
    <w:rsid w:val="004904E5"/>
    <w:rsid w:val="00492D34"/>
    <w:rsid w:val="0049511B"/>
    <w:rsid w:val="004A45E4"/>
    <w:rsid w:val="004A6D14"/>
    <w:rsid w:val="004A7F5A"/>
    <w:rsid w:val="004B23E8"/>
    <w:rsid w:val="004B4208"/>
    <w:rsid w:val="004B4B46"/>
    <w:rsid w:val="004C2203"/>
    <w:rsid w:val="004C2E1B"/>
    <w:rsid w:val="004C3F08"/>
    <w:rsid w:val="004C7A20"/>
    <w:rsid w:val="004D713A"/>
    <w:rsid w:val="004E0A60"/>
    <w:rsid w:val="004E5611"/>
    <w:rsid w:val="004E7C21"/>
    <w:rsid w:val="004F3020"/>
    <w:rsid w:val="004F35CC"/>
    <w:rsid w:val="004F64D7"/>
    <w:rsid w:val="004F7D9D"/>
    <w:rsid w:val="00501D8E"/>
    <w:rsid w:val="005033AC"/>
    <w:rsid w:val="005038C0"/>
    <w:rsid w:val="00511AF9"/>
    <w:rsid w:val="00515F21"/>
    <w:rsid w:val="00517C23"/>
    <w:rsid w:val="00526A5D"/>
    <w:rsid w:val="0052786E"/>
    <w:rsid w:val="005363C5"/>
    <w:rsid w:val="00537480"/>
    <w:rsid w:val="0054177A"/>
    <w:rsid w:val="0054259E"/>
    <w:rsid w:val="00545700"/>
    <w:rsid w:val="00547312"/>
    <w:rsid w:val="005554F4"/>
    <w:rsid w:val="0056198F"/>
    <w:rsid w:val="005650DC"/>
    <w:rsid w:val="00565C9C"/>
    <w:rsid w:val="0056649F"/>
    <w:rsid w:val="00566AD4"/>
    <w:rsid w:val="00575110"/>
    <w:rsid w:val="00575355"/>
    <w:rsid w:val="005753FF"/>
    <w:rsid w:val="005757AD"/>
    <w:rsid w:val="00583265"/>
    <w:rsid w:val="005969DC"/>
    <w:rsid w:val="005A5291"/>
    <w:rsid w:val="005A7017"/>
    <w:rsid w:val="005D1015"/>
    <w:rsid w:val="005D66D0"/>
    <w:rsid w:val="005D6903"/>
    <w:rsid w:val="005D770D"/>
    <w:rsid w:val="005E1675"/>
    <w:rsid w:val="005E55C0"/>
    <w:rsid w:val="005F044B"/>
    <w:rsid w:val="005F18AA"/>
    <w:rsid w:val="005F6A5F"/>
    <w:rsid w:val="005F7E9F"/>
    <w:rsid w:val="00601F8F"/>
    <w:rsid w:val="00611EAF"/>
    <w:rsid w:val="006140E1"/>
    <w:rsid w:val="00614825"/>
    <w:rsid w:val="00623634"/>
    <w:rsid w:val="00623C72"/>
    <w:rsid w:val="00627FA9"/>
    <w:rsid w:val="00632F25"/>
    <w:rsid w:val="00640D58"/>
    <w:rsid w:val="0064360A"/>
    <w:rsid w:val="00646F77"/>
    <w:rsid w:val="00653AE1"/>
    <w:rsid w:val="006572C5"/>
    <w:rsid w:val="00665493"/>
    <w:rsid w:val="00665FC7"/>
    <w:rsid w:val="006664D9"/>
    <w:rsid w:val="006716E9"/>
    <w:rsid w:val="006726F9"/>
    <w:rsid w:val="00673323"/>
    <w:rsid w:val="00677543"/>
    <w:rsid w:val="006777EA"/>
    <w:rsid w:val="006811BA"/>
    <w:rsid w:val="00685F40"/>
    <w:rsid w:val="00687FB6"/>
    <w:rsid w:val="00692320"/>
    <w:rsid w:val="00697528"/>
    <w:rsid w:val="00697952"/>
    <w:rsid w:val="006A4941"/>
    <w:rsid w:val="006B0F2B"/>
    <w:rsid w:val="006C4354"/>
    <w:rsid w:val="006D4F80"/>
    <w:rsid w:val="006D69FA"/>
    <w:rsid w:val="006E7722"/>
    <w:rsid w:val="006F5381"/>
    <w:rsid w:val="007075E6"/>
    <w:rsid w:val="00712CB5"/>
    <w:rsid w:val="00712CFE"/>
    <w:rsid w:val="007141AA"/>
    <w:rsid w:val="0072096D"/>
    <w:rsid w:val="00721294"/>
    <w:rsid w:val="007226AB"/>
    <w:rsid w:val="007242EE"/>
    <w:rsid w:val="007320B2"/>
    <w:rsid w:val="00736AE1"/>
    <w:rsid w:val="00737958"/>
    <w:rsid w:val="00741882"/>
    <w:rsid w:val="0074208A"/>
    <w:rsid w:val="00746928"/>
    <w:rsid w:val="00747E39"/>
    <w:rsid w:val="00752B59"/>
    <w:rsid w:val="00752CEC"/>
    <w:rsid w:val="00764839"/>
    <w:rsid w:val="007651F1"/>
    <w:rsid w:val="0076719E"/>
    <w:rsid w:val="00772DA9"/>
    <w:rsid w:val="007739A1"/>
    <w:rsid w:val="00775009"/>
    <w:rsid w:val="00777FCD"/>
    <w:rsid w:val="00782ABE"/>
    <w:rsid w:val="007849CA"/>
    <w:rsid w:val="007944ED"/>
    <w:rsid w:val="00794D91"/>
    <w:rsid w:val="007A13CF"/>
    <w:rsid w:val="007A4C3C"/>
    <w:rsid w:val="007A6C2B"/>
    <w:rsid w:val="007B2968"/>
    <w:rsid w:val="007B510B"/>
    <w:rsid w:val="007B5A5F"/>
    <w:rsid w:val="007B5B83"/>
    <w:rsid w:val="007C0565"/>
    <w:rsid w:val="007C1BFF"/>
    <w:rsid w:val="007C25FD"/>
    <w:rsid w:val="007C30B3"/>
    <w:rsid w:val="007C7343"/>
    <w:rsid w:val="007D3D30"/>
    <w:rsid w:val="007D7E44"/>
    <w:rsid w:val="007E02CD"/>
    <w:rsid w:val="007E1340"/>
    <w:rsid w:val="007E3548"/>
    <w:rsid w:val="007E3DBB"/>
    <w:rsid w:val="007E6920"/>
    <w:rsid w:val="007E77EB"/>
    <w:rsid w:val="00801E3F"/>
    <w:rsid w:val="00806CAE"/>
    <w:rsid w:val="0081541E"/>
    <w:rsid w:val="008164E8"/>
    <w:rsid w:val="008211EC"/>
    <w:rsid w:val="008228A2"/>
    <w:rsid w:val="00823647"/>
    <w:rsid w:val="00826BF3"/>
    <w:rsid w:val="008279AE"/>
    <w:rsid w:val="008303FC"/>
    <w:rsid w:val="00833000"/>
    <w:rsid w:val="00834723"/>
    <w:rsid w:val="00835508"/>
    <w:rsid w:val="0084021B"/>
    <w:rsid w:val="0084077E"/>
    <w:rsid w:val="00844307"/>
    <w:rsid w:val="0085049D"/>
    <w:rsid w:val="0085335F"/>
    <w:rsid w:val="00854935"/>
    <w:rsid w:val="00887283"/>
    <w:rsid w:val="00887950"/>
    <w:rsid w:val="008907C3"/>
    <w:rsid w:val="0089137B"/>
    <w:rsid w:val="00893729"/>
    <w:rsid w:val="00893943"/>
    <w:rsid w:val="00896401"/>
    <w:rsid w:val="00896B5B"/>
    <w:rsid w:val="008B059A"/>
    <w:rsid w:val="008B6418"/>
    <w:rsid w:val="008C4121"/>
    <w:rsid w:val="008C7896"/>
    <w:rsid w:val="008D27C3"/>
    <w:rsid w:val="008D3943"/>
    <w:rsid w:val="008D774B"/>
    <w:rsid w:val="008E5483"/>
    <w:rsid w:val="008E7E0B"/>
    <w:rsid w:val="008E7EA5"/>
    <w:rsid w:val="008E7F32"/>
    <w:rsid w:val="008F1C6A"/>
    <w:rsid w:val="008F24C8"/>
    <w:rsid w:val="00900DDF"/>
    <w:rsid w:val="00902C3D"/>
    <w:rsid w:val="00905531"/>
    <w:rsid w:val="00905A1A"/>
    <w:rsid w:val="00910D52"/>
    <w:rsid w:val="00911DD1"/>
    <w:rsid w:val="009129C6"/>
    <w:rsid w:val="00915355"/>
    <w:rsid w:val="00925079"/>
    <w:rsid w:val="00930425"/>
    <w:rsid w:val="00934062"/>
    <w:rsid w:val="00940E5C"/>
    <w:rsid w:val="00944479"/>
    <w:rsid w:val="00955281"/>
    <w:rsid w:val="00956A80"/>
    <w:rsid w:val="00966794"/>
    <w:rsid w:val="00982FAC"/>
    <w:rsid w:val="00984658"/>
    <w:rsid w:val="0099113B"/>
    <w:rsid w:val="009924C2"/>
    <w:rsid w:val="00993215"/>
    <w:rsid w:val="00994D76"/>
    <w:rsid w:val="009B2B7A"/>
    <w:rsid w:val="009B3C54"/>
    <w:rsid w:val="009B61F6"/>
    <w:rsid w:val="009B7DD3"/>
    <w:rsid w:val="00A026A2"/>
    <w:rsid w:val="00A02C40"/>
    <w:rsid w:val="00A037DF"/>
    <w:rsid w:val="00A16803"/>
    <w:rsid w:val="00A249DA"/>
    <w:rsid w:val="00A32860"/>
    <w:rsid w:val="00A32B65"/>
    <w:rsid w:val="00A44F9B"/>
    <w:rsid w:val="00A501EF"/>
    <w:rsid w:val="00A5227C"/>
    <w:rsid w:val="00A52662"/>
    <w:rsid w:val="00A52D30"/>
    <w:rsid w:val="00A55407"/>
    <w:rsid w:val="00A5798C"/>
    <w:rsid w:val="00A60530"/>
    <w:rsid w:val="00A6099E"/>
    <w:rsid w:val="00A61E64"/>
    <w:rsid w:val="00A73363"/>
    <w:rsid w:val="00A802EB"/>
    <w:rsid w:val="00A8344D"/>
    <w:rsid w:val="00A84DDD"/>
    <w:rsid w:val="00A86521"/>
    <w:rsid w:val="00A87FE8"/>
    <w:rsid w:val="00A91265"/>
    <w:rsid w:val="00A915C4"/>
    <w:rsid w:val="00A95E06"/>
    <w:rsid w:val="00AA5FF4"/>
    <w:rsid w:val="00AB1498"/>
    <w:rsid w:val="00AB3942"/>
    <w:rsid w:val="00AB443E"/>
    <w:rsid w:val="00AB4485"/>
    <w:rsid w:val="00AC3D40"/>
    <w:rsid w:val="00AC5DAB"/>
    <w:rsid w:val="00AC6603"/>
    <w:rsid w:val="00AD124D"/>
    <w:rsid w:val="00AD3C47"/>
    <w:rsid w:val="00AD3C5B"/>
    <w:rsid w:val="00AD49F4"/>
    <w:rsid w:val="00AD633D"/>
    <w:rsid w:val="00AE08FF"/>
    <w:rsid w:val="00AE0B9B"/>
    <w:rsid w:val="00AE4994"/>
    <w:rsid w:val="00AE612C"/>
    <w:rsid w:val="00AE7ED7"/>
    <w:rsid w:val="00AF1223"/>
    <w:rsid w:val="00AF309A"/>
    <w:rsid w:val="00B0011D"/>
    <w:rsid w:val="00B0199F"/>
    <w:rsid w:val="00B07621"/>
    <w:rsid w:val="00B1065C"/>
    <w:rsid w:val="00B123B4"/>
    <w:rsid w:val="00B13CAA"/>
    <w:rsid w:val="00B230AD"/>
    <w:rsid w:val="00B251BE"/>
    <w:rsid w:val="00B25E82"/>
    <w:rsid w:val="00B26752"/>
    <w:rsid w:val="00B2776D"/>
    <w:rsid w:val="00B32D0F"/>
    <w:rsid w:val="00B3523E"/>
    <w:rsid w:val="00B364C7"/>
    <w:rsid w:val="00B42BD2"/>
    <w:rsid w:val="00B46E41"/>
    <w:rsid w:val="00B47866"/>
    <w:rsid w:val="00B50906"/>
    <w:rsid w:val="00B5398C"/>
    <w:rsid w:val="00B53F20"/>
    <w:rsid w:val="00B54B12"/>
    <w:rsid w:val="00B6780F"/>
    <w:rsid w:val="00B74C04"/>
    <w:rsid w:val="00B75E01"/>
    <w:rsid w:val="00B81AB2"/>
    <w:rsid w:val="00B81CCF"/>
    <w:rsid w:val="00B8223B"/>
    <w:rsid w:val="00B902FE"/>
    <w:rsid w:val="00B95AF9"/>
    <w:rsid w:val="00BA1896"/>
    <w:rsid w:val="00BA620E"/>
    <w:rsid w:val="00BB16DA"/>
    <w:rsid w:val="00BB62E6"/>
    <w:rsid w:val="00BB6FAE"/>
    <w:rsid w:val="00BB7D52"/>
    <w:rsid w:val="00BC0107"/>
    <w:rsid w:val="00BC1355"/>
    <w:rsid w:val="00BC23E9"/>
    <w:rsid w:val="00BC4E15"/>
    <w:rsid w:val="00BC7B21"/>
    <w:rsid w:val="00BD1B0C"/>
    <w:rsid w:val="00BD1ED1"/>
    <w:rsid w:val="00BD341A"/>
    <w:rsid w:val="00BD3C39"/>
    <w:rsid w:val="00BD4D64"/>
    <w:rsid w:val="00BD732A"/>
    <w:rsid w:val="00BE2DBF"/>
    <w:rsid w:val="00BF167F"/>
    <w:rsid w:val="00BF213C"/>
    <w:rsid w:val="00C0305A"/>
    <w:rsid w:val="00C042A0"/>
    <w:rsid w:val="00C0468A"/>
    <w:rsid w:val="00C12C12"/>
    <w:rsid w:val="00C21090"/>
    <w:rsid w:val="00C22153"/>
    <w:rsid w:val="00C229A8"/>
    <w:rsid w:val="00C3033A"/>
    <w:rsid w:val="00C358C5"/>
    <w:rsid w:val="00C41023"/>
    <w:rsid w:val="00C45D8B"/>
    <w:rsid w:val="00C5150F"/>
    <w:rsid w:val="00C54392"/>
    <w:rsid w:val="00C55113"/>
    <w:rsid w:val="00C567A2"/>
    <w:rsid w:val="00C61327"/>
    <w:rsid w:val="00C621CE"/>
    <w:rsid w:val="00C659FA"/>
    <w:rsid w:val="00C740E0"/>
    <w:rsid w:val="00C85870"/>
    <w:rsid w:val="00CB75D6"/>
    <w:rsid w:val="00CC0397"/>
    <w:rsid w:val="00CC1E91"/>
    <w:rsid w:val="00CD55B5"/>
    <w:rsid w:val="00CE046B"/>
    <w:rsid w:val="00CE220B"/>
    <w:rsid w:val="00CE724F"/>
    <w:rsid w:val="00D01611"/>
    <w:rsid w:val="00D02F51"/>
    <w:rsid w:val="00D0613D"/>
    <w:rsid w:val="00D10503"/>
    <w:rsid w:val="00D11F0A"/>
    <w:rsid w:val="00D15BB8"/>
    <w:rsid w:val="00D207EF"/>
    <w:rsid w:val="00D230A2"/>
    <w:rsid w:val="00D24353"/>
    <w:rsid w:val="00D24D31"/>
    <w:rsid w:val="00D24F3B"/>
    <w:rsid w:val="00D2632D"/>
    <w:rsid w:val="00D30A46"/>
    <w:rsid w:val="00D30E36"/>
    <w:rsid w:val="00D341CF"/>
    <w:rsid w:val="00D43C1E"/>
    <w:rsid w:val="00D57839"/>
    <w:rsid w:val="00D602C5"/>
    <w:rsid w:val="00D61774"/>
    <w:rsid w:val="00D61B26"/>
    <w:rsid w:val="00D633DD"/>
    <w:rsid w:val="00D6643A"/>
    <w:rsid w:val="00D72D4E"/>
    <w:rsid w:val="00D75FD1"/>
    <w:rsid w:val="00D762AC"/>
    <w:rsid w:val="00D96DD4"/>
    <w:rsid w:val="00DA0A15"/>
    <w:rsid w:val="00DA5141"/>
    <w:rsid w:val="00DC0B92"/>
    <w:rsid w:val="00DC2C14"/>
    <w:rsid w:val="00DC3AAA"/>
    <w:rsid w:val="00DC5149"/>
    <w:rsid w:val="00DD74B4"/>
    <w:rsid w:val="00DE258A"/>
    <w:rsid w:val="00DF502A"/>
    <w:rsid w:val="00E01C64"/>
    <w:rsid w:val="00E059B0"/>
    <w:rsid w:val="00E06060"/>
    <w:rsid w:val="00E1087A"/>
    <w:rsid w:val="00E23658"/>
    <w:rsid w:val="00E33C3F"/>
    <w:rsid w:val="00E40426"/>
    <w:rsid w:val="00E412B1"/>
    <w:rsid w:val="00E47BBD"/>
    <w:rsid w:val="00E50700"/>
    <w:rsid w:val="00E550D6"/>
    <w:rsid w:val="00E60553"/>
    <w:rsid w:val="00E62DC7"/>
    <w:rsid w:val="00E67F65"/>
    <w:rsid w:val="00E7599E"/>
    <w:rsid w:val="00E75D99"/>
    <w:rsid w:val="00E812FB"/>
    <w:rsid w:val="00E845FF"/>
    <w:rsid w:val="00E85667"/>
    <w:rsid w:val="00E945BF"/>
    <w:rsid w:val="00EB483A"/>
    <w:rsid w:val="00EB4A66"/>
    <w:rsid w:val="00EC378C"/>
    <w:rsid w:val="00EC4FC2"/>
    <w:rsid w:val="00ED03CC"/>
    <w:rsid w:val="00ED1867"/>
    <w:rsid w:val="00ED25A5"/>
    <w:rsid w:val="00ED5DC2"/>
    <w:rsid w:val="00EE6BFD"/>
    <w:rsid w:val="00EE7EB2"/>
    <w:rsid w:val="00EF0178"/>
    <w:rsid w:val="00EF3C3F"/>
    <w:rsid w:val="00F0132C"/>
    <w:rsid w:val="00F01D43"/>
    <w:rsid w:val="00F02260"/>
    <w:rsid w:val="00F022F7"/>
    <w:rsid w:val="00F02D86"/>
    <w:rsid w:val="00F04D40"/>
    <w:rsid w:val="00F14C43"/>
    <w:rsid w:val="00F17971"/>
    <w:rsid w:val="00F215D1"/>
    <w:rsid w:val="00F24F41"/>
    <w:rsid w:val="00F26C34"/>
    <w:rsid w:val="00F26E77"/>
    <w:rsid w:val="00F37923"/>
    <w:rsid w:val="00F448B6"/>
    <w:rsid w:val="00F45CB5"/>
    <w:rsid w:val="00F509A5"/>
    <w:rsid w:val="00F52ED8"/>
    <w:rsid w:val="00F618D7"/>
    <w:rsid w:val="00F7082E"/>
    <w:rsid w:val="00F708C7"/>
    <w:rsid w:val="00F70FE7"/>
    <w:rsid w:val="00F71753"/>
    <w:rsid w:val="00F7367A"/>
    <w:rsid w:val="00F7418A"/>
    <w:rsid w:val="00F811E6"/>
    <w:rsid w:val="00F81686"/>
    <w:rsid w:val="00F8589E"/>
    <w:rsid w:val="00F91DF3"/>
    <w:rsid w:val="00F92040"/>
    <w:rsid w:val="00F94770"/>
    <w:rsid w:val="00FA69A5"/>
    <w:rsid w:val="00FB031F"/>
    <w:rsid w:val="00FB18C7"/>
    <w:rsid w:val="00FB2D38"/>
    <w:rsid w:val="00FC0C48"/>
    <w:rsid w:val="00FC72A5"/>
    <w:rsid w:val="00FD2608"/>
    <w:rsid w:val="00FE3A82"/>
    <w:rsid w:val="00FF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72C46"/>
  <w15:docId w15:val="{96CDC777-E19F-43BD-A738-CA3B85C1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928"/>
  </w:style>
  <w:style w:type="paragraph" w:styleId="1">
    <w:name w:val="heading 1"/>
    <w:basedOn w:val="a"/>
    <w:next w:val="a"/>
    <w:link w:val="10"/>
    <w:uiPriority w:val="9"/>
    <w:qFormat/>
    <w:rsid w:val="00C3033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033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033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03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03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03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033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033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033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E0F59"/>
    <w:pPr>
      <w:widowControl w:val="0"/>
      <w:autoSpaceDE w:val="0"/>
      <w:autoSpaceDN w:val="0"/>
      <w:adjustRightInd w:val="0"/>
    </w:pPr>
    <w:rPr>
      <w:rFonts w:ascii="Symbol" w:eastAsia="宋体" w:hAnsi="Symbol" w:cs="Symbol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E0F5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1E0F59"/>
    <w:rPr>
      <w:rFonts w:ascii="Calibri" w:eastAsia="宋体" w:hAnsi="Calibri" w:cs="Times New Roman"/>
      <w:sz w:val="18"/>
      <w:szCs w:val="18"/>
    </w:rPr>
  </w:style>
  <w:style w:type="paragraph" w:styleId="TOC1">
    <w:name w:val="toc 1"/>
    <w:basedOn w:val="a"/>
    <w:next w:val="a"/>
    <w:autoRedefine/>
    <w:semiHidden/>
    <w:rsid w:val="002C384B"/>
    <w:pPr>
      <w:tabs>
        <w:tab w:val="right" w:leader="dot" w:pos="8302"/>
      </w:tabs>
    </w:pPr>
    <w:rPr>
      <w:sz w:val="28"/>
      <w:szCs w:val="28"/>
    </w:rPr>
  </w:style>
  <w:style w:type="character" w:customStyle="1" w:styleId="style6">
    <w:name w:val="style6"/>
    <w:basedOn w:val="a0"/>
    <w:rsid w:val="002C384B"/>
  </w:style>
  <w:style w:type="paragraph" w:styleId="a5">
    <w:name w:val="List Paragraph"/>
    <w:basedOn w:val="a"/>
    <w:uiPriority w:val="34"/>
    <w:qFormat/>
    <w:rsid w:val="002C384B"/>
    <w:pPr>
      <w:ind w:firstLineChars="200" w:firstLine="420"/>
    </w:pPr>
  </w:style>
  <w:style w:type="paragraph" w:styleId="a6">
    <w:name w:val="header"/>
    <w:basedOn w:val="a"/>
    <w:link w:val="a7"/>
    <w:unhideWhenUsed/>
    <w:rsid w:val="00D578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57839"/>
    <w:rPr>
      <w:rFonts w:ascii="Calibri" w:eastAsia="宋体" w:hAnsi="Calibri" w:cs="Times New Roman"/>
      <w:sz w:val="18"/>
      <w:szCs w:val="18"/>
    </w:rPr>
  </w:style>
  <w:style w:type="paragraph" w:styleId="a8">
    <w:name w:val="footer"/>
    <w:basedOn w:val="a"/>
    <w:link w:val="a9"/>
    <w:unhideWhenUsed/>
    <w:rsid w:val="00D5783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D57839"/>
    <w:rPr>
      <w:rFonts w:ascii="Calibri" w:eastAsia="宋体" w:hAnsi="Calibri" w:cs="Times New Roman"/>
      <w:sz w:val="18"/>
      <w:szCs w:val="18"/>
    </w:rPr>
  </w:style>
  <w:style w:type="paragraph" w:customStyle="1" w:styleId="11">
    <w:name w:val="样式1"/>
    <w:basedOn w:val="a6"/>
    <w:rsid w:val="00D57839"/>
    <w:pPr>
      <w:pBdr>
        <w:bottom w:val="thickThinSmallGap" w:sz="12" w:space="4" w:color="auto"/>
      </w:pBdr>
    </w:pPr>
    <w:rPr>
      <w:rFonts w:ascii="Arial" w:eastAsia="隶书" w:hAnsi="Arial" w:cs="Arial"/>
      <w:b/>
      <w:sz w:val="24"/>
      <w:szCs w:val="24"/>
    </w:rPr>
  </w:style>
  <w:style w:type="character" w:customStyle="1" w:styleId="highlight">
    <w:name w:val="highlight"/>
    <w:basedOn w:val="a0"/>
    <w:rsid w:val="00E23658"/>
  </w:style>
  <w:style w:type="paragraph" w:styleId="aa">
    <w:name w:val="Document Map"/>
    <w:basedOn w:val="a"/>
    <w:link w:val="ab"/>
    <w:semiHidden/>
    <w:rsid w:val="00067D1B"/>
    <w:pPr>
      <w:shd w:val="clear" w:color="auto" w:fill="000080"/>
    </w:pPr>
  </w:style>
  <w:style w:type="character" w:customStyle="1" w:styleId="ab">
    <w:name w:val="文档结构图 字符"/>
    <w:basedOn w:val="a0"/>
    <w:link w:val="aa"/>
    <w:semiHidden/>
    <w:rsid w:val="00067D1B"/>
    <w:rPr>
      <w:rFonts w:ascii="Calibri" w:eastAsia="宋体" w:hAnsi="Calibri" w:cs="Times New Roman"/>
      <w:shd w:val="clear" w:color="auto" w:fill="000080"/>
    </w:rPr>
  </w:style>
  <w:style w:type="character" w:styleId="ac">
    <w:name w:val="Hyperlink"/>
    <w:basedOn w:val="a0"/>
    <w:uiPriority w:val="99"/>
    <w:unhideWhenUsed/>
    <w:rsid w:val="001D2777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552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55229"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C3033A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basic-word">
    <w:name w:val="basic-word"/>
    <w:basedOn w:val="a0"/>
    <w:rsid w:val="00055229"/>
  </w:style>
  <w:style w:type="character" w:customStyle="1" w:styleId="40">
    <w:name w:val="标题 4 字符"/>
    <w:basedOn w:val="a0"/>
    <w:link w:val="4"/>
    <w:uiPriority w:val="9"/>
    <w:semiHidden/>
    <w:rsid w:val="00C3033A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ad">
    <w:name w:val="Placeholder Text"/>
    <w:basedOn w:val="a0"/>
    <w:uiPriority w:val="99"/>
    <w:semiHidden/>
    <w:rsid w:val="00E67F65"/>
    <w:rPr>
      <w:color w:val="808080"/>
    </w:rPr>
  </w:style>
  <w:style w:type="character" w:customStyle="1" w:styleId="20">
    <w:name w:val="标题 2 字符"/>
    <w:basedOn w:val="a0"/>
    <w:link w:val="2"/>
    <w:uiPriority w:val="9"/>
    <w:semiHidden/>
    <w:rsid w:val="00C303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3033A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033A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3033A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标题 7 字符"/>
    <w:basedOn w:val="a0"/>
    <w:link w:val="7"/>
    <w:uiPriority w:val="9"/>
    <w:semiHidden/>
    <w:rsid w:val="00C3033A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标题 8 字符"/>
    <w:basedOn w:val="a0"/>
    <w:link w:val="8"/>
    <w:uiPriority w:val="9"/>
    <w:semiHidden/>
    <w:rsid w:val="00C3033A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标题 9 字符"/>
    <w:basedOn w:val="a0"/>
    <w:link w:val="9"/>
    <w:uiPriority w:val="9"/>
    <w:semiHidden/>
    <w:rsid w:val="00C3033A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e">
    <w:name w:val="caption"/>
    <w:basedOn w:val="a"/>
    <w:next w:val="a"/>
    <w:uiPriority w:val="35"/>
    <w:semiHidden/>
    <w:unhideWhenUsed/>
    <w:qFormat/>
    <w:rsid w:val="00C3033A"/>
    <w:pPr>
      <w:spacing w:line="240" w:lineRule="auto"/>
    </w:pPr>
    <w:rPr>
      <w:b/>
      <w:bCs/>
      <w:smallCaps/>
      <w:color w:val="1F497D" w:themeColor="text2"/>
    </w:rPr>
  </w:style>
  <w:style w:type="paragraph" w:styleId="af">
    <w:name w:val="Title"/>
    <w:basedOn w:val="a"/>
    <w:next w:val="a"/>
    <w:link w:val="af0"/>
    <w:uiPriority w:val="10"/>
    <w:qFormat/>
    <w:rsid w:val="00C3033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f0">
    <w:name w:val="标题 字符"/>
    <w:basedOn w:val="a0"/>
    <w:link w:val="af"/>
    <w:uiPriority w:val="10"/>
    <w:rsid w:val="00C3033A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f1">
    <w:name w:val="Subtitle"/>
    <w:basedOn w:val="a"/>
    <w:next w:val="a"/>
    <w:link w:val="af2"/>
    <w:uiPriority w:val="11"/>
    <w:qFormat/>
    <w:rsid w:val="00C3033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f2">
    <w:name w:val="副标题 字符"/>
    <w:basedOn w:val="a0"/>
    <w:link w:val="af1"/>
    <w:uiPriority w:val="11"/>
    <w:rsid w:val="00C3033A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3">
    <w:name w:val="Strong"/>
    <w:basedOn w:val="a0"/>
    <w:uiPriority w:val="22"/>
    <w:qFormat/>
    <w:rsid w:val="00C3033A"/>
    <w:rPr>
      <w:b/>
      <w:bCs/>
    </w:rPr>
  </w:style>
  <w:style w:type="character" w:styleId="af4">
    <w:name w:val="Emphasis"/>
    <w:basedOn w:val="a0"/>
    <w:uiPriority w:val="20"/>
    <w:qFormat/>
    <w:rsid w:val="00C3033A"/>
    <w:rPr>
      <w:i/>
      <w:iCs/>
    </w:rPr>
  </w:style>
  <w:style w:type="paragraph" w:styleId="af5">
    <w:name w:val="No Spacing"/>
    <w:uiPriority w:val="1"/>
    <w:qFormat/>
    <w:rsid w:val="00C3033A"/>
    <w:pPr>
      <w:spacing w:after="0" w:line="240" w:lineRule="auto"/>
    </w:pPr>
  </w:style>
  <w:style w:type="paragraph" w:styleId="af6">
    <w:name w:val="Quote"/>
    <w:basedOn w:val="a"/>
    <w:next w:val="a"/>
    <w:link w:val="af7"/>
    <w:uiPriority w:val="29"/>
    <w:qFormat/>
    <w:rsid w:val="00C3033A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f7">
    <w:name w:val="引用 字符"/>
    <w:basedOn w:val="a0"/>
    <w:link w:val="af6"/>
    <w:uiPriority w:val="29"/>
    <w:rsid w:val="00C3033A"/>
    <w:rPr>
      <w:color w:val="1F497D" w:themeColor="text2"/>
      <w:sz w:val="24"/>
      <w:szCs w:val="24"/>
    </w:rPr>
  </w:style>
  <w:style w:type="paragraph" w:styleId="af8">
    <w:name w:val="Intense Quote"/>
    <w:basedOn w:val="a"/>
    <w:next w:val="a"/>
    <w:link w:val="af9"/>
    <w:uiPriority w:val="30"/>
    <w:qFormat/>
    <w:rsid w:val="00C3033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9">
    <w:name w:val="明显引用 字符"/>
    <w:basedOn w:val="a0"/>
    <w:link w:val="af8"/>
    <w:uiPriority w:val="30"/>
    <w:rsid w:val="00C3033A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a">
    <w:name w:val="Subtle Emphasis"/>
    <w:basedOn w:val="a0"/>
    <w:uiPriority w:val="19"/>
    <w:qFormat/>
    <w:rsid w:val="00C3033A"/>
    <w:rPr>
      <w:i/>
      <w:iCs/>
      <w:color w:val="595959" w:themeColor="text1" w:themeTint="A6"/>
    </w:rPr>
  </w:style>
  <w:style w:type="character" w:styleId="afb">
    <w:name w:val="Intense Emphasis"/>
    <w:basedOn w:val="a0"/>
    <w:uiPriority w:val="21"/>
    <w:qFormat/>
    <w:rsid w:val="00C3033A"/>
    <w:rPr>
      <w:b/>
      <w:bCs/>
      <w:i/>
      <w:iCs/>
    </w:rPr>
  </w:style>
  <w:style w:type="character" w:styleId="afc">
    <w:name w:val="Subtle Reference"/>
    <w:basedOn w:val="a0"/>
    <w:uiPriority w:val="31"/>
    <w:qFormat/>
    <w:rsid w:val="00C3033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d">
    <w:name w:val="Intense Reference"/>
    <w:basedOn w:val="a0"/>
    <w:uiPriority w:val="32"/>
    <w:qFormat/>
    <w:rsid w:val="00C3033A"/>
    <w:rPr>
      <w:b/>
      <w:bCs/>
      <w:smallCaps/>
      <w:color w:val="1F497D" w:themeColor="text2"/>
      <w:u w:val="single"/>
    </w:rPr>
  </w:style>
  <w:style w:type="character" w:styleId="afe">
    <w:name w:val="Book Title"/>
    <w:basedOn w:val="a0"/>
    <w:uiPriority w:val="33"/>
    <w:qFormat/>
    <w:rsid w:val="00C3033A"/>
    <w:rPr>
      <w:b/>
      <w:bCs/>
      <w:smallCaps/>
      <w:spacing w:val="10"/>
    </w:rPr>
  </w:style>
  <w:style w:type="paragraph" w:styleId="TOC">
    <w:name w:val="TOC Heading"/>
    <w:basedOn w:val="1"/>
    <w:next w:val="a"/>
    <w:uiPriority w:val="39"/>
    <w:semiHidden/>
    <w:unhideWhenUsed/>
    <w:qFormat/>
    <w:rsid w:val="00C3033A"/>
    <w:pPr>
      <w:outlineLvl w:val="9"/>
    </w:pPr>
  </w:style>
  <w:style w:type="paragraph" w:customStyle="1" w:styleId="aff">
    <w:name w:val="样式 等线 五号"/>
    <w:basedOn w:val="a"/>
    <w:link w:val="aff0"/>
    <w:qFormat/>
    <w:rsid w:val="003E13AF"/>
    <w:pPr>
      <w:spacing w:after="0" w:line="240" w:lineRule="auto"/>
    </w:pPr>
    <w:rPr>
      <w:rFonts w:ascii="等线" w:eastAsia="等线" w:hAnsi="等线" w:cs="Arial"/>
      <w:sz w:val="21"/>
      <w:szCs w:val="21"/>
    </w:rPr>
  </w:style>
  <w:style w:type="character" w:customStyle="1" w:styleId="aff0">
    <w:name w:val="样式 等线 五号 字符"/>
    <w:basedOn w:val="a0"/>
    <w:link w:val="aff"/>
    <w:qFormat/>
    <w:rsid w:val="003E13AF"/>
    <w:rPr>
      <w:rFonts w:ascii="等线" w:eastAsia="等线" w:hAnsi="等线" w:cs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4697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15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4754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6757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0859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093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5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55906B-633F-446F-A212-24CA303CC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5</Pages>
  <Words>484</Words>
  <Characters>2759</Characters>
  <Application>Microsoft Office Word</Application>
  <DocSecurity>0</DocSecurity>
  <Lines>22</Lines>
  <Paragraphs>6</Paragraphs>
  <ScaleCrop>false</ScaleCrop>
  <Company>Hewlett-Packard</Company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Larkin</dc:creator>
  <cp:lastModifiedBy>冰洋 黄</cp:lastModifiedBy>
  <cp:revision>18</cp:revision>
  <cp:lastPrinted>2017-05-24T11:28:00Z</cp:lastPrinted>
  <dcterms:created xsi:type="dcterms:W3CDTF">2023-08-27T06:46:00Z</dcterms:created>
  <dcterms:modified xsi:type="dcterms:W3CDTF">2026-03-08T08:57:00Z</dcterms:modified>
</cp:coreProperties>
</file>