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3A540">
      <w:pPr>
        <w:rPr>
          <w:rFonts w:ascii="Times New Roman" w:hAnsi="Times New Roman" w:eastAsia="宋体" w:cs="Times New Roman"/>
          <w:b/>
          <w:bCs/>
        </w:rPr>
      </w:pPr>
      <w:bookmarkStart w:id="0" w:name="_Hlk114143546"/>
    </w:p>
    <w:p w14:paraId="36774EE9">
      <w:pPr>
        <w:rPr>
          <w:rFonts w:ascii="Times New Roman" w:hAnsi="Times New Roman" w:eastAsia="宋体" w:cs="Times New Roman"/>
        </w:rPr>
      </w:pPr>
    </w:p>
    <w:p w14:paraId="7C7F9AAD">
      <w:pPr>
        <w:rPr>
          <w:rFonts w:ascii="Times New Roman" w:hAnsi="Times New Roman" w:eastAsia="宋体" w:cs="Times New Roman"/>
        </w:rPr>
      </w:pPr>
    </w:p>
    <w:p w14:paraId="04E48E3B">
      <w:pPr>
        <w:rPr>
          <w:rFonts w:ascii="Times New Roman" w:hAnsi="Times New Roman" w:eastAsia="宋体" w:cs="Times New Roman"/>
        </w:rPr>
      </w:pPr>
    </w:p>
    <w:p w14:paraId="2AB71D18">
      <w:pPr>
        <w:rPr>
          <w:rFonts w:ascii="Times New Roman" w:hAnsi="Times New Roman" w:eastAsia="宋体" w:cs="Times New Roman"/>
        </w:rPr>
      </w:pPr>
    </w:p>
    <w:p w14:paraId="1987EFF4">
      <w:pPr>
        <w:rPr>
          <w:rFonts w:ascii="Times New Roman" w:hAnsi="Times New Roman" w:eastAsia="宋体" w:cs="Times New Roman"/>
        </w:rPr>
      </w:pPr>
    </w:p>
    <w:p w14:paraId="06283576">
      <w:pPr>
        <w:rPr>
          <w:rFonts w:ascii="Times New Roman" w:hAnsi="Times New Roman" w:eastAsia="宋体" w:cs="Times New Roman"/>
        </w:rPr>
      </w:pPr>
    </w:p>
    <w:p w14:paraId="1A1AFF23">
      <w:pPr>
        <w:jc w:val="center"/>
        <w:rPr>
          <w:rFonts w:ascii="Times New Roman" w:hAnsi="Times New Roman" w:eastAsia="宋体" w:cs="Times New Roman"/>
          <w:b/>
          <w:sz w:val="36"/>
          <w:szCs w:val="36"/>
        </w:rPr>
      </w:pPr>
      <w:r>
        <w:rPr>
          <w:rFonts w:hint="eastAsia" w:ascii="Times New Roman" w:hAnsi="Times New Roman" w:eastAsia="宋体" w:cs="Times New Roman"/>
          <w:b/>
          <w:sz w:val="36"/>
          <w:szCs w:val="36"/>
        </w:rPr>
        <w:t>酯化反应釜</w:t>
      </w:r>
      <w:r>
        <w:rPr>
          <w:rFonts w:ascii="Times New Roman" w:hAnsi="Times New Roman" w:eastAsia="宋体" w:cs="Times New Roman"/>
          <w:b/>
          <w:sz w:val="36"/>
          <w:szCs w:val="36"/>
        </w:rPr>
        <w:t>设计确认方案</w:t>
      </w:r>
    </w:p>
    <w:p w14:paraId="18BAA7ED">
      <w:pPr>
        <w:spacing w:before="120" w:after="120"/>
        <w:ind w:left="158"/>
        <w:rPr>
          <w:rFonts w:ascii="Times New Roman" w:hAnsi="Times New Roman" w:eastAsia="宋体" w:cs="Times New Roman"/>
          <w:b/>
          <w:sz w:val="36"/>
          <w:szCs w:val="36"/>
        </w:rPr>
      </w:pPr>
    </w:p>
    <w:p w14:paraId="4BC8EA24">
      <w:pPr>
        <w:spacing w:before="120" w:after="120"/>
        <w:ind w:left="158"/>
        <w:rPr>
          <w:rFonts w:ascii="Times New Roman" w:hAnsi="Times New Roman" w:eastAsia="宋体" w:cs="Times New Roman"/>
          <w:b/>
          <w:sz w:val="36"/>
          <w:szCs w:val="36"/>
        </w:rPr>
      </w:pPr>
    </w:p>
    <w:p w14:paraId="75CB4602">
      <w:pPr>
        <w:spacing w:before="120" w:after="120"/>
        <w:ind w:left="158"/>
        <w:rPr>
          <w:rFonts w:ascii="Times New Roman" w:hAnsi="Times New Roman" w:eastAsia="宋体" w:cs="Times New Roman"/>
          <w:b/>
          <w:sz w:val="36"/>
          <w:szCs w:val="36"/>
        </w:rPr>
      </w:pPr>
    </w:p>
    <w:p w14:paraId="1249C040">
      <w:pPr>
        <w:spacing w:before="120" w:after="120"/>
        <w:ind w:left="158"/>
        <w:rPr>
          <w:rFonts w:ascii="Times New Roman" w:hAnsi="Times New Roman" w:eastAsia="宋体" w:cs="Times New Roman"/>
          <w:b/>
          <w:sz w:val="36"/>
          <w:szCs w:val="36"/>
        </w:rPr>
      </w:pPr>
    </w:p>
    <w:p w14:paraId="3261251A">
      <w:pPr>
        <w:spacing w:before="120" w:after="120"/>
        <w:ind w:left="158"/>
        <w:rPr>
          <w:rFonts w:ascii="Times New Roman" w:hAnsi="Times New Roman" w:eastAsia="宋体" w:cs="Times New Roman"/>
          <w:b/>
          <w:sz w:val="36"/>
          <w:szCs w:val="36"/>
        </w:rPr>
      </w:pPr>
    </w:p>
    <w:p w14:paraId="53D925B8">
      <w:pPr>
        <w:spacing w:before="120" w:after="120"/>
        <w:ind w:left="158"/>
        <w:rPr>
          <w:rFonts w:ascii="Times New Roman" w:hAnsi="Times New Roman" w:eastAsia="宋体" w:cs="Times New Roman"/>
          <w:b/>
          <w:sz w:val="36"/>
          <w:szCs w:val="36"/>
        </w:rPr>
      </w:pPr>
    </w:p>
    <w:p w14:paraId="4C88E46D">
      <w:pPr>
        <w:spacing w:before="120" w:after="120"/>
        <w:ind w:left="158"/>
        <w:rPr>
          <w:rFonts w:ascii="Times New Roman" w:hAnsi="Times New Roman" w:eastAsia="宋体" w:cs="Times New Roman"/>
          <w:b/>
          <w:sz w:val="36"/>
          <w:szCs w:val="36"/>
        </w:rPr>
      </w:pPr>
    </w:p>
    <w:p w14:paraId="3AB0089B">
      <w:pPr>
        <w:spacing w:before="120" w:after="120"/>
        <w:ind w:left="158"/>
        <w:rPr>
          <w:rFonts w:ascii="Times New Roman" w:hAnsi="Times New Roman" w:eastAsia="宋体" w:cs="Times New Roman"/>
          <w:b/>
          <w:sz w:val="36"/>
          <w:szCs w:val="36"/>
        </w:rPr>
      </w:pPr>
    </w:p>
    <w:p w14:paraId="1F9628D8">
      <w:pPr>
        <w:jc w:val="center"/>
        <w:rPr>
          <w:rFonts w:ascii="Times New Roman" w:hAnsi="Times New Roman" w:eastAsia="宋体" w:cs="Times New Roman"/>
        </w:rPr>
      </w:pPr>
    </w:p>
    <w:p w14:paraId="5EA9A149">
      <w:pPr>
        <w:jc w:val="center"/>
        <w:rPr>
          <w:rFonts w:ascii="Times New Roman" w:hAnsi="Times New Roman" w:eastAsia="宋体" w:cs="Times New Roman"/>
        </w:rPr>
      </w:pPr>
    </w:p>
    <w:p w14:paraId="2C9D5DEA">
      <w:pPr>
        <w:jc w:val="center"/>
        <w:rPr>
          <w:rFonts w:ascii="Times New Roman" w:hAnsi="Times New Roman" w:eastAsia="宋体" w:cs="Times New Roman"/>
        </w:rPr>
      </w:pPr>
    </w:p>
    <w:p w14:paraId="2C289F2B">
      <w:pPr>
        <w:jc w:val="center"/>
        <w:rPr>
          <w:rFonts w:ascii="Times New Roman" w:hAnsi="Times New Roman" w:eastAsia="宋体" w:cs="Times New Roman"/>
        </w:rPr>
      </w:pPr>
    </w:p>
    <w:p w14:paraId="2D6F0133">
      <w:pPr>
        <w:jc w:val="center"/>
        <w:rPr>
          <w:rFonts w:ascii="Times New Roman" w:hAnsi="Times New Roman" w:eastAsia="宋体" w:cs="Times New Roman"/>
        </w:rPr>
      </w:pPr>
    </w:p>
    <w:p w14:paraId="168DCD6F">
      <w:pPr>
        <w:jc w:val="center"/>
        <w:rPr>
          <w:rFonts w:ascii="Times New Roman" w:hAnsi="Times New Roman" w:eastAsia="宋体" w:cs="Times New Roman"/>
        </w:rPr>
      </w:pPr>
    </w:p>
    <w:p w14:paraId="590ECEE0">
      <w:pPr>
        <w:jc w:val="center"/>
        <w:rPr>
          <w:rFonts w:ascii="Times New Roman" w:hAnsi="Times New Roman" w:eastAsia="宋体" w:cs="Times New Roman"/>
        </w:rPr>
      </w:pPr>
    </w:p>
    <w:p w14:paraId="28234004">
      <w:pPr>
        <w:jc w:val="center"/>
        <w:rPr>
          <w:rFonts w:ascii="Times New Roman" w:hAnsi="Times New Roman" w:eastAsia="宋体" w:cs="Times New Roman"/>
        </w:rPr>
      </w:pPr>
    </w:p>
    <w:p w14:paraId="6B5BAEB8">
      <w:pPr>
        <w:widowControl/>
        <w:rPr>
          <w:rFonts w:ascii="Times New Roman" w:hAnsi="Times New Roman" w:eastAsia="宋体" w:cs="Times New Roman"/>
          <w:b/>
        </w:rPr>
      </w:pPr>
      <w:r>
        <w:rPr>
          <w:rFonts w:ascii="Times New Roman" w:hAnsi="Times New Roman" w:eastAsia="宋体" w:cs="Times New Roman"/>
        </w:rPr>
        <w:br w:type="page"/>
      </w:r>
      <w:bookmarkStart w:id="1" w:name="_Toc361848985"/>
    </w:p>
    <w:p w14:paraId="374ABDCF">
      <w:pPr>
        <w:widowControl/>
        <w:rPr>
          <w:rFonts w:ascii="Times New Roman" w:hAnsi="Times New Roman" w:eastAsia="宋体" w:cs="Times New Roman"/>
          <w:b/>
        </w:rPr>
      </w:pPr>
      <w:r>
        <w:rPr>
          <w:rFonts w:ascii="Times New Roman" w:hAnsi="Times New Roman" w:eastAsia="宋体" w:cs="Times New Roman"/>
          <w:b/>
        </w:rPr>
        <w:t>方案</w:t>
      </w:r>
      <w:bookmarkEnd w:id="1"/>
      <w:r>
        <w:rPr>
          <w:rFonts w:ascii="Times New Roman" w:hAnsi="Times New Roman" w:eastAsia="宋体" w:cs="Times New Roman"/>
          <w:b/>
        </w:rPr>
        <w:t>批准:</w:t>
      </w:r>
    </w:p>
    <w:p w14:paraId="49607681">
      <w:pPr>
        <w:rPr>
          <w:rFonts w:ascii="Times New Roman" w:hAnsi="Times New Roman" w:eastAsia="宋体" w:cs="Times New Roman"/>
        </w:rPr>
      </w:pPr>
      <w:r>
        <w:rPr>
          <w:rFonts w:ascii="Times New Roman" w:hAnsi="Times New Roman" w:eastAsia="宋体" w:cs="Times New Roman"/>
        </w:rPr>
        <w:t>在下表中签名意味着各部门代表已对本方案所含信息的正确性进行了检查并批准可以用于执行。</w:t>
      </w:r>
    </w:p>
    <w:tbl>
      <w:tblPr>
        <w:tblStyle w:val="38"/>
        <w:tblW w:w="5000" w:type="pct"/>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783"/>
        <w:gridCol w:w="3302"/>
        <w:gridCol w:w="2375"/>
        <w:gridCol w:w="2149"/>
      </w:tblGrid>
      <w:tr w14:paraId="02F4162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12" w:space="0"/>
              <w:left w:val="single" w:color="auto" w:sz="12" w:space="0"/>
              <w:bottom w:val="single" w:color="auto" w:sz="2" w:space="0"/>
              <w:right w:val="single" w:color="auto" w:sz="2" w:space="0"/>
            </w:tcBorders>
            <w:shd w:val="clear" w:color="auto" w:fill="F1F1F1" w:themeFill="background1" w:themeFillShade="F2"/>
            <w:vAlign w:val="center"/>
          </w:tcPr>
          <w:p w14:paraId="14AF1792">
            <w:pPr>
              <w:spacing w:line="240" w:lineRule="auto"/>
              <w:jc w:val="center"/>
              <w:rPr>
                <w:rFonts w:ascii="Times New Roman" w:hAnsi="Times New Roman" w:eastAsia="宋体" w:cs="Times New Roman"/>
                <w:b/>
                <w:bCs/>
              </w:rPr>
            </w:pPr>
            <w:r>
              <w:rPr>
                <w:rFonts w:ascii="Times New Roman" w:hAnsi="Times New Roman" w:eastAsia="宋体" w:cs="Times New Roman"/>
                <w:b/>
                <w:bCs/>
              </w:rPr>
              <w:t>姓名</w:t>
            </w:r>
          </w:p>
        </w:tc>
        <w:tc>
          <w:tcPr>
            <w:tcW w:w="1718"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1C27F450">
            <w:pPr>
              <w:spacing w:line="240" w:lineRule="auto"/>
              <w:jc w:val="center"/>
              <w:rPr>
                <w:rFonts w:ascii="Times New Roman" w:hAnsi="Times New Roman" w:eastAsia="宋体" w:cs="Times New Roman"/>
                <w:b/>
                <w:bCs/>
              </w:rPr>
            </w:pPr>
            <w:r>
              <w:rPr>
                <w:rFonts w:ascii="Times New Roman" w:hAnsi="Times New Roman" w:eastAsia="宋体" w:cs="Times New Roman"/>
                <w:b/>
                <w:bCs/>
              </w:rPr>
              <w:t>公司/职务</w:t>
            </w:r>
          </w:p>
        </w:tc>
        <w:tc>
          <w:tcPr>
            <w:tcW w:w="1236"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43D46459">
            <w:pPr>
              <w:spacing w:line="240" w:lineRule="auto"/>
              <w:jc w:val="center"/>
              <w:rPr>
                <w:rFonts w:ascii="Times New Roman" w:hAnsi="Times New Roman" w:eastAsia="宋体" w:cs="Times New Roman"/>
                <w:b/>
                <w:bCs/>
              </w:rPr>
            </w:pPr>
            <w:r>
              <w:rPr>
                <w:rFonts w:ascii="Times New Roman" w:hAnsi="Times New Roman" w:eastAsia="宋体" w:cs="Times New Roman"/>
                <w:b/>
                <w:bCs/>
              </w:rPr>
              <w:t>签名</w:t>
            </w:r>
          </w:p>
        </w:tc>
        <w:tc>
          <w:tcPr>
            <w:tcW w:w="1118" w:type="pct"/>
            <w:tcBorders>
              <w:top w:val="single" w:color="auto" w:sz="12" w:space="0"/>
              <w:left w:val="single" w:color="auto" w:sz="2" w:space="0"/>
              <w:bottom w:val="single" w:color="auto" w:sz="2" w:space="0"/>
            </w:tcBorders>
            <w:shd w:val="clear" w:color="auto" w:fill="F1F1F1" w:themeFill="background1" w:themeFillShade="F2"/>
            <w:vAlign w:val="center"/>
          </w:tcPr>
          <w:p w14:paraId="461A8884">
            <w:pPr>
              <w:spacing w:line="240" w:lineRule="auto"/>
              <w:jc w:val="center"/>
              <w:rPr>
                <w:rFonts w:ascii="Times New Roman" w:hAnsi="Times New Roman" w:eastAsia="宋体" w:cs="Times New Roman"/>
                <w:b/>
                <w:bCs/>
              </w:rPr>
            </w:pPr>
            <w:r>
              <w:rPr>
                <w:rFonts w:ascii="Times New Roman" w:hAnsi="Times New Roman" w:eastAsia="宋体" w:cs="Times New Roman"/>
                <w:b/>
                <w:bCs/>
              </w:rPr>
              <w:t>日期</w:t>
            </w:r>
          </w:p>
        </w:tc>
      </w:tr>
      <w:tr w14:paraId="2B825C3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6902CD14">
            <w:pPr>
              <w:spacing w:line="240" w:lineRule="auto"/>
              <w:rPr>
                <w:rFonts w:ascii="Times New Roman" w:hAnsi="Times New Roman" w:eastAsia="宋体" w:cs="Times New Roman"/>
              </w:rPr>
            </w:pPr>
            <w:r>
              <w:rPr>
                <w:rFonts w:ascii="Times New Roman" w:hAnsi="Times New Roman" w:eastAsia="宋体" w:cs="Times New Roman"/>
                <w:b/>
                <w:bCs/>
                <w:color w:val="000000" w:themeColor="text1"/>
                <w14:textFill>
                  <w14:solidFill>
                    <w14:schemeClr w14:val="tx1"/>
                  </w14:solidFill>
                </w14:textFill>
              </w:rPr>
              <w:t>编制人</w:t>
            </w:r>
          </w:p>
        </w:tc>
      </w:tr>
      <w:tr w14:paraId="23775AB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4318CD06">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297E429C">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CE35EF">
            <w:pPr>
              <w:spacing w:line="240" w:lineRule="auto"/>
              <w:jc w:val="center"/>
              <w:rPr>
                <w:rFonts w:ascii="Times New Roman" w:hAnsi="Times New Roman" w:eastAsia="宋体" w:cs="Times New Roman"/>
                <w:color w:val="000000"/>
              </w:rPr>
            </w:pPr>
          </w:p>
        </w:tc>
        <w:tc>
          <w:tcPr>
            <w:tcW w:w="1118" w:type="pct"/>
            <w:tcBorders>
              <w:top w:val="single" w:color="auto" w:sz="2" w:space="0"/>
              <w:left w:val="single" w:color="auto" w:sz="2" w:space="0"/>
              <w:bottom w:val="single" w:color="auto" w:sz="2" w:space="0"/>
            </w:tcBorders>
            <w:vAlign w:val="center"/>
          </w:tcPr>
          <w:p w14:paraId="60F7F4CE">
            <w:pPr>
              <w:spacing w:line="240" w:lineRule="auto"/>
              <w:jc w:val="center"/>
              <w:rPr>
                <w:rFonts w:ascii="Times New Roman" w:hAnsi="Times New Roman" w:eastAsia="宋体" w:cs="Times New Roman"/>
              </w:rPr>
            </w:pPr>
          </w:p>
        </w:tc>
      </w:tr>
      <w:tr w14:paraId="20E4488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34E06DE2">
            <w:pPr>
              <w:spacing w:line="240" w:lineRule="auto"/>
              <w:rPr>
                <w:rFonts w:ascii="Times New Roman" w:hAnsi="Times New Roman" w:eastAsia="宋体" w:cs="Times New Roman"/>
              </w:rPr>
            </w:pPr>
            <w:r>
              <w:rPr>
                <w:rFonts w:ascii="Times New Roman" w:hAnsi="Times New Roman" w:eastAsia="宋体" w:cs="Times New Roman"/>
                <w:b/>
                <w:bCs/>
              </w:rPr>
              <w:t>审核人</w:t>
            </w:r>
          </w:p>
        </w:tc>
      </w:tr>
      <w:tr w14:paraId="728304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0C00DB4">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2DAB35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1F01AC">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1F9000FF">
            <w:pPr>
              <w:spacing w:line="240" w:lineRule="auto"/>
              <w:jc w:val="center"/>
              <w:rPr>
                <w:rFonts w:ascii="Times New Roman" w:hAnsi="Times New Roman" w:eastAsia="宋体" w:cs="Times New Roman"/>
              </w:rPr>
            </w:pPr>
          </w:p>
        </w:tc>
      </w:tr>
      <w:tr w14:paraId="14669D5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274FFEB0">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42EA604F">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47D7D4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4D3C110A">
            <w:pPr>
              <w:spacing w:line="240" w:lineRule="auto"/>
              <w:jc w:val="center"/>
              <w:rPr>
                <w:rFonts w:ascii="Times New Roman" w:hAnsi="Times New Roman" w:eastAsia="宋体" w:cs="Times New Roman"/>
              </w:rPr>
            </w:pPr>
          </w:p>
        </w:tc>
      </w:tr>
      <w:tr w14:paraId="6C1B05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3FAE5A2F">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EC69F8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44E2F1CF">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1635E07">
            <w:pPr>
              <w:spacing w:line="240" w:lineRule="auto"/>
              <w:jc w:val="center"/>
              <w:rPr>
                <w:rFonts w:ascii="Times New Roman" w:hAnsi="Times New Roman" w:eastAsia="宋体" w:cs="Times New Roman"/>
              </w:rPr>
            </w:pPr>
          </w:p>
        </w:tc>
      </w:tr>
      <w:tr w14:paraId="1DF2F8B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63AE692B">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35059207">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1BFF69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64468A">
            <w:pPr>
              <w:spacing w:line="240" w:lineRule="auto"/>
              <w:jc w:val="center"/>
              <w:rPr>
                <w:rFonts w:ascii="Times New Roman" w:hAnsi="Times New Roman" w:eastAsia="宋体" w:cs="Times New Roman"/>
              </w:rPr>
            </w:pPr>
          </w:p>
        </w:tc>
      </w:tr>
      <w:tr w14:paraId="62F2341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0D3D7E59">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0B24D056">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1E5928F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D856EA2">
            <w:pPr>
              <w:spacing w:line="240" w:lineRule="auto"/>
              <w:jc w:val="center"/>
              <w:rPr>
                <w:rFonts w:ascii="Times New Roman" w:hAnsi="Times New Roman" w:eastAsia="宋体" w:cs="Times New Roman"/>
              </w:rPr>
            </w:pPr>
          </w:p>
        </w:tc>
      </w:tr>
      <w:tr w14:paraId="7F8A2FF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00C42348">
            <w:pPr>
              <w:spacing w:line="240" w:lineRule="auto"/>
              <w:rPr>
                <w:rFonts w:ascii="Times New Roman" w:hAnsi="Times New Roman" w:eastAsia="宋体" w:cs="Times New Roman"/>
              </w:rPr>
            </w:pPr>
            <w:r>
              <w:rPr>
                <w:rFonts w:ascii="Times New Roman" w:hAnsi="Times New Roman" w:eastAsia="宋体" w:cs="Times New Roman"/>
                <w:b/>
              </w:rPr>
              <w:t>批准人</w:t>
            </w:r>
          </w:p>
        </w:tc>
      </w:tr>
      <w:tr w14:paraId="387C1BE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35FC48A">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2" w:space="0"/>
              <w:right w:val="single" w:color="auto" w:sz="2" w:space="0"/>
            </w:tcBorders>
            <w:vAlign w:val="center"/>
          </w:tcPr>
          <w:p w14:paraId="3C03E063">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7BC41259">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00DF1D">
            <w:pPr>
              <w:spacing w:line="240" w:lineRule="auto"/>
              <w:jc w:val="center"/>
              <w:rPr>
                <w:rFonts w:ascii="Times New Roman" w:hAnsi="Times New Roman" w:eastAsia="宋体" w:cs="Times New Roman"/>
              </w:rPr>
            </w:pPr>
          </w:p>
        </w:tc>
      </w:tr>
      <w:tr w14:paraId="5EFB02B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12" w:space="0"/>
              <w:right w:val="single" w:color="auto" w:sz="2" w:space="0"/>
            </w:tcBorders>
            <w:vAlign w:val="center"/>
          </w:tcPr>
          <w:p w14:paraId="0C472185">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12" w:space="0"/>
              <w:right w:val="single" w:color="auto" w:sz="2" w:space="0"/>
            </w:tcBorders>
            <w:vAlign w:val="center"/>
          </w:tcPr>
          <w:p w14:paraId="1FDDB26D">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12" w:space="0"/>
              <w:right w:val="single" w:color="auto" w:sz="2" w:space="0"/>
            </w:tcBorders>
            <w:vAlign w:val="center"/>
          </w:tcPr>
          <w:p w14:paraId="1712C18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12" w:space="0"/>
            </w:tcBorders>
            <w:vAlign w:val="center"/>
          </w:tcPr>
          <w:p w14:paraId="4597789D">
            <w:pPr>
              <w:spacing w:line="240" w:lineRule="auto"/>
              <w:jc w:val="center"/>
              <w:rPr>
                <w:rFonts w:ascii="Times New Roman" w:hAnsi="Times New Roman" w:eastAsia="宋体" w:cs="Times New Roman"/>
              </w:rPr>
            </w:pPr>
          </w:p>
        </w:tc>
      </w:tr>
    </w:tbl>
    <w:p w14:paraId="5EA30A1B">
      <w:pPr>
        <w:rPr>
          <w:rFonts w:ascii="Times New Roman" w:hAnsi="Times New Roman" w:eastAsia="宋体" w:cs="Times New Roman"/>
        </w:rPr>
      </w:pPr>
    </w:p>
    <w:p w14:paraId="2FC7846D">
      <w:pPr>
        <w:rPr>
          <w:rFonts w:ascii="Times New Roman" w:hAnsi="Times New Roman" w:eastAsia="宋体" w:cs="Times New Roman"/>
        </w:rPr>
      </w:pPr>
    </w:p>
    <w:p w14:paraId="1430228A">
      <w:pPr>
        <w:rPr>
          <w:rFonts w:ascii="Times New Roman" w:hAnsi="Times New Roman" w:eastAsia="宋体" w:cs="Times New Roman"/>
        </w:rPr>
      </w:pPr>
    </w:p>
    <w:p w14:paraId="15A9D2EA">
      <w:pPr>
        <w:rPr>
          <w:rFonts w:ascii="Times New Roman" w:hAnsi="Times New Roman" w:eastAsia="宋体" w:cs="Times New Roman"/>
        </w:rPr>
      </w:pPr>
    </w:p>
    <w:p w14:paraId="2F0D1920">
      <w:pPr>
        <w:jc w:val="center"/>
        <w:rPr>
          <w:rFonts w:ascii="Times New Roman" w:hAnsi="Times New Roman" w:eastAsia="宋体" w:cs="Times New Roman"/>
        </w:rPr>
      </w:pPr>
    </w:p>
    <w:p w14:paraId="2489AA5B">
      <w:pPr>
        <w:jc w:val="center"/>
        <w:rPr>
          <w:rFonts w:ascii="Times New Roman" w:hAnsi="Times New Roman" w:eastAsia="宋体" w:cs="Times New Roman"/>
        </w:rPr>
      </w:pPr>
    </w:p>
    <w:p w14:paraId="505934B5">
      <w:pPr>
        <w:jc w:val="center"/>
        <w:rPr>
          <w:rFonts w:ascii="Times New Roman" w:hAnsi="Times New Roman" w:eastAsia="宋体" w:cs="Times New Roman"/>
        </w:rPr>
      </w:pPr>
    </w:p>
    <w:p w14:paraId="0947E0D2">
      <w:pPr>
        <w:jc w:val="center"/>
        <w:rPr>
          <w:rFonts w:ascii="Times New Roman" w:hAnsi="Times New Roman" w:eastAsia="宋体" w:cs="Times New Roman"/>
        </w:rPr>
      </w:pPr>
    </w:p>
    <w:p w14:paraId="25887C55">
      <w:pPr>
        <w:jc w:val="center"/>
        <w:rPr>
          <w:rFonts w:ascii="Times New Roman" w:hAnsi="Times New Roman" w:eastAsia="宋体" w:cs="Times New Roman"/>
        </w:rPr>
      </w:pPr>
    </w:p>
    <w:p w14:paraId="00168A85">
      <w:pPr>
        <w:jc w:val="center"/>
        <w:rPr>
          <w:rFonts w:ascii="Times New Roman" w:hAnsi="Times New Roman" w:eastAsia="宋体" w:cs="Times New Roman"/>
        </w:rPr>
      </w:pPr>
    </w:p>
    <w:p w14:paraId="7BCCC849">
      <w:pPr>
        <w:jc w:val="center"/>
        <w:rPr>
          <w:rFonts w:ascii="Times New Roman" w:hAnsi="Times New Roman" w:eastAsia="宋体" w:cs="Times New Roman"/>
        </w:rPr>
      </w:pPr>
    </w:p>
    <w:p w14:paraId="7A2C8CA8">
      <w:pPr>
        <w:rPr>
          <w:rFonts w:ascii="Times New Roman" w:hAnsi="Times New Roman" w:eastAsia="宋体" w:cs="Times New Roman"/>
        </w:rPr>
      </w:pPr>
      <w:r>
        <w:rPr>
          <w:rFonts w:ascii="Times New Roman" w:hAnsi="Times New Roman" w:eastAsia="宋体" w:cs="Times New Roman"/>
        </w:rPr>
        <w:br w:type="page"/>
      </w:r>
    </w:p>
    <w:p w14:paraId="1A1D057D">
      <w:pPr>
        <w:rPr>
          <w:rFonts w:ascii="Times New Roman" w:hAnsi="Times New Roman" w:eastAsia="宋体" w:cs="Times New Roman"/>
          <w:b/>
          <w:bCs/>
        </w:rPr>
      </w:pPr>
      <w:bookmarkStart w:id="2" w:name="OLE_LINK1"/>
      <w:r>
        <w:rPr>
          <w:rFonts w:ascii="Times New Roman" w:hAnsi="Times New Roman" w:eastAsia="宋体" w:cs="Times New Roman"/>
          <w:b/>
          <w:bCs/>
        </w:rPr>
        <w:t>版本修订索引:</w:t>
      </w:r>
    </w:p>
    <w:tbl>
      <w:tblPr>
        <w:tblStyle w:val="3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70" w:type="dxa"/>
          <w:bottom w:w="0" w:type="dxa"/>
          <w:right w:w="70" w:type="dxa"/>
        </w:tblCellMar>
      </w:tblPr>
      <w:tblGrid>
        <w:gridCol w:w="1847"/>
        <w:gridCol w:w="7762"/>
      </w:tblGrid>
      <w:tr w14:paraId="3DC80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tcBorders>
              <w:top w:val="single" w:color="auto" w:sz="12" w:space="0"/>
              <w:bottom w:val="single" w:color="auto" w:sz="6" w:space="0"/>
            </w:tcBorders>
            <w:shd w:val="clear" w:color="auto" w:fill="F1F1F1" w:themeFill="background1" w:themeFillShade="F2"/>
            <w:vAlign w:val="center"/>
          </w:tcPr>
          <w:p w14:paraId="66685B02">
            <w:pPr>
              <w:spacing w:line="240" w:lineRule="auto"/>
              <w:jc w:val="center"/>
              <w:rPr>
                <w:rFonts w:ascii="Times New Roman" w:hAnsi="Times New Roman" w:eastAsia="宋体" w:cs="Times New Roman"/>
                <w:b/>
                <w:bCs/>
              </w:rPr>
            </w:pPr>
            <w:r>
              <w:rPr>
                <w:rFonts w:ascii="Times New Roman" w:hAnsi="Times New Roman" w:eastAsia="宋体" w:cs="Times New Roman"/>
                <w:b/>
                <w:bCs/>
              </w:rPr>
              <w:t>版本</w:t>
            </w:r>
          </w:p>
        </w:tc>
        <w:tc>
          <w:tcPr>
            <w:tcW w:w="4039" w:type="pct"/>
            <w:tcBorders>
              <w:top w:val="single" w:color="auto" w:sz="12" w:space="0"/>
              <w:bottom w:val="single" w:color="auto" w:sz="6" w:space="0"/>
            </w:tcBorders>
            <w:shd w:val="clear" w:color="auto" w:fill="F1F1F1" w:themeFill="background1" w:themeFillShade="F2"/>
            <w:vAlign w:val="center"/>
          </w:tcPr>
          <w:p w14:paraId="4C784A52">
            <w:pPr>
              <w:spacing w:line="240" w:lineRule="auto"/>
              <w:jc w:val="center"/>
              <w:rPr>
                <w:rFonts w:ascii="Times New Roman" w:hAnsi="Times New Roman" w:eastAsia="宋体" w:cs="Times New Roman"/>
                <w:b/>
                <w:bCs/>
              </w:rPr>
            </w:pPr>
            <w:r>
              <w:rPr>
                <w:rFonts w:ascii="Times New Roman" w:hAnsi="Times New Roman" w:eastAsia="宋体" w:cs="Times New Roman"/>
                <w:b/>
                <w:bCs/>
              </w:rPr>
              <w:t>修订原因</w:t>
            </w:r>
          </w:p>
        </w:tc>
      </w:tr>
      <w:tr w14:paraId="2AAE6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vAlign w:val="center"/>
          </w:tcPr>
          <w:p w14:paraId="3E223C70">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01</w:t>
            </w:r>
          </w:p>
        </w:tc>
        <w:tc>
          <w:tcPr>
            <w:tcW w:w="4039" w:type="pct"/>
            <w:vAlign w:val="center"/>
          </w:tcPr>
          <w:p w14:paraId="42755799">
            <w:pPr>
              <w:tabs>
                <w:tab w:val="left" w:pos="851"/>
                <w:tab w:val="right" w:pos="5442"/>
              </w:tabs>
              <w:spacing w:line="240" w:lineRule="auto"/>
              <w:jc w:val="center"/>
              <w:rPr>
                <w:rFonts w:ascii="Times New Roman" w:hAnsi="Times New Roman" w:eastAsia="宋体" w:cs="Times New Roman"/>
                <w:color w:val="000000"/>
              </w:rPr>
            </w:pPr>
            <w:r>
              <w:rPr>
                <w:rFonts w:ascii="Times New Roman" w:hAnsi="Times New Roman" w:eastAsia="宋体" w:cs="Times New Roman"/>
              </w:rPr>
              <w:t>新制订</w:t>
            </w:r>
          </w:p>
        </w:tc>
      </w:tr>
      <w:bookmarkEnd w:id="2"/>
    </w:tbl>
    <w:p w14:paraId="00306D55">
      <w:pPr>
        <w:spacing w:before="120" w:beforeLines="50" w:after="120" w:afterLines="50"/>
        <w:jc w:val="center"/>
        <w:rPr>
          <w:rFonts w:ascii="Times New Roman" w:hAnsi="Times New Roman" w:eastAsia="宋体" w:cs="Times New Roman"/>
        </w:rPr>
      </w:pPr>
    </w:p>
    <w:p w14:paraId="5CDEFE30">
      <w:pPr>
        <w:spacing w:before="120" w:beforeLines="50" w:after="120" w:afterLines="50"/>
        <w:jc w:val="center"/>
        <w:rPr>
          <w:rFonts w:ascii="Times New Roman" w:hAnsi="Times New Roman" w:eastAsia="宋体" w:cs="Times New Roman"/>
        </w:rPr>
      </w:pPr>
    </w:p>
    <w:p w14:paraId="71CA6D00">
      <w:pPr>
        <w:spacing w:before="120" w:beforeLines="50" w:after="120" w:afterLines="50"/>
        <w:jc w:val="center"/>
        <w:rPr>
          <w:rFonts w:ascii="Times New Roman" w:hAnsi="Times New Roman" w:eastAsia="宋体" w:cs="Times New Roman"/>
        </w:rPr>
      </w:pPr>
    </w:p>
    <w:p w14:paraId="7DC480FF">
      <w:pPr>
        <w:spacing w:before="120" w:beforeLines="50" w:after="120" w:afterLines="50"/>
        <w:jc w:val="center"/>
        <w:rPr>
          <w:rFonts w:ascii="Times New Roman" w:hAnsi="Times New Roman" w:eastAsia="宋体" w:cs="Times New Roman"/>
        </w:rPr>
      </w:pPr>
    </w:p>
    <w:p w14:paraId="7695BB55">
      <w:pPr>
        <w:spacing w:before="120" w:beforeLines="50" w:after="120" w:afterLines="50"/>
        <w:jc w:val="center"/>
        <w:rPr>
          <w:rFonts w:ascii="Times New Roman" w:hAnsi="Times New Roman" w:eastAsia="宋体" w:cs="Times New Roman"/>
        </w:rPr>
      </w:pPr>
    </w:p>
    <w:p w14:paraId="6940A017">
      <w:pPr>
        <w:spacing w:before="120" w:beforeLines="50" w:after="120" w:afterLines="50"/>
        <w:jc w:val="center"/>
        <w:rPr>
          <w:rFonts w:ascii="Times New Roman" w:hAnsi="Times New Roman" w:eastAsia="宋体" w:cs="Times New Roman"/>
        </w:rPr>
      </w:pPr>
    </w:p>
    <w:p w14:paraId="6F4A8811">
      <w:pPr>
        <w:spacing w:before="120" w:beforeLines="50" w:after="120" w:afterLines="50"/>
        <w:jc w:val="center"/>
        <w:rPr>
          <w:rFonts w:ascii="Times New Roman" w:hAnsi="Times New Roman" w:eastAsia="宋体" w:cs="Times New Roman"/>
        </w:rPr>
      </w:pPr>
    </w:p>
    <w:p w14:paraId="1952DBBB">
      <w:pPr>
        <w:spacing w:before="120" w:beforeLines="50" w:after="120" w:afterLines="50"/>
        <w:jc w:val="center"/>
        <w:rPr>
          <w:rFonts w:ascii="Times New Roman" w:hAnsi="Times New Roman" w:eastAsia="宋体" w:cs="Times New Roman"/>
        </w:rPr>
      </w:pPr>
    </w:p>
    <w:p w14:paraId="1AC4499C">
      <w:pPr>
        <w:spacing w:before="120" w:beforeLines="50" w:after="120" w:afterLines="50"/>
        <w:jc w:val="center"/>
        <w:rPr>
          <w:rFonts w:ascii="Times New Roman" w:hAnsi="Times New Roman" w:eastAsia="宋体" w:cs="Times New Roman"/>
        </w:rPr>
      </w:pPr>
    </w:p>
    <w:p w14:paraId="7748B3BE">
      <w:pPr>
        <w:spacing w:before="120" w:beforeLines="50" w:after="120" w:afterLines="50"/>
        <w:jc w:val="center"/>
        <w:rPr>
          <w:rFonts w:ascii="Times New Roman" w:hAnsi="Times New Roman" w:eastAsia="宋体" w:cs="Times New Roman"/>
        </w:rPr>
      </w:pPr>
    </w:p>
    <w:p w14:paraId="3B248A91">
      <w:pPr>
        <w:spacing w:before="120" w:beforeLines="50" w:after="120" w:afterLines="50"/>
        <w:jc w:val="center"/>
        <w:rPr>
          <w:rFonts w:ascii="Times New Roman" w:hAnsi="Times New Roman" w:eastAsia="宋体" w:cs="Times New Roman"/>
        </w:rPr>
      </w:pPr>
    </w:p>
    <w:p w14:paraId="03E4B0F9">
      <w:pPr>
        <w:spacing w:before="120" w:beforeLines="50" w:after="120" w:afterLines="50"/>
        <w:jc w:val="center"/>
        <w:rPr>
          <w:rFonts w:ascii="Times New Roman" w:hAnsi="Times New Roman" w:eastAsia="宋体" w:cs="Times New Roman"/>
        </w:rPr>
      </w:pPr>
    </w:p>
    <w:p w14:paraId="77660131">
      <w:pPr>
        <w:spacing w:before="120" w:beforeLines="50" w:after="120" w:afterLines="50"/>
        <w:jc w:val="center"/>
        <w:rPr>
          <w:rFonts w:ascii="Times New Roman" w:hAnsi="Times New Roman" w:eastAsia="宋体" w:cs="Times New Roman"/>
        </w:rPr>
      </w:pPr>
    </w:p>
    <w:p w14:paraId="1F48B29C">
      <w:pPr>
        <w:spacing w:before="120" w:beforeLines="50" w:after="120" w:afterLines="50"/>
        <w:jc w:val="center"/>
        <w:rPr>
          <w:rFonts w:ascii="Times New Roman" w:hAnsi="Times New Roman" w:eastAsia="宋体" w:cs="Times New Roman"/>
        </w:rPr>
      </w:pPr>
    </w:p>
    <w:p w14:paraId="42F8BD40">
      <w:pPr>
        <w:spacing w:before="120" w:beforeLines="50" w:after="120" w:afterLines="50"/>
        <w:jc w:val="center"/>
        <w:rPr>
          <w:rFonts w:ascii="Times New Roman" w:hAnsi="Times New Roman" w:eastAsia="宋体" w:cs="Times New Roman"/>
        </w:rPr>
      </w:pPr>
    </w:p>
    <w:p w14:paraId="5B810B07">
      <w:pPr>
        <w:spacing w:before="120" w:beforeLines="50" w:after="120" w:afterLines="50"/>
        <w:jc w:val="center"/>
        <w:rPr>
          <w:rFonts w:ascii="Times New Roman" w:hAnsi="Times New Roman" w:eastAsia="宋体" w:cs="Times New Roman"/>
        </w:rPr>
      </w:pPr>
    </w:p>
    <w:p w14:paraId="0090F007">
      <w:pPr>
        <w:spacing w:before="120" w:beforeLines="50" w:after="120" w:afterLines="50"/>
        <w:jc w:val="center"/>
        <w:rPr>
          <w:rFonts w:ascii="Times New Roman" w:hAnsi="Times New Roman" w:eastAsia="宋体" w:cs="Times New Roman"/>
        </w:rPr>
      </w:pPr>
    </w:p>
    <w:p w14:paraId="5354DFE9">
      <w:pPr>
        <w:spacing w:before="120" w:beforeLines="50" w:after="120" w:afterLines="50"/>
        <w:jc w:val="center"/>
        <w:rPr>
          <w:rFonts w:ascii="Times New Roman" w:hAnsi="Times New Roman" w:eastAsia="宋体" w:cs="Times New Roman"/>
        </w:rPr>
      </w:pPr>
    </w:p>
    <w:p w14:paraId="7A1EBD4B">
      <w:pPr>
        <w:jc w:val="center"/>
        <w:rPr>
          <w:rFonts w:ascii="Times New Roman" w:hAnsi="Times New Roman" w:eastAsia="宋体" w:cs="Times New Roman"/>
        </w:rPr>
      </w:pPr>
    </w:p>
    <w:p w14:paraId="0850CEC6">
      <w:pPr>
        <w:jc w:val="center"/>
        <w:rPr>
          <w:rFonts w:ascii="Times New Roman" w:hAnsi="Times New Roman" w:eastAsia="宋体" w:cs="Times New Roman"/>
        </w:rPr>
      </w:pPr>
    </w:p>
    <w:p w14:paraId="1F194465">
      <w:pPr>
        <w:jc w:val="center"/>
        <w:rPr>
          <w:rFonts w:ascii="Times New Roman" w:hAnsi="Times New Roman" w:eastAsia="宋体" w:cs="Times New Roman"/>
        </w:rPr>
      </w:pPr>
    </w:p>
    <w:p w14:paraId="27618E97">
      <w:pPr>
        <w:jc w:val="center"/>
        <w:rPr>
          <w:rFonts w:ascii="Times New Roman" w:hAnsi="Times New Roman" w:eastAsia="宋体" w:cs="Times New Roman"/>
        </w:rPr>
      </w:pPr>
    </w:p>
    <w:p w14:paraId="64A7FDA9">
      <w:pPr>
        <w:jc w:val="center"/>
        <w:rPr>
          <w:rFonts w:ascii="Times New Roman" w:hAnsi="Times New Roman" w:eastAsia="宋体" w:cs="Times New Roman"/>
        </w:rPr>
      </w:pPr>
    </w:p>
    <w:p w14:paraId="1BBB2F30">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rPr>
        <w:br w:type="page"/>
      </w:r>
    </w:p>
    <w:p w14:paraId="770E0266">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b/>
        </w:rPr>
        <w:t>目   录</w:t>
      </w:r>
    </w:p>
    <w:p w14:paraId="6C284B1B">
      <w:pPr>
        <w:pStyle w:val="29"/>
        <w:tabs>
          <w:tab w:val="left" w:pos="420"/>
          <w:tab w:val="right" w:leader="dot" w:pos="9629"/>
        </w:tabs>
        <w:spacing w:before="0" w:after="0" w:line="240" w:lineRule="auto"/>
        <w:rPr>
          <w:rFonts w:cs="Times New Roman"/>
          <w:b w:val="0"/>
          <w:bCs w:val="0"/>
          <w:caps w:val="0"/>
          <w:sz w:val="21"/>
          <w:szCs w:val="21"/>
          <w14:ligatures w14:val="standardContextual"/>
        </w:rPr>
      </w:pPr>
      <w:r>
        <w:rPr>
          <w:rFonts w:cs="Times New Roman"/>
          <w:b w:val="0"/>
          <w:color w:val="000000" w:themeColor="text1"/>
          <w:sz w:val="21"/>
          <w:szCs w:val="21"/>
          <w14:textFill>
            <w14:solidFill>
              <w14:schemeClr w14:val="tx1"/>
            </w14:solidFill>
          </w14:textFill>
        </w:rPr>
        <w:fldChar w:fldCharType="begin"/>
      </w:r>
      <w:r>
        <w:rPr>
          <w:rFonts w:cs="Times New Roman"/>
          <w:b w:val="0"/>
          <w:color w:val="000000" w:themeColor="text1"/>
          <w:sz w:val="21"/>
          <w:szCs w:val="21"/>
          <w14:textFill>
            <w14:solidFill>
              <w14:schemeClr w14:val="tx1"/>
            </w14:solidFill>
          </w14:textFill>
        </w:rPr>
        <w:instrText xml:space="preserve"> TOC \o "1-2" \h \z \u </w:instrText>
      </w:r>
      <w:r>
        <w:rPr>
          <w:rFonts w:cs="Times New Roman"/>
          <w:b w:val="0"/>
          <w:color w:val="000000" w:themeColor="text1"/>
          <w:sz w:val="21"/>
          <w:szCs w:val="21"/>
          <w14:textFill>
            <w14:solidFill>
              <w14:schemeClr w14:val="tx1"/>
            </w14:solidFill>
          </w14:textFill>
        </w:rPr>
        <w:fldChar w:fldCharType="separate"/>
      </w:r>
      <w:r>
        <w:fldChar w:fldCharType="begin"/>
      </w:r>
      <w:r>
        <w:instrText xml:space="preserve"> HYPERLINK \l "_Toc218693817" </w:instrText>
      </w:r>
      <w:r>
        <w:fldChar w:fldCharType="separate"/>
      </w:r>
      <w:r>
        <w:rPr>
          <w:rStyle w:val="44"/>
          <w:rFonts w:cs="Times New Roman"/>
          <w:sz w:val="21"/>
          <w:szCs w:val="21"/>
        </w:rPr>
        <w:t>1</w:t>
      </w:r>
      <w:r>
        <w:rPr>
          <w:rFonts w:cs="Times New Roman"/>
          <w:b w:val="0"/>
          <w:bCs w:val="0"/>
          <w:caps w:val="0"/>
          <w:sz w:val="21"/>
          <w:szCs w:val="21"/>
          <w14:ligatures w14:val="standardContextual"/>
        </w:rPr>
        <w:tab/>
      </w:r>
      <w:r>
        <w:rPr>
          <w:rStyle w:val="44"/>
          <w:rFonts w:cs="Times New Roman"/>
          <w:sz w:val="21"/>
          <w:szCs w:val="21"/>
        </w:rPr>
        <w:t>目的</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_Toc218693817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60D63FC5">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"_Toc218693818" </w:instrText>
      </w:r>
      <w:r>
        <w:fldChar w:fldCharType="separate"/>
      </w:r>
      <w:r>
        <w:rPr>
          <w:rStyle w:val="44"/>
          <w:rFonts w:cs="Times New Roman"/>
          <w:sz w:val="21"/>
          <w:szCs w:val="21"/>
        </w:rPr>
        <w:t>2</w:t>
      </w:r>
      <w:r>
        <w:rPr>
          <w:rFonts w:cs="Times New Roman"/>
          <w:b w:val="0"/>
          <w:bCs w:val="0"/>
          <w:caps w:val="0"/>
          <w:sz w:val="21"/>
          <w:szCs w:val="21"/>
          <w14:ligatures w14:val="standardContextual"/>
        </w:rPr>
        <w:tab/>
      </w:r>
      <w:r>
        <w:rPr>
          <w:rStyle w:val="44"/>
          <w:rFonts w:cs="Times New Roman"/>
          <w:sz w:val="21"/>
          <w:szCs w:val="21"/>
        </w:rPr>
        <w:t>范围</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_Toc218693818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659573D">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"_Toc218693819" </w:instrText>
      </w:r>
      <w:r>
        <w:fldChar w:fldCharType="separate"/>
      </w:r>
      <w:r>
        <w:rPr>
          <w:rStyle w:val="44"/>
          <w:rFonts w:cs="Times New Roman"/>
          <w:sz w:val="21"/>
          <w:szCs w:val="21"/>
        </w:rPr>
        <w:t>3</w:t>
      </w:r>
      <w:r>
        <w:rPr>
          <w:rFonts w:cs="Times New Roman"/>
          <w:b w:val="0"/>
          <w:bCs w:val="0"/>
          <w:caps w:val="0"/>
          <w:sz w:val="21"/>
          <w:szCs w:val="21"/>
          <w14:ligatures w14:val="standardContextual"/>
        </w:rPr>
        <w:tab/>
      </w:r>
      <w:r>
        <w:rPr>
          <w:rStyle w:val="44"/>
          <w:rFonts w:cs="Times New Roman"/>
          <w:sz w:val="21"/>
          <w:szCs w:val="21"/>
        </w:rPr>
        <w:t>系统描述</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_Toc218693819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7C747D7F">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"_Toc218693820" </w:instrText>
      </w:r>
      <w:r>
        <w:fldChar w:fldCharType="separate"/>
      </w:r>
      <w:r>
        <w:rPr>
          <w:rStyle w:val="44"/>
          <w:rFonts w:cs="Times New Roman"/>
          <w:sz w:val="21"/>
          <w:szCs w:val="21"/>
        </w:rPr>
        <w:t>4</w:t>
      </w:r>
      <w:r>
        <w:rPr>
          <w:rFonts w:cs="Times New Roman"/>
          <w:b w:val="0"/>
          <w:bCs w:val="0"/>
          <w:caps w:val="0"/>
          <w:sz w:val="21"/>
          <w:szCs w:val="21"/>
          <w14:ligatures w14:val="standardContextual"/>
        </w:rPr>
        <w:tab/>
      </w:r>
      <w:r>
        <w:rPr>
          <w:rStyle w:val="44"/>
          <w:rFonts w:cs="Times New Roman"/>
          <w:sz w:val="21"/>
          <w:szCs w:val="21"/>
        </w:rPr>
        <w:t>职责</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_Toc218693820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BFF7623">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"_Toc218693821" </w:instrText>
      </w:r>
      <w:r>
        <w:fldChar w:fldCharType="separate"/>
      </w:r>
      <w:r>
        <w:rPr>
          <w:rStyle w:val="44"/>
          <w:rFonts w:cs="Times New Roman"/>
          <w:sz w:val="21"/>
          <w:szCs w:val="21"/>
        </w:rPr>
        <w:t>5</w:t>
      </w:r>
      <w:r>
        <w:rPr>
          <w:rFonts w:cs="Times New Roman"/>
          <w:b w:val="0"/>
          <w:bCs w:val="0"/>
          <w:caps w:val="0"/>
          <w:sz w:val="21"/>
          <w:szCs w:val="21"/>
          <w14:ligatures w14:val="standardContextual"/>
        </w:rPr>
        <w:tab/>
      </w:r>
      <w:r>
        <w:rPr>
          <w:rStyle w:val="44"/>
          <w:rFonts w:cs="Times New Roman"/>
          <w:sz w:val="21"/>
          <w:szCs w:val="21"/>
        </w:rPr>
        <w:t>缩略语</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_Toc218693821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263E014">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"_Toc218693822" </w:instrText>
      </w:r>
      <w:r>
        <w:fldChar w:fldCharType="separate"/>
      </w:r>
      <w:r>
        <w:rPr>
          <w:rStyle w:val="44"/>
          <w:rFonts w:cs="Times New Roman"/>
          <w:sz w:val="21"/>
          <w:szCs w:val="21"/>
        </w:rPr>
        <w:t>6</w:t>
      </w:r>
      <w:r>
        <w:rPr>
          <w:rFonts w:cs="Times New Roman"/>
          <w:b w:val="0"/>
          <w:bCs w:val="0"/>
          <w:caps w:val="0"/>
          <w:sz w:val="21"/>
          <w:szCs w:val="21"/>
          <w14:ligatures w14:val="standardContextual"/>
        </w:rPr>
        <w:tab/>
      </w:r>
      <w:r>
        <w:rPr>
          <w:rStyle w:val="44"/>
          <w:rFonts w:cs="Times New Roman"/>
          <w:sz w:val="21"/>
          <w:szCs w:val="21"/>
        </w:rPr>
        <w:t>参考文件</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_Toc218693822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C981E0E">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"_Toc218693823" </w:instrText>
      </w:r>
      <w:r>
        <w:fldChar w:fldCharType="separate"/>
      </w:r>
      <w:r>
        <w:rPr>
          <w:rStyle w:val="44"/>
          <w:rFonts w:ascii="Times New Roman" w:hAnsi="Times New Roman" w:eastAsia="宋体" w:cs="Times New Roman"/>
          <w:sz w:val="21"/>
          <w:szCs w:val="21"/>
        </w:rPr>
        <w:t>6.1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法规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C5E12B">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"_Toc218693824" </w:instrText>
      </w:r>
      <w:r>
        <w:fldChar w:fldCharType="separate"/>
      </w:r>
      <w:r>
        <w:rPr>
          <w:rStyle w:val="44"/>
          <w:rFonts w:ascii="Times New Roman" w:hAnsi="Times New Roman" w:eastAsia="宋体" w:cs="Times New Roman"/>
          <w:sz w:val="21"/>
          <w:szCs w:val="21"/>
        </w:rPr>
        <w:t>6.2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指南</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5BFF8B">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"_Toc218693825" </w:instrText>
      </w:r>
      <w:r>
        <w:fldChar w:fldCharType="separate"/>
      </w:r>
      <w:r>
        <w:rPr>
          <w:rStyle w:val="44"/>
          <w:rFonts w:ascii="Times New Roman" w:hAnsi="Times New Roman" w:eastAsia="宋体" w:cs="Times New Roman"/>
          <w:sz w:val="21"/>
          <w:szCs w:val="21"/>
        </w:rPr>
        <w:t>6.3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6757EE">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"_Toc218693826" </w:instrText>
      </w:r>
      <w:r>
        <w:fldChar w:fldCharType="separate"/>
      </w:r>
      <w:r>
        <w:rPr>
          <w:rStyle w:val="44"/>
          <w:rFonts w:cs="Times New Roman"/>
          <w:sz w:val="21"/>
          <w:szCs w:val="21"/>
        </w:rPr>
        <w:t>7</w:t>
      </w:r>
      <w:r>
        <w:rPr>
          <w:rFonts w:cs="Times New Roman"/>
          <w:b w:val="0"/>
          <w:bCs w:val="0"/>
          <w:caps w:val="0"/>
          <w:sz w:val="21"/>
          <w:szCs w:val="21"/>
          <w14:ligatures w14:val="standardContextual"/>
        </w:rPr>
        <w:tab/>
      </w:r>
      <w:r>
        <w:rPr>
          <w:rStyle w:val="44"/>
          <w:rFonts w:cs="Times New Roman"/>
          <w:sz w:val="21"/>
          <w:szCs w:val="21"/>
        </w:rPr>
        <w:t>验证/确认指导</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_Toc218693826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7A5169C">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"_Toc218693827" </w:instrText>
      </w:r>
      <w:r>
        <w:fldChar w:fldCharType="separate"/>
      </w:r>
      <w:r>
        <w:rPr>
          <w:rStyle w:val="44"/>
          <w:rFonts w:ascii="Times New Roman" w:hAnsi="Times New Roman" w:eastAsia="宋体" w:cs="Times New Roman"/>
          <w:sz w:val="21"/>
          <w:szCs w:val="21"/>
        </w:rPr>
        <w:t>7.1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测试项结构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3612DA5">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"_Toc218693828" </w:instrText>
      </w:r>
      <w:r>
        <w:fldChar w:fldCharType="separate"/>
      </w:r>
      <w:r>
        <w:rPr>
          <w:rStyle w:val="44"/>
          <w:rFonts w:ascii="Times New Roman" w:hAnsi="Times New Roman" w:eastAsia="宋体" w:cs="Times New Roman"/>
          <w:sz w:val="21"/>
          <w:szCs w:val="21"/>
        </w:rPr>
        <w:t>7.2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执行说明</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20FE03">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"_Toc218693829" </w:instrText>
      </w:r>
      <w:r>
        <w:fldChar w:fldCharType="separate"/>
      </w:r>
      <w:r>
        <w:rPr>
          <w:rStyle w:val="44"/>
          <w:rFonts w:ascii="Times New Roman" w:hAnsi="Times New Roman" w:eastAsia="宋体" w:cs="Times New Roman"/>
          <w:sz w:val="21"/>
          <w:szCs w:val="21"/>
        </w:rPr>
        <w:t>7.3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确认计划</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6BDA895">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"_Toc218693830" </w:instrText>
      </w:r>
      <w:r>
        <w:fldChar w:fldCharType="separate"/>
      </w:r>
      <w:r>
        <w:rPr>
          <w:rStyle w:val="44"/>
          <w:rFonts w:ascii="Times New Roman" w:hAnsi="Times New Roman" w:eastAsia="宋体" w:cs="Times New Roman"/>
          <w:sz w:val="21"/>
          <w:szCs w:val="21"/>
        </w:rPr>
        <w:t>7.4</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验证/确认报告</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4F940C2">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"_Toc218693831" </w:instrText>
      </w:r>
      <w:r>
        <w:fldChar w:fldCharType="separate"/>
      </w:r>
      <w:r>
        <w:rPr>
          <w:rStyle w:val="44"/>
          <w:rFonts w:cs="Times New Roman"/>
          <w:sz w:val="21"/>
          <w:szCs w:val="21"/>
        </w:rPr>
        <w:t>8</w:t>
      </w:r>
      <w:r>
        <w:rPr>
          <w:rFonts w:cs="Times New Roman"/>
          <w:b w:val="0"/>
          <w:bCs w:val="0"/>
          <w:caps w:val="0"/>
          <w:sz w:val="21"/>
          <w:szCs w:val="21"/>
          <w14:ligatures w14:val="standardContextual"/>
        </w:rPr>
        <w:tab/>
      </w:r>
      <w:r>
        <w:rPr>
          <w:rStyle w:val="44"/>
          <w:rFonts w:cs="Times New Roman"/>
          <w:sz w:val="21"/>
          <w:szCs w:val="21"/>
        </w:rPr>
        <w:t>测试项列表</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_Toc218693831 \h </w:instrText>
      </w:r>
      <w:r>
        <w:rPr>
          <w:rFonts w:cs="Times New Roman"/>
          <w:sz w:val="21"/>
          <w:szCs w:val="21"/>
        </w:rPr>
        <w:fldChar w:fldCharType="separate"/>
      </w:r>
      <w:r>
        <w:rPr>
          <w:rFonts w:cs="Times New Roman"/>
          <w:sz w:val="21"/>
          <w:szCs w:val="21"/>
        </w:rPr>
        <w:t>8</w:t>
      </w:r>
      <w:r>
        <w:rPr>
          <w:rFonts w:cs="Times New Roman"/>
          <w:sz w:val="21"/>
          <w:szCs w:val="21"/>
        </w:rPr>
        <w:fldChar w:fldCharType="end"/>
      </w:r>
      <w:r>
        <w:rPr>
          <w:rFonts w:cs="Times New Roman"/>
          <w:sz w:val="21"/>
          <w:szCs w:val="21"/>
        </w:rPr>
        <w:fldChar w:fldCharType="end"/>
      </w:r>
    </w:p>
    <w:p w14:paraId="29362A25">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"_Toc218693832" </w:instrText>
      </w:r>
      <w:r>
        <w:fldChar w:fldCharType="separate"/>
      </w:r>
      <w:r>
        <w:rPr>
          <w:rStyle w:val="44"/>
          <w:rFonts w:cs="Times New Roman"/>
          <w:sz w:val="21"/>
          <w:szCs w:val="21"/>
        </w:rPr>
        <w:t>9</w:t>
      </w:r>
      <w:r>
        <w:rPr>
          <w:rFonts w:cs="Times New Roman"/>
          <w:b w:val="0"/>
          <w:bCs w:val="0"/>
          <w:caps w:val="0"/>
          <w:sz w:val="21"/>
          <w:szCs w:val="21"/>
          <w14:ligatures w14:val="standardContextual"/>
        </w:rPr>
        <w:tab/>
      </w:r>
      <w:r>
        <w:rPr>
          <w:rStyle w:val="44"/>
          <w:rFonts w:cs="Times New Roman"/>
          <w:sz w:val="21"/>
          <w:szCs w:val="21"/>
        </w:rPr>
        <w:t>先决条件确认</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_Toc218693832 \h </w:instrText>
      </w:r>
      <w:r>
        <w:rPr>
          <w:rFonts w:cs="Times New Roman"/>
          <w:sz w:val="21"/>
          <w:szCs w:val="21"/>
        </w:rPr>
        <w:fldChar w:fldCharType="separate"/>
      </w:r>
      <w:r>
        <w:rPr>
          <w:rFonts w:cs="Times New Roman"/>
          <w:sz w:val="21"/>
          <w:szCs w:val="21"/>
        </w:rPr>
        <w:t>9</w:t>
      </w:r>
      <w:r>
        <w:rPr>
          <w:rFonts w:cs="Times New Roman"/>
          <w:sz w:val="21"/>
          <w:szCs w:val="21"/>
        </w:rPr>
        <w:fldChar w:fldCharType="end"/>
      </w:r>
      <w:r>
        <w:rPr>
          <w:rFonts w:cs="Times New Roman"/>
          <w:sz w:val="21"/>
          <w:szCs w:val="21"/>
        </w:rPr>
        <w:fldChar w:fldCharType="end"/>
      </w:r>
    </w:p>
    <w:p w14:paraId="1DFB94DA">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"_Toc218693833" </w:instrText>
      </w:r>
      <w:r>
        <w:fldChar w:fldCharType="separate"/>
      </w:r>
      <w:r>
        <w:rPr>
          <w:rStyle w:val="44"/>
          <w:rFonts w:ascii="Times New Roman" w:hAnsi="Times New Roman" w:eastAsia="宋体" w:cs="Times New Roman"/>
          <w:sz w:val="21"/>
          <w:szCs w:val="21"/>
        </w:rPr>
        <w:t>9.1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签名&amp;培训确认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8A26A4">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"_Toc218693834" </w:instrText>
      </w:r>
      <w:r>
        <w:fldChar w:fldCharType="separate"/>
      </w:r>
      <w:r>
        <w:rPr>
          <w:rStyle w:val="44"/>
          <w:rFonts w:ascii="Times New Roman" w:hAnsi="Times New Roman" w:eastAsia="宋体" w:cs="Times New Roman"/>
          <w:sz w:val="21"/>
          <w:szCs w:val="21"/>
        </w:rPr>
        <w:t>9.2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文件资料确认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F94B4D">
      <w:pPr>
        <w:pStyle w:val="29"/>
        <w:tabs>
          <w:tab w:val="left" w:pos="425"/>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"_Toc218693835" </w:instrText>
      </w:r>
      <w:r>
        <w:fldChar w:fldCharType="separate"/>
      </w:r>
      <w:r>
        <w:rPr>
          <w:rStyle w:val="44"/>
          <w:rFonts w:cs="Times New Roman"/>
          <w:sz w:val="21"/>
          <w:szCs w:val="21"/>
        </w:rPr>
        <w:t>10</w:t>
      </w:r>
      <w:r>
        <w:rPr>
          <w:rFonts w:cs="Times New Roman"/>
          <w:b w:val="0"/>
          <w:bCs w:val="0"/>
          <w:caps w:val="0"/>
          <w:sz w:val="21"/>
          <w:szCs w:val="21"/>
          <w14:ligatures w14:val="standardContextual"/>
        </w:rPr>
        <w:tab/>
      </w:r>
      <w:r>
        <w:rPr>
          <w:rStyle w:val="44"/>
          <w:rFonts w:cs="Times New Roman"/>
          <w:sz w:val="21"/>
          <w:szCs w:val="21"/>
        </w:rPr>
        <w:t>测试项目</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_Toc218693835 \h </w:instrText>
      </w:r>
      <w:r>
        <w:rPr>
          <w:rFonts w:cs="Times New Roman"/>
          <w:sz w:val="21"/>
          <w:szCs w:val="21"/>
        </w:rPr>
        <w:fldChar w:fldCharType="separate"/>
      </w:r>
      <w:r>
        <w:rPr>
          <w:rFonts w:cs="Times New Roman"/>
          <w:sz w:val="21"/>
          <w:szCs w:val="21"/>
        </w:rPr>
        <w:t>13</w:t>
      </w:r>
      <w:r>
        <w:rPr>
          <w:rFonts w:cs="Times New Roman"/>
          <w:sz w:val="21"/>
          <w:szCs w:val="21"/>
        </w:rPr>
        <w:fldChar w:fldCharType="end"/>
      </w:r>
      <w:r>
        <w:rPr>
          <w:rFonts w:cs="Times New Roman"/>
          <w:sz w:val="21"/>
          <w:szCs w:val="21"/>
        </w:rPr>
        <w:fldChar w:fldCharType="end"/>
      </w:r>
    </w:p>
    <w:p w14:paraId="1BCAAE21">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"_Toc218693836" </w:instrText>
      </w:r>
      <w:r>
        <w:fldChar w:fldCharType="separate"/>
      </w:r>
      <w:r>
        <w:rPr>
          <w:rStyle w:val="44"/>
          <w:rFonts w:ascii="Times New Roman" w:hAnsi="Times New Roman" w:eastAsia="宋体" w:cs="Times New Roman"/>
          <w:sz w:val="21"/>
          <w:szCs w:val="21"/>
        </w:rPr>
        <w:t>10.1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URS符合性确认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86E3B5">
      <w:pPr>
        <w:pStyle w:val="29"/>
        <w:tabs>
          <w:tab w:val="left" w:pos="425"/>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"_Toc218693837" </w:instrText>
      </w:r>
      <w:r>
        <w:fldChar w:fldCharType="separate"/>
      </w:r>
      <w:r>
        <w:rPr>
          <w:rStyle w:val="44"/>
          <w:rFonts w:cs="Times New Roman"/>
          <w:sz w:val="21"/>
          <w:szCs w:val="21"/>
        </w:rPr>
        <w:t>11</w:t>
      </w:r>
      <w:r>
        <w:rPr>
          <w:rFonts w:cs="Times New Roman"/>
          <w:b w:val="0"/>
          <w:bCs w:val="0"/>
          <w:caps w:val="0"/>
          <w:sz w:val="21"/>
          <w:szCs w:val="21"/>
          <w14:ligatures w14:val="standardContextual"/>
        </w:rPr>
        <w:tab/>
      </w:r>
      <w:r>
        <w:rPr>
          <w:rStyle w:val="44"/>
          <w:rFonts w:cs="Times New Roman"/>
          <w:sz w:val="21"/>
          <w:szCs w:val="21"/>
        </w:rPr>
        <w:t>附件清单</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_Toc218693837 \h </w:instrText>
      </w:r>
      <w:r>
        <w:rPr>
          <w:rFonts w:cs="Times New Roman"/>
          <w:sz w:val="21"/>
          <w:szCs w:val="21"/>
        </w:rPr>
        <w:fldChar w:fldCharType="separate"/>
      </w:r>
      <w:r>
        <w:rPr>
          <w:rFonts w:cs="Times New Roman"/>
          <w:sz w:val="21"/>
          <w:szCs w:val="21"/>
        </w:rPr>
        <w:t>16</w:t>
      </w:r>
      <w:r>
        <w:rPr>
          <w:rFonts w:cs="Times New Roman"/>
          <w:sz w:val="21"/>
          <w:szCs w:val="21"/>
        </w:rPr>
        <w:fldChar w:fldCharType="end"/>
      </w:r>
      <w:r>
        <w:rPr>
          <w:rFonts w:cs="Times New Roman"/>
          <w:sz w:val="21"/>
          <w:szCs w:val="21"/>
        </w:rPr>
        <w:fldChar w:fldCharType="end"/>
      </w:r>
    </w:p>
    <w:p w14:paraId="65FF3727">
      <w:pPr>
        <w:jc w:val="center"/>
        <w:rPr>
          <w:rFonts w:ascii="Times New Roman" w:hAnsi="Times New Roman" w:eastAsia="宋体" w:cs="Times New Roman"/>
        </w:rPr>
      </w:pPr>
      <w:r>
        <w:rPr>
          <w:rFonts w:ascii="Times New Roman" w:hAnsi="Times New Roman" w:eastAsia="宋体" w:cs="Times New Roman"/>
          <w:b/>
          <w:color w:val="000000" w:themeColor="text1"/>
          <w14:textFill>
            <w14:solidFill>
              <w14:schemeClr w14:val="tx1"/>
            </w14:solidFill>
          </w14:textFill>
        </w:rPr>
        <w:fldChar w:fldCharType="end"/>
      </w:r>
    </w:p>
    <w:p w14:paraId="0AF3CEF4">
      <w:pPr>
        <w:jc w:val="center"/>
        <w:rPr>
          <w:rFonts w:ascii="Times New Roman" w:hAnsi="Times New Roman" w:eastAsia="宋体" w:cs="Times New Roman"/>
        </w:rPr>
      </w:pPr>
    </w:p>
    <w:p w14:paraId="46571CD0">
      <w:pPr>
        <w:jc w:val="center"/>
        <w:rPr>
          <w:rFonts w:ascii="Times New Roman" w:hAnsi="Times New Roman" w:eastAsia="宋体" w:cs="Times New Roman"/>
        </w:rPr>
      </w:pPr>
    </w:p>
    <w:p w14:paraId="16F93DEB">
      <w:pPr>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72C9187D">
      <w:pPr>
        <w:pStyle w:val="111"/>
      </w:pPr>
      <w:bookmarkStart w:id="3" w:name="_Toc218693817"/>
      <w:bookmarkStart w:id="4" w:name="_Toc127955174"/>
      <w:bookmarkStart w:id="5" w:name="_Toc332275848"/>
      <w:bookmarkStart w:id="6" w:name="_Toc127955224"/>
      <w:bookmarkStart w:id="7" w:name="_Toc332275801"/>
      <w:bookmarkStart w:id="8" w:name="_Toc332209105"/>
      <w:bookmarkStart w:id="9" w:name="OLE_LINK31"/>
      <w:bookmarkStart w:id="10" w:name="OLE_LINK15"/>
      <w:bookmarkStart w:id="11" w:name="OLE_LINK17"/>
      <w:bookmarkStart w:id="12" w:name="OLE_LINK30"/>
      <w:r>
        <w:t>目的</w:t>
      </w:r>
      <w:bookmarkEnd w:id="3"/>
      <w:bookmarkEnd w:id="4"/>
      <w:bookmarkEnd w:id="5"/>
      <w:bookmarkEnd w:id="6"/>
      <w:bookmarkEnd w:id="7"/>
      <w:bookmarkEnd w:id="8"/>
    </w:p>
    <w:bookmarkEnd w:id="9"/>
    <w:bookmarkEnd w:id="10"/>
    <w:bookmarkEnd w:id="11"/>
    <w:bookmarkEnd w:id="12"/>
    <w:p w14:paraId="27BD757D">
      <w:pPr>
        <w:pStyle w:val="120"/>
        <w:ind w:left="315"/>
        <w:rPr>
          <w:rStyle w:val="105"/>
          <w:szCs w:val="21"/>
        </w:rPr>
      </w:pPr>
      <w:r>
        <w:rPr>
          <w:rStyle w:val="105"/>
          <w:szCs w:val="21"/>
        </w:rPr>
        <w:t>建立书面证明，以确</w:t>
      </w:r>
      <w:r>
        <w:rPr>
          <w:rStyle w:val="105"/>
          <w:szCs w:val="21"/>
          <w:highlight w:val="none"/>
        </w:rPr>
        <w:t>保</w:t>
      </w:r>
      <w:r>
        <w:rPr>
          <w:rStyle w:val="105"/>
          <w:rFonts w:hint="eastAsia"/>
          <w:szCs w:val="21"/>
          <w:highlight w:val="none"/>
          <w:lang w:eastAsia="zh-CN"/>
        </w:rPr>
        <w:t>酯化反应釜</w:t>
      </w:r>
      <w:r>
        <w:rPr>
          <w:rStyle w:val="105"/>
          <w:szCs w:val="21"/>
          <w:highlight w:val="none"/>
        </w:rPr>
        <w:t>的设</w:t>
      </w:r>
      <w:r>
        <w:rPr>
          <w:rStyle w:val="105"/>
          <w:szCs w:val="21"/>
        </w:rPr>
        <w:t>计符合预期的规格并满足GMP的要求。</w:t>
      </w:r>
    </w:p>
    <w:p w14:paraId="2A50FC7A">
      <w:pPr>
        <w:pStyle w:val="111"/>
      </w:pPr>
      <w:bookmarkStart w:id="13" w:name="_Toc332275802"/>
      <w:bookmarkStart w:id="14" w:name="_Toc218693818"/>
      <w:bookmarkStart w:id="15" w:name="_Toc127955175"/>
      <w:bookmarkStart w:id="16" w:name="_Toc127955225"/>
      <w:bookmarkStart w:id="17" w:name="_Toc332209106"/>
      <w:bookmarkStart w:id="18" w:name="_Toc332275849"/>
      <w:bookmarkStart w:id="19" w:name="_Toc277081677"/>
      <w:r>
        <w:t>范围</w:t>
      </w:r>
      <w:bookmarkEnd w:id="13"/>
      <w:bookmarkEnd w:id="14"/>
      <w:bookmarkEnd w:id="15"/>
      <w:bookmarkEnd w:id="16"/>
      <w:bookmarkEnd w:id="17"/>
      <w:bookmarkEnd w:id="18"/>
      <w:bookmarkEnd w:id="19"/>
    </w:p>
    <w:p w14:paraId="7FF29368">
      <w:pPr>
        <w:pStyle w:val="120"/>
        <w:ind w:left="315"/>
        <w:rPr>
          <w:rStyle w:val="105"/>
          <w:szCs w:val="21"/>
        </w:rPr>
      </w:pPr>
      <w:bookmarkStart w:id="20" w:name="_Toc332275852"/>
      <w:bookmarkStart w:id="21" w:name="_Toc332209109"/>
      <w:bookmarkStart w:id="22" w:name="_Toc297722162"/>
      <w:bookmarkStart w:id="23" w:name="_Toc332275805"/>
      <w:bookmarkStart w:id="24" w:name="_Toc277081678"/>
      <w:r>
        <w:rPr>
          <w:rStyle w:val="105"/>
          <w:szCs w:val="21"/>
        </w:rPr>
        <w:t>本文件的范围涉及到了</w:t>
      </w:r>
      <w:r>
        <w:rPr>
          <w:rStyle w:val="105"/>
          <w:rFonts w:hint="eastAsia"/>
          <w:szCs w:val="21"/>
          <w:highlight w:val="none"/>
          <w:lang w:eastAsia="zh-CN"/>
        </w:rPr>
        <w:t>酯化反应釜</w:t>
      </w:r>
      <w:r>
        <w:rPr>
          <w:rStyle w:val="105"/>
          <w:szCs w:val="21"/>
          <w:highlight w:val="none"/>
        </w:rPr>
        <w:t>的设</w:t>
      </w:r>
      <w:r>
        <w:rPr>
          <w:rStyle w:val="105"/>
          <w:szCs w:val="21"/>
        </w:rPr>
        <w:t>计确认。</w:t>
      </w:r>
    </w:p>
    <w:p w14:paraId="180DFABD">
      <w:pPr>
        <w:pStyle w:val="111"/>
        <w:rPr>
          <w:color w:val="auto"/>
        </w:rPr>
      </w:pPr>
      <w:bookmarkStart w:id="25" w:name="_Toc127955226"/>
      <w:bookmarkStart w:id="26" w:name="_Toc218693819"/>
      <w:bookmarkStart w:id="27" w:name="_Toc127955176"/>
      <w:r>
        <w:t>系统描述</w:t>
      </w:r>
      <w:bookmarkEnd w:id="25"/>
      <w:bookmarkEnd w:id="26"/>
      <w:bookmarkEnd w:id="27"/>
    </w:p>
    <w:p w14:paraId="6B58E52C">
      <w:pPr>
        <w:pStyle w:val="123"/>
        <w:ind w:left="315"/>
        <w:rPr>
          <w:rStyle w:val="105"/>
          <w:i w:val="0"/>
          <w:color w:val="000000" w:themeColor="text1"/>
          <w:szCs w:val="21"/>
          <w:highlight w:val="none"/>
          <w14:textFill>
            <w14:solidFill>
              <w14:schemeClr w14:val="tx1"/>
            </w14:solidFill>
          </w14:textFill>
        </w:rPr>
      </w:pPr>
      <w:r>
        <w:rPr>
          <w:rFonts w:hint="eastAsia" w:cs="Times New Roman"/>
          <w:i w:val="0"/>
          <w:iCs/>
          <w:color w:val="auto"/>
          <w:shd w:val="clear" w:color="auto" w:fill="FFFFFF"/>
          <w:lang w:eastAsia="zh-CN"/>
        </w:rPr>
        <w:t>酯化反应釜</w:t>
      </w:r>
      <w:r>
        <w:rPr>
          <w:rStyle w:val="105"/>
          <w:i w:val="0"/>
          <w:iCs/>
          <w:color w:val="auto"/>
          <w:szCs w:val="21"/>
          <w:highlight w:val="none"/>
        </w:rPr>
        <w:t>，位号：</w:t>
      </w:r>
      <w:r>
        <w:rPr>
          <w:rFonts w:hint="eastAsia" w:cs="Times New Roman"/>
          <w:bCs/>
          <w:i w:val="0"/>
          <w:iCs/>
          <w:color w:val="auto"/>
        </w:rPr>
        <w:t>506R113A-D</w:t>
      </w:r>
      <w:r>
        <w:rPr>
          <w:rFonts w:cs="Times New Roman"/>
          <w:bCs/>
          <w:i w:val="0"/>
          <w:iCs/>
          <w:color w:val="auto"/>
        </w:rPr>
        <w:t>，数量：</w:t>
      </w:r>
      <w:r>
        <w:rPr>
          <w:rFonts w:hint="eastAsia" w:cs="Times New Roman"/>
          <w:bCs/>
          <w:i w:val="0"/>
          <w:iCs/>
          <w:color w:val="auto"/>
          <w:lang w:val="en-US" w:eastAsia="zh-CN"/>
        </w:rPr>
        <w:t>4</w:t>
      </w:r>
      <w:r>
        <w:rPr>
          <w:rFonts w:cs="Times New Roman"/>
          <w:bCs/>
          <w:i w:val="0"/>
          <w:iCs/>
          <w:color w:val="auto"/>
        </w:rPr>
        <w:t>台</w:t>
      </w:r>
      <w:r>
        <w:rPr>
          <w:rStyle w:val="105"/>
          <w:rFonts w:hint="eastAsia"/>
          <w:i w:val="0"/>
          <w:iCs/>
          <w:color w:val="auto"/>
          <w:szCs w:val="21"/>
          <w:highlight w:val="none"/>
          <w:lang w:eastAsia="zh-CN"/>
        </w:rPr>
        <w:t>；</w:t>
      </w:r>
      <w:r>
        <w:rPr>
          <w:i w:val="0"/>
          <w:iCs/>
          <w:color w:val="auto"/>
          <w:spacing w:val="-8"/>
          <w:kern w:val="0"/>
          <w:sz w:val="21"/>
          <w:szCs w:val="21"/>
        </w:rPr>
        <w:t>用于</w:t>
      </w:r>
      <w:r>
        <w:rPr>
          <w:rFonts w:hint="eastAsia"/>
          <w:i w:val="0"/>
          <w:iCs/>
          <w:color w:val="auto"/>
          <w:spacing w:val="-8"/>
          <w:kern w:val="0"/>
          <w:sz w:val="21"/>
          <w:szCs w:val="21"/>
        </w:rPr>
        <w:t>提供</w:t>
      </w:r>
      <w:r>
        <w:rPr>
          <w:i w:val="0"/>
          <w:iCs/>
          <w:color w:val="auto"/>
          <w:sz w:val="21"/>
          <w:szCs w:val="21"/>
        </w:rPr>
        <w:t>酯化反应</w:t>
      </w:r>
      <w:r>
        <w:rPr>
          <w:rFonts w:hint="eastAsia"/>
          <w:i w:val="0"/>
          <w:iCs/>
          <w:color w:val="auto"/>
          <w:sz w:val="21"/>
          <w:szCs w:val="21"/>
        </w:rPr>
        <w:t>场所</w:t>
      </w:r>
    </w:p>
    <w:p w14:paraId="4C5CB1E2">
      <w:pPr>
        <w:pStyle w:val="111"/>
      </w:pPr>
      <w:bookmarkStart w:id="28" w:name="_Toc127955230"/>
      <w:bookmarkStart w:id="29" w:name="_Toc218693820"/>
      <w:bookmarkStart w:id="30" w:name="_Toc127955180"/>
      <w:r>
        <w:t>职责</w:t>
      </w:r>
      <w:bookmarkEnd w:id="20"/>
      <w:bookmarkEnd w:id="21"/>
      <w:bookmarkEnd w:id="22"/>
      <w:bookmarkEnd w:id="23"/>
      <w:bookmarkEnd w:id="28"/>
      <w:bookmarkEnd w:id="29"/>
      <w:bookmarkEnd w:id="30"/>
    </w:p>
    <w:p w14:paraId="5E7C4F90">
      <w:pPr>
        <w:pStyle w:val="120"/>
        <w:ind w:left="315"/>
        <w:rPr>
          <w:b/>
          <w:szCs w:val="21"/>
        </w:rPr>
      </w:pPr>
      <w:bookmarkStart w:id="31" w:name="_Toc127955181"/>
      <w:bookmarkStart w:id="32" w:name="_Toc127955231"/>
      <w:bookmarkStart w:id="33" w:name="_Toc332275857"/>
      <w:bookmarkStart w:id="34" w:name="_Toc332209114"/>
      <w:bookmarkStart w:id="35" w:name="_Toc332275810"/>
      <w:bookmarkStart w:id="36" w:name="_Toc149727502"/>
      <w:bookmarkStart w:id="37" w:name="_Toc297722167"/>
      <w:bookmarkStart w:id="38" w:name="_Toc282592008"/>
      <w:r>
        <w:rPr>
          <w:b/>
          <w:szCs w:val="21"/>
        </w:rPr>
        <w:t>迈本石家庄医药科技有限公司</w:t>
      </w:r>
    </w:p>
    <w:p w14:paraId="5DA448A9">
      <w:pPr>
        <w:pStyle w:val="120"/>
        <w:numPr>
          <w:ilvl w:val="0"/>
          <w:numId w:val="8"/>
        </w:numPr>
        <w:ind w:leftChars="0"/>
        <w:rPr>
          <w:rStyle w:val="105"/>
          <w:szCs w:val="21"/>
        </w:rPr>
      </w:pPr>
      <w:r>
        <w:rPr>
          <w:rStyle w:val="105"/>
          <w:szCs w:val="21"/>
        </w:rPr>
        <w:t>确认与验证文件的编写、执行和总结</w:t>
      </w:r>
    </w:p>
    <w:p w14:paraId="03E8B25E">
      <w:pPr>
        <w:pStyle w:val="120"/>
        <w:numPr>
          <w:ilvl w:val="0"/>
          <w:numId w:val="8"/>
        </w:numPr>
        <w:ind w:leftChars="0"/>
        <w:rPr>
          <w:rStyle w:val="105"/>
          <w:szCs w:val="21"/>
        </w:rPr>
      </w:pPr>
      <w:r>
        <w:rPr>
          <w:rStyle w:val="105"/>
          <w:szCs w:val="21"/>
        </w:rPr>
        <w:t>参与确认与验证中偏差的调查</w:t>
      </w:r>
    </w:p>
    <w:p w14:paraId="02845FBA">
      <w:pPr>
        <w:pStyle w:val="120"/>
        <w:numPr>
          <w:ilvl w:val="0"/>
          <w:numId w:val="8"/>
        </w:numPr>
        <w:ind w:leftChars="0"/>
        <w:rPr>
          <w:rStyle w:val="105"/>
          <w:szCs w:val="21"/>
        </w:rPr>
      </w:pPr>
      <w:r>
        <w:rPr>
          <w:rStyle w:val="105"/>
          <w:szCs w:val="21"/>
        </w:rPr>
        <w:t>确保所有的确认和验证工作符合公司标准及GMP要求</w:t>
      </w:r>
    </w:p>
    <w:p w14:paraId="7DA13B20">
      <w:pPr>
        <w:pStyle w:val="120"/>
        <w:ind w:left="315"/>
        <w:rPr>
          <w:b/>
          <w:szCs w:val="21"/>
        </w:rPr>
      </w:pPr>
      <w:r>
        <w:rPr>
          <w:b/>
          <w:szCs w:val="21"/>
        </w:rPr>
        <w:t>工程装备部</w:t>
      </w:r>
    </w:p>
    <w:p w14:paraId="1DADE0D0">
      <w:pPr>
        <w:pStyle w:val="120"/>
        <w:numPr>
          <w:ilvl w:val="0"/>
          <w:numId w:val="8"/>
        </w:numPr>
        <w:ind w:leftChars="0"/>
        <w:rPr>
          <w:rStyle w:val="105"/>
          <w:szCs w:val="21"/>
        </w:rPr>
      </w:pPr>
      <w:r>
        <w:rPr>
          <w:rStyle w:val="105"/>
          <w:szCs w:val="21"/>
        </w:rPr>
        <w:t>审核相关的技术文件</w:t>
      </w:r>
    </w:p>
    <w:p w14:paraId="32965B10">
      <w:pPr>
        <w:pStyle w:val="120"/>
        <w:numPr>
          <w:ilvl w:val="0"/>
          <w:numId w:val="8"/>
        </w:numPr>
        <w:ind w:leftChars="0"/>
        <w:rPr>
          <w:rStyle w:val="105"/>
          <w:szCs w:val="21"/>
        </w:rPr>
      </w:pPr>
      <w:r>
        <w:rPr>
          <w:rStyle w:val="105"/>
          <w:szCs w:val="21"/>
        </w:rPr>
        <w:t>审核方案和报告</w:t>
      </w:r>
    </w:p>
    <w:p w14:paraId="206452E2">
      <w:pPr>
        <w:pStyle w:val="120"/>
        <w:numPr>
          <w:ilvl w:val="0"/>
          <w:numId w:val="8"/>
        </w:numPr>
        <w:ind w:leftChars="0"/>
        <w:rPr>
          <w:rStyle w:val="105"/>
          <w:szCs w:val="21"/>
        </w:rPr>
      </w:pPr>
      <w:r>
        <w:rPr>
          <w:rStyle w:val="105"/>
          <w:szCs w:val="21"/>
        </w:rPr>
        <w:t>协调其他服务商的配合执行</w:t>
      </w:r>
    </w:p>
    <w:p w14:paraId="5B73EF24">
      <w:pPr>
        <w:pStyle w:val="120"/>
        <w:numPr>
          <w:ilvl w:val="0"/>
          <w:numId w:val="8"/>
        </w:numPr>
        <w:ind w:leftChars="0"/>
        <w:rPr>
          <w:rStyle w:val="105"/>
          <w:szCs w:val="21"/>
        </w:rPr>
      </w:pPr>
      <w:r>
        <w:rPr>
          <w:rStyle w:val="105"/>
          <w:szCs w:val="21"/>
        </w:rPr>
        <w:t>参与确认与验证中偏差的调查</w:t>
      </w:r>
    </w:p>
    <w:p w14:paraId="2D662E8A">
      <w:pPr>
        <w:pStyle w:val="120"/>
        <w:ind w:left="315"/>
        <w:rPr>
          <w:b/>
          <w:szCs w:val="21"/>
        </w:rPr>
      </w:pPr>
      <w:r>
        <w:rPr>
          <w:b/>
          <w:szCs w:val="21"/>
        </w:rPr>
        <w:t>生产部</w:t>
      </w:r>
    </w:p>
    <w:p w14:paraId="080FDF48">
      <w:pPr>
        <w:pStyle w:val="120"/>
        <w:numPr>
          <w:ilvl w:val="0"/>
          <w:numId w:val="8"/>
        </w:numPr>
        <w:ind w:leftChars="0"/>
        <w:rPr>
          <w:rStyle w:val="105"/>
          <w:szCs w:val="21"/>
        </w:rPr>
      </w:pPr>
      <w:r>
        <w:rPr>
          <w:rStyle w:val="105"/>
          <w:szCs w:val="21"/>
        </w:rPr>
        <w:t>审核相关的技术要求</w:t>
      </w:r>
    </w:p>
    <w:p w14:paraId="6DBCBCE2">
      <w:pPr>
        <w:pStyle w:val="120"/>
        <w:numPr>
          <w:ilvl w:val="0"/>
          <w:numId w:val="8"/>
        </w:numPr>
        <w:ind w:leftChars="0"/>
        <w:rPr>
          <w:rStyle w:val="105"/>
          <w:szCs w:val="21"/>
        </w:rPr>
      </w:pPr>
      <w:r>
        <w:rPr>
          <w:rStyle w:val="105"/>
          <w:szCs w:val="21"/>
        </w:rPr>
        <w:t>审核方案和报告</w:t>
      </w:r>
    </w:p>
    <w:p w14:paraId="20052EE8">
      <w:pPr>
        <w:pStyle w:val="120"/>
        <w:numPr>
          <w:ilvl w:val="0"/>
          <w:numId w:val="8"/>
        </w:numPr>
        <w:ind w:leftChars="0"/>
        <w:rPr>
          <w:rStyle w:val="105"/>
          <w:szCs w:val="21"/>
        </w:rPr>
      </w:pPr>
      <w:r>
        <w:rPr>
          <w:rStyle w:val="105"/>
          <w:szCs w:val="21"/>
        </w:rPr>
        <w:t>参与确认与验证中偏差的调查</w:t>
      </w:r>
    </w:p>
    <w:p w14:paraId="44143DF9">
      <w:pPr>
        <w:pStyle w:val="120"/>
        <w:ind w:left="315"/>
        <w:rPr>
          <w:b/>
          <w:szCs w:val="21"/>
        </w:rPr>
      </w:pPr>
      <w:r>
        <w:rPr>
          <w:b/>
          <w:szCs w:val="21"/>
        </w:rPr>
        <w:t>技术部</w:t>
      </w:r>
    </w:p>
    <w:p w14:paraId="3A3C1B9A">
      <w:pPr>
        <w:pStyle w:val="120"/>
        <w:numPr>
          <w:ilvl w:val="0"/>
          <w:numId w:val="8"/>
        </w:numPr>
        <w:ind w:leftChars="0"/>
        <w:rPr>
          <w:rStyle w:val="105"/>
          <w:szCs w:val="21"/>
        </w:rPr>
      </w:pPr>
      <w:r>
        <w:rPr>
          <w:rStyle w:val="105"/>
          <w:szCs w:val="21"/>
        </w:rPr>
        <w:t>审核相关的技术要求</w:t>
      </w:r>
    </w:p>
    <w:p w14:paraId="6FEAE2F4">
      <w:pPr>
        <w:pStyle w:val="120"/>
        <w:numPr>
          <w:ilvl w:val="0"/>
          <w:numId w:val="8"/>
        </w:numPr>
        <w:ind w:leftChars="0"/>
        <w:rPr>
          <w:rStyle w:val="105"/>
          <w:szCs w:val="21"/>
        </w:rPr>
      </w:pPr>
      <w:r>
        <w:rPr>
          <w:rStyle w:val="105"/>
          <w:szCs w:val="21"/>
        </w:rPr>
        <w:t>审核方案和报告</w:t>
      </w:r>
    </w:p>
    <w:p w14:paraId="47D33C30">
      <w:pPr>
        <w:pStyle w:val="120"/>
        <w:numPr>
          <w:ilvl w:val="0"/>
          <w:numId w:val="8"/>
        </w:numPr>
        <w:ind w:leftChars="0"/>
        <w:rPr>
          <w:rStyle w:val="105"/>
          <w:szCs w:val="21"/>
        </w:rPr>
      </w:pPr>
      <w:r>
        <w:rPr>
          <w:rStyle w:val="105"/>
          <w:szCs w:val="21"/>
        </w:rPr>
        <w:t>参与确认与验证中偏差的调查</w:t>
      </w:r>
    </w:p>
    <w:p w14:paraId="579A4B21">
      <w:pPr>
        <w:pStyle w:val="120"/>
        <w:ind w:left="315"/>
        <w:rPr>
          <w:rStyle w:val="105"/>
          <w:szCs w:val="21"/>
        </w:rPr>
      </w:pPr>
      <w:r>
        <w:rPr>
          <w:b/>
          <w:szCs w:val="21"/>
        </w:rPr>
        <w:t>质量保证部</w:t>
      </w:r>
    </w:p>
    <w:p w14:paraId="39DAE07B">
      <w:pPr>
        <w:pStyle w:val="120"/>
        <w:numPr>
          <w:ilvl w:val="0"/>
          <w:numId w:val="8"/>
        </w:numPr>
        <w:ind w:leftChars="0"/>
        <w:rPr>
          <w:rStyle w:val="105"/>
          <w:szCs w:val="21"/>
        </w:rPr>
      </w:pPr>
      <w:r>
        <w:rPr>
          <w:rStyle w:val="105"/>
          <w:szCs w:val="21"/>
        </w:rPr>
        <w:t>协调确认与验证工作</w:t>
      </w:r>
    </w:p>
    <w:p w14:paraId="1CE29365">
      <w:pPr>
        <w:pStyle w:val="120"/>
        <w:numPr>
          <w:ilvl w:val="0"/>
          <w:numId w:val="8"/>
        </w:numPr>
        <w:ind w:leftChars="0"/>
        <w:rPr>
          <w:rStyle w:val="105"/>
          <w:szCs w:val="21"/>
        </w:rPr>
      </w:pPr>
      <w:r>
        <w:rPr>
          <w:rStyle w:val="105"/>
          <w:szCs w:val="21"/>
        </w:rPr>
        <w:t>审核确认与验证相关文件</w:t>
      </w:r>
    </w:p>
    <w:p w14:paraId="3A9F26EB">
      <w:pPr>
        <w:pStyle w:val="120"/>
        <w:numPr>
          <w:ilvl w:val="0"/>
          <w:numId w:val="8"/>
        </w:numPr>
        <w:ind w:leftChars="0"/>
        <w:rPr>
          <w:rStyle w:val="105"/>
          <w:szCs w:val="21"/>
        </w:rPr>
      </w:pPr>
      <w:r>
        <w:rPr>
          <w:rStyle w:val="105"/>
          <w:szCs w:val="21"/>
        </w:rPr>
        <w:t>指导各验证组编写验证文件</w:t>
      </w:r>
    </w:p>
    <w:p w14:paraId="47133842">
      <w:pPr>
        <w:pStyle w:val="120"/>
        <w:numPr>
          <w:ilvl w:val="0"/>
          <w:numId w:val="8"/>
        </w:numPr>
        <w:ind w:leftChars="0"/>
        <w:rPr>
          <w:rStyle w:val="105"/>
          <w:szCs w:val="21"/>
        </w:rPr>
      </w:pPr>
      <w:r>
        <w:rPr>
          <w:rStyle w:val="105"/>
          <w:szCs w:val="21"/>
        </w:rPr>
        <w:t>参与确认与验证中偏差的调查</w:t>
      </w:r>
    </w:p>
    <w:p w14:paraId="56E0D0BF">
      <w:pPr>
        <w:pStyle w:val="120"/>
        <w:numPr>
          <w:ilvl w:val="0"/>
          <w:numId w:val="8"/>
        </w:numPr>
        <w:ind w:leftChars="0"/>
        <w:rPr>
          <w:rStyle w:val="105"/>
          <w:szCs w:val="21"/>
        </w:rPr>
      </w:pPr>
      <w:r>
        <w:rPr>
          <w:rStyle w:val="105"/>
          <w:szCs w:val="21"/>
        </w:rPr>
        <w:t>确保所有的确认和验证工作符合公司标准及GMP要求</w:t>
      </w:r>
    </w:p>
    <w:p w14:paraId="4C3F3111">
      <w:pPr>
        <w:pStyle w:val="120"/>
        <w:ind w:left="315"/>
        <w:rPr>
          <w:b/>
          <w:szCs w:val="21"/>
        </w:rPr>
      </w:pPr>
      <w:r>
        <w:rPr>
          <w:b/>
          <w:szCs w:val="21"/>
        </w:rPr>
        <w:t>生产负责人</w:t>
      </w:r>
    </w:p>
    <w:p w14:paraId="5F7215CA">
      <w:pPr>
        <w:pStyle w:val="120"/>
        <w:numPr>
          <w:ilvl w:val="0"/>
          <w:numId w:val="8"/>
        </w:numPr>
        <w:ind w:leftChars="0"/>
        <w:rPr>
          <w:rStyle w:val="105"/>
          <w:szCs w:val="21"/>
        </w:rPr>
      </w:pPr>
      <w:r>
        <w:rPr>
          <w:rStyle w:val="105"/>
          <w:szCs w:val="21"/>
        </w:rPr>
        <w:t>审核和批准确认与验证相关文件</w:t>
      </w:r>
    </w:p>
    <w:p w14:paraId="67A4B1C6">
      <w:pPr>
        <w:pStyle w:val="120"/>
        <w:numPr>
          <w:ilvl w:val="0"/>
          <w:numId w:val="8"/>
        </w:numPr>
        <w:ind w:leftChars="0"/>
        <w:rPr>
          <w:rStyle w:val="105"/>
          <w:szCs w:val="21"/>
        </w:rPr>
      </w:pPr>
      <w:r>
        <w:rPr>
          <w:rStyle w:val="105"/>
          <w:szCs w:val="21"/>
        </w:rPr>
        <w:t>确保所有的确认和验证工作符合公司标准及GMP要求</w:t>
      </w:r>
    </w:p>
    <w:p w14:paraId="7E56C2CE">
      <w:pPr>
        <w:pStyle w:val="120"/>
        <w:ind w:left="315"/>
        <w:rPr>
          <w:rStyle w:val="105"/>
          <w:szCs w:val="21"/>
        </w:rPr>
      </w:pPr>
      <w:r>
        <w:rPr>
          <w:b/>
          <w:szCs w:val="21"/>
        </w:rPr>
        <w:t>质量负责人</w:t>
      </w:r>
    </w:p>
    <w:p w14:paraId="6800C1DB">
      <w:pPr>
        <w:pStyle w:val="120"/>
        <w:numPr>
          <w:ilvl w:val="0"/>
          <w:numId w:val="8"/>
        </w:numPr>
        <w:ind w:leftChars="0"/>
        <w:rPr>
          <w:rStyle w:val="105"/>
          <w:szCs w:val="21"/>
        </w:rPr>
      </w:pPr>
      <w:r>
        <w:rPr>
          <w:rStyle w:val="105"/>
          <w:szCs w:val="21"/>
        </w:rPr>
        <w:t>审核和批准确认与验证相关文件</w:t>
      </w:r>
    </w:p>
    <w:p w14:paraId="2EFC4CBB">
      <w:pPr>
        <w:pStyle w:val="120"/>
        <w:numPr>
          <w:ilvl w:val="0"/>
          <w:numId w:val="8"/>
        </w:numPr>
        <w:ind w:leftChars="0"/>
        <w:rPr>
          <w:rStyle w:val="105"/>
          <w:szCs w:val="21"/>
        </w:rPr>
      </w:pPr>
      <w:r>
        <w:rPr>
          <w:rStyle w:val="105"/>
          <w:szCs w:val="21"/>
        </w:rPr>
        <w:t>确保所有的确认和验证工作符合公司标准及GMP要求</w:t>
      </w:r>
    </w:p>
    <w:p w14:paraId="55410A60">
      <w:pPr>
        <w:pStyle w:val="111"/>
      </w:pPr>
      <w:bookmarkStart w:id="39" w:name="_Toc218693821"/>
      <w:r>
        <w:t>缩略语</w:t>
      </w:r>
      <w:bookmarkEnd w:id="31"/>
      <w:bookmarkEnd w:id="32"/>
      <w:bookmarkEnd w:id="39"/>
    </w:p>
    <w:p w14:paraId="3B37F977">
      <w:pPr>
        <w:pStyle w:val="120"/>
        <w:ind w:left="315"/>
        <w:rPr>
          <w:rStyle w:val="105"/>
          <w:szCs w:val="21"/>
        </w:rPr>
      </w:pPr>
      <w:r>
        <w:rPr>
          <w:rStyle w:val="105"/>
          <w:szCs w:val="21"/>
        </w:rPr>
        <w:t>本方案中使用的缩略语如下：</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81"/>
        <w:gridCol w:w="7048"/>
      </w:tblGrid>
      <w:tr w14:paraId="622D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blHeader/>
          <w:jc w:val="center"/>
        </w:trPr>
        <w:tc>
          <w:tcPr>
            <w:tcW w:w="1340" w:type="pct"/>
            <w:shd w:val="clear" w:color="auto" w:fill="F1F1F1" w:themeFill="background1" w:themeFillShade="F2"/>
            <w:vAlign w:val="center"/>
          </w:tcPr>
          <w:p w14:paraId="6D6A15FB">
            <w:pPr>
              <w:spacing w:line="240" w:lineRule="auto"/>
              <w:jc w:val="center"/>
              <w:rPr>
                <w:rFonts w:ascii="Times New Roman" w:hAnsi="Times New Roman" w:eastAsia="宋体" w:cs="Times New Roman"/>
                <w:b/>
                <w:bCs/>
              </w:rPr>
            </w:pPr>
            <w:r>
              <w:rPr>
                <w:rFonts w:ascii="Times New Roman" w:hAnsi="Times New Roman" w:eastAsia="宋体" w:cs="Times New Roman"/>
                <w:b/>
                <w:bCs/>
              </w:rPr>
              <w:t>缩略语</w:t>
            </w:r>
          </w:p>
          <w:p w14:paraId="19DA3087">
            <w:pPr>
              <w:spacing w:line="240" w:lineRule="auto"/>
              <w:jc w:val="center"/>
              <w:rPr>
                <w:rFonts w:ascii="Times New Roman" w:hAnsi="Times New Roman" w:eastAsia="宋体" w:cs="Times New Roman"/>
                <w:b/>
                <w:bCs/>
              </w:rPr>
            </w:pPr>
            <w:r>
              <w:rPr>
                <w:rFonts w:ascii="Times New Roman" w:hAnsi="Times New Roman" w:eastAsia="宋体" w:cs="Times New Roman"/>
                <w:b/>
                <w:bCs/>
              </w:rPr>
              <w:t>Abbreviation</w:t>
            </w:r>
          </w:p>
        </w:tc>
        <w:tc>
          <w:tcPr>
            <w:tcW w:w="3660" w:type="pct"/>
            <w:shd w:val="clear" w:color="auto" w:fill="F1F1F1" w:themeFill="background1" w:themeFillShade="F2"/>
            <w:vAlign w:val="center"/>
          </w:tcPr>
          <w:p w14:paraId="628465B6">
            <w:pPr>
              <w:spacing w:line="240" w:lineRule="auto"/>
              <w:jc w:val="center"/>
              <w:rPr>
                <w:rFonts w:ascii="Times New Roman" w:hAnsi="Times New Roman" w:eastAsia="宋体" w:cs="Times New Roman"/>
                <w:b/>
                <w:bCs/>
              </w:rPr>
            </w:pPr>
            <w:r>
              <w:rPr>
                <w:rFonts w:ascii="Times New Roman" w:hAnsi="Times New Roman" w:eastAsia="宋体" w:cs="Times New Roman"/>
                <w:b/>
                <w:bCs/>
              </w:rPr>
              <w:t>定义</w:t>
            </w:r>
          </w:p>
          <w:p w14:paraId="0C3ED994">
            <w:pPr>
              <w:spacing w:line="240" w:lineRule="auto"/>
              <w:jc w:val="center"/>
              <w:rPr>
                <w:rFonts w:ascii="Times New Roman" w:hAnsi="Times New Roman" w:eastAsia="宋体" w:cs="Times New Roman"/>
                <w:b/>
                <w:bCs/>
              </w:rPr>
            </w:pPr>
            <w:r>
              <w:rPr>
                <w:rFonts w:ascii="Times New Roman" w:hAnsi="Times New Roman" w:eastAsia="宋体" w:cs="Times New Roman"/>
                <w:b/>
                <w:bCs/>
              </w:rPr>
              <w:t>Definition</w:t>
            </w:r>
          </w:p>
        </w:tc>
      </w:tr>
      <w:tr w14:paraId="7110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0CD80FA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DQ</w:t>
            </w:r>
          </w:p>
        </w:tc>
        <w:tc>
          <w:tcPr>
            <w:tcW w:w="3660" w:type="pct"/>
            <w:shd w:val="clear" w:color="auto" w:fill="auto"/>
            <w:vAlign w:val="center"/>
          </w:tcPr>
          <w:p w14:paraId="57DDBFB4">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设计确认</w:t>
            </w:r>
            <w:r>
              <w:rPr>
                <w:rFonts w:ascii="Times New Roman" w:hAnsi="Times New Roman" w:eastAsia="宋体" w:cs="Times New Roman"/>
                <w:color w:val="000000"/>
              </w:rPr>
              <w:br w:type="textWrapping"/>
            </w:r>
            <w:r>
              <w:rPr>
                <w:rFonts w:ascii="Times New Roman" w:hAnsi="Times New Roman" w:eastAsia="宋体" w:cs="Times New Roman"/>
                <w:color w:val="000000"/>
              </w:rPr>
              <w:t>Design Qualification</w:t>
            </w:r>
          </w:p>
        </w:tc>
      </w:tr>
      <w:tr w14:paraId="75F4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59FF112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FDS</w:t>
            </w:r>
          </w:p>
        </w:tc>
        <w:tc>
          <w:tcPr>
            <w:tcW w:w="3660" w:type="pct"/>
            <w:shd w:val="clear" w:color="auto" w:fill="auto"/>
            <w:vAlign w:val="center"/>
          </w:tcPr>
          <w:p w14:paraId="294277A3">
            <w:pPr>
              <w:pStyle w:val="74"/>
              <w:adjustRightInd w:val="0"/>
              <w:snapToGrid w:val="0"/>
              <w:spacing w:before="0" w:after="0"/>
              <w:rPr>
                <w:color w:val="000000"/>
                <w:sz w:val="21"/>
                <w:szCs w:val="21"/>
              </w:rPr>
            </w:pPr>
            <w:r>
              <w:rPr>
                <w:bCs w:val="0"/>
                <w:color w:val="000000"/>
                <w:kern w:val="2"/>
                <w:sz w:val="21"/>
                <w:szCs w:val="21"/>
                <w:lang w:eastAsia="zh-CN"/>
              </w:rPr>
              <w:t>功能设计说明</w:t>
            </w:r>
            <w:r>
              <w:rPr>
                <w:bCs w:val="0"/>
                <w:color w:val="000000"/>
                <w:kern w:val="2"/>
                <w:sz w:val="21"/>
                <w:szCs w:val="21"/>
                <w:lang w:eastAsia="zh-CN"/>
              </w:rPr>
              <w:br w:type="textWrapping"/>
            </w:r>
            <w:r>
              <w:rPr>
                <w:color w:val="000000"/>
                <w:sz w:val="21"/>
                <w:szCs w:val="21"/>
              </w:rPr>
              <w:t>Functional Design Specification</w:t>
            </w:r>
          </w:p>
        </w:tc>
      </w:tr>
      <w:tr w14:paraId="59E9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52098B26">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GMP</w:t>
            </w:r>
          </w:p>
        </w:tc>
        <w:tc>
          <w:tcPr>
            <w:tcW w:w="3660" w:type="pct"/>
            <w:vAlign w:val="center"/>
          </w:tcPr>
          <w:p w14:paraId="532BFF2E">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药品生产质量管理规范</w:t>
            </w:r>
            <w:r>
              <w:rPr>
                <w:rFonts w:ascii="Times New Roman" w:hAnsi="Times New Roman" w:eastAsia="宋体" w:cs="Times New Roman"/>
                <w:color w:val="000000"/>
              </w:rPr>
              <w:br w:type="textWrapping"/>
            </w:r>
            <w:r>
              <w:rPr>
                <w:rFonts w:ascii="Times New Roman" w:hAnsi="Times New Roman" w:eastAsia="宋体" w:cs="Times New Roman"/>
                <w:color w:val="000000"/>
              </w:rPr>
              <w:t>Good Manufacturing Practice</w:t>
            </w:r>
          </w:p>
        </w:tc>
      </w:tr>
      <w:tr w14:paraId="6890A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694A7027">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ISPE</w:t>
            </w:r>
          </w:p>
        </w:tc>
        <w:tc>
          <w:tcPr>
            <w:tcW w:w="3660" w:type="pct"/>
            <w:vAlign w:val="center"/>
          </w:tcPr>
          <w:p w14:paraId="67BD69CC">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国际制药工程协会</w:t>
            </w:r>
            <w:r>
              <w:rPr>
                <w:rFonts w:ascii="Times New Roman" w:hAnsi="Times New Roman" w:eastAsia="宋体" w:cs="Times New Roman"/>
                <w:color w:val="000000"/>
              </w:rPr>
              <w:br w:type="textWrapping"/>
            </w:r>
            <w:r>
              <w:rPr>
                <w:rFonts w:ascii="Times New Roman" w:hAnsi="Times New Roman" w:eastAsia="宋体" w:cs="Times New Roman"/>
                <w:color w:val="000000"/>
              </w:rPr>
              <w:t>International Society for Pharmaceutical Engineering</w:t>
            </w:r>
          </w:p>
        </w:tc>
      </w:tr>
      <w:tr w14:paraId="0490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10FAFF14">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NA</w:t>
            </w:r>
          </w:p>
        </w:tc>
        <w:tc>
          <w:tcPr>
            <w:tcW w:w="3660" w:type="pct"/>
            <w:vAlign w:val="center"/>
          </w:tcPr>
          <w:p w14:paraId="26F79EB5">
            <w:pPr>
              <w:pStyle w:val="74"/>
              <w:adjustRightInd w:val="0"/>
              <w:snapToGrid w:val="0"/>
              <w:spacing w:before="0" w:after="0"/>
              <w:rPr>
                <w:sz w:val="21"/>
                <w:szCs w:val="21"/>
              </w:rPr>
            </w:pPr>
            <w:r>
              <w:rPr>
                <w:color w:val="000000"/>
                <w:sz w:val="21"/>
                <w:szCs w:val="21"/>
              </w:rPr>
              <w:t>不适用</w:t>
            </w:r>
            <w:r>
              <w:rPr>
                <w:color w:val="000000"/>
                <w:sz w:val="21"/>
                <w:szCs w:val="21"/>
              </w:rPr>
              <w:br w:type="textWrapping"/>
            </w:r>
            <w:r>
              <w:rPr>
                <w:color w:val="000000"/>
                <w:sz w:val="21"/>
                <w:szCs w:val="21"/>
              </w:rPr>
              <w:t>Not Applicable</w:t>
            </w:r>
          </w:p>
        </w:tc>
      </w:tr>
      <w:tr w14:paraId="2D46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306B4A81">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P&amp;ID</w:t>
            </w:r>
          </w:p>
        </w:tc>
        <w:tc>
          <w:tcPr>
            <w:tcW w:w="3660" w:type="pct"/>
            <w:vAlign w:val="center"/>
          </w:tcPr>
          <w:p w14:paraId="1F161593">
            <w:pPr>
              <w:pStyle w:val="74"/>
              <w:adjustRightInd w:val="0"/>
              <w:snapToGrid w:val="0"/>
              <w:spacing w:before="0" w:after="0"/>
              <w:rPr>
                <w:color w:val="000000"/>
                <w:sz w:val="21"/>
                <w:szCs w:val="21"/>
              </w:rPr>
            </w:pPr>
            <w:r>
              <w:rPr>
                <w:bCs w:val="0"/>
                <w:color w:val="000000"/>
                <w:sz w:val="21"/>
                <w:szCs w:val="21"/>
                <w:lang w:eastAsia="zh-CN"/>
              </w:rPr>
              <w:t>管道和仪表图</w:t>
            </w:r>
            <w:r>
              <w:rPr>
                <w:bCs w:val="0"/>
                <w:color w:val="000000"/>
                <w:sz w:val="21"/>
                <w:szCs w:val="21"/>
                <w:lang w:eastAsia="zh-CN"/>
              </w:rPr>
              <w:br w:type="textWrapping"/>
            </w:r>
            <w:r>
              <w:rPr>
                <w:color w:val="000000"/>
                <w:sz w:val="21"/>
                <w:szCs w:val="21"/>
              </w:rPr>
              <w:t xml:space="preserve">Piping and Instrumentation Diagram </w:t>
            </w:r>
          </w:p>
        </w:tc>
      </w:tr>
      <w:tr w14:paraId="495C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02A97119">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URS</w:t>
            </w:r>
          </w:p>
        </w:tc>
        <w:tc>
          <w:tcPr>
            <w:tcW w:w="3660" w:type="pct"/>
            <w:vAlign w:val="center"/>
          </w:tcPr>
          <w:p w14:paraId="61670CA3">
            <w:pPr>
              <w:pStyle w:val="74"/>
              <w:adjustRightInd w:val="0"/>
              <w:snapToGrid w:val="0"/>
              <w:spacing w:before="0" w:after="0"/>
              <w:rPr>
                <w:sz w:val="21"/>
                <w:szCs w:val="21"/>
              </w:rPr>
            </w:pPr>
            <w:r>
              <w:rPr>
                <w:bCs w:val="0"/>
                <w:color w:val="000000"/>
                <w:sz w:val="21"/>
                <w:szCs w:val="21"/>
                <w:lang w:eastAsia="zh-CN"/>
              </w:rPr>
              <w:t>用户需求说明</w:t>
            </w:r>
            <w:r>
              <w:rPr>
                <w:bCs w:val="0"/>
                <w:color w:val="000000"/>
                <w:sz w:val="21"/>
                <w:szCs w:val="21"/>
                <w:lang w:eastAsia="zh-CN"/>
              </w:rPr>
              <w:br w:type="textWrapping"/>
            </w:r>
            <w:r>
              <w:rPr>
                <w:color w:val="000000"/>
                <w:sz w:val="21"/>
                <w:szCs w:val="21"/>
              </w:rPr>
              <w:t>User Requirement Specification</w:t>
            </w:r>
          </w:p>
        </w:tc>
      </w:tr>
    </w:tbl>
    <w:p w14:paraId="64BCF8F7">
      <w:pPr>
        <w:pStyle w:val="111"/>
      </w:pPr>
      <w:bookmarkStart w:id="40" w:name="_Toc218693822"/>
      <w:bookmarkStart w:id="41" w:name="_Toc127955232"/>
      <w:bookmarkStart w:id="42" w:name="_Toc127955182"/>
      <w:r>
        <w:t>参考文件</w:t>
      </w:r>
      <w:bookmarkEnd w:id="33"/>
      <w:bookmarkEnd w:id="34"/>
      <w:bookmarkEnd w:id="35"/>
      <w:bookmarkEnd w:id="40"/>
      <w:bookmarkEnd w:id="41"/>
      <w:bookmarkEnd w:id="42"/>
    </w:p>
    <w:bookmarkEnd w:id="24"/>
    <w:bookmarkEnd w:id="36"/>
    <w:bookmarkEnd w:id="37"/>
    <w:bookmarkEnd w:id="38"/>
    <w:p w14:paraId="0B169F14">
      <w:pPr>
        <w:pStyle w:val="113"/>
      </w:pPr>
      <w:bookmarkStart w:id="43" w:name="_Toc127955183"/>
      <w:bookmarkStart w:id="44" w:name="_Toc332209115"/>
      <w:bookmarkStart w:id="45" w:name="_Toc218693823"/>
      <w:bookmarkStart w:id="46" w:name="_Toc332275858"/>
      <w:bookmarkStart w:id="47" w:name="_Toc332275811"/>
      <w:bookmarkStart w:id="48" w:name="_Toc127955233"/>
      <w:bookmarkStart w:id="49" w:name="_Toc277081689"/>
      <w:r>
        <w:t>法规</w:t>
      </w:r>
      <w:bookmarkEnd w:id="43"/>
      <w:bookmarkEnd w:id="44"/>
      <w:bookmarkEnd w:id="45"/>
      <w:bookmarkEnd w:id="46"/>
      <w:bookmarkEnd w:id="47"/>
      <w:bookmarkEnd w:id="48"/>
    </w:p>
    <w:p w14:paraId="7DE18001">
      <w:pPr>
        <w:pStyle w:val="104"/>
        <w:rPr>
          <w:szCs w:val="21"/>
        </w:rPr>
      </w:pPr>
      <w:r>
        <w:rPr>
          <w:szCs w:val="21"/>
        </w:rPr>
        <w:t>中国，药品生产质量管理规范（2010年修订），2011年03月</w:t>
      </w:r>
    </w:p>
    <w:p w14:paraId="4EF899FA">
      <w:pPr>
        <w:pStyle w:val="104"/>
        <w:rPr>
          <w:szCs w:val="21"/>
        </w:rPr>
      </w:pPr>
      <w:r>
        <w:rPr>
          <w:szCs w:val="21"/>
        </w:rPr>
        <w:t>中国，药品生产质量管理规范（2010年修订），附录，确认与验证，2015年</w:t>
      </w:r>
    </w:p>
    <w:p w14:paraId="62E6A169">
      <w:pPr>
        <w:pStyle w:val="104"/>
        <w:rPr>
          <w:szCs w:val="21"/>
        </w:rPr>
      </w:pPr>
      <w:r>
        <w:rPr>
          <w:szCs w:val="21"/>
        </w:rPr>
        <w:t>GAMP 5，自动化生产质量管理规范-药品生产自动化系统验证指南</w:t>
      </w:r>
    </w:p>
    <w:p w14:paraId="69C304EB">
      <w:pPr>
        <w:pStyle w:val="104"/>
        <w:rPr>
          <w:szCs w:val="21"/>
        </w:rPr>
      </w:pPr>
      <w:bookmarkStart w:id="50" w:name="_Toc332209116"/>
      <w:bookmarkStart w:id="51" w:name="_Toc218693824"/>
      <w:bookmarkStart w:id="52" w:name="_Toc332275859"/>
      <w:bookmarkStart w:id="53" w:name="_Toc332275812"/>
      <w:bookmarkStart w:id="54" w:name="_Toc127955234"/>
      <w:bookmarkStart w:id="55" w:name="_Toc127955184"/>
      <w:r>
        <w:rPr>
          <w:szCs w:val="21"/>
        </w:rPr>
        <w:t>美国机械工程师协会生物加工设备2019</w:t>
      </w:r>
    </w:p>
    <w:p w14:paraId="3237F027">
      <w:pPr>
        <w:pStyle w:val="113"/>
      </w:pPr>
      <w:r>
        <w:t>指南</w:t>
      </w:r>
      <w:bookmarkEnd w:id="50"/>
      <w:bookmarkEnd w:id="51"/>
      <w:bookmarkEnd w:id="52"/>
      <w:bookmarkEnd w:id="53"/>
      <w:bookmarkEnd w:id="54"/>
      <w:bookmarkEnd w:id="55"/>
    </w:p>
    <w:p w14:paraId="1E8409B7">
      <w:pPr>
        <w:pStyle w:val="104"/>
        <w:rPr>
          <w:rStyle w:val="88"/>
          <w:color w:val="000000" w:themeColor="text1"/>
          <w:szCs w:val="21"/>
          <w14:textFill>
            <w14:solidFill>
              <w14:schemeClr w14:val="tx1"/>
            </w14:solidFill>
          </w14:textFill>
        </w:rPr>
      </w:pPr>
      <w:bookmarkStart w:id="56" w:name="_Hlk54086263"/>
      <w:r>
        <w:rPr>
          <w:rStyle w:val="88"/>
          <w:color w:val="000000" w:themeColor="text1"/>
          <w:szCs w:val="21"/>
          <w14:textFill>
            <w14:solidFill>
              <w14:schemeClr w14:val="tx1"/>
            </w14:solidFill>
          </w14:textFill>
        </w:rPr>
        <w:t>ISPE基准指南，第5卷调试和确认，第一版，2001年</w:t>
      </w:r>
    </w:p>
    <w:p w14:paraId="2A72105D">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ISPE基准指南，第5卷调试和确认，第二版，2019年</w:t>
      </w:r>
    </w:p>
    <w:bookmarkEnd w:id="56"/>
    <w:p w14:paraId="7CDE8C41">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ISPE良好实践指南，基于风险管理的调试和确认，2011年</w:t>
      </w:r>
    </w:p>
    <w:p w14:paraId="00B79C4B">
      <w:pPr>
        <w:pStyle w:val="113"/>
      </w:pPr>
      <w:bookmarkStart w:id="57" w:name="_Toc218693825"/>
      <w:bookmarkStart w:id="58" w:name="_Toc127955185"/>
      <w:bookmarkStart w:id="59" w:name="_Toc127955235"/>
      <w:bookmarkStart w:id="60" w:name="_Toc297722168"/>
      <w:r>
        <w:t>文件</w:t>
      </w:r>
      <w:bookmarkEnd w:id="57"/>
      <w:bookmarkEnd w:id="58"/>
      <w:bookmarkEnd w:id="59"/>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3807"/>
        <w:gridCol w:w="3102"/>
        <w:gridCol w:w="1765"/>
      </w:tblGrid>
      <w:tr w14:paraId="79F7F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96" w:type="pct"/>
            <w:tcBorders>
              <w:bottom w:val="single" w:color="auto" w:sz="4" w:space="0"/>
            </w:tcBorders>
            <w:shd w:val="clear" w:color="auto" w:fill="D8D8D8" w:themeFill="background1" w:themeFillShade="D9"/>
            <w:vAlign w:val="center"/>
          </w:tcPr>
          <w:p w14:paraId="018E455E">
            <w:pPr>
              <w:spacing w:line="240" w:lineRule="auto"/>
              <w:ind w:left="106" w:leftChars="50" w:hanging="1"/>
              <w:rPr>
                <w:rFonts w:ascii="Times New Roman" w:hAnsi="Times New Roman" w:eastAsia="宋体" w:cs="Times New Roman"/>
                <w:b/>
              </w:rPr>
            </w:pPr>
            <w:r>
              <w:rPr>
                <w:rFonts w:ascii="Times New Roman" w:hAnsi="Times New Roman" w:eastAsia="宋体" w:cs="Times New Roman"/>
                <w:b/>
              </w:rPr>
              <w:t>序号</w:t>
            </w:r>
          </w:p>
        </w:tc>
        <w:tc>
          <w:tcPr>
            <w:tcW w:w="1977" w:type="pct"/>
            <w:tcBorders>
              <w:bottom w:val="single" w:color="auto" w:sz="4" w:space="0"/>
            </w:tcBorders>
            <w:shd w:val="clear" w:color="auto" w:fill="D8D8D8" w:themeFill="background1" w:themeFillShade="D9"/>
            <w:vAlign w:val="center"/>
          </w:tcPr>
          <w:p w14:paraId="4A07E6E0">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文件名称</w:t>
            </w:r>
          </w:p>
        </w:tc>
        <w:tc>
          <w:tcPr>
            <w:tcW w:w="1611" w:type="pct"/>
            <w:tcBorders>
              <w:bottom w:val="single" w:color="auto" w:sz="4" w:space="0"/>
            </w:tcBorders>
            <w:shd w:val="clear" w:color="auto" w:fill="D8D8D8" w:themeFill="background1" w:themeFillShade="D9"/>
            <w:vAlign w:val="center"/>
          </w:tcPr>
          <w:p w14:paraId="2C30F8A8">
            <w:pPr>
              <w:spacing w:line="240" w:lineRule="auto"/>
              <w:jc w:val="center"/>
              <w:rPr>
                <w:rFonts w:ascii="Times New Roman" w:hAnsi="Times New Roman" w:eastAsia="宋体" w:cs="Times New Roman"/>
                <w:b/>
              </w:rPr>
            </w:pPr>
            <w:r>
              <w:rPr>
                <w:rFonts w:ascii="Times New Roman" w:hAnsi="Times New Roman" w:eastAsia="宋体" w:cs="Times New Roman"/>
                <w:b/>
              </w:rPr>
              <w:t>文件编号</w:t>
            </w:r>
          </w:p>
        </w:tc>
        <w:tc>
          <w:tcPr>
            <w:tcW w:w="916" w:type="pct"/>
            <w:tcBorders>
              <w:bottom w:val="single" w:color="auto" w:sz="4" w:space="0"/>
            </w:tcBorders>
            <w:shd w:val="clear" w:color="auto" w:fill="D8D8D8" w:themeFill="background1" w:themeFillShade="D9"/>
            <w:vAlign w:val="center"/>
          </w:tcPr>
          <w:p w14:paraId="6DC0011F">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版本</w:t>
            </w:r>
          </w:p>
        </w:tc>
      </w:tr>
      <w:tr w14:paraId="6545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8A63672">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B838D6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新建项目验证总计划</w:t>
            </w:r>
          </w:p>
        </w:tc>
        <w:tc>
          <w:tcPr>
            <w:tcW w:w="1611" w:type="pct"/>
            <w:shd w:val="clear" w:color="auto" w:fill="FFFFFF" w:themeFill="background1"/>
            <w:vAlign w:val="center"/>
          </w:tcPr>
          <w:p w14:paraId="60D4880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VMP-25-001</w:t>
            </w:r>
          </w:p>
        </w:tc>
        <w:tc>
          <w:tcPr>
            <w:tcW w:w="916" w:type="pct"/>
            <w:shd w:val="clear" w:color="auto" w:fill="FFFFFF" w:themeFill="background1"/>
            <w:vAlign w:val="center"/>
          </w:tcPr>
          <w:p w14:paraId="547345B0">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tr w14:paraId="72BD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2EA3BB5E">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A57CAE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确认与验证管理规程</w:t>
            </w:r>
          </w:p>
        </w:tc>
        <w:tc>
          <w:tcPr>
            <w:tcW w:w="1611" w:type="pct"/>
            <w:shd w:val="clear" w:color="auto" w:fill="FFFFFF" w:themeFill="background1"/>
            <w:vAlign w:val="center"/>
          </w:tcPr>
          <w:p w14:paraId="7510043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SMP-QY-002</w:t>
            </w:r>
          </w:p>
        </w:tc>
        <w:tc>
          <w:tcPr>
            <w:tcW w:w="916" w:type="pct"/>
            <w:shd w:val="clear" w:color="auto" w:fill="FFFFFF" w:themeFill="background1"/>
            <w:vAlign w:val="center"/>
          </w:tcPr>
          <w:p w14:paraId="027F8FD3">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4C7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E1AF8CA">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6BC76287">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确认与验证文件管理规程</w:t>
            </w:r>
          </w:p>
        </w:tc>
        <w:tc>
          <w:tcPr>
            <w:tcW w:w="1611" w:type="pct"/>
            <w:shd w:val="clear" w:color="auto" w:fill="FFFFFF" w:themeFill="background1"/>
            <w:vAlign w:val="center"/>
          </w:tcPr>
          <w:p w14:paraId="5B1BCCB4">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SMP-QY-003</w:t>
            </w:r>
          </w:p>
        </w:tc>
        <w:tc>
          <w:tcPr>
            <w:tcW w:w="916" w:type="pct"/>
            <w:shd w:val="clear" w:color="auto" w:fill="FFFFFF" w:themeFill="background1"/>
            <w:vAlign w:val="center"/>
          </w:tcPr>
          <w:p w14:paraId="5488F260">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1170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1C5A043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45F856C">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偏差管理规程</w:t>
            </w:r>
          </w:p>
        </w:tc>
        <w:tc>
          <w:tcPr>
            <w:tcW w:w="1611" w:type="pct"/>
            <w:shd w:val="clear" w:color="auto" w:fill="FFFFFF" w:themeFill="background1"/>
            <w:vAlign w:val="center"/>
          </w:tcPr>
          <w:p w14:paraId="1F8E4DD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SMP-QA-001</w:t>
            </w:r>
          </w:p>
        </w:tc>
        <w:tc>
          <w:tcPr>
            <w:tcW w:w="916" w:type="pct"/>
            <w:shd w:val="clear" w:color="auto" w:fill="FFFFFF" w:themeFill="background1"/>
            <w:vAlign w:val="center"/>
          </w:tcPr>
          <w:p w14:paraId="314DD1A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5896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6630384">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F8ADAA9">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变更管理规程</w:t>
            </w:r>
          </w:p>
        </w:tc>
        <w:tc>
          <w:tcPr>
            <w:tcW w:w="1611" w:type="pct"/>
            <w:shd w:val="clear" w:color="auto" w:fill="FFFFFF" w:themeFill="background1"/>
            <w:vAlign w:val="center"/>
          </w:tcPr>
          <w:p w14:paraId="1CF35B0A">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SMP-QA-002</w:t>
            </w:r>
          </w:p>
        </w:tc>
        <w:tc>
          <w:tcPr>
            <w:tcW w:w="916" w:type="pct"/>
            <w:shd w:val="clear" w:color="auto" w:fill="FFFFFF" w:themeFill="background1"/>
            <w:vAlign w:val="center"/>
          </w:tcPr>
          <w:p w14:paraId="3EF859B6">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648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271768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5DBFBFE">
            <w:pPr>
              <w:snapToGrid w:val="0"/>
              <w:spacing w:line="240" w:lineRule="auto"/>
              <w:jc w:val="center"/>
              <w:rPr>
                <w:rStyle w:val="88"/>
                <w:rFonts w:ascii="Times New Roman" w:hAnsi="Times New Roman" w:eastAsia="宋体" w:cs="Times New Roman"/>
                <w:color w:val="auto"/>
              </w:rPr>
            </w:pPr>
            <w:r>
              <w:rPr>
                <w:rStyle w:val="88"/>
                <w:rFonts w:hint="eastAsia" w:ascii="Times New Roman" w:hAnsi="Times New Roman" w:eastAsia="宋体" w:cs="Times New Roman"/>
                <w:color w:val="auto"/>
                <w:lang w:eastAsia="zh-CN"/>
              </w:rPr>
              <w:t>酯化反应釜</w:t>
            </w:r>
            <w:r>
              <w:rPr>
                <w:rStyle w:val="88"/>
                <w:rFonts w:ascii="Times New Roman" w:hAnsi="Times New Roman" w:eastAsia="宋体" w:cs="Times New Roman"/>
                <w:color w:val="auto"/>
              </w:rPr>
              <w:t>设备用户需求说明</w:t>
            </w:r>
          </w:p>
        </w:tc>
        <w:tc>
          <w:tcPr>
            <w:tcW w:w="1611" w:type="pct"/>
            <w:shd w:val="clear" w:color="auto" w:fill="FFFFFF" w:themeFill="background1"/>
            <w:vAlign w:val="center"/>
          </w:tcPr>
          <w:p w14:paraId="235F23E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highlight w:val="red"/>
              </w:rPr>
              <w:t>URS－XXXY－2025－XXX</w:t>
            </w:r>
          </w:p>
        </w:tc>
        <w:tc>
          <w:tcPr>
            <w:tcW w:w="916" w:type="pct"/>
            <w:shd w:val="clear" w:color="auto" w:fill="FFFFFF" w:themeFill="background1"/>
            <w:vAlign w:val="center"/>
          </w:tcPr>
          <w:p w14:paraId="13F12C9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bookmarkEnd w:id="49"/>
      <w:bookmarkEnd w:id="60"/>
    </w:tbl>
    <w:p w14:paraId="514F8FC7">
      <w:pPr>
        <w:pStyle w:val="111"/>
      </w:pPr>
      <w:bookmarkStart w:id="61" w:name="_Toc127955236"/>
      <w:bookmarkStart w:id="62" w:name="_Toc127955186"/>
      <w:bookmarkStart w:id="63" w:name="_Toc218693826"/>
      <w:r>
        <w:t>验证/确认指导</w:t>
      </w:r>
      <w:bookmarkEnd w:id="61"/>
      <w:bookmarkEnd w:id="62"/>
      <w:bookmarkEnd w:id="63"/>
    </w:p>
    <w:p w14:paraId="744BA50C">
      <w:pPr>
        <w:pStyle w:val="113"/>
      </w:pPr>
      <w:bookmarkStart w:id="64" w:name="_Toc218693827"/>
      <w:bookmarkStart w:id="65" w:name="_Toc127955187"/>
      <w:bookmarkStart w:id="66" w:name="_Toc127955237"/>
      <w:r>
        <w:t>测试项结构</w:t>
      </w:r>
      <w:bookmarkEnd w:id="64"/>
      <w:bookmarkEnd w:id="65"/>
      <w:bookmarkEnd w:id="66"/>
    </w:p>
    <w:p w14:paraId="27859A73">
      <w:pPr>
        <w:pStyle w:val="120"/>
        <w:ind w:left="315"/>
        <w:rPr>
          <w:rStyle w:val="105"/>
          <w:szCs w:val="21"/>
        </w:rPr>
      </w:pPr>
      <w:r>
        <w:rPr>
          <w:rStyle w:val="105"/>
          <w:szCs w:val="21"/>
        </w:rPr>
        <w:t>本方案中涉及</w:t>
      </w:r>
      <w:r>
        <w:rPr>
          <w:rStyle w:val="105"/>
          <w:szCs w:val="21"/>
          <w:highlight w:val="none"/>
        </w:rPr>
        <w:t>的</w:t>
      </w:r>
      <w:r>
        <w:rPr>
          <w:rStyle w:val="105"/>
          <w:rFonts w:hint="eastAsia"/>
          <w:szCs w:val="21"/>
          <w:highlight w:val="none"/>
          <w:lang w:eastAsia="zh-CN"/>
        </w:rPr>
        <w:t>酯化反应釜</w:t>
      </w:r>
      <w:r>
        <w:rPr>
          <w:rStyle w:val="105"/>
          <w:szCs w:val="21"/>
          <w:highlight w:val="none"/>
        </w:rPr>
        <w:t>确认测</w:t>
      </w:r>
      <w:r>
        <w:rPr>
          <w:rStyle w:val="105"/>
          <w:szCs w:val="21"/>
        </w:rPr>
        <w:t>试项的结构如下：</w:t>
      </w:r>
    </w:p>
    <w:p w14:paraId="65C94601">
      <w:pPr>
        <w:pStyle w:val="120"/>
        <w:ind w:left="315"/>
        <w:rPr>
          <w:rStyle w:val="88"/>
          <w:szCs w:val="21"/>
        </w:rPr>
      </w:pPr>
      <w:r>
        <w:rPr>
          <w:rStyle w:val="88"/>
          <w:color w:val="auto"/>
          <w:szCs w:val="21"/>
        </w:rPr>
        <w:t xml:space="preserve">测试项序号及名称 </w:t>
      </w:r>
    </w:p>
    <w:p w14:paraId="758F8727">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目的</w:t>
      </w:r>
    </w:p>
    <w:p w14:paraId="1E40C780">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程序</w:t>
      </w:r>
    </w:p>
    <w:p w14:paraId="3632355E">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接受标准</w:t>
      </w:r>
    </w:p>
    <w:p w14:paraId="3F363602">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结果</w:t>
      </w:r>
    </w:p>
    <w:p w14:paraId="1DC2C2EB">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备注</w:t>
      </w:r>
    </w:p>
    <w:p w14:paraId="53BC8331">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最终测试结论</w:t>
      </w:r>
    </w:p>
    <w:p w14:paraId="0201D622">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执行人员及复核人员签字</w:t>
      </w:r>
    </w:p>
    <w:p w14:paraId="1B8075F9">
      <w:pPr>
        <w:pStyle w:val="113"/>
      </w:pPr>
      <w:bookmarkStart w:id="67" w:name="_Toc332209122"/>
      <w:bookmarkStart w:id="68" w:name="_Toc332275818"/>
      <w:bookmarkStart w:id="69" w:name="_Toc323589754"/>
      <w:bookmarkStart w:id="70" w:name="_Toc332275865"/>
      <w:bookmarkStart w:id="71" w:name="_Toc218693828"/>
      <w:bookmarkStart w:id="72" w:name="_Toc486595169"/>
      <w:bookmarkStart w:id="73" w:name="_Toc127955238"/>
      <w:bookmarkStart w:id="74" w:name="_Toc127955188"/>
      <w:r>
        <w:t>执行</w:t>
      </w:r>
      <w:bookmarkEnd w:id="67"/>
      <w:bookmarkEnd w:id="68"/>
      <w:bookmarkEnd w:id="69"/>
      <w:bookmarkEnd w:id="70"/>
      <w:r>
        <w:t>说明</w:t>
      </w:r>
      <w:bookmarkEnd w:id="71"/>
      <w:bookmarkEnd w:id="72"/>
      <w:bookmarkEnd w:id="73"/>
      <w:bookmarkEnd w:id="74"/>
    </w:p>
    <w:p w14:paraId="2A3A9DF6">
      <w:pPr>
        <w:pStyle w:val="115"/>
      </w:pPr>
      <w:bookmarkStart w:id="75" w:name="_Toc53738232"/>
      <w:r>
        <w:t>执行原则</w:t>
      </w:r>
      <w:bookmarkEnd w:id="75"/>
    </w:p>
    <w:p w14:paraId="6E8CFF4D">
      <w:pPr>
        <w:pStyle w:val="120"/>
        <w:ind w:left="315"/>
        <w:rPr>
          <w:szCs w:val="21"/>
        </w:rPr>
      </w:pPr>
      <w:r>
        <w:rPr>
          <w:szCs w:val="21"/>
        </w:rPr>
        <w:t>执行测试前，按照“9 先决条件确认”确保该方案执行的先决条件已满足。</w:t>
      </w:r>
    </w:p>
    <w:p w14:paraId="322B2C6D">
      <w:pPr>
        <w:pStyle w:val="120"/>
        <w:ind w:left="315"/>
        <w:rPr>
          <w:szCs w:val="21"/>
        </w:rPr>
      </w:pPr>
      <w:r>
        <w:rPr>
          <w:szCs w:val="21"/>
        </w:rPr>
        <w:t>按照方案中的测试程序执行每一个测试。在备注栏记录附加信息（附件、偏差或其它说明）。若所收集的数据或证据证明设备/系统的状态和/或运行符合方案中规定的要求可判定符合接受标准。</w:t>
      </w:r>
    </w:p>
    <w:p w14:paraId="3D542A63">
      <w:pPr>
        <w:pStyle w:val="120"/>
        <w:ind w:left="315"/>
        <w:rPr>
          <w:szCs w:val="21"/>
        </w:rPr>
      </w:pPr>
      <w:r>
        <w:rPr>
          <w:szCs w:val="21"/>
        </w:rPr>
        <w:t>方案执行者应在测试记录表格中及确认人一栏中签名及日期。要求另一个资格人员复核数据并确定测试被完整的执行，在复核人一栏中签名及日期。</w:t>
      </w:r>
    </w:p>
    <w:p w14:paraId="60EAFB2B">
      <w:pPr>
        <w:pStyle w:val="115"/>
      </w:pPr>
      <w:bookmarkStart w:id="76" w:name="_Toc53738233"/>
      <w:r>
        <w:t>书写要求</w:t>
      </w:r>
      <w:bookmarkEnd w:id="76"/>
    </w:p>
    <w:p w14:paraId="787D3A33">
      <w:pPr>
        <w:pStyle w:val="120"/>
        <w:ind w:left="315"/>
        <w:rPr>
          <w:szCs w:val="21"/>
        </w:rPr>
      </w:pPr>
      <w:r>
        <w:rPr>
          <w:szCs w:val="21"/>
        </w:rPr>
        <w:t>记录的填写、划改操作的管理要求参见SMP-WJ-004《记录管理规程》。</w:t>
      </w:r>
    </w:p>
    <w:p w14:paraId="29E531F3">
      <w:pPr>
        <w:pStyle w:val="115"/>
      </w:pPr>
      <w:bookmarkStart w:id="77" w:name="_Toc53738234"/>
      <w:bookmarkStart w:id="78" w:name="_Toc332275821"/>
      <w:bookmarkStart w:id="79" w:name="_Toc332209125"/>
      <w:bookmarkStart w:id="80" w:name="_Toc332275868"/>
      <w:bookmarkStart w:id="81" w:name="_Toc323589755"/>
      <w:r>
        <w:t>附件</w:t>
      </w:r>
      <w:bookmarkEnd w:id="77"/>
    </w:p>
    <w:p w14:paraId="2BF94F3A">
      <w:pPr>
        <w:pStyle w:val="120"/>
        <w:ind w:left="315"/>
        <w:rPr>
          <w:szCs w:val="21"/>
        </w:rPr>
      </w:pPr>
      <w:r>
        <w:rPr>
          <w:szCs w:val="21"/>
        </w:rPr>
        <w:t>执行过程中所有对测试报告数据进行支持的各类文件，如：校准证书、各种图表、打印数据等文件应附到报告中，并在“11 附件清单”中记录所有附件。</w:t>
      </w:r>
    </w:p>
    <w:p w14:paraId="16613213">
      <w:pPr>
        <w:pStyle w:val="120"/>
        <w:ind w:left="315"/>
        <w:rPr>
          <w:szCs w:val="21"/>
        </w:rPr>
      </w:pPr>
      <w:r>
        <w:rPr>
          <w:szCs w:val="21"/>
        </w:rPr>
        <w:t>对于每个附件，应包含如下信息：</w:t>
      </w:r>
    </w:p>
    <w:p w14:paraId="29CAB9C0">
      <w:pPr>
        <w:pStyle w:val="120"/>
        <w:numPr>
          <w:ilvl w:val="0"/>
          <w:numId w:val="11"/>
        </w:numPr>
        <w:ind w:leftChars="0"/>
        <w:rPr>
          <w:szCs w:val="21"/>
        </w:rPr>
      </w:pPr>
      <w:r>
        <w:rPr>
          <w:szCs w:val="21"/>
        </w:rPr>
        <w:t>附件编号，按流水号：附件 1，2，3……依次类推；</w:t>
      </w:r>
    </w:p>
    <w:p w14:paraId="6144D317">
      <w:pPr>
        <w:pStyle w:val="120"/>
        <w:numPr>
          <w:ilvl w:val="0"/>
          <w:numId w:val="11"/>
        </w:numPr>
        <w:ind w:leftChars="0"/>
        <w:rPr>
          <w:szCs w:val="21"/>
        </w:rPr>
      </w:pPr>
      <w:r>
        <w:rPr>
          <w:szCs w:val="21"/>
        </w:rPr>
        <w:t>附件名称；</w:t>
      </w:r>
    </w:p>
    <w:p w14:paraId="2862F91E">
      <w:pPr>
        <w:pStyle w:val="120"/>
        <w:numPr>
          <w:ilvl w:val="0"/>
          <w:numId w:val="11"/>
        </w:numPr>
        <w:ind w:leftChars="0"/>
        <w:rPr>
          <w:szCs w:val="21"/>
        </w:rPr>
      </w:pPr>
      <w:r>
        <w:rPr>
          <w:szCs w:val="21"/>
        </w:rPr>
        <w:t>附件对应的方案章节，如11.5 XXX确认；</w:t>
      </w:r>
    </w:p>
    <w:p w14:paraId="77FBAC9E">
      <w:pPr>
        <w:pStyle w:val="120"/>
        <w:numPr>
          <w:ilvl w:val="0"/>
          <w:numId w:val="11"/>
        </w:numPr>
        <w:ind w:leftChars="0"/>
        <w:rPr>
          <w:szCs w:val="21"/>
        </w:rPr>
      </w:pPr>
      <w:r>
        <w:rPr>
          <w:szCs w:val="21"/>
        </w:rPr>
        <w:t>附件每页的页码及总页码，如1/4, 2/4 等。</w:t>
      </w:r>
    </w:p>
    <w:p w14:paraId="74B6C300">
      <w:pPr>
        <w:pStyle w:val="115"/>
      </w:pPr>
      <w:bookmarkStart w:id="82" w:name="_Toc53738235"/>
      <w:r>
        <w:t>偏差处理</w:t>
      </w:r>
      <w:bookmarkEnd w:id="82"/>
    </w:p>
    <w:p w14:paraId="217EA91C">
      <w:pPr>
        <w:pStyle w:val="120"/>
        <w:ind w:left="315"/>
        <w:rPr>
          <w:szCs w:val="21"/>
        </w:rPr>
      </w:pPr>
      <w:r>
        <w:rPr>
          <w:szCs w:val="21"/>
        </w:rPr>
        <w:t>如</w:t>
      </w:r>
      <w:r>
        <w:rPr>
          <w:bCs/>
          <w:iCs/>
          <w:szCs w:val="21"/>
        </w:rPr>
        <w:t>设计确认</w:t>
      </w:r>
      <w:r>
        <w:rPr>
          <w:szCs w:val="21"/>
        </w:rPr>
        <w:t>执行过程中出现任何偏差之处，需按照《</w:t>
      </w:r>
      <w:r>
        <w:rPr>
          <w:rStyle w:val="88"/>
          <w:color w:val="auto"/>
          <w:szCs w:val="21"/>
        </w:rPr>
        <w:t>偏差管理规程</w:t>
      </w:r>
      <w:r>
        <w:rPr>
          <w:szCs w:val="21"/>
        </w:rPr>
        <w:t>》（编号：</w:t>
      </w:r>
      <w:r>
        <w:rPr>
          <w:rStyle w:val="88"/>
          <w:color w:val="auto"/>
          <w:szCs w:val="21"/>
        </w:rPr>
        <w:t>SMP-QA-001</w:t>
      </w:r>
      <w:r>
        <w:rPr>
          <w:szCs w:val="21"/>
        </w:rPr>
        <w:t>）处理。所有在</w:t>
      </w:r>
      <w:r>
        <w:rPr>
          <w:bCs/>
          <w:iCs/>
          <w:szCs w:val="21"/>
        </w:rPr>
        <w:t>设计确认</w:t>
      </w:r>
      <w:r>
        <w:rPr>
          <w:szCs w:val="21"/>
        </w:rPr>
        <w:t>执行过程中发现的偏差都将在</w:t>
      </w:r>
      <w:r>
        <w:rPr>
          <w:bCs/>
          <w:iCs/>
          <w:szCs w:val="21"/>
        </w:rPr>
        <w:t>设计确认</w:t>
      </w:r>
      <w:r>
        <w:rPr>
          <w:szCs w:val="21"/>
        </w:rPr>
        <w:t>报告中进行记录。</w:t>
      </w:r>
    </w:p>
    <w:p w14:paraId="6863D8BE">
      <w:pPr>
        <w:pStyle w:val="115"/>
      </w:pPr>
      <w:bookmarkStart w:id="83" w:name="_Toc486595175"/>
      <w:bookmarkStart w:id="84" w:name="_Toc53738236"/>
      <w:r>
        <w:t>变更控制</w:t>
      </w:r>
      <w:bookmarkEnd w:id="83"/>
      <w:bookmarkEnd w:id="84"/>
    </w:p>
    <w:p w14:paraId="57FDC011">
      <w:pPr>
        <w:pStyle w:val="120"/>
        <w:ind w:left="315"/>
        <w:rPr>
          <w:szCs w:val="21"/>
        </w:rPr>
      </w:pPr>
      <w:bookmarkStart w:id="85" w:name="_Toc127955239"/>
      <w:bookmarkStart w:id="86" w:name="_Toc127955189"/>
      <w:bookmarkStart w:id="87" w:name="_Toc486595177"/>
      <w:r>
        <w:rPr>
          <w:bCs/>
          <w:iCs/>
          <w:szCs w:val="21"/>
        </w:rPr>
        <w:t>如设计确认中存在变更，需按照《</w:t>
      </w:r>
      <w:r>
        <w:rPr>
          <w:rStyle w:val="88"/>
          <w:color w:val="auto"/>
          <w:szCs w:val="21"/>
        </w:rPr>
        <w:t>变更管理规程</w:t>
      </w:r>
      <w:r>
        <w:rPr>
          <w:bCs/>
          <w:iCs/>
          <w:szCs w:val="21"/>
        </w:rPr>
        <w:t>》（编号：</w:t>
      </w:r>
      <w:r>
        <w:rPr>
          <w:rStyle w:val="88"/>
          <w:color w:val="auto"/>
          <w:szCs w:val="21"/>
        </w:rPr>
        <w:t>SMP-QA-002</w:t>
      </w:r>
      <w:r>
        <w:rPr>
          <w:bCs/>
          <w:iCs/>
          <w:szCs w:val="21"/>
        </w:rPr>
        <w:t>）处理，所有在设计确认执行过程中发生的变更都将在设计确认报告中进行记录。</w:t>
      </w:r>
    </w:p>
    <w:p w14:paraId="74134598">
      <w:pPr>
        <w:pStyle w:val="113"/>
      </w:pPr>
      <w:bookmarkStart w:id="88" w:name="_Toc218693829"/>
      <w:bookmarkStart w:id="89" w:name="_Toc167394946"/>
      <w:r>
        <w:t>确认计划</w:t>
      </w:r>
      <w:bookmarkEnd w:id="88"/>
      <w:bookmarkEnd w:id="89"/>
    </w:p>
    <w:p w14:paraId="2261DDE5">
      <w:pPr>
        <w:pStyle w:val="115"/>
        <w:rPr>
          <w:highlight w:val="none"/>
        </w:rPr>
      </w:pPr>
      <w:r>
        <w:rPr>
          <w:rFonts w:hint="eastAsia"/>
          <w:highlight w:val="none"/>
          <w:lang w:val="en-US" w:eastAsia="zh-CN"/>
        </w:rPr>
        <w:t>2026</w:t>
      </w:r>
      <w:r>
        <w:rPr>
          <w:highlight w:val="none"/>
        </w:rPr>
        <w:t>年</w:t>
      </w:r>
      <w:r>
        <w:rPr>
          <w:rFonts w:hint="eastAsia"/>
          <w:highlight w:val="none"/>
          <w:lang w:val="en-US" w:eastAsia="zh-CN"/>
        </w:rPr>
        <w:t>01</w:t>
      </w:r>
      <w:r>
        <w:rPr>
          <w:highlight w:val="none"/>
        </w:rPr>
        <w:t>月—</w:t>
      </w:r>
      <w:r>
        <w:rPr>
          <w:rFonts w:hint="eastAsia"/>
          <w:highlight w:val="none"/>
          <w:lang w:val="en-US" w:eastAsia="zh-CN"/>
        </w:rPr>
        <w:t>2026</w:t>
      </w:r>
      <w:r>
        <w:rPr>
          <w:highlight w:val="none"/>
        </w:rPr>
        <w:t>年</w:t>
      </w:r>
      <w:r>
        <w:rPr>
          <w:rFonts w:hint="eastAsia"/>
          <w:highlight w:val="none"/>
          <w:lang w:val="en-US" w:eastAsia="zh-CN"/>
        </w:rPr>
        <w:t>01</w:t>
      </w:r>
      <w:r>
        <w:rPr>
          <w:highlight w:val="none"/>
        </w:rPr>
        <w:t>月：确认方案的起草、审核、培训。</w:t>
      </w:r>
    </w:p>
    <w:p w14:paraId="1F8A4F78">
      <w:pPr>
        <w:pStyle w:val="115"/>
      </w:pP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t>：根据确认计划进行确认方案的实施。</w:t>
      </w:r>
    </w:p>
    <w:p w14:paraId="181767B1">
      <w:pPr>
        <w:pStyle w:val="120"/>
        <w:ind w:left="315"/>
        <w:rPr>
          <w:szCs w:val="21"/>
        </w:rPr>
      </w:pPr>
      <w:r>
        <w:rPr>
          <w:szCs w:val="21"/>
        </w:rPr>
        <w:t>通过风险评估的方法评估了部件的关键性，识别出潜在危险及其对产品的影响。详细信息参见部件关键性评估报告（报告名称：</w:t>
      </w:r>
      <w:r>
        <w:rPr>
          <w:szCs w:val="21"/>
          <w:highlight w:val="none"/>
        </w:rPr>
        <w:t>506车间</w:t>
      </w:r>
      <w:r>
        <w:rPr>
          <w:rFonts w:hint="eastAsia"/>
          <w:szCs w:val="21"/>
          <w:highlight w:val="none"/>
          <w:lang w:val="en-US" w:eastAsia="zh-CN"/>
        </w:rPr>
        <w:t>酯化反应</w:t>
      </w:r>
      <w:r>
        <w:rPr>
          <w:szCs w:val="21"/>
          <w:highlight w:val="none"/>
        </w:rPr>
        <w:t>系统部件关键性评估报告，</w:t>
      </w:r>
      <w:r>
        <w:rPr>
          <w:szCs w:val="21"/>
        </w:rPr>
        <w:t>编号：</w:t>
      </w:r>
      <w:r>
        <w:rPr>
          <w:szCs w:val="21"/>
          <w:highlight w:val="red"/>
        </w:rPr>
        <w:t>XXX-XXXX-XXX</w:t>
      </w:r>
      <w:r>
        <w:rPr>
          <w:rFonts w:hint="eastAsia"/>
          <w:szCs w:val="21"/>
          <w:highlight w:val="red"/>
          <w:lang w:eastAsia="zh-CN"/>
        </w:rPr>
        <w:t>；</w:t>
      </w:r>
      <w:r>
        <w:rPr>
          <w:szCs w:val="21"/>
        </w:rPr>
        <w:t>）。</w:t>
      </w:r>
    </w:p>
    <w:p w14:paraId="54F1B483">
      <w:pPr>
        <w:pStyle w:val="120"/>
        <w:ind w:left="315"/>
        <w:rPr>
          <w:szCs w:val="21"/>
          <w:highlight w:val="none"/>
        </w:rPr>
      </w:pPr>
      <w:r>
        <w:rPr>
          <w:szCs w:val="21"/>
        </w:rPr>
        <w:t>所有直接影响系统将按照VMP（文件编号：VMP-25-001）所附的确认矩阵进行确认，本方案</w:t>
      </w:r>
      <w:r>
        <w:rPr>
          <w:szCs w:val="21"/>
          <w:highlight w:val="none"/>
        </w:rPr>
        <w:t>为</w:t>
      </w:r>
      <w:r>
        <w:rPr>
          <w:rFonts w:hint="eastAsia"/>
          <w:szCs w:val="21"/>
          <w:highlight w:val="none"/>
          <w:lang w:eastAsia="zh-CN"/>
        </w:rPr>
        <w:t>酯化反应釜</w:t>
      </w:r>
      <w:r>
        <w:rPr>
          <w:szCs w:val="21"/>
          <w:highlight w:val="none"/>
        </w:rPr>
        <w:t>的设计确认，因此所有的设计确认活动将按照本方案执行并记录。</w:t>
      </w:r>
    </w:p>
    <w:p w14:paraId="57A6DCCE">
      <w:pPr>
        <w:pStyle w:val="113"/>
      </w:pPr>
      <w:bookmarkStart w:id="90" w:name="_Toc218693830"/>
      <w:r>
        <w:t>验证/确认报告</w:t>
      </w:r>
      <w:bookmarkEnd w:id="85"/>
      <w:bookmarkEnd w:id="86"/>
      <w:bookmarkEnd w:id="87"/>
      <w:bookmarkEnd w:id="90"/>
    </w:p>
    <w:p w14:paraId="3771B529">
      <w:pPr>
        <w:pStyle w:val="120"/>
        <w:ind w:left="315"/>
        <w:rPr>
          <w:rStyle w:val="105"/>
          <w:szCs w:val="21"/>
        </w:rPr>
      </w:pPr>
      <w:r>
        <w:rPr>
          <w:rStyle w:val="105"/>
          <w:szCs w:val="21"/>
        </w:rPr>
        <w:t>执行本方案并完成了纠正措施之后，将生成一份最终的验证/确认报告。将编写对所获得结果的总结，并根据这些结果得出评价结论。</w:t>
      </w:r>
    </w:p>
    <w:p w14:paraId="203FB612">
      <w:pPr>
        <w:pStyle w:val="111"/>
      </w:pPr>
      <w:bookmarkStart w:id="91" w:name="_Toc127955191"/>
      <w:bookmarkStart w:id="92" w:name="_Toc127955241"/>
      <w:bookmarkStart w:id="93" w:name="_Toc218693831"/>
      <w:r>
        <w:t>测试项列表</w:t>
      </w:r>
      <w:bookmarkEnd w:id="91"/>
      <w:bookmarkEnd w:id="92"/>
      <w:bookmarkEnd w:id="93"/>
    </w:p>
    <w:p w14:paraId="473891A7">
      <w:pPr>
        <w:ind w:left="357"/>
        <w:rPr>
          <w:rStyle w:val="105"/>
          <w:szCs w:val="21"/>
        </w:rPr>
      </w:pPr>
      <w:r>
        <w:rPr>
          <w:rStyle w:val="105"/>
          <w:szCs w:val="21"/>
        </w:rPr>
        <w:t>本方案包括以下测试项目：</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3085"/>
        <w:gridCol w:w="4200"/>
        <w:gridCol w:w="1502"/>
      </w:tblGrid>
      <w:tr w14:paraId="0512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37" w:type="pct"/>
            <w:tcBorders>
              <w:bottom w:val="single" w:color="auto" w:sz="4" w:space="0"/>
            </w:tcBorders>
            <w:shd w:val="clear" w:color="auto" w:fill="D8D8D8" w:themeFill="background1" w:themeFillShade="D9"/>
            <w:vAlign w:val="center"/>
          </w:tcPr>
          <w:p w14:paraId="6038879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602" w:type="pct"/>
            <w:tcBorders>
              <w:bottom w:val="single" w:color="auto" w:sz="4" w:space="0"/>
            </w:tcBorders>
            <w:shd w:val="clear" w:color="auto" w:fill="D8D8D8" w:themeFill="background1" w:themeFillShade="D9"/>
            <w:vAlign w:val="center"/>
          </w:tcPr>
          <w:p w14:paraId="73B6701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测试项名称</w:t>
            </w:r>
          </w:p>
        </w:tc>
        <w:tc>
          <w:tcPr>
            <w:tcW w:w="2181" w:type="pct"/>
            <w:tcBorders>
              <w:bottom w:val="single" w:color="auto" w:sz="4" w:space="0"/>
            </w:tcBorders>
            <w:shd w:val="clear" w:color="auto" w:fill="D8D8D8" w:themeFill="background1" w:themeFillShade="D9"/>
            <w:vAlign w:val="center"/>
          </w:tcPr>
          <w:p w14:paraId="38F7F495">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目的</w:t>
            </w:r>
          </w:p>
        </w:tc>
        <w:tc>
          <w:tcPr>
            <w:tcW w:w="780" w:type="pct"/>
            <w:tcBorders>
              <w:bottom w:val="single" w:color="auto" w:sz="4" w:space="0"/>
            </w:tcBorders>
            <w:shd w:val="clear" w:color="auto" w:fill="D8D8D8" w:themeFill="background1" w:themeFillShade="D9"/>
            <w:vAlign w:val="center"/>
          </w:tcPr>
          <w:p w14:paraId="1B6ECF4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章节号</w:t>
            </w:r>
          </w:p>
        </w:tc>
      </w:tr>
      <w:tr w14:paraId="2C0D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EFC9C8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先决条件确认</w:t>
            </w:r>
          </w:p>
        </w:tc>
      </w:tr>
      <w:tr w14:paraId="4A0D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28AA38E2">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25550EF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签名&amp;培训确认</w:t>
            </w:r>
          </w:p>
        </w:tc>
        <w:tc>
          <w:tcPr>
            <w:tcW w:w="2181" w:type="pct"/>
            <w:shd w:val="clear" w:color="auto" w:fill="FFFFFF" w:themeFill="background1"/>
            <w:vAlign w:val="center"/>
          </w:tcPr>
          <w:p w14:paraId="4B2C03E7">
            <w:pPr>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在方案实施前确保所有执行人员已经过培训，培训记录存在，培训效果合格。</w:t>
            </w:r>
          </w:p>
        </w:tc>
        <w:tc>
          <w:tcPr>
            <w:tcW w:w="780" w:type="pct"/>
            <w:shd w:val="clear" w:color="auto" w:fill="FFFFFF" w:themeFill="background1"/>
            <w:vAlign w:val="center"/>
          </w:tcPr>
          <w:p w14:paraId="729E9D84">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9.1</w:t>
            </w:r>
          </w:p>
        </w:tc>
      </w:tr>
      <w:tr w14:paraId="31AF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CA559BC">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3E702D35">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文件资料确认</w:t>
            </w:r>
          </w:p>
        </w:tc>
        <w:tc>
          <w:tcPr>
            <w:tcW w:w="2181" w:type="pct"/>
            <w:shd w:val="clear" w:color="auto" w:fill="FFFFFF" w:themeFill="background1"/>
            <w:vAlign w:val="center"/>
          </w:tcPr>
          <w:p w14:paraId="70830EA9">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在方案实施前确保文件齐全、已确认修订或批准。</w:t>
            </w:r>
          </w:p>
        </w:tc>
        <w:tc>
          <w:tcPr>
            <w:tcW w:w="780" w:type="pct"/>
            <w:shd w:val="clear" w:color="auto" w:fill="FFFFFF" w:themeFill="background1"/>
            <w:vAlign w:val="center"/>
          </w:tcPr>
          <w:p w14:paraId="6ED66360">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9.2</w:t>
            </w:r>
          </w:p>
        </w:tc>
      </w:tr>
      <w:tr w14:paraId="263C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D761627">
            <w:pPr>
              <w:spacing w:line="240" w:lineRule="auto"/>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测试项目</w:t>
            </w:r>
          </w:p>
        </w:tc>
      </w:tr>
      <w:tr w14:paraId="5FDC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19DA9E0">
            <w:pPr>
              <w:pStyle w:val="63"/>
              <w:numPr>
                <w:ilvl w:val="0"/>
                <w:numId w:val="13"/>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188AB29F">
            <w:pPr>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URS符合性确认</w:t>
            </w:r>
          </w:p>
        </w:tc>
        <w:tc>
          <w:tcPr>
            <w:tcW w:w="2181" w:type="pct"/>
            <w:shd w:val="clear" w:color="auto" w:fill="FFFFFF" w:themeFill="background1"/>
            <w:vAlign w:val="center"/>
          </w:tcPr>
          <w:p w14:paraId="1BF332BD">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借助核对URS内容与实际设计的符合性，来判定设备/系统的设计是否能够符合要求。</w:t>
            </w:r>
          </w:p>
        </w:tc>
        <w:tc>
          <w:tcPr>
            <w:tcW w:w="780" w:type="pct"/>
            <w:shd w:val="clear" w:color="auto" w:fill="FFFFFF" w:themeFill="background1"/>
            <w:vAlign w:val="center"/>
          </w:tcPr>
          <w:p w14:paraId="5BEE4BBF">
            <w:pPr>
              <w:pStyle w:val="63"/>
              <w:ind w:firstLine="0" w:firstLineChars="0"/>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10.1</w:t>
            </w:r>
          </w:p>
        </w:tc>
      </w:tr>
    </w:tbl>
    <w:p w14:paraId="0218790C">
      <w:pPr>
        <w:jc w:val="center"/>
        <w:rPr>
          <w:rFonts w:ascii="Times New Roman" w:hAnsi="Times New Roman" w:eastAsia="宋体" w:cs="Times New Roman"/>
        </w:rPr>
      </w:pPr>
    </w:p>
    <w:p w14:paraId="7FE87AC0">
      <w:pPr>
        <w:widowControl/>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14BA1D34">
      <w:pPr>
        <w:pStyle w:val="111"/>
      </w:pPr>
      <w:bookmarkStart w:id="94" w:name="_Toc127955242"/>
      <w:bookmarkStart w:id="95" w:name="_Toc218693832"/>
      <w:bookmarkStart w:id="96" w:name="_Toc127955192"/>
      <w:r>
        <w:t>先决条件确认</w:t>
      </w:r>
      <w:bookmarkEnd w:id="94"/>
      <w:bookmarkEnd w:id="95"/>
      <w:bookmarkEnd w:id="96"/>
    </w:p>
    <w:p w14:paraId="42FF0B43">
      <w:pPr>
        <w:pStyle w:val="113"/>
      </w:pPr>
      <w:bookmarkStart w:id="97" w:name="_Toc127955243"/>
      <w:bookmarkStart w:id="98" w:name="_Toc127955193"/>
      <w:bookmarkStart w:id="99" w:name="_Toc218693833"/>
      <w:r>
        <w:t>签名&amp;培训确认</w:t>
      </w:r>
      <w:bookmarkEnd w:id="97"/>
      <w:bookmarkEnd w:id="98"/>
      <w:bookmarkEnd w:id="99"/>
    </w:p>
    <w:p w14:paraId="4D5FEC18">
      <w:pPr>
        <w:ind w:left="315" w:leftChars="150"/>
        <w:rPr>
          <w:rStyle w:val="105"/>
          <w:szCs w:val="21"/>
        </w:rPr>
      </w:pPr>
      <w:r>
        <w:rPr>
          <w:rStyle w:val="105"/>
          <w:szCs w:val="21"/>
        </w:rPr>
        <w:t>为确定执行本方案的人员身份，应在执行前记录他们的名字、公司、部门/职务等信息，并</w:t>
      </w:r>
      <w:bookmarkStart w:id="100" w:name="OLE_LINK9"/>
      <w:r>
        <w:rPr>
          <w:rStyle w:val="105"/>
          <w:szCs w:val="21"/>
        </w:rPr>
        <w:t>由本人在签名处用蓝色签字笔书写本人姓名以及日期</w:t>
      </w:r>
      <w:bookmarkEnd w:id="100"/>
      <w:r>
        <w:rPr>
          <w:rStyle w:val="105"/>
          <w:szCs w:val="21"/>
        </w:rPr>
        <w:t>。</w:t>
      </w:r>
    </w:p>
    <w:p w14:paraId="73F13DFD">
      <w:pPr>
        <w:ind w:left="315" w:leftChars="150"/>
        <w:rPr>
          <w:rStyle w:val="105"/>
          <w:szCs w:val="21"/>
        </w:rPr>
      </w:pPr>
      <w:r>
        <w:rPr>
          <w:rStyle w:val="105"/>
          <w:szCs w:val="21"/>
        </w:rPr>
        <w:t>在方案实施前确保所有执行人员已经过培训，培训记录存在，培训效果合格。</w:t>
      </w:r>
    </w:p>
    <w:tbl>
      <w:tblPr>
        <w:tblStyle w:val="3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27"/>
        <w:gridCol w:w="5805"/>
      </w:tblGrid>
      <w:tr w14:paraId="28C4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336" w:type="dxa"/>
            <w:shd w:val="clear" w:color="auto" w:fill="D8D8D8" w:themeFill="background1" w:themeFillShade="D9"/>
            <w:vAlign w:val="center"/>
          </w:tcPr>
          <w:p w14:paraId="08E41AFC">
            <w:pPr>
              <w:spacing w:line="240" w:lineRule="auto"/>
              <w:jc w:val="center"/>
              <w:rPr>
                <w:rStyle w:val="105"/>
                <w:b/>
                <w:szCs w:val="21"/>
              </w:rPr>
            </w:pPr>
            <w:r>
              <w:rPr>
                <w:rStyle w:val="105"/>
                <w:b/>
                <w:szCs w:val="21"/>
              </w:rPr>
              <w:t>姓名</w:t>
            </w:r>
          </w:p>
        </w:tc>
        <w:tc>
          <w:tcPr>
            <w:tcW w:w="2127" w:type="dxa"/>
            <w:shd w:val="clear" w:color="auto" w:fill="D8D8D8" w:themeFill="background1" w:themeFillShade="D9"/>
            <w:vAlign w:val="center"/>
          </w:tcPr>
          <w:p w14:paraId="31EBE3A1">
            <w:pPr>
              <w:spacing w:line="240" w:lineRule="auto"/>
              <w:jc w:val="center"/>
              <w:rPr>
                <w:rStyle w:val="105"/>
                <w:b/>
                <w:szCs w:val="21"/>
              </w:rPr>
            </w:pPr>
            <w:r>
              <w:rPr>
                <w:rStyle w:val="105"/>
                <w:b/>
                <w:szCs w:val="21"/>
              </w:rPr>
              <w:t>在验证小组中职务</w:t>
            </w:r>
          </w:p>
        </w:tc>
        <w:tc>
          <w:tcPr>
            <w:tcW w:w="5805" w:type="dxa"/>
            <w:shd w:val="clear" w:color="auto" w:fill="D8D8D8" w:themeFill="background1" w:themeFillShade="D9"/>
            <w:vAlign w:val="center"/>
          </w:tcPr>
          <w:p w14:paraId="4188662A">
            <w:pPr>
              <w:spacing w:line="240" w:lineRule="auto"/>
              <w:jc w:val="center"/>
              <w:rPr>
                <w:rStyle w:val="105"/>
                <w:b/>
                <w:szCs w:val="21"/>
              </w:rPr>
            </w:pPr>
            <w:r>
              <w:rPr>
                <w:rStyle w:val="105"/>
                <w:b/>
                <w:szCs w:val="21"/>
              </w:rPr>
              <w:t>职责</w:t>
            </w:r>
          </w:p>
        </w:tc>
      </w:tr>
      <w:tr w14:paraId="1BCA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0850EA1F">
            <w:pPr>
              <w:spacing w:line="240" w:lineRule="auto"/>
              <w:jc w:val="center"/>
              <w:rPr>
                <w:rStyle w:val="105"/>
                <w:szCs w:val="21"/>
              </w:rPr>
            </w:pPr>
            <w:r>
              <w:rPr>
                <w:rStyle w:val="105"/>
                <w:szCs w:val="21"/>
              </w:rPr>
              <w:t>林砚淋</w:t>
            </w:r>
          </w:p>
        </w:tc>
        <w:tc>
          <w:tcPr>
            <w:tcW w:w="2127" w:type="dxa"/>
            <w:vAlign w:val="center"/>
          </w:tcPr>
          <w:p w14:paraId="23326408">
            <w:pPr>
              <w:spacing w:line="240" w:lineRule="auto"/>
              <w:jc w:val="center"/>
              <w:rPr>
                <w:rStyle w:val="105"/>
                <w:szCs w:val="21"/>
              </w:rPr>
            </w:pPr>
            <w:r>
              <w:rPr>
                <w:rStyle w:val="105"/>
                <w:szCs w:val="21"/>
              </w:rPr>
              <w:t>组长</w:t>
            </w:r>
          </w:p>
        </w:tc>
        <w:tc>
          <w:tcPr>
            <w:tcW w:w="5805" w:type="dxa"/>
          </w:tcPr>
          <w:p w14:paraId="5F34464B">
            <w:pPr>
              <w:pStyle w:val="63"/>
              <w:numPr>
                <w:ilvl w:val="0"/>
                <w:numId w:val="14"/>
              </w:numPr>
              <w:spacing w:line="240" w:lineRule="auto"/>
              <w:ind w:firstLineChars="0"/>
              <w:rPr>
                <w:rStyle w:val="105"/>
                <w:szCs w:val="21"/>
              </w:rPr>
            </w:pPr>
            <w:r>
              <w:rPr>
                <w:rStyle w:val="105"/>
                <w:szCs w:val="21"/>
              </w:rPr>
              <w:t>审核确认方案、数据和最终的报告</w:t>
            </w:r>
          </w:p>
          <w:p w14:paraId="73799EB5">
            <w:pPr>
              <w:pStyle w:val="63"/>
              <w:numPr>
                <w:ilvl w:val="0"/>
                <w:numId w:val="14"/>
              </w:numPr>
              <w:spacing w:line="240" w:lineRule="auto"/>
              <w:ind w:firstLineChars="0"/>
              <w:rPr>
                <w:rStyle w:val="105"/>
                <w:szCs w:val="21"/>
              </w:rPr>
            </w:pPr>
            <w:r>
              <w:rPr>
                <w:rStyle w:val="105"/>
                <w:szCs w:val="21"/>
              </w:rPr>
              <w:t>负责监督确认实施及结果评价</w:t>
            </w:r>
          </w:p>
        </w:tc>
      </w:tr>
      <w:tr w14:paraId="2AEA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2FABFC1">
            <w:pPr>
              <w:spacing w:line="240" w:lineRule="auto"/>
              <w:jc w:val="center"/>
              <w:rPr>
                <w:rStyle w:val="105"/>
                <w:szCs w:val="21"/>
              </w:rPr>
            </w:pPr>
            <w:r>
              <w:rPr>
                <w:rStyle w:val="105"/>
                <w:szCs w:val="21"/>
              </w:rPr>
              <w:t>郝亚栋</w:t>
            </w:r>
          </w:p>
        </w:tc>
        <w:tc>
          <w:tcPr>
            <w:tcW w:w="2127" w:type="dxa"/>
            <w:vAlign w:val="center"/>
          </w:tcPr>
          <w:p w14:paraId="289B2A61">
            <w:pPr>
              <w:spacing w:line="240" w:lineRule="auto"/>
              <w:jc w:val="center"/>
              <w:rPr>
                <w:rStyle w:val="105"/>
                <w:szCs w:val="21"/>
              </w:rPr>
            </w:pPr>
            <w:r>
              <w:rPr>
                <w:rStyle w:val="105"/>
                <w:szCs w:val="21"/>
              </w:rPr>
              <w:t>组员</w:t>
            </w:r>
          </w:p>
        </w:tc>
        <w:tc>
          <w:tcPr>
            <w:tcW w:w="5805" w:type="dxa"/>
          </w:tcPr>
          <w:p w14:paraId="63B587DA">
            <w:pPr>
              <w:pStyle w:val="63"/>
              <w:numPr>
                <w:ilvl w:val="0"/>
                <w:numId w:val="15"/>
              </w:numPr>
              <w:spacing w:line="240" w:lineRule="auto"/>
              <w:ind w:firstLineChars="0"/>
              <w:rPr>
                <w:rStyle w:val="105"/>
                <w:szCs w:val="21"/>
              </w:rPr>
            </w:pPr>
            <w:r>
              <w:rPr>
                <w:rStyle w:val="105"/>
                <w:szCs w:val="21"/>
              </w:rPr>
              <w:t>起草确认方案和总结报告</w:t>
            </w:r>
          </w:p>
          <w:p w14:paraId="2B39AB04">
            <w:pPr>
              <w:pStyle w:val="63"/>
              <w:numPr>
                <w:ilvl w:val="0"/>
                <w:numId w:val="15"/>
              </w:numPr>
              <w:spacing w:line="240" w:lineRule="auto"/>
              <w:ind w:firstLineChars="0"/>
              <w:rPr>
                <w:rStyle w:val="105"/>
                <w:szCs w:val="21"/>
              </w:rPr>
            </w:pPr>
            <w:r>
              <w:rPr>
                <w:rStyle w:val="105"/>
                <w:szCs w:val="21"/>
              </w:rPr>
              <w:t>实施确认</w:t>
            </w:r>
          </w:p>
          <w:p w14:paraId="4629B460">
            <w:pPr>
              <w:pStyle w:val="63"/>
              <w:numPr>
                <w:ilvl w:val="0"/>
                <w:numId w:val="15"/>
              </w:numPr>
              <w:spacing w:line="240" w:lineRule="auto"/>
              <w:ind w:firstLineChars="0"/>
              <w:rPr>
                <w:rStyle w:val="105"/>
                <w:szCs w:val="21"/>
              </w:rPr>
            </w:pPr>
            <w:r>
              <w:rPr>
                <w:rStyle w:val="105"/>
                <w:szCs w:val="21"/>
              </w:rPr>
              <w:t>收集汇总确认数据</w:t>
            </w:r>
          </w:p>
          <w:p w14:paraId="48F99C38">
            <w:pPr>
              <w:pStyle w:val="63"/>
              <w:numPr>
                <w:ilvl w:val="0"/>
                <w:numId w:val="15"/>
              </w:numPr>
              <w:spacing w:line="240" w:lineRule="auto"/>
              <w:ind w:firstLineChars="0"/>
              <w:rPr>
                <w:rStyle w:val="105"/>
                <w:szCs w:val="21"/>
              </w:rPr>
            </w:pPr>
            <w:r>
              <w:rPr>
                <w:rStyle w:val="105"/>
                <w:szCs w:val="21"/>
              </w:rPr>
              <w:t>将数据收集到报告中，并上报批准</w:t>
            </w:r>
          </w:p>
        </w:tc>
      </w:tr>
      <w:tr w14:paraId="39CB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D1ABAC1">
            <w:pPr>
              <w:spacing w:line="240" w:lineRule="auto"/>
              <w:jc w:val="center"/>
              <w:rPr>
                <w:rStyle w:val="105"/>
                <w:szCs w:val="21"/>
                <w:highlight w:val="red"/>
              </w:rPr>
            </w:pPr>
            <w:r>
              <w:rPr>
                <w:rStyle w:val="105"/>
                <w:szCs w:val="21"/>
                <w:highlight w:val="red"/>
              </w:rPr>
              <w:t>XXX</w:t>
            </w:r>
          </w:p>
        </w:tc>
        <w:tc>
          <w:tcPr>
            <w:tcW w:w="2127" w:type="dxa"/>
            <w:vAlign w:val="center"/>
          </w:tcPr>
          <w:p w14:paraId="357B8236">
            <w:pPr>
              <w:spacing w:line="240" w:lineRule="auto"/>
              <w:jc w:val="center"/>
              <w:rPr>
                <w:rStyle w:val="105"/>
                <w:szCs w:val="21"/>
              </w:rPr>
            </w:pPr>
            <w:r>
              <w:rPr>
                <w:rStyle w:val="105"/>
                <w:szCs w:val="21"/>
              </w:rPr>
              <w:t>组员</w:t>
            </w:r>
          </w:p>
        </w:tc>
        <w:tc>
          <w:tcPr>
            <w:tcW w:w="5805" w:type="dxa"/>
            <w:vAlign w:val="center"/>
          </w:tcPr>
          <w:p w14:paraId="5E3F3472">
            <w:pPr>
              <w:spacing w:line="240" w:lineRule="auto"/>
              <w:rPr>
                <w:rStyle w:val="105"/>
                <w:szCs w:val="21"/>
              </w:rPr>
            </w:pPr>
            <w:r>
              <w:rPr>
                <w:rStyle w:val="105"/>
                <w:szCs w:val="21"/>
              </w:rPr>
              <w:t>负责确认方案和报告的审核</w:t>
            </w:r>
          </w:p>
        </w:tc>
      </w:tr>
      <w:tr w14:paraId="7C5E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56CFAA6">
            <w:pPr>
              <w:spacing w:line="240" w:lineRule="auto"/>
              <w:jc w:val="center"/>
              <w:rPr>
                <w:rStyle w:val="105"/>
                <w:szCs w:val="21"/>
                <w:highlight w:val="red"/>
              </w:rPr>
            </w:pPr>
            <w:r>
              <w:rPr>
                <w:rStyle w:val="105"/>
                <w:szCs w:val="21"/>
                <w:highlight w:val="red"/>
              </w:rPr>
              <w:t>XXX</w:t>
            </w:r>
          </w:p>
        </w:tc>
        <w:tc>
          <w:tcPr>
            <w:tcW w:w="2127" w:type="dxa"/>
            <w:vAlign w:val="center"/>
          </w:tcPr>
          <w:p w14:paraId="20D8A925">
            <w:pPr>
              <w:spacing w:line="240" w:lineRule="auto"/>
              <w:jc w:val="center"/>
              <w:rPr>
                <w:rStyle w:val="105"/>
                <w:szCs w:val="21"/>
              </w:rPr>
            </w:pPr>
            <w:r>
              <w:rPr>
                <w:rStyle w:val="105"/>
                <w:szCs w:val="21"/>
              </w:rPr>
              <w:t>组员</w:t>
            </w:r>
          </w:p>
        </w:tc>
        <w:tc>
          <w:tcPr>
            <w:tcW w:w="5805" w:type="dxa"/>
            <w:vAlign w:val="center"/>
          </w:tcPr>
          <w:p w14:paraId="32DDA711">
            <w:pPr>
              <w:spacing w:line="240" w:lineRule="auto"/>
              <w:rPr>
                <w:rStyle w:val="105"/>
                <w:szCs w:val="21"/>
              </w:rPr>
            </w:pPr>
            <w:r>
              <w:rPr>
                <w:rStyle w:val="105"/>
                <w:szCs w:val="21"/>
              </w:rPr>
              <w:t>负责确认方案和报告的审核</w:t>
            </w:r>
          </w:p>
        </w:tc>
      </w:tr>
      <w:tr w14:paraId="57C9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F720BE0">
            <w:pPr>
              <w:spacing w:line="240" w:lineRule="auto"/>
              <w:jc w:val="center"/>
              <w:rPr>
                <w:rStyle w:val="105"/>
                <w:szCs w:val="21"/>
                <w:highlight w:val="red"/>
              </w:rPr>
            </w:pPr>
            <w:r>
              <w:rPr>
                <w:rStyle w:val="105"/>
                <w:szCs w:val="21"/>
                <w:highlight w:val="red"/>
              </w:rPr>
              <w:t>XXX</w:t>
            </w:r>
          </w:p>
        </w:tc>
        <w:tc>
          <w:tcPr>
            <w:tcW w:w="2127" w:type="dxa"/>
            <w:vAlign w:val="center"/>
          </w:tcPr>
          <w:p w14:paraId="653E6BB6">
            <w:pPr>
              <w:spacing w:line="240" w:lineRule="auto"/>
              <w:jc w:val="center"/>
              <w:rPr>
                <w:rStyle w:val="105"/>
                <w:szCs w:val="21"/>
              </w:rPr>
            </w:pPr>
            <w:r>
              <w:rPr>
                <w:rStyle w:val="105"/>
                <w:szCs w:val="21"/>
              </w:rPr>
              <w:t>组员</w:t>
            </w:r>
          </w:p>
        </w:tc>
        <w:tc>
          <w:tcPr>
            <w:tcW w:w="5805" w:type="dxa"/>
            <w:vAlign w:val="center"/>
          </w:tcPr>
          <w:p w14:paraId="26B70F11">
            <w:pPr>
              <w:spacing w:line="240" w:lineRule="auto"/>
              <w:rPr>
                <w:rStyle w:val="105"/>
                <w:szCs w:val="21"/>
              </w:rPr>
            </w:pPr>
            <w:r>
              <w:rPr>
                <w:rStyle w:val="105"/>
                <w:szCs w:val="21"/>
              </w:rPr>
              <w:t>负责确认方案和报告的审核</w:t>
            </w:r>
          </w:p>
        </w:tc>
      </w:tr>
      <w:tr w14:paraId="30367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5ECFAF9D">
            <w:pPr>
              <w:spacing w:line="240" w:lineRule="auto"/>
              <w:jc w:val="center"/>
              <w:rPr>
                <w:rStyle w:val="105"/>
                <w:szCs w:val="21"/>
                <w:highlight w:val="red"/>
              </w:rPr>
            </w:pPr>
            <w:r>
              <w:rPr>
                <w:rStyle w:val="105"/>
                <w:szCs w:val="21"/>
                <w:highlight w:val="red"/>
              </w:rPr>
              <w:t>XXX</w:t>
            </w:r>
          </w:p>
        </w:tc>
        <w:tc>
          <w:tcPr>
            <w:tcW w:w="2127" w:type="dxa"/>
            <w:vAlign w:val="center"/>
          </w:tcPr>
          <w:p w14:paraId="60911537">
            <w:pPr>
              <w:spacing w:line="240" w:lineRule="auto"/>
              <w:jc w:val="center"/>
              <w:rPr>
                <w:rStyle w:val="105"/>
                <w:szCs w:val="21"/>
              </w:rPr>
            </w:pPr>
            <w:r>
              <w:rPr>
                <w:rStyle w:val="105"/>
                <w:szCs w:val="21"/>
              </w:rPr>
              <w:t>组员</w:t>
            </w:r>
          </w:p>
        </w:tc>
        <w:tc>
          <w:tcPr>
            <w:tcW w:w="5805" w:type="dxa"/>
            <w:vAlign w:val="center"/>
          </w:tcPr>
          <w:p w14:paraId="38E7D07F">
            <w:pPr>
              <w:spacing w:line="240" w:lineRule="auto"/>
              <w:rPr>
                <w:rStyle w:val="105"/>
                <w:szCs w:val="21"/>
              </w:rPr>
            </w:pPr>
            <w:r>
              <w:rPr>
                <w:rStyle w:val="105"/>
                <w:szCs w:val="21"/>
              </w:rPr>
              <w:t>负责确认方案和报告的批准</w:t>
            </w:r>
          </w:p>
        </w:tc>
      </w:tr>
    </w:tbl>
    <w:p w14:paraId="4B55E590">
      <w:pPr>
        <w:jc w:val="center"/>
        <w:rPr>
          <w:rFonts w:ascii="Times New Roman" w:hAnsi="Times New Roman" w:eastAsia="宋体" w:cs="Times New Roman"/>
        </w:rPr>
      </w:pPr>
    </w:p>
    <w:p w14:paraId="39549855">
      <w:pPr>
        <w:jc w:val="center"/>
        <w:rPr>
          <w:rFonts w:ascii="Times New Roman" w:hAnsi="Times New Roman" w:eastAsia="宋体" w:cs="Times New Roman"/>
        </w:rPr>
      </w:pPr>
    </w:p>
    <w:p w14:paraId="7D64D89B">
      <w:pPr>
        <w:jc w:val="center"/>
        <w:rPr>
          <w:rFonts w:ascii="Times New Roman" w:hAnsi="Times New Roman" w:eastAsia="宋体" w:cs="Times New Roman"/>
        </w:rPr>
      </w:pPr>
    </w:p>
    <w:p w14:paraId="20D6A972">
      <w:pPr>
        <w:jc w:val="center"/>
        <w:rPr>
          <w:rFonts w:ascii="Times New Roman" w:hAnsi="Times New Roman" w:eastAsia="宋体" w:cs="Times New Roman"/>
        </w:rPr>
      </w:pPr>
    </w:p>
    <w:p w14:paraId="662F4D0F">
      <w:pPr>
        <w:jc w:val="center"/>
        <w:rPr>
          <w:rFonts w:ascii="Times New Roman" w:hAnsi="Times New Roman" w:eastAsia="宋体" w:cs="Times New Roman"/>
        </w:rPr>
      </w:pPr>
    </w:p>
    <w:p w14:paraId="3FAC1FB3">
      <w:pPr>
        <w:widowControl/>
        <w:rPr>
          <w:rStyle w:val="105"/>
          <w:szCs w:val="21"/>
        </w:rPr>
      </w:pPr>
      <w:r>
        <w:rPr>
          <w:rStyle w:val="105"/>
          <w:szCs w:val="21"/>
        </w:rPr>
        <w:br w:type="page"/>
      </w:r>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4"/>
        <w:gridCol w:w="1978"/>
        <w:gridCol w:w="2028"/>
        <w:gridCol w:w="2132"/>
        <w:gridCol w:w="2267"/>
      </w:tblGrid>
      <w:tr w14:paraId="0FE1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5"/>
            <w:tcBorders>
              <w:top w:val="nil"/>
              <w:left w:val="nil"/>
              <w:bottom w:val="single" w:color="auto" w:sz="4" w:space="0"/>
              <w:right w:val="nil"/>
            </w:tcBorders>
            <w:shd w:val="clear" w:color="auto" w:fill="auto"/>
            <w:vAlign w:val="center"/>
          </w:tcPr>
          <w:p w14:paraId="4948FB68">
            <w:pPr>
              <w:pStyle w:val="115"/>
            </w:pPr>
            <w:r>
              <w:t>签名&amp;培训确认表                                                    页数</w:t>
            </w:r>
            <w:r>
              <w:rPr>
                <w:u w:val="single"/>
              </w:rPr>
              <w:t xml:space="preserve">    </w:t>
            </w:r>
            <w:r>
              <w:t>of</w:t>
            </w:r>
            <w:r>
              <w:rPr>
                <w:u w:val="single"/>
              </w:rPr>
              <w:t xml:space="preserve">    </w:t>
            </w:r>
          </w:p>
        </w:tc>
      </w:tr>
      <w:tr w14:paraId="04E4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C2D7B5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培训主题</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7E19A29">
            <w:pPr>
              <w:widowControl/>
              <w:jc w:val="center"/>
              <w:rPr>
                <w:rFonts w:ascii="Times New Roman" w:hAnsi="Times New Roman" w:eastAsia="宋体" w:cs="Times New Roman"/>
                <w:b/>
                <w:lang w:val="en-GB"/>
              </w:rPr>
            </w:pPr>
          </w:p>
        </w:tc>
      </w:tr>
      <w:tr w14:paraId="035F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3A714D1F">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培训人</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27A86CB7">
            <w:pPr>
              <w:widowControl/>
              <w:jc w:val="center"/>
              <w:rPr>
                <w:rFonts w:ascii="Times New Roman" w:hAnsi="Times New Roman" w:eastAsia="宋体" w:cs="Times New Roman"/>
                <w:b/>
                <w:lang w:val="en-GB"/>
              </w:rPr>
            </w:pPr>
          </w:p>
        </w:tc>
      </w:tr>
      <w:tr w14:paraId="59F0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5D2BE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培训日期</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A6A4549">
            <w:pPr>
              <w:widowControl/>
              <w:jc w:val="center"/>
              <w:rPr>
                <w:rFonts w:ascii="Times New Roman" w:hAnsi="Times New Roman" w:eastAsia="宋体" w:cs="Times New Roman"/>
                <w:b/>
                <w:lang w:val="en-GB"/>
              </w:rPr>
            </w:pPr>
          </w:p>
        </w:tc>
      </w:tr>
      <w:tr w14:paraId="2BC9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0B7A8360">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培训地点</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60EAB2D">
            <w:pPr>
              <w:widowControl/>
              <w:jc w:val="center"/>
              <w:rPr>
                <w:rFonts w:ascii="Times New Roman" w:hAnsi="Times New Roman" w:eastAsia="宋体" w:cs="Times New Roman"/>
                <w:b/>
                <w:lang w:val="en-GB"/>
              </w:rPr>
            </w:pPr>
          </w:p>
        </w:tc>
      </w:tr>
      <w:tr w14:paraId="6F42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7821BC8">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姓名</w:t>
            </w:r>
          </w:p>
        </w:tc>
        <w:tc>
          <w:tcPr>
            <w:tcW w:w="102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570B859">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公司</w:t>
            </w:r>
          </w:p>
        </w:tc>
        <w:tc>
          <w:tcPr>
            <w:tcW w:w="1053"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05D0F5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部门</w:t>
            </w:r>
            <w:r>
              <w:rPr>
                <w:rFonts w:ascii="Times New Roman" w:hAnsi="Times New Roman" w:eastAsia="宋体" w:cs="Times New Roman"/>
                <w:b/>
                <w:lang w:val="en-GB"/>
              </w:rPr>
              <w:t>/职位</w:t>
            </w:r>
          </w:p>
        </w:tc>
        <w:tc>
          <w:tcPr>
            <w:tcW w:w="110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D23453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签名</w:t>
            </w:r>
          </w:p>
        </w:tc>
        <w:tc>
          <w:tcPr>
            <w:tcW w:w="117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2428EC">
            <w:pPr>
              <w:widowControl/>
              <w:jc w:val="center"/>
              <w:rPr>
                <w:rFonts w:ascii="Times New Roman" w:hAnsi="Times New Roman" w:eastAsia="宋体" w:cs="Times New Roman"/>
                <w:b/>
                <w:lang w:val="en-GB"/>
              </w:rPr>
            </w:pPr>
            <w:r>
              <w:rPr>
                <w:rFonts w:ascii="Times New Roman" w:hAnsi="Times New Roman" w:eastAsia="宋体" w:cs="Times New Roman"/>
                <w:b/>
                <w:lang w:val="en-GB"/>
              </w:rPr>
              <w:t>培训效果</w:t>
            </w:r>
          </w:p>
        </w:tc>
      </w:tr>
      <w:tr w14:paraId="7F1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726551FC">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073698">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3C63D6A">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72EB6F8">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162E090F">
            <w:pPr>
              <w:jc w:val="center"/>
              <w:rPr>
                <w:rFonts w:hint="eastAsia" w:ascii="宋体" w:hAnsi="宋体" w:eastAsia="宋体" w:cs="Times New Roman"/>
              </w:rPr>
            </w:pPr>
            <w:r>
              <w:rPr>
                <w:rFonts w:ascii="宋体" w:hAnsi="宋体" w:eastAsia="宋体" w:cs="Times New Roman"/>
              </w:rPr>
              <w:t xml:space="preserve">□合格  □不合格 </w:t>
            </w:r>
          </w:p>
        </w:tc>
      </w:tr>
      <w:tr w14:paraId="54FE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81A50D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9B9A0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5070BD2F">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01688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74A582">
            <w:pPr>
              <w:jc w:val="center"/>
              <w:rPr>
                <w:rFonts w:hint="eastAsia" w:ascii="宋体" w:hAnsi="宋体" w:eastAsia="宋体" w:cs="Times New Roman"/>
              </w:rPr>
            </w:pPr>
            <w:r>
              <w:rPr>
                <w:rFonts w:ascii="宋体" w:hAnsi="宋体" w:eastAsia="宋体" w:cs="Times New Roman"/>
              </w:rPr>
              <w:t xml:space="preserve">□合格  □不合格 </w:t>
            </w:r>
          </w:p>
        </w:tc>
      </w:tr>
      <w:tr w14:paraId="06E5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3AB301C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05760B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332551C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9BDF85C">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7EDBFD5">
            <w:pPr>
              <w:jc w:val="center"/>
              <w:rPr>
                <w:rFonts w:hint="eastAsia" w:ascii="宋体" w:hAnsi="宋体" w:eastAsia="宋体" w:cs="Times New Roman"/>
              </w:rPr>
            </w:pPr>
            <w:r>
              <w:rPr>
                <w:rFonts w:ascii="宋体" w:hAnsi="宋体" w:eastAsia="宋体" w:cs="Times New Roman"/>
              </w:rPr>
              <w:t xml:space="preserve">□合格  □不合格 </w:t>
            </w:r>
          </w:p>
        </w:tc>
      </w:tr>
      <w:tr w14:paraId="5C766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1F8146D0">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D86584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5F576E7">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DF7754">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5BF18B36">
            <w:pPr>
              <w:jc w:val="center"/>
              <w:rPr>
                <w:rFonts w:hint="eastAsia" w:ascii="宋体" w:hAnsi="宋体" w:eastAsia="宋体" w:cs="Times New Roman"/>
              </w:rPr>
            </w:pPr>
            <w:r>
              <w:rPr>
                <w:rFonts w:ascii="宋体" w:hAnsi="宋体" w:eastAsia="宋体" w:cs="Times New Roman"/>
              </w:rPr>
              <w:t xml:space="preserve">□合格  □不合格 </w:t>
            </w:r>
          </w:p>
        </w:tc>
      </w:tr>
      <w:tr w14:paraId="6FE2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5FBD33B">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68E3456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71E9E7B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56A4D63">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A27B1F2">
            <w:pPr>
              <w:jc w:val="center"/>
              <w:rPr>
                <w:rFonts w:hint="eastAsia" w:ascii="宋体" w:hAnsi="宋体" w:eastAsia="宋体" w:cs="Times New Roman"/>
              </w:rPr>
            </w:pPr>
            <w:r>
              <w:rPr>
                <w:rFonts w:ascii="宋体" w:hAnsi="宋体" w:eastAsia="宋体" w:cs="Times New Roman"/>
              </w:rPr>
              <w:t xml:space="preserve">□合格  □不合格 </w:t>
            </w:r>
          </w:p>
        </w:tc>
      </w:tr>
      <w:tr w14:paraId="5D61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BD8A347">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20FCB07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90983C5">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D10D03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290FC769">
            <w:pPr>
              <w:jc w:val="center"/>
              <w:rPr>
                <w:rFonts w:hint="eastAsia" w:ascii="宋体" w:hAnsi="宋体" w:eastAsia="宋体" w:cs="Times New Roman"/>
              </w:rPr>
            </w:pPr>
            <w:r>
              <w:rPr>
                <w:rFonts w:ascii="宋体" w:hAnsi="宋体" w:eastAsia="宋体" w:cs="Times New Roman"/>
              </w:rPr>
              <w:t xml:space="preserve">□合格  □不合格 </w:t>
            </w:r>
          </w:p>
        </w:tc>
      </w:tr>
      <w:tr w14:paraId="3EB3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DB3843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AE4436B">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1FB290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7B60C9A0">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23FD27">
            <w:pPr>
              <w:jc w:val="center"/>
              <w:rPr>
                <w:rFonts w:hint="eastAsia" w:ascii="宋体" w:hAnsi="宋体" w:eastAsia="宋体" w:cs="Times New Roman"/>
              </w:rPr>
            </w:pPr>
            <w:r>
              <w:rPr>
                <w:rFonts w:ascii="宋体" w:hAnsi="宋体" w:eastAsia="宋体" w:cs="Times New Roman"/>
              </w:rPr>
              <w:t xml:space="preserve">□合格  □不合格 </w:t>
            </w:r>
          </w:p>
        </w:tc>
      </w:tr>
      <w:tr w14:paraId="3311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E50CABE">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4C7E9624">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2F52C8FB">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5F520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7E1F8C7">
            <w:pPr>
              <w:jc w:val="center"/>
              <w:rPr>
                <w:rFonts w:hint="eastAsia" w:ascii="宋体" w:hAnsi="宋体" w:eastAsia="宋体" w:cs="Times New Roman"/>
              </w:rPr>
            </w:pPr>
            <w:r>
              <w:rPr>
                <w:rFonts w:ascii="宋体" w:hAnsi="宋体" w:eastAsia="宋体" w:cs="Times New Roman"/>
              </w:rPr>
              <w:t xml:space="preserve">□合格  □不合格 </w:t>
            </w:r>
          </w:p>
        </w:tc>
      </w:tr>
      <w:tr w14:paraId="60AA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2EA8A0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ABE626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44D0ADF4">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AE428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C3A3909">
            <w:pPr>
              <w:jc w:val="center"/>
              <w:rPr>
                <w:rFonts w:hint="eastAsia" w:ascii="宋体" w:hAnsi="宋体" w:eastAsia="宋体" w:cs="Times New Roman"/>
              </w:rPr>
            </w:pPr>
            <w:r>
              <w:rPr>
                <w:rFonts w:ascii="宋体" w:hAnsi="宋体" w:eastAsia="宋体" w:cs="Times New Roman"/>
              </w:rPr>
              <w:t xml:space="preserve">□合格  □不合格 </w:t>
            </w:r>
          </w:p>
        </w:tc>
      </w:tr>
    </w:tbl>
    <w:p w14:paraId="19CD925F">
      <w:pPr>
        <w:widowControl/>
        <w:rPr>
          <w:rStyle w:val="105"/>
          <w:szCs w:val="21"/>
        </w:rPr>
      </w:pPr>
      <w:r>
        <w:rPr>
          <w:rFonts w:ascii="Times New Roman" w:hAnsi="Times New Roman" w:eastAsia="宋体" w:cs="Times New Roman"/>
        </w:rPr>
        <w:t>注： 如需要，本页可复制。</w:t>
      </w:r>
    </w:p>
    <w:p w14:paraId="7E74F351">
      <w:pPr>
        <w:widowControl/>
        <w:rPr>
          <w:rStyle w:val="105"/>
          <w:szCs w:val="21"/>
        </w:rPr>
      </w:pPr>
    </w:p>
    <w:p w14:paraId="67A75C17">
      <w:pPr>
        <w:widowControl/>
        <w:rPr>
          <w:rStyle w:val="105"/>
          <w:szCs w:val="21"/>
        </w:rPr>
      </w:pPr>
      <w:r>
        <w:rPr>
          <w:rStyle w:val="105"/>
          <w:szCs w:val="21"/>
        </w:rPr>
        <w:t>备注</w:t>
      </w:r>
    </w:p>
    <w:p w14:paraId="1A84CD54">
      <w:pPr>
        <w:widowControl/>
        <w:rPr>
          <w:rFonts w:ascii="Times New Roman" w:hAnsi="Times New Roman" w:eastAsia="宋体" w:cs="Times New Roman"/>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04E4BB4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9854" w:type="dxa"/>
          </w:tcPr>
          <w:p w14:paraId="73C5C35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93AEB7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5F23DD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46750CC">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93A0E4">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r>
        <w:rPr>
          <w:rFonts w:ascii="Times New Roman" w:hAnsi="Times New Roman" w:eastAsia="宋体" w:cs="Times New Roman"/>
          <w:color w:val="000000" w:themeColor="text1"/>
          <w14:textFill>
            <w14:solidFill>
              <w14:schemeClr w14:val="tx1"/>
            </w14:solidFill>
          </w14:textFill>
        </w:rPr>
        <w:t xml:space="preserve"> </w:t>
      </w:r>
    </w:p>
    <w:p w14:paraId="4C900B31">
      <w:pPr>
        <w:spacing w:before="120" w:beforeLines="50" w:after="120" w:afterLines="50"/>
        <w:rPr>
          <w:rStyle w:val="105"/>
          <w:color w:val="000000" w:themeColor="text1"/>
          <w:szCs w:val="2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4D0A31C3">
      <w:pPr>
        <w:jc w:val="center"/>
        <w:rPr>
          <w:rFonts w:ascii="Times New Roman" w:hAnsi="Times New Roman" w:eastAsia="宋体" w:cs="Times New Roman"/>
        </w:rPr>
      </w:pPr>
    </w:p>
    <w:p w14:paraId="1B23F350">
      <w:pPr>
        <w:jc w:val="center"/>
        <w:rPr>
          <w:rFonts w:ascii="Times New Roman" w:hAnsi="Times New Roman" w:eastAsia="宋体" w:cs="Times New Roman"/>
        </w:rPr>
      </w:pPr>
    </w:p>
    <w:p w14:paraId="4D3A0600">
      <w:pPr>
        <w:jc w:val="center"/>
        <w:rPr>
          <w:rFonts w:ascii="Times New Roman" w:hAnsi="Times New Roman" w:eastAsia="宋体" w:cs="Times New Roman"/>
        </w:rPr>
      </w:pPr>
    </w:p>
    <w:p w14:paraId="460501D8">
      <w:pPr>
        <w:spacing w:before="120" w:beforeLines="50" w:after="120" w:afterLines="50"/>
        <w:rPr>
          <w:rStyle w:val="105"/>
          <w:szCs w:val="21"/>
        </w:rPr>
      </w:pPr>
      <w:r>
        <w:rPr>
          <w:rStyle w:val="105"/>
          <w:szCs w:val="21"/>
        </w:rPr>
        <w:br w:type="page"/>
      </w:r>
    </w:p>
    <w:bookmarkEnd w:id="78"/>
    <w:bookmarkEnd w:id="79"/>
    <w:bookmarkEnd w:id="80"/>
    <w:bookmarkEnd w:id="81"/>
    <w:p w14:paraId="49249F20">
      <w:pPr>
        <w:pStyle w:val="113"/>
      </w:pPr>
      <w:bookmarkStart w:id="101" w:name="_Toc218693834"/>
      <w:bookmarkStart w:id="102" w:name="_Toc127955194"/>
      <w:bookmarkStart w:id="103" w:name="_Toc127955244"/>
      <w:r>
        <w:t>文件资料确认</w:t>
      </w:r>
      <w:bookmarkEnd w:id="101"/>
      <w:bookmarkEnd w:id="102"/>
      <w:bookmarkEnd w:id="103"/>
    </w:p>
    <w:p w14:paraId="1CF9586F">
      <w:pPr>
        <w:ind w:left="315" w:leftChars="150"/>
        <w:rPr>
          <w:rStyle w:val="105"/>
          <w:szCs w:val="21"/>
        </w:rPr>
      </w:pPr>
      <w:r>
        <w:rPr>
          <w:rStyle w:val="105"/>
          <w:szCs w:val="21"/>
        </w:rPr>
        <w:t>在方案实施前确保文件齐全、已确认修订或批准。</w:t>
      </w:r>
    </w:p>
    <w:p w14:paraId="24C24A94">
      <w:pPr>
        <w:ind w:left="315" w:leftChars="150"/>
        <w:rPr>
          <w:rStyle w:val="105"/>
          <w:szCs w:val="21"/>
        </w:rPr>
      </w:pPr>
    </w:p>
    <w:p w14:paraId="4CB3E8B4">
      <w:pPr>
        <w:jc w:val="center"/>
        <w:rPr>
          <w:rFonts w:ascii="Times New Roman" w:hAnsi="Times New Roman" w:eastAsia="宋体" w:cs="Times New Roman"/>
        </w:rPr>
      </w:pPr>
    </w:p>
    <w:p w14:paraId="2CF33289">
      <w:pPr>
        <w:jc w:val="center"/>
        <w:rPr>
          <w:rFonts w:ascii="Times New Roman" w:hAnsi="Times New Roman" w:eastAsia="宋体" w:cs="Times New Roman"/>
        </w:rPr>
      </w:pPr>
    </w:p>
    <w:p w14:paraId="08E66FE4">
      <w:pPr>
        <w:jc w:val="center"/>
        <w:rPr>
          <w:rFonts w:ascii="Times New Roman" w:hAnsi="Times New Roman" w:eastAsia="宋体" w:cs="Times New Roman"/>
        </w:rPr>
      </w:pPr>
    </w:p>
    <w:p w14:paraId="0B5F2133">
      <w:pPr>
        <w:jc w:val="center"/>
        <w:rPr>
          <w:rFonts w:ascii="Times New Roman" w:hAnsi="Times New Roman" w:eastAsia="宋体" w:cs="Times New Roman"/>
        </w:rPr>
      </w:pPr>
    </w:p>
    <w:p w14:paraId="5B894AD0">
      <w:pPr>
        <w:jc w:val="center"/>
        <w:rPr>
          <w:rFonts w:ascii="Times New Roman" w:hAnsi="Times New Roman" w:eastAsia="宋体" w:cs="Times New Roman"/>
        </w:rPr>
      </w:pPr>
    </w:p>
    <w:p w14:paraId="3D07EAA0">
      <w:pPr>
        <w:jc w:val="center"/>
        <w:rPr>
          <w:rFonts w:ascii="Times New Roman" w:hAnsi="Times New Roman" w:eastAsia="宋体" w:cs="Times New Roman"/>
        </w:rPr>
      </w:pPr>
    </w:p>
    <w:p w14:paraId="73C0C687">
      <w:pPr>
        <w:jc w:val="center"/>
        <w:rPr>
          <w:rFonts w:ascii="Times New Roman" w:hAnsi="Times New Roman" w:eastAsia="宋体" w:cs="Times New Roman"/>
        </w:rPr>
      </w:pPr>
    </w:p>
    <w:p w14:paraId="458D110B">
      <w:pPr>
        <w:jc w:val="center"/>
        <w:rPr>
          <w:rFonts w:ascii="Times New Roman" w:hAnsi="Times New Roman" w:eastAsia="宋体" w:cs="Times New Roman"/>
        </w:rPr>
      </w:pPr>
    </w:p>
    <w:p w14:paraId="4FD3B155">
      <w:pPr>
        <w:jc w:val="center"/>
        <w:rPr>
          <w:rFonts w:ascii="Times New Roman" w:hAnsi="Times New Roman" w:eastAsia="宋体" w:cs="Times New Roman"/>
        </w:rPr>
      </w:pPr>
    </w:p>
    <w:p w14:paraId="0746D7A9">
      <w:pPr>
        <w:jc w:val="center"/>
        <w:rPr>
          <w:rFonts w:ascii="Times New Roman" w:hAnsi="Times New Roman" w:eastAsia="宋体" w:cs="Times New Roman"/>
        </w:rPr>
      </w:pPr>
    </w:p>
    <w:p w14:paraId="43CC1056">
      <w:pPr>
        <w:jc w:val="center"/>
        <w:rPr>
          <w:rFonts w:ascii="Times New Roman" w:hAnsi="Times New Roman" w:eastAsia="宋体" w:cs="Times New Roman"/>
        </w:rPr>
      </w:pPr>
    </w:p>
    <w:p w14:paraId="069B97F3">
      <w:pPr>
        <w:jc w:val="center"/>
        <w:rPr>
          <w:rFonts w:ascii="Times New Roman" w:hAnsi="Times New Roman" w:eastAsia="宋体" w:cs="Times New Roman"/>
        </w:rPr>
      </w:pPr>
    </w:p>
    <w:p w14:paraId="1A20FD8D">
      <w:pPr>
        <w:jc w:val="center"/>
        <w:rPr>
          <w:rFonts w:ascii="Times New Roman" w:hAnsi="Times New Roman" w:eastAsia="宋体" w:cs="Times New Roman"/>
        </w:rPr>
      </w:pPr>
    </w:p>
    <w:p w14:paraId="7EABCD81">
      <w:pPr>
        <w:jc w:val="center"/>
        <w:rPr>
          <w:rFonts w:ascii="Times New Roman" w:hAnsi="Times New Roman" w:eastAsia="宋体" w:cs="Times New Roman"/>
        </w:rPr>
      </w:pPr>
    </w:p>
    <w:p w14:paraId="1FF7D26A">
      <w:pPr>
        <w:jc w:val="center"/>
        <w:rPr>
          <w:rFonts w:ascii="Times New Roman" w:hAnsi="Times New Roman" w:eastAsia="宋体" w:cs="Times New Roman"/>
        </w:rPr>
      </w:pPr>
    </w:p>
    <w:p w14:paraId="014FEC6D">
      <w:pPr>
        <w:jc w:val="center"/>
        <w:rPr>
          <w:rFonts w:ascii="Times New Roman" w:hAnsi="Times New Roman" w:eastAsia="宋体" w:cs="Times New Roman"/>
        </w:rPr>
      </w:pPr>
    </w:p>
    <w:p w14:paraId="722DC2BF">
      <w:pPr>
        <w:jc w:val="center"/>
        <w:rPr>
          <w:rFonts w:ascii="Times New Roman" w:hAnsi="Times New Roman" w:eastAsia="宋体" w:cs="Times New Roman"/>
        </w:rPr>
      </w:pPr>
    </w:p>
    <w:p w14:paraId="60951F95">
      <w:pPr>
        <w:jc w:val="center"/>
        <w:rPr>
          <w:rFonts w:ascii="Times New Roman" w:hAnsi="Times New Roman" w:eastAsia="宋体" w:cs="Times New Roman"/>
        </w:rPr>
      </w:pPr>
    </w:p>
    <w:p w14:paraId="53E988CB">
      <w:pPr>
        <w:jc w:val="center"/>
        <w:rPr>
          <w:rFonts w:ascii="Times New Roman" w:hAnsi="Times New Roman" w:eastAsia="宋体" w:cs="Times New Roman"/>
        </w:rPr>
      </w:pPr>
    </w:p>
    <w:p w14:paraId="4131C2A4">
      <w:pPr>
        <w:jc w:val="center"/>
        <w:rPr>
          <w:rFonts w:ascii="Times New Roman" w:hAnsi="Times New Roman" w:eastAsia="宋体" w:cs="Times New Roman"/>
        </w:rPr>
      </w:pPr>
    </w:p>
    <w:p w14:paraId="2D04E0D3">
      <w:pPr>
        <w:jc w:val="center"/>
        <w:rPr>
          <w:rFonts w:ascii="Times New Roman" w:hAnsi="Times New Roman" w:eastAsia="宋体" w:cs="Times New Roman"/>
        </w:rPr>
      </w:pPr>
    </w:p>
    <w:p w14:paraId="2F31D0ED">
      <w:pPr>
        <w:jc w:val="center"/>
        <w:rPr>
          <w:rFonts w:ascii="Times New Roman" w:hAnsi="Times New Roman" w:eastAsia="宋体" w:cs="Times New Roman"/>
        </w:rPr>
      </w:pPr>
    </w:p>
    <w:p w14:paraId="2528D882">
      <w:pPr>
        <w:jc w:val="center"/>
        <w:rPr>
          <w:rFonts w:ascii="Times New Roman" w:hAnsi="Times New Roman" w:eastAsia="宋体" w:cs="Times New Roman"/>
        </w:rPr>
      </w:pPr>
    </w:p>
    <w:p w14:paraId="2B06C6D9">
      <w:pPr>
        <w:jc w:val="center"/>
        <w:rPr>
          <w:rFonts w:ascii="Times New Roman" w:hAnsi="Times New Roman" w:eastAsia="宋体" w:cs="Times New Roman"/>
        </w:rPr>
      </w:pPr>
    </w:p>
    <w:p w14:paraId="3E074195">
      <w:pPr>
        <w:jc w:val="center"/>
        <w:rPr>
          <w:rFonts w:ascii="Times New Roman" w:hAnsi="Times New Roman" w:eastAsia="宋体" w:cs="Times New Roman"/>
        </w:rPr>
      </w:pPr>
    </w:p>
    <w:p w14:paraId="376BC74C">
      <w:pPr>
        <w:jc w:val="center"/>
        <w:rPr>
          <w:rFonts w:ascii="Times New Roman" w:hAnsi="Times New Roman" w:eastAsia="宋体" w:cs="Times New Roman"/>
        </w:rPr>
      </w:pPr>
    </w:p>
    <w:p w14:paraId="3CC9841A">
      <w:pPr>
        <w:jc w:val="center"/>
        <w:rPr>
          <w:rFonts w:ascii="Times New Roman" w:hAnsi="Times New Roman" w:eastAsia="宋体" w:cs="Times New Roman"/>
        </w:rPr>
      </w:pPr>
    </w:p>
    <w:p w14:paraId="19DDBCF4">
      <w:pPr>
        <w:jc w:val="center"/>
        <w:rPr>
          <w:rFonts w:ascii="Times New Roman" w:hAnsi="Times New Roman" w:eastAsia="宋体" w:cs="Times New Roman"/>
        </w:rPr>
      </w:pPr>
    </w:p>
    <w:p w14:paraId="6AA69882">
      <w:pPr>
        <w:jc w:val="center"/>
        <w:rPr>
          <w:rFonts w:ascii="Times New Roman" w:hAnsi="Times New Roman" w:eastAsia="宋体" w:cs="Times New Roman"/>
        </w:rPr>
      </w:pPr>
    </w:p>
    <w:p w14:paraId="14359217">
      <w:pPr>
        <w:ind w:left="315" w:leftChars="150"/>
        <w:rPr>
          <w:rStyle w:val="105"/>
          <w:szCs w:val="21"/>
        </w:rPr>
      </w:pPr>
    </w:p>
    <w:p w14:paraId="66322E2E">
      <w:pPr>
        <w:ind w:left="315" w:leftChars="150"/>
        <w:rPr>
          <w:rStyle w:val="105"/>
          <w:szCs w:val="21"/>
        </w:rPr>
        <w:sectPr>
          <w:headerReference r:id="rId7" w:type="first"/>
          <w:footerReference r:id="rId10" w:type="first"/>
          <w:headerReference r:id="rId5" w:type="default"/>
          <w:footerReference r:id="rId8" w:type="default"/>
          <w:headerReference r:id="rId6" w:type="even"/>
          <w:footerReference r:id="rId9" w:type="even"/>
          <w:pgSz w:w="11907" w:h="16840"/>
          <w:pgMar w:top="1134" w:right="1134" w:bottom="1134" w:left="1134" w:header="340" w:footer="680" w:gutter="0"/>
          <w:pgNumType w:start="1"/>
          <w:cols w:space="425" w:num="1"/>
          <w:titlePg/>
          <w:docGrid w:linePitch="326" w:charSpace="0"/>
        </w:sectPr>
      </w:pP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3052"/>
        <w:gridCol w:w="1583"/>
        <w:gridCol w:w="851"/>
        <w:gridCol w:w="1560"/>
        <w:gridCol w:w="1842"/>
      </w:tblGrid>
      <w:tr w14:paraId="7F6A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5000" w:type="pct"/>
            <w:gridSpan w:val="6"/>
            <w:tcBorders>
              <w:top w:val="nil"/>
              <w:left w:val="nil"/>
              <w:bottom w:val="single" w:color="auto" w:sz="4" w:space="0"/>
              <w:right w:val="nil"/>
            </w:tcBorders>
            <w:shd w:val="clear" w:color="auto" w:fill="auto"/>
            <w:vAlign w:val="center"/>
          </w:tcPr>
          <w:p w14:paraId="2E2292E6">
            <w:pPr>
              <w:pStyle w:val="115"/>
              <w:spacing w:line="240" w:lineRule="auto"/>
              <w:rPr>
                <w:rStyle w:val="105"/>
                <w:szCs w:val="21"/>
              </w:rPr>
            </w:pPr>
            <w:r>
              <w:rPr>
                <w:rStyle w:val="105"/>
                <w:szCs w:val="21"/>
              </w:rPr>
              <w:t>文件资料确认表</w:t>
            </w:r>
            <w:r>
              <w:t xml:space="preserve">                                                     页数</w:t>
            </w:r>
            <w:r>
              <w:rPr>
                <w:u w:val="single"/>
              </w:rPr>
              <w:t xml:space="preserve">    </w:t>
            </w:r>
            <w:r>
              <w:t>of</w:t>
            </w:r>
            <w:r>
              <w:rPr>
                <w:u w:val="single"/>
              </w:rPr>
              <w:t xml:space="preserve">     </w:t>
            </w:r>
          </w:p>
        </w:tc>
      </w:tr>
      <w:tr w14:paraId="37D6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A86AE4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5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BD98CA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文件名称</w:t>
            </w:r>
          </w:p>
        </w:tc>
        <w:tc>
          <w:tcPr>
            <w:tcW w:w="82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3F4A8FF">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文件编号</w:t>
            </w:r>
          </w:p>
        </w:tc>
        <w:tc>
          <w:tcPr>
            <w:tcW w:w="44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C04146E">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版本</w:t>
            </w:r>
          </w:p>
        </w:tc>
        <w:tc>
          <w:tcPr>
            <w:tcW w:w="81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39098FA">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批准日期</w:t>
            </w:r>
          </w:p>
        </w:tc>
        <w:tc>
          <w:tcPr>
            <w:tcW w:w="95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D49809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通过/失败</w:t>
            </w:r>
          </w:p>
        </w:tc>
      </w:tr>
      <w:tr w14:paraId="5D51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BD7F28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7FD8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1AAD79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21DFB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3584EC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4DD41C63">
            <w:pPr>
              <w:spacing w:line="240" w:lineRule="auto"/>
              <w:jc w:val="center"/>
              <w:rPr>
                <w:rFonts w:hint="eastAsia" w:ascii="宋体" w:hAnsi="宋体" w:eastAsia="宋体" w:cs="Times New Roman"/>
                <w:b/>
                <w:color w:val="000000" w:themeColor="text1"/>
                <w14:textFill>
                  <w14:solidFill>
                    <w14:schemeClr w14:val="tx1"/>
                  </w14:solidFill>
                </w14:textFill>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457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8927DB3">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ED021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D75D97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246B0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92B636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60916186">
            <w:pPr>
              <w:spacing w:line="240" w:lineRule="auto"/>
              <w:jc w:val="center"/>
              <w:rPr>
                <w:rFonts w:hint="eastAsia"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671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60B383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6AECA1E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1AA187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B0F35B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FBDD41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572053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160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D5A6718">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CEEDBD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4E980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30473A4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9FC96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2785E9F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16EF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0EE2BF31">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C8DF0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2ABE8C0">
            <w:pPr>
              <w:spacing w:line="240" w:lineRule="auto"/>
              <w:jc w:val="center"/>
              <w:rPr>
                <w:rFonts w:ascii="Times New Roman" w:hAnsi="Times New Roman" w:eastAsia="宋体" w:cs="Times New Roman"/>
                <w:b/>
                <w:color w:val="000000" w:themeColor="text1"/>
                <w14:textFill>
                  <w14:solidFill>
                    <w14:schemeClr w14:val="tx1"/>
                  </w14:solidFill>
                </w14:textFill>
              </w:rPr>
            </w:pPr>
            <w:bookmarkStart w:id="128" w:name="_GoBack"/>
            <w:bookmarkEnd w:id="128"/>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75EF09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F92AA1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B5DC8F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861C3D6">
        <w:tblPrEx>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04665B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106E19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EDA68C2">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B0F9A7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C47852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030053A">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23FE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9871F7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CC64B2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BE1ED0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7F5A0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F8A138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279169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1E5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0AC0C5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DA9AC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E3D33F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3ACE7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C6E4DC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66883A63">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919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3C40905">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35B7E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1D00B3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2AC52B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77E9E4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D920BA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860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0E8A36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0E41BD3">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6CB255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7BF846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6EA3DB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95671D2">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05BD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6B18B34B">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A9CE86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4BF9BE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46EC08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E21F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9D63CF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E9B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53DB5C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E5A8D8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C2E40C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18641B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639E59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12ABBE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361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2814C2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B4AF73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FC2AB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FA1900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C9249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2B73F4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34D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49D9D3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42335C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BFF19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DAEFE7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0BF6A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6B759AE">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BB2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DEDD44E">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BE01DE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5FC6751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068DC5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31164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8B8F396">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bl>
    <w:p w14:paraId="61AE6226">
      <w:pPr>
        <w:widowControl/>
        <w:rPr>
          <w:rStyle w:val="105"/>
          <w:szCs w:val="21"/>
        </w:rPr>
      </w:pPr>
      <w:r>
        <w:rPr>
          <w:rStyle w:val="105"/>
          <w:szCs w:val="21"/>
        </w:rPr>
        <w:t>备注</w:t>
      </w:r>
    </w:p>
    <w:p w14:paraId="79F826EA">
      <w:pPr>
        <w:widowControl/>
        <w:rPr>
          <w:rStyle w:val="105"/>
          <w:szCs w:val="21"/>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6F3CF4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3FF9DA6A">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692524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1082132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DEC33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0FE7C1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9728DF1">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BC5AA6">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bookmarkStart w:id="104" w:name="_Hlk54096055"/>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bookmarkEnd w:id="104"/>
      <w:r>
        <w:rPr>
          <w:rFonts w:ascii="宋体" w:hAnsi="宋体" w:eastAsia="宋体" w:cs="Times New Roman"/>
          <w:color w:val="000000" w:themeColor="text1"/>
          <w14:textFill>
            <w14:solidFill>
              <w14:schemeClr w14:val="tx1"/>
            </w14:solidFill>
          </w14:textFill>
        </w:rPr>
        <w:t xml:space="preserve"> </w:t>
      </w:r>
    </w:p>
    <w:p w14:paraId="66EE7522">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610FC64B">
      <w:pPr>
        <w:widowControl/>
        <w:rPr>
          <w:rFonts w:ascii="Times New Roman" w:hAnsi="Times New Roman" w:eastAsia="宋体" w:cs="Times New Roman"/>
          <w:b/>
          <w:color w:val="000000" w:themeColor="text1"/>
          <w14:textFill>
            <w14:solidFill>
              <w14:schemeClr w14:val="tx1"/>
            </w14:solidFill>
          </w14:textFill>
        </w:rPr>
      </w:pPr>
      <w:bookmarkStart w:id="105" w:name="_Toc297722178"/>
      <w:bookmarkStart w:id="106" w:name="_Toc332275843"/>
      <w:bookmarkStart w:id="107" w:name="_Toc349821849"/>
      <w:bookmarkStart w:id="108" w:name="_Toc326094878"/>
      <w:bookmarkStart w:id="109" w:name="_Toc344118622"/>
      <w:bookmarkStart w:id="110" w:name="_Toc294017397"/>
      <w:bookmarkStart w:id="111" w:name="_Toc332209147"/>
      <w:bookmarkStart w:id="112" w:name="_Toc332275890"/>
      <w:bookmarkStart w:id="113" w:name="_Toc360181040"/>
      <w:r>
        <w:rPr>
          <w:rFonts w:ascii="Times New Roman" w:hAnsi="Times New Roman" w:eastAsia="宋体" w:cs="Times New Roman"/>
          <w:b/>
          <w:color w:val="000000" w:themeColor="text1"/>
          <w14:textFill>
            <w14:solidFill>
              <w14:schemeClr w14:val="tx1"/>
            </w14:solidFill>
          </w14:textFill>
        </w:rPr>
        <w:br w:type="page"/>
      </w:r>
    </w:p>
    <w:p w14:paraId="35372262">
      <w:pPr>
        <w:pStyle w:val="111"/>
      </w:pPr>
      <w:bookmarkStart w:id="114" w:name="_Toc127955245"/>
      <w:bookmarkStart w:id="115" w:name="_Toc127955195"/>
      <w:bookmarkStart w:id="116" w:name="_Toc218693835"/>
      <w:r>
        <w:t>测试项目</w:t>
      </w:r>
      <w:bookmarkEnd w:id="114"/>
      <w:bookmarkEnd w:id="115"/>
      <w:bookmarkEnd w:id="116"/>
    </w:p>
    <w:p w14:paraId="1F2EDC1A">
      <w:pPr>
        <w:pStyle w:val="113"/>
      </w:pPr>
      <w:bookmarkStart w:id="117" w:name="_Toc218693836"/>
      <w:bookmarkStart w:id="118" w:name="_Toc127955246"/>
      <w:bookmarkStart w:id="119" w:name="_Toc127955196"/>
      <w:bookmarkStart w:id="120" w:name="OLE_LINK14"/>
      <w:r>
        <w:t>URS符合性确认</w:t>
      </w:r>
      <w:bookmarkEnd w:id="117"/>
      <w:bookmarkEnd w:id="118"/>
      <w:bookmarkEnd w:id="119"/>
    </w:p>
    <w:bookmarkEnd w:id="120"/>
    <w:tbl>
      <w:tblPr>
        <w:tblStyle w:val="38"/>
        <w:tblW w:w="5000" w:type="pct"/>
        <w:jc w:val="center"/>
        <w:tblLayout w:type="autofit"/>
        <w:tblCellMar>
          <w:top w:w="0" w:type="dxa"/>
          <w:left w:w="108" w:type="dxa"/>
          <w:bottom w:w="0" w:type="dxa"/>
          <w:right w:w="108" w:type="dxa"/>
        </w:tblCellMar>
      </w:tblPr>
      <w:tblGrid>
        <w:gridCol w:w="9639"/>
      </w:tblGrid>
      <w:tr w14:paraId="1EEA0450">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3BE8465">
            <w:pPr>
              <w:pStyle w:val="74"/>
              <w:spacing w:before="0" w:after="0"/>
              <w:jc w:val="both"/>
              <w:rPr>
                <w:b/>
                <w:color w:val="000000" w:themeColor="text1"/>
                <w:sz w:val="21"/>
                <w:szCs w:val="21"/>
                <w:lang w:val="fr-FR"/>
                <w14:textFill>
                  <w14:solidFill>
                    <w14:schemeClr w14:val="tx1"/>
                  </w14:solidFill>
                </w14:textFill>
              </w:rPr>
            </w:pPr>
            <w:r>
              <w:rPr>
                <w:b/>
                <w:bCs w:val="0"/>
                <w:sz w:val="21"/>
                <w:szCs w:val="21"/>
              </w:rPr>
              <w:t>目的</w:t>
            </w:r>
          </w:p>
        </w:tc>
      </w:tr>
      <w:tr w14:paraId="282C02CB">
        <w:tblPrEx>
          <w:tblCellMar>
            <w:top w:w="0" w:type="dxa"/>
            <w:left w:w="108" w:type="dxa"/>
            <w:bottom w:w="0" w:type="dxa"/>
            <w:right w:w="108" w:type="dxa"/>
          </w:tblCellMar>
        </w:tblPrEx>
        <w:trPr>
          <w:trHeight w:val="454" w:hRule="atLeast"/>
          <w:jc w:val="center"/>
        </w:trPr>
        <w:tc>
          <w:tcPr>
            <w:tcW w:w="5000" w:type="pct"/>
            <w:vAlign w:val="center"/>
          </w:tcPr>
          <w:p w14:paraId="12B440F0">
            <w:pPr>
              <w:pStyle w:val="125"/>
              <w:rPr>
                <w:sz w:val="21"/>
                <w:szCs w:val="21"/>
              </w:rPr>
            </w:pPr>
            <w:r>
              <w:rPr>
                <w:sz w:val="21"/>
                <w:szCs w:val="21"/>
              </w:rPr>
              <w:t>借助核对URS内容与实际设计的符合性，来判定设备/系统的设计是否能够符合要求。</w:t>
            </w:r>
          </w:p>
        </w:tc>
      </w:tr>
      <w:tr w14:paraId="67F67F24">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3B73E3CA">
            <w:pPr>
              <w:pStyle w:val="74"/>
              <w:spacing w:before="0" w:after="0"/>
              <w:jc w:val="both"/>
              <w:rPr>
                <w:color w:val="FF0000"/>
                <w:sz w:val="21"/>
                <w:szCs w:val="21"/>
              </w:rPr>
            </w:pPr>
            <w:r>
              <w:rPr>
                <w:b/>
                <w:bCs w:val="0"/>
                <w:sz w:val="21"/>
                <w:szCs w:val="21"/>
                <w:lang w:val="nl-NL"/>
              </w:rPr>
              <w:t>程序</w:t>
            </w:r>
          </w:p>
        </w:tc>
      </w:tr>
      <w:tr w14:paraId="08282E4F">
        <w:tblPrEx>
          <w:tblCellMar>
            <w:top w:w="0" w:type="dxa"/>
            <w:left w:w="108" w:type="dxa"/>
            <w:bottom w:w="0" w:type="dxa"/>
            <w:right w:w="108" w:type="dxa"/>
          </w:tblCellMar>
        </w:tblPrEx>
        <w:trPr>
          <w:trHeight w:val="454" w:hRule="atLeast"/>
          <w:jc w:val="center"/>
        </w:trPr>
        <w:tc>
          <w:tcPr>
            <w:tcW w:w="5000" w:type="pct"/>
            <w:vAlign w:val="center"/>
          </w:tcPr>
          <w:p w14:paraId="35778DAA">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rPr>
              <w:t>对URS中需求类型为Q（确认项）条款进行符合性确认。</w:t>
            </w:r>
          </w:p>
          <w:p w14:paraId="76788235">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应根据供应商提供的设计文件（包括但不限于FDS、设计图纸等）检查设计是否满足URS要求，应在“实际设计”列简述符合的具体情况，并列出相关参考文件或图纸的详细信息（例某某文件某某章节）。</w:t>
            </w:r>
          </w:p>
        </w:tc>
      </w:tr>
      <w:tr w14:paraId="7935A473">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08853457">
            <w:pPr>
              <w:pStyle w:val="74"/>
              <w:spacing w:before="0" w:after="0"/>
              <w:jc w:val="both"/>
              <w:rPr>
                <w:color w:val="FF0000"/>
                <w:sz w:val="21"/>
                <w:szCs w:val="21"/>
              </w:rPr>
            </w:pPr>
            <w:r>
              <w:rPr>
                <w:b/>
                <w:bCs w:val="0"/>
                <w:sz w:val="21"/>
                <w:szCs w:val="21"/>
                <w:lang w:val="nl-NL"/>
              </w:rPr>
              <w:t>接受标准</w:t>
            </w:r>
          </w:p>
        </w:tc>
      </w:tr>
      <w:tr w14:paraId="12E82485">
        <w:tblPrEx>
          <w:tblCellMar>
            <w:top w:w="0" w:type="dxa"/>
            <w:left w:w="108" w:type="dxa"/>
            <w:bottom w:w="0" w:type="dxa"/>
            <w:right w:w="108" w:type="dxa"/>
          </w:tblCellMar>
        </w:tblPrEx>
        <w:trPr>
          <w:trHeight w:val="454" w:hRule="atLeast"/>
          <w:jc w:val="center"/>
        </w:trPr>
        <w:tc>
          <w:tcPr>
            <w:tcW w:w="5000" w:type="pct"/>
            <w:vAlign w:val="center"/>
          </w:tcPr>
          <w:p w14:paraId="19F2CE7C">
            <w:pPr>
              <w:rPr>
                <w:rFonts w:ascii="Times New Roman" w:hAnsi="Times New Roman" w:eastAsia="宋体" w:cs="Times New Roman"/>
              </w:rPr>
            </w:pPr>
            <w:r>
              <w:rPr>
                <w:rFonts w:ascii="Times New Roman" w:hAnsi="Times New Roman" w:eastAsia="宋体" w:cs="Times New Roman"/>
              </w:rPr>
              <w:t>实际设计符合URS内容需求。</w:t>
            </w:r>
          </w:p>
        </w:tc>
      </w:tr>
      <w:tr w14:paraId="66988956">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ECDC201">
            <w:pPr>
              <w:pStyle w:val="74"/>
              <w:spacing w:before="0" w:after="0"/>
              <w:jc w:val="both"/>
              <w:rPr>
                <w:color w:val="000000" w:themeColor="text1"/>
                <w:sz w:val="21"/>
                <w:szCs w:val="21"/>
                <w14:textFill>
                  <w14:solidFill>
                    <w14:schemeClr w14:val="tx1"/>
                  </w14:solidFill>
                </w14:textFill>
              </w:rPr>
            </w:pPr>
            <w:r>
              <w:rPr>
                <w:b/>
                <w:bCs w:val="0"/>
                <w:sz w:val="21"/>
                <w:szCs w:val="21"/>
                <w:lang w:val="nl-NL" w:eastAsia="zh-CN"/>
              </w:rPr>
              <w:t>结果</w:t>
            </w:r>
          </w:p>
        </w:tc>
      </w:tr>
      <w:tr w14:paraId="2A23517D">
        <w:tblPrEx>
          <w:tblCellMar>
            <w:top w:w="0" w:type="dxa"/>
            <w:left w:w="108" w:type="dxa"/>
            <w:bottom w:w="0" w:type="dxa"/>
            <w:right w:w="108" w:type="dxa"/>
          </w:tblCellMar>
        </w:tblPrEx>
        <w:trPr>
          <w:trHeight w:val="419" w:hRule="atLeast"/>
          <w:jc w:val="center"/>
        </w:trPr>
        <w:tc>
          <w:tcPr>
            <w:tcW w:w="5000" w:type="pct"/>
            <w:shd w:val="clear" w:color="auto" w:fill="FFFFFF" w:themeFill="background1"/>
            <w:vAlign w:val="center"/>
          </w:tcPr>
          <w:p w14:paraId="04D99484">
            <w:pPr>
              <w:pStyle w:val="120"/>
              <w:spacing w:line="240" w:lineRule="auto"/>
              <w:ind w:left="0" w:leftChars="0"/>
              <w:rPr>
                <w:szCs w:val="21"/>
              </w:rPr>
            </w:pPr>
            <w:r>
              <w:rPr>
                <w:szCs w:val="21"/>
              </w:rPr>
              <w:t>在下列表格中记录测试结果：</w:t>
            </w:r>
          </w:p>
        </w:tc>
      </w:tr>
    </w:tbl>
    <w:p w14:paraId="27F9F178">
      <w:pPr>
        <w:jc w:val="center"/>
        <w:rPr>
          <w:rFonts w:ascii="Times New Roman" w:hAnsi="Times New Roman" w:eastAsia="宋体" w:cs="Times New Roman"/>
        </w:rPr>
      </w:pPr>
      <w:r>
        <w:rPr>
          <w:rFonts w:ascii="Times New Roman" w:hAnsi="Times New Roman" w:eastAsia="宋体" w:cs="Times New Roman"/>
        </w:rPr>
        <w:tab/>
      </w:r>
    </w:p>
    <w:p w14:paraId="3AB13FE4">
      <w:pPr>
        <w:jc w:val="center"/>
        <w:rPr>
          <w:rFonts w:ascii="Times New Roman" w:hAnsi="Times New Roman" w:eastAsia="宋体" w:cs="Times New Roman"/>
        </w:rPr>
      </w:pPr>
    </w:p>
    <w:p w14:paraId="3CECE99E">
      <w:pPr>
        <w:jc w:val="center"/>
        <w:rPr>
          <w:rFonts w:ascii="Times New Roman" w:hAnsi="Times New Roman" w:eastAsia="宋体" w:cs="Times New Roman"/>
        </w:rPr>
      </w:pPr>
    </w:p>
    <w:p w14:paraId="67CB196E">
      <w:pPr>
        <w:jc w:val="center"/>
        <w:rPr>
          <w:rFonts w:ascii="Times New Roman" w:hAnsi="Times New Roman" w:eastAsia="宋体" w:cs="Times New Roman"/>
        </w:rPr>
      </w:pPr>
    </w:p>
    <w:p w14:paraId="759B724A">
      <w:pPr>
        <w:jc w:val="center"/>
        <w:rPr>
          <w:rFonts w:ascii="Times New Roman" w:hAnsi="Times New Roman" w:eastAsia="宋体" w:cs="Times New Roman"/>
        </w:rPr>
      </w:pPr>
    </w:p>
    <w:p w14:paraId="677C7F36">
      <w:pPr>
        <w:jc w:val="center"/>
        <w:rPr>
          <w:rFonts w:ascii="Times New Roman" w:hAnsi="Times New Roman" w:eastAsia="宋体" w:cs="Times New Roman"/>
        </w:rPr>
      </w:pPr>
    </w:p>
    <w:p w14:paraId="2E291E0C">
      <w:pPr>
        <w:jc w:val="center"/>
        <w:rPr>
          <w:rFonts w:ascii="Times New Roman" w:hAnsi="Times New Roman" w:eastAsia="宋体" w:cs="Times New Roman"/>
        </w:rPr>
      </w:pPr>
    </w:p>
    <w:p w14:paraId="7A728D9E">
      <w:pPr>
        <w:jc w:val="center"/>
        <w:rPr>
          <w:rFonts w:ascii="Times New Roman" w:hAnsi="Times New Roman" w:eastAsia="宋体" w:cs="Times New Roman"/>
        </w:rPr>
      </w:pPr>
    </w:p>
    <w:p w14:paraId="17AFEFBF">
      <w:pPr>
        <w:jc w:val="center"/>
        <w:rPr>
          <w:rFonts w:ascii="Times New Roman" w:hAnsi="Times New Roman" w:eastAsia="宋体" w:cs="Times New Roman"/>
        </w:rPr>
      </w:pPr>
    </w:p>
    <w:p w14:paraId="538D23EA">
      <w:pPr>
        <w:jc w:val="center"/>
        <w:rPr>
          <w:rFonts w:ascii="Times New Roman" w:hAnsi="Times New Roman" w:eastAsia="宋体" w:cs="Times New Roman"/>
        </w:rPr>
      </w:pPr>
    </w:p>
    <w:p w14:paraId="68A7A451">
      <w:pPr>
        <w:jc w:val="center"/>
        <w:rPr>
          <w:rFonts w:ascii="Times New Roman" w:hAnsi="Times New Roman" w:eastAsia="宋体" w:cs="Times New Roman"/>
        </w:rPr>
      </w:pPr>
    </w:p>
    <w:p w14:paraId="0257AF3D">
      <w:pPr>
        <w:jc w:val="center"/>
        <w:rPr>
          <w:rFonts w:ascii="Times New Roman" w:hAnsi="Times New Roman" w:eastAsia="宋体" w:cs="Times New Roman"/>
        </w:rPr>
      </w:pPr>
    </w:p>
    <w:p w14:paraId="78EA7BA4">
      <w:pPr>
        <w:jc w:val="center"/>
        <w:rPr>
          <w:rFonts w:ascii="Times New Roman" w:hAnsi="Times New Roman" w:eastAsia="宋体" w:cs="Times New Roman"/>
        </w:rPr>
      </w:pPr>
    </w:p>
    <w:p w14:paraId="56964388">
      <w:pPr>
        <w:jc w:val="center"/>
        <w:rPr>
          <w:rFonts w:ascii="Times New Roman" w:hAnsi="Times New Roman" w:eastAsia="宋体" w:cs="Times New Roman"/>
        </w:rPr>
      </w:pPr>
    </w:p>
    <w:p w14:paraId="5DA99A09">
      <w:pPr>
        <w:jc w:val="center"/>
        <w:rPr>
          <w:rFonts w:ascii="Times New Roman" w:hAnsi="Times New Roman" w:eastAsia="宋体" w:cs="Times New Roman"/>
        </w:rPr>
      </w:pPr>
    </w:p>
    <w:p w14:paraId="4E873F1C">
      <w:pPr>
        <w:jc w:val="center"/>
        <w:rPr>
          <w:rFonts w:ascii="Times New Roman" w:hAnsi="Times New Roman" w:eastAsia="宋体" w:cs="Times New Roman"/>
        </w:rPr>
      </w:pPr>
    </w:p>
    <w:p w14:paraId="358CE7F8">
      <w:pPr>
        <w:jc w:val="center"/>
        <w:rPr>
          <w:rFonts w:ascii="Times New Roman" w:hAnsi="Times New Roman" w:eastAsia="宋体" w:cs="Times New Roman"/>
        </w:rPr>
      </w:pPr>
    </w:p>
    <w:p w14:paraId="79ABE3EA">
      <w:pPr>
        <w:jc w:val="center"/>
        <w:rPr>
          <w:rFonts w:ascii="Times New Roman" w:hAnsi="Times New Roman" w:eastAsia="宋体" w:cs="Times New Roman"/>
        </w:rPr>
      </w:pPr>
    </w:p>
    <w:p w14:paraId="52538B82">
      <w:pPr>
        <w:jc w:val="center"/>
        <w:rPr>
          <w:rFonts w:ascii="Times New Roman" w:hAnsi="Times New Roman" w:eastAsia="宋体" w:cs="Times New Roman"/>
        </w:rPr>
      </w:pPr>
    </w:p>
    <w:p w14:paraId="6A1BCBAC">
      <w:pPr>
        <w:tabs>
          <w:tab w:val="left" w:pos="6144"/>
        </w:tabs>
        <w:rPr>
          <w:rFonts w:ascii="Times New Roman" w:hAnsi="Times New Roman" w:eastAsia="宋体" w:cs="Times New Roman"/>
        </w:rPr>
        <w:sectPr>
          <w:pgSz w:w="11907" w:h="16840"/>
          <w:pgMar w:top="1134" w:right="1134" w:bottom="1134" w:left="1134" w:header="851" w:footer="680" w:gutter="0"/>
          <w:cols w:space="425" w:num="1"/>
          <w:titlePg/>
          <w:docGrid w:linePitch="326" w:charSpace="0"/>
        </w:sectPr>
      </w:pPr>
    </w:p>
    <w:p w14:paraId="47617055">
      <w:pPr>
        <w:pStyle w:val="115"/>
        <w:jc w:val="left"/>
        <w:rPr>
          <w:rStyle w:val="105"/>
          <w:szCs w:val="21"/>
        </w:rPr>
      </w:pPr>
      <w:r>
        <w:rPr>
          <w:rStyle w:val="105"/>
          <w:szCs w:val="21"/>
        </w:rPr>
        <w:t>URS符合性确认表                                                  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
        <w:gridCol w:w="1212"/>
        <w:gridCol w:w="2270"/>
        <w:gridCol w:w="2801"/>
        <w:gridCol w:w="1651"/>
        <w:gridCol w:w="1214"/>
      </w:tblGrid>
      <w:tr w14:paraId="3DFA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25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01F4779">
            <w:pPr>
              <w:spacing w:line="240" w:lineRule="auto"/>
              <w:jc w:val="center"/>
              <w:rPr>
                <w:rFonts w:ascii="Times New Roman" w:hAnsi="Times New Roman" w:eastAsia="宋体" w:cs="Times New Roman"/>
                <w:b/>
              </w:rPr>
            </w:pPr>
            <w:r>
              <w:rPr>
                <w:rFonts w:ascii="Times New Roman" w:hAnsi="Times New Roman" w:eastAsia="宋体" w:cs="Times New Roman"/>
                <w:b/>
              </w:rPr>
              <w:t>序号</w:t>
            </w:r>
          </w:p>
        </w:tc>
        <w:tc>
          <w:tcPr>
            <w:tcW w:w="62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B059139">
            <w:pPr>
              <w:spacing w:line="240" w:lineRule="auto"/>
              <w:jc w:val="center"/>
              <w:rPr>
                <w:rFonts w:ascii="Times New Roman" w:hAnsi="Times New Roman" w:eastAsia="宋体" w:cs="Times New Roman"/>
                <w:b/>
                <w:bCs/>
              </w:rPr>
            </w:pPr>
            <w:r>
              <w:rPr>
                <w:rFonts w:ascii="Times New Roman" w:hAnsi="Times New Roman" w:eastAsia="宋体" w:cs="Times New Roman"/>
                <w:b/>
              </w:rPr>
              <w:t>URS章节</w:t>
            </w:r>
          </w:p>
        </w:tc>
        <w:tc>
          <w:tcPr>
            <w:tcW w:w="1178"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F574A5E">
            <w:pPr>
              <w:spacing w:line="240" w:lineRule="auto"/>
              <w:jc w:val="center"/>
              <w:rPr>
                <w:rFonts w:ascii="Times New Roman" w:hAnsi="Times New Roman" w:eastAsia="宋体" w:cs="Times New Roman"/>
                <w:b/>
              </w:rPr>
            </w:pPr>
            <w:r>
              <w:rPr>
                <w:rFonts w:ascii="Times New Roman" w:hAnsi="Times New Roman" w:eastAsia="宋体" w:cs="Times New Roman"/>
                <w:b/>
              </w:rPr>
              <w:t>URS内容</w:t>
            </w:r>
          </w:p>
        </w:tc>
        <w:tc>
          <w:tcPr>
            <w:tcW w:w="145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FA10E41">
            <w:pPr>
              <w:spacing w:line="240" w:lineRule="auto"/>
              <w:jc w:val="center"/>
              <w:rPr>
                <w:rFonts w:ascii="Times New Roman" w:hAnsi="Times New Roman" w:eastAsia="宋体" w:cs="Times New Roman"/>
                <w:b/>
                <w:bCs/>
              </w:rPr>
            </w:pPr>
            <w:r>
              <w:rPr>
                <w:rFonts w:ascii="Times New Roman" w:hAnsi="Times New Roman" w:eastAsia="宋体" w:cs="Times New Roman"/>
                <w:b/>
              </w:rPr>
              <w:t>实际设计</w:t>
            </w:r>
          </w:p>
        </w:tc>
        <w:tc>
          <w:tcPr>
            <w:tcW w:w="85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0AC8D9B">
            <w:pPr>
              <w:spacing w:line="240" w:lineRule="auto"/>
              <w:jc w:val="center"/>
              <w:rPr>
                <w:rFonts w:ascii="Times New Roman" w:hAnsi="Times New Roman" w:eastAsia="宋体" w:cs="Times New Roman"/>
                <w:b/>
                <w:bCs/>
              </w:rPr>
            </w:pPr>
            <w:r>
              <w:rPr>
                <w:rFonts w:ascii="Times New Roman" w:hAnsi="Times New Roman" w:eastAsia="宋体" w:cs="Times New Roman"/>
                <w:b/>
                <w:bCs/>
              </w:rPr>
              <w:t>是否符合标准</w:t>
            </w:r>
          </w:p>
        </w:tc>
        <w:tc>
          <w:tcPr>
            <w:tcW w:w="63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41D956C">
            <w:pPr>
              <w:spacing w:line="240" w:lineRule="auto"/>
              <w:jc w:val="center"/>
              <w:rPr>
                <w:rFonts w:ascii="Times New Roman" w:hAnsi="Times New Roman" w:eastAsia="宋体" w:cs="Times New Roman"/>
                <w:b/>
              </w:rPr>
            </w:pPr>
            <w:r>
              <w:rPr>
                <w:rFonts w:ascii="Times New Roman" w:hAnsi="Times New Roman" w:eastAsia="宋体" w:cs="Times New Roman"/>
                <w:b/>
              </w:rPr>
              <w:t>签名/日期</w:t>
            </w:r>
          </w:p>
        </w:tc>
      </w:tr>
      <w:tr w14:paraId="30C2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920A9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3ACA629">
            <w:pPr>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URS001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AB139D8">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工作容积：6300L，数量：4台。</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6F36EF">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29B1F9A">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081706A">
            <w:pPr>
              <w:spacing w:line="240" w:lineRule="auto"/>
              <w:jc w:val="center"/>
              <w:rPr>
                <w:rFonts w:ascii="Times New Roman" w:hAnsi="Times New Roman" w:eastAsia="宋体" w:cs="Times New Roman"/>
                <w:b/>
              </w:rPr>
            </w:pPr>
          </w:p>
        </w:tc>
      </w:tr>
      <w:tr w14:paraId="4835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EDECF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DA849D0">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URS002</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FF1E7D3">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筒体直径：DN1750；半管夹套直径：DN1900。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C24616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B899E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6F4CBA6">
            <w:pPr>
              <w:spacing w:line="240" w:lineRule="auto"/>
              <w:jc w:val="center"/>
              <w:rPr>
                <w:rFonts w:ascii="Times New Roman" w:hAnsi="Times New Roman" w:eastAsia="宋体" w:cs="Times New Roman"/>
                <w:b/>
              </w:rPr>
            </w:pPr>
          </w:p>
        </w:tc>
      </w:tr>
      <w:tr w14:paraId="484F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1A9C2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E49F64">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E08B70C">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工作压力：罐内-0.1~-0.3MPa，半管夹套：0.4MPa。</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C38D66">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B148C99">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E629DE1">
            <w:pPr>
              <w:spacing w:line="240" w:lineRule="auto"/>
              <w:jc w:val="center"/>
              <w:rPr>
                <w:rFonts w:ascii="Times New Roman" w:hAnsi="Times New Roman" w:eastAsia="宋体" w:cs="Times New Roman"/>
                <w:b/>
              </w:rPr>
            </w:pPr>
          </w:p>
        </w:tc>
      </w:tr>
      <w:tr w14:paraId="6DE8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66D5F5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EF2DB9">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7B61B7A6">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工作温度：罐内-19~200℃，半管夹套：-19~200℃。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B9F6FD">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F45073A">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330235">
            <w:pPr>
              <w:spacing w:line="240" w:lineRule="auto"/>
              <w:jc w:val="center"/>
              <w:rPr>
                <w:rFonts w:ascii="Times New Roman" w:hAnsi="Times New Roman" w:eastAsia="宋体" w:cs="Times New Roman"/>
                <w:b/>
              </w:rPr>
            </w:pPr>
          </w:p>
        </w:tc>
      </w:tr>
      <w:tr w14:paraId="097B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10C6EA">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ABEC67">
            <w:pPr>
              <w:spacing w:line="240" w:lineRule="auto"/>
              <w:jc w:val="center"/>
              <w:rPr>
                <w:rFonts w:hint="default" w:ascii="Times New Roman" w:hAnsi="Times New Roman" w:eastAsia="宋体" w:cs="Times New Roman"/>
                <w:b/>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49474F0">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管口要求：备用口 DN125，1个；备用口DN80 ，5个；备用口DN150，1个； 搅拌口DN150，1个；放料口DN125，1个；温度计口DN125，1个；放气口DN20，1个；放净口DN15，1个；人孔DN400，1个；视镜口DN125，1个，其中一个带视镜灯；蒸汽进口DN65，1个；液体出口DN65，1个；凝水出口DN65，1个；液体进口DN65，1个；母液进口DN125，1个；压力表接口DN25，1个。</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9990CC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8AF9B8">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9AC4C2">
            <w:pPr>
              <w:spacing w:line="240" w:lineRule="auto"/>
              <w:jc w:val="center"/>
              <w:rPr>
                <w:rFonts w:ascii="Times New Roman" w:hAnsi="Times New Roman" w:eastAsia="宋体" w:cs="Times New Roman"/>
                <w:b/>
              </w:rPr>
            </w:pPr>
          </w:p>
        </w:tc>
      </w:tr>
      <w:tr w14:paraId="2C36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D6D53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9BE39C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7</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15D283F2">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搅拌形式：桨叶组合式搅拌，r=56-130r/min。</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BC6EBA">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F095B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44DEAD2">
            <w:pPr>
              <w:spacing w:line="240" w:lineRule="auto"/>
              <w:jc w:val="center"/>
              <w:rPr>
                <w:rFonts w:ascii="Times New Roman" w:hAnsi="Times New Roman" w:eastAsia="宋体" w:cs="Times New Roman"/>
                <w:b/>
              </w:rPr>
            </w:pPr>
          </w:p>
        </w:tc>
      </w:tr>
      <w:tr w14:paraId="58E3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CC1667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2842471">
            <w:pPr>
              <w:tabs>
                <w:tab w:val="center" w:pos="4153"/>
                <w:tab w:val="right" w:pos="8306"/>
              </w:tabs>
              <w:snapToGrid w:val="0"/>
              <w:spacing w:line="240" w:lineRule="auto"/>
              <w:jc w:val="center"/>
              <w:rPr>
                <w:rFonts w:hint="default" w:ascii="Times New Roman" w:hAnsi="Times New Roman" w:eastAsia="宋体" w:cs="Times New Roman"/>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08</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276D4CC">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机械密封：单端面机械密封。</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3CE7677">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2A3A3B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CBD627">
            <w:pPr>
              <w:spacing w:line="240" w:lineRule="auto"/>
              <w:jc w:val="center"/>
              <w:rPr>
                <w:rFonts w:ascii="Times New Roman" w:hAnsi="Times New Roman" w:eastAsia="宋体" w:cs="Times New Roman"/>
                <w:b/>
              </w:rPr>
            </w:pPr>
          </w:p>
        </w:tc>
      </w:tr>
      <w:tr w14:paraId="6A03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83B977">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6EBE9B">
            <w:pPr>
              <w:tabs>
                <w:tab w:val="center" w:pos="4153"/>
                <w:tab w:val="right" w:pos="8306"/>
              </w:tabs>
              <w:snapToGrid w:val="0"/>
              <w:spacing w:line="24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09</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3B9318E0">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所有对接焊缝、角焊缝均采用全焊造结构，焊缝与母材应平滑过渡，不应有表面皱痕、未焊透、表面气泡、坑洞，肉眼可见的残渣等缺陷。</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2E17AE">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4F1A92">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9BB1AE6">
            <w:pPr>
              <w:spacing w:line="240" w:lineRule="auto"/>
              <w:jc w:val="center"/>
              <w:rPr>
                <w:rFonts w:ascii="Times New Roman" w:hAnsi="Times New Roman" w:eastAsia="宋体" w:cs="Times New Roman"/>
                <w:b/>
              </w:rPr>
            </w:pPr>
          </w:p>
        </w:tc>
      </w:tr>
      <w:tr w14:paraId="60A7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8B2A32E">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2AFAD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0</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13E70AB7">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半管夹套、筒体及封头材质为Q345R+内衬搪瓷，保证釉层总厚度不低于1.0mm。</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92CFD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83B6DC1">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EE3D03">
            <w:pPr>
              <w:spacing w:line="240" w:lineRule="auto"/>
              <w:jc w:val="center"/>
              <w:rPr>
                <w:rFonts w:ascii="Times New Roman" w:hAnsi="Times New Roman" w:eastAsia="宋体" w:cs="Times New Roman"/>
                <w:b/>
              </w:rPr>
            </w:pPr>
          </w:p>
        </w:tc>
      </w:tr>
      <w:tr w14:paraId="2967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78632D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59D04E">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D6F42E5">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结构要求：闭式立式盖盆底，夹套（蒸汽、循环水），上下椭圆封头闭式夹套。</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990485">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B4F476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8E5BE2">
            <w:pPr>
              <w:spacing w:line="240" w:lineRule="auto"/>
              <w:jc w:val="center"/>
              <w:rPr>
                <w:rFonts w:ascii="Times New Roman" w:hAnsi="Times New Roman" w:eastAsia="宋体" w:cs="Times New Roman"/>
                <w:b/>
              </w:rPr>
            </w:pPr>
          </w:p>
        </w:tc>
      </w:tr>
      <w:tr w14:paraId="04D4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547006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8E818A">
            <w:pPr>
              <w:tabs>
                <w:tab w:val="center" w:pos="4153"/>
                <w:tab w:val="right" w:pos="8306"/>
              </w:tabs>
              <w:snapToGrid w:val="0"/>
              <w:spacing w:line="240" w:lineRule="auto"/>
              <w:jc w:val="center"/>
              <w:rPr>
                <w:rFonts w:hint="default" w:ascii="Times New Roman" w:hAnsi="Times New Roman" w:eastAsia="宋体" w:cs="Times New Roman"/>
                <w:bCs/>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E67E12B">
            <w:pPr>
              <w:spacing w:line="240" w:lineRule="auto"/>
              <w:jc w:val="both"/>
              <w:rPr>
                <w:rFonts w:hint="default" w:ascii="Times New Roman" w:hAnsi="Times New Roman" w:eastAsia="宋体" w:cs="Times New Roman"/>
                <w:color w:val="00B0F0"/>
                <w:kern w:val="2"/>
                <w:sz w:val="21"/>
                <w:szCs w:val="21"/>
                <w:lang w:val="en-US" w:eastAsia="zh-CN" w:bidi="ar-SA"/>
              </w:rPr>
            </w:pPr>
            <w:r>
              <w:rPr>
                <w:rFonts w:hint="default" w:ascii="Times New Roman" w:hAnsi="Times New Roman" w:eastAsia="宋体" w:cs="Times New Roman"/>
              </w:rPr>
              <w:t>电机功率：建议7.5KW</w:t>
            </w:r>
            <w:r>
              <w:rPr>
                <w:rStyle w:val="105"/>
                <w:rFonts w:hint="default" w:ascii="Times New Roman" w:hAnsi="Times New Roman" w:eastAsia="宋体" w:cs="Times New Roman"/>
              </w:rPr>
              <w:t>。</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34ED3F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E9C80C">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C03A7B">
            <w:pPr>
              <w:spacing w:line="240" w:lineRule="auto"/>
              <w:jc w:val="center"/>
              <w:rPr>
                <w:rFonts w:ascii="Times New Roman" w:hAnsi="Times New Roman" w:eastAsia="宋体" w:cs="Times New Roman"/>
                <w:b/>
              </w:rPr>
            </w:pPr>
          </w:p>
        </w:tc>
      </w:tr>
      <w:tr w14:paraId="61B8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9CED0B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52D120F">
            <w:pPr>
              <w:tabs>
                <w:tab w:val="center" w:pos="4153"/>
                <w:tab w:val="right" w:pos="8306"/>
              </w:tabs>
              <w:snapToGrid w:val="0"/>
              <w:spacing w:line="240" w:lineRule="auto"/>
              <w:jc w:val="center"/>
              <w:rPr>
                <w:rFonts w:hint="default" w:ascii="Times New Roman" w:hAnsi="Times New Roman" w:eastAsia="宋体" w:cs="Times New Roman"/>
                <w:bCs/>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0FD1188">
            <w:pPr>
              <w:spacing w:line="240" w:lineRule="auto"/>
              <w:jc w:val="both"/>
              <w:rPr>
                <w:rFonts w:hint="default" w:ascii="Times New Roman" w:hAnsi="Times New Roman" w:eastAsia="宋体" w:cs="Times New Roman"/>
                <w:kern w:val="2"/>
                <w:sz w:val="21"/>
                <w:szCs w:val="21"/>
                <w:lang w:val="en-US" w:eastAsia="zh-CN" w:bidi="ar-SA"/>
              </w:rPr>
            </w:pPr>
            <w:r>
              <w:rPr>
                <w:rStyle w:val="105"/>
                <w:rFonts w:hint="default" w:ascii="Times New Roman" w:hAnsi="Times New Roman" w:eastAsia="宋体" w:cs="Times New Roman"/>
              </w:rPr>
              <w:t>防爆等级：Ex.dⅡBT4；防护等级≥IP55。</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DA1AF0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F920DE7">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355D0E">
            <w:pPr>
              <w:spacing w:line="240" w:lineRule="auto"/>
              <w:jc w:val="center"/>
              <w:rPr>
                <w:rFonts w:ascii="Times New Roman" w:hAnsi="Times New Roman" w:eastAsia="宋体" w:cs="Times New Roman"/>
                <w:b/>
              </w:rPr>
            </w:pPr>
          </w:p>
        </w:tc>
      </w:tr>
      <w:tr w14:paraId="24099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89D653">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694815">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46F882CF">
            <w:pPr>
              <w:spacing w:line="240" w:lineRule="auto"/>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rPr>
              <w:t>带变频和现场调速旋钮。</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94D143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056B212">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C2949AF">
            <w:pPr>
              <w:spacing w:line="240" w:lineRule="auto"/>
              <w:jc w:val="center"/>
              <w:rPr>
                <w:rFonts w:ascii="Times New Roman" w:hAnsi="Times New Roman" w:eastAsia="宋体" w:cs="Times New Roman"/>
                <w:b/>
              </w:rPr>
            </w:pPr>
          </w:p>
        </w:tc>
      </w:tr>
      <w:tr w14:paraId="104D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8F7FA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3959B9">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16</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A19F18A">
            <w:pPr>
              <w:spacing w:line="240" w:lineRule="auto"/>
              <w:rPr>
                <w:rStyle w:val="105"/>
                <w:rFonts w:hint="default" w:ascii="Times New Roman" w:hAnsi="Times New Roman" w:eastAsia="宋体" w:cs="Times New Roman"/>
              </w:rPr>
            </w:pPr>
            <w:r>
              <w:rPr>
                <w:rStyle w:val="105"/>
                <w:rFonts w:hint="default" w:ascii="Times New Roman" w:hAnsi="Times New Roman" w:eastAsia="宋体" w:cs="Times New Roman"/>
              </w:rPr>
              <w:t>我方提供满足工艺需要的</w:t>
            </w:r>
            <w:r>
              <w:rPr>
                <w:rFonts w:hint="default" w:ascii="Times New Roman" w:hAnsi="Times New Roman" w:eastAsia="宋体" w:cs="Times New Roman"/>
              </w:rPr>
              <w:t>电源：380V，3相5线制，50Hz。</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20A92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1C0C97">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E14036">
            <w:pPr>
              <w:spacing w:line="240" w:lineRule="auto"/>
              <w:jc w:val="center"/>
              <w:rPr>
                <w:rFonts w:ascii="Times New Roman" w:hAnsi="Times New Roman" w:eastAsia="宋体" w:cs="Times New Roman"/>
                <w:b/>
              </w:rPr>
            </w:pPr>
          </w:p>
        </w:tc>
      </w:tr>
    </w:tbl>
    <w:p w14:paraId="25B816C5">
      <w:pPr>
        <w:widowControl/>
        <w:rPr>
          <w:rStyle w:val="105"/>
          <w:szCs w:val="21"/>
        </w:rPr>
      </w:pPr>
    </w:p>
    <w:p w14:paraId="7660FF51">
      <w:pPr>
        <w:widowControl/>
        <w:rPr>
          <w:rStyle w:val="105"/>
          <w:szCs w:val="21"/>
        </w:rPr>
      </w:pPr>
      <w:r>
        <w:rPr>
          <w:rStyle w:val="105"/>
          <w:szCs w:val="21"/>
        </w:rPr>
        <w:t>备注：</w:t>
      </w: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7DF7FF6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022FC728">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57D92A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2C3AEDCF">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5CC18008">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否 </w:t>
      </w:r>
    </w:p>
    <w:p w14:paraId="49E29096">
      <w:pPr>
        <w:spacing w:before="120" w:beforeLines="50" w:after="120" w:afterLines="50"/>
        <w:rPr>
          <w:rFonts w:ascii="Times New Roman" w:hAnsi="Times New Roman" w:eastAsia="宋体" w:cs="Times New Roman"/>
          <w:b/>
          <w:bCs/>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13D19739">
      <w:pPr>
        <w:rPr>
          <w:rFonts w:ascii="Times New Roman" w:hAnsi="Times New Roman" w:eastAsia="宋体" w:cs="Times New Roman"/>
          <w:color w:val="000000" w:themeColor="text1"/>
          <w14:textFill>
            <w14:solidFill>
              <w14:schemeClr w14:val="tx1"/>
            </w14:solidFill>
          </w14:textFill>
        </w:rPr>
        <w:sectPr>
          <w:headerReference r:id="rId11" w:type="even"/>
          <w:footerReference r:id="rId12" w:type="even"/>
          <w:pgSz w:w="11907" w:h="16840" w:orient="landscape"/>
          <w:pgMar w:top="1134" w:right="1134" w:bottom="1134" w:left="1134" w:header="340" w:footer="680" w:gutter="0"/>
          <w:cols w:space="425" w:num="1"/>
          <w:docGrid w:linePitch="326" w:charSpace="0"/>
        </w:sectPr>
      </w:pPr>
    </w:p>
    <w:p w14:paraId="6AA3192E">
      <w:pPr>
        <w:pStyle w:val="111"/>
      </w:pPr>
      <w:bookmarkStart w:id="121" w:name="_Toc218693837"/>
      <w:bookmarkStart w:id="122" w:name="_Toc127955198"/>
      <w:bookmarkStart w:id="123" w:name="_Toc127955248"/>
      <w:r>
        <w:t>附件清单</w:t>
      </w:r>
      <w:bookmarkEnd w:id="121"/>
      <w:bookmarkEnd w:id="122"/>
      <w:bookmarkEnd w:id="123"/>
      <w:r>
        <w:t xml:space="preserve"> </w:t>
      </w:r>
    </w:p>
    <w:p w14:paraId="0E09F1C0">
      <w:pPr>
        <w:pStyle w:val="120"/>
        <w:ind w:left="315" w:firstLine="7770" w:firstLineChars="3700"/>
        <w:rPr>
          <w:szCs w:val="21"/>
        </w:rPr>
      </w:pPr>
      <w:r>
        <w:rPr>
          <w:rStyle w:val="105"/>
          <w:szCs w:val="21"/>
        </w:rPr>
        <w:t>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53"/>
        <w:gridCol w:w="4021"/>
        <w:gridCol w:w="2854"/>
        <w:gridCol w:w="1196"/>
      </w:tblGrid>
      <w:tr w14:paraId="23A1AD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shd w:val="clear" w:color="auto" w:fill="D8D8D8" w:themeFill="background1" w:themeFillShade="D9"/>
            <w:vAlign w:val="center"/>
          </w:tcPr>
          <w:p w14:paraId="2E8C05C7">
            <w:pPr>
              <w:pStyle w:val="108"/>
              <w:kinsoku w:val="0"/>
              <w:overflowPunct w:val="0"/>
              <w:jc w:val="center"/>
              <w:rPr>
                <w:rFonts w:eastAsia="宋体"/>
                <w:b/>
                <w:bCs/>
                <w:sz w:val="21"/>
                <w:szCs w:val="21"/>
              </w:rPr>
            </w:pPr>
            <w:r>
              <w:rPr>
                <w:rFonts w:eastAsia="宋体"/>
                <w:b/>
                <w:sz w:val="21"/>
                <w:szCs w:val="21"/>
              </w:rPr>
              <w:t>附件编号</w:t>
            </w:r>
          </w:p>
        </w:tc>
        <w:tc>
          <w:tcPr>
            <w:tcW w:w="4020" w:type="dxa"/>
            <w:shd w:val="clear" w:color="auto" w:fill="D8D8D8" w:themeFill="background1" w:themeFillShade="D9"/>
            <w:vAlign w:val="center"/>
          </w:tcPr>
          <w:p w14:paraId="4CC67185">
            <w:pPr>
              <w:pStyle w:val="108"/>
              <w:kinsoku w:val="0"/>
              <w:overflowPunct w:val="0"/>
              <w:jc w:val="center"/>
              <w:rPr>
                <w:rFonts w:eastAsia="宋体"/>
                <w:b/>
                <w:sz w:val="21"/>
                <w:szCs w:val="21"/>
              </w:rPr>
            </w:pPr>
            <w:r>
              <w:rPr>
                <w:rFonts w:eastAsia="宋体"/>
                <w:b/>
                <w:sz w:val="21"/>
                <w:szCs w:val="21"/>
              </w:rPr>
              <w:t>附件描述</w:t>
            </w:r>
          </w:p>
        </w:tc>
        <w:tc>
          <w:tcPr>
            <w:tcW w:w="2854" w:type="dxa"/>
            <w:shd w:val="clear" w:color="auto" w:fill="D8D8D8" w:themeFill="background1" w:themeFillShade="D9"/>
            <w:vAlign w:val="center"/>
          </w:tcPr>
          <w:p w14:paraId="73FDC711">
            <w:pPr>
              <w:pStyle w:val="108"/>
              <w:kinsoku w:val="0"/>
              <w:overflowPunct w:val="0"/>
              <w:jc w:val="center"/>
              <w:rPr>
                <w:rFonts w:eastAsia="宋体"/>
                <w:b/>
                <w:sz w:val="21"/>
                <w:szCs w:val="21"/>
              </w:rPr>
            </w:pPr>
            <w:r>
              <w:rPr>
                <w:rFonts w:eastAsia="宋体"/>
                <w:b/>
                <w:sz w:val="21"/>
                <w:szCs w:val="21"/>
              </w:rPr>
              <w:t>对应的章节</w:t>
            </w:r>
          </w:p>
        </w:tc>
        <w:tc>
          <w:tcPr>
            <w:tcW w:w="1196" w:type="dxa"/>
            <w:shd w:val="clear" w:color="auto" w:fill="D8D8D8" w:themeFill="background1" w:themeFillShade="D9"/>
            <w:vAlign w:val="center"/>
          </w:tcPr>
          <w:p w14:paraId="69CAC984">
            <w:pPr>
              <w:pStyle w:val="108"/>
              <w:kinsoku w:val="0"/>
              <w:overflowPunct w:val="0"/>
              <w:jc w:val="center"/>
              <w:rPr>
                <w:rFonts w:eastAsia="宋体"/>
                <w:b/>
                <w:sz w:val="21"/>
                <w:szCs w:val="21"/>
              </w:rPr>
            </w:pPr>
            <w:r>
              <w:rPr>
                <w:rFonts w:eastAsia="宋体"/>
                <w:b/>
                <w:sz w:val="21"/>
                <w:szCs w:val="21"/>
              </w:rPr>
              <w:t>总页数</w:t>
            </w:r>
          </w:p>
        </w:tc>
      </w:tr>
      <w:tr w14:paraId="1FD389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C9C7F02">
            <w:pPr>
              <w:spacing w:line="240" w:lineRule="auto"/>
              <w:jc w:val="center"/>
              <w:rPr>
                <w:rFonts w:ascii="Times New Roman" w:hAnsi="Times New Roman" w:eastAsia="宋体" w:cs="Times New Roman"/>
              </w:rPr>
            </w:pPr>
          </w:p>
        </w:tc>
        <w:tc>
          <w:tcPr>
            <w:tcW w:w="4020" w:type="dxa"/>
            <w:vAlign w:val="center"/>
          </w:tcPr>
          <w:p w14:paraId="6AC116C3">
            <w:pPr>
              <w:spacing w:line="240" w:lineRule="auto"/>
              <w:jc w:val="center"/>
              <w:rPr>
                <w:rFonts w:ascii="Times New Roman" w:hAnsi="Times New Roman" w:eastAsia="宋体" w:cs="Times New Roman"/>
              </w:rPr>
            </w:pPr>
          </w:p>
        </w:tc>
        <w:tc>
          <w:tcPr>
            <w:tcW w:w="2854" w:type="dxa"/>
            <w:vAlign w:val="center"/>
          </w:tcPr>
          <w:p w14:paraId="0C932909">
            <w:pPr>
              <w:spacing w:line="240" w:lineRule="auto"/>
              <w:jc w:val="center"/>
              <w:rPr>
                <w:rFonts w:ascii="Times New Roman" w:hAnsi="Times New Roman" w:eastAsia="宋体" w:cs="Times New Roman"/>
              </w:rPr>
            </w:pPr>
          </w:p>
        </w:tc>
        <w:tc>
          <w:tcPr>
            <w:tcW w:w="1196" w:type="dxa"/>
            <w:vAlign w:val="center"/>
          </w:tcPr>
          <w:p w14:paraId="0499EADB">
            <w:pPr>
              <w:spacing w:line="240" w:lineRule="auto"/>
              <w:jc w:val="center"/>
              <w:rPr>
                <w:rFonts w:ascii="Times New Roman" w:hAnsi="Times New Roman" w:eastAsia="宋体" w:cs="Times New Roman"/>
              </w:rPr>
            </w:pPr>
          </w:p>
        </w:tc>
      </w:tr>
      <w:tr w14:paraId="440CC5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116050E7">
            <w:pPr>
              <w:spacing w:line="240" w:lineRule="auto"/>
              <w:rPr>
                <w:rFonts w:ascii="Times New Roman" w:hAnsi="Times New Roman" w:eastAsia="宋体" w:cs="Times New Roman"/>
              </w:rPr>
            </w:pPr>
          </w:p>
        </w:tc>
        <w:tc>
          <w:tcPr>
            <w:tcW w:w="4020" w:type="dxa"/>
            <w:vAlign w:val="center"/>
          </w:tcPr>
          <w:p w14:paraId="370C59AD">
            <w:pPr>
              <w:spacing w:line="240" w:lineRule="auto"/>
              <w:rPr>
                <w:rFonts w:ascii="Times New Roman" w:hAnsi="Times New Roman" w:eastAsia="宋体" w:cs="Times New Roman"/>
              </w:rPr>
            </w:pPr>
          </w:p>
        </w:tc>
        <w:tc>
          <w:tcPr>
            <w:tcW w:w="2854" w:type="dxa"/>
            <w:vAlign w:val="center"/>
          </w:tcPr>
          <w:p w14:paraId="6FD91EAE">
            <w:pPr>
              <w:spacing w:line="240" w:lineRule="auto"/>
              <w:rPr>
                <w:rFonts w:ascii="Times New Roman" w:hAnsi="Times New Roman" w:eastAsia="宋体" w:cs="Times New Roman"/>
              </w:rPr>
            </w:pPr>
          </w:p>
        </w:tc>
        <w:tc>
          <w:tcPr>
            <w:tcW w:w="1196" w:type="dxa"/>
            <w:vAlign w:val="center"/>
          </w:tcPr>
          <w:p w14:paraId="777AFB6F">
            <w:pPr>
              <w:spacing w:line="240" w:lineRule="auto"/>
              <w:rPr>
                <w:rFonts w:ascii="Times New Roman" w:hAnsi="Times New Roman" w:eastAsia="宋体" w:cs="Times New Roman"/>
              </w:rPr>
            </w:pPr>
          </w:p>
        </w:tc>
      </w:tr>
      <w:tr w14:paraId="602E04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390E8DF7">
            <w:pPr>
              <w:spacing w:line="240" w:lineRule="auto"/>
              <w:rPr>
                <w:rFonts w:ascii="Times New Roman" w:hAnsi="Times New Roman" w:eastAsia="宋体" w:cs="Times New Roman"/>
              </w:rPr>
            </w:pPr>
          </w:p>
        </w:tc>
        <w:tc>
          <w:tcPr>
            <w:tcW w:w="4020" w:type="dxa"/>
            <w:vAlign w:val="center"/>
          </w:tcPr>
          <w:p w14:paraId="7E6913CB">
            <w:pPr>
              <w:spacing w:line="240" w:lineRule="auto"/>
              <w:rPr>
                <w:rFonts w:ascii="Times New Roman" w:hAnsi="Times New Roman" w:eastAsia="宋体" w:cs="Times New Roman"/>
              </w:rPr>
            </w:pPr>
          </w:p>
        </w:tc>
        <w:tc>
          <w:tcPr>
            <w:tcW w:w="2854" w:type="dxa"/>
            <w:vAlign w:val="center"/>
          </w:tcPr>
          <w:p w14:paraId="20295580">
            <w:pPr>
              <w:spacing w:line="240" w:lineRule="auto"/>
              <w:rPr>
                <w:rFonts w:ascii="Times New Roman" w:hAnsi="Times New Roman" w:eastAsia="宋体" w:cs="Times New Roman"/>
              </w:rPr>
            </w:pPr>
          </w:p>
        </w:tc>
        <w:tc>
          <w:tcPr>
            <w:tcW w:w="1196" w:type="dxa"/>
            <w:vAlign w:val="center"/>
          </w:tcPr>
          <w:p w14:paraId="6CC1C1A0">
            <w:pPr>
              <w:spacing w:line="240" w:lineRule="auto"/>
              <w:rPr>
                <w:rFonts w:ascii="Times New Roman" w:hAnsi="Times New Roman" w:eastAsia="宋体" w:cs="Times New Roman"/>
              </w:rPr>
            </w:pPr>
          </w:p>
        </w:tc>
      </w:tr>
      <w:tr w14:paraId="1596AF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07BC321">
            <w:pPr>
              <w:spacing w:line="240" w:lineRule="auto"/>
              <w:rPr>
                <w:rFonts w:ascii="Times New Roman" w:hAnsi="Times New Roman" w:eastAsia="宋体" w:cs="Times New Roman"/>
              </w:rPr>
            </w:pPr>
          </w:p>
        </w:tc>
        <w:tc>
          <w:tcPr>
            <w:tcW w:w="4020" w:type="dxa"/>
            <w:vAlign w:val="center"/>
          </w:tcPr>
          <w:p w14:paraId="06F9B6D6">
            <w:pPr>
              <w:spacing w:line="240" w:lineRule="auto"/>
              <w:rPr>
                <w:rFonts w:ascii="Times New Roman" w:hAnsi="Times New Roman" w:eastAsia="宋体" w:cs="Times New Roman"/>
              </w:rPr>
            </w:pPr>
          </w:p>
        </w:tc>
        <w:tc>
          <w:tcPr>
            <w:tcW w:w="2854" w:type="dxa"/>
            <w:vAlign w:val="center"/>
          </w:tcPr>
          <w:p w14:paraId="34E7EE29">
            <w:pPr>
              <w:spacing w:line="240" w:lineRule="auto"/>
              <w:rPr>
                <w:rFonts w:ascii="Times New Roman" w:hAnsi="Times New Roman" w:eastAsia="宋体" w:cs="Times New Roman"/>
              </w:rPr>
            </w:pPr>
          </w:p>
        </w:tc>
        <w:tc>
          <w:tcPr>
            <w:tcW w:w="1196" w:type="dxa"/>
            <w:vAlign w:val="center"/>
          </w:tcPr>
          <w:p w14:paraId="40A85A22">
            <w:pPr>
              <w:spacing w:line="240" w:lineRule="auto"/>
              <w:rPr>
                <w:rFonts w:ascii="Times New Roman" w:hAnsi="Times New Roman" w:eastAsia="宋体" w:cs="Times New Roman"/>
              </w:rPr>
            </w:pPr>
          </w:p>
        </w:tc>
      </w:tr>
      <w:tr w14:paraId="2304B7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0E6294C">
            <w:pPr>
              <w:spacing w:line="240" w:lineRule="auto"/>
              <w:rPr>
                <w:rFonts w:ascii="Times New Roman" w:hAnsi="Times New Roman" w:eastAsia="宋体" w:cs="Times New Roman"/>
              </w:rPr>
            </w:pPr>
          </w:p>
        </w:tc>
        <w:tc>
          <w:tcPr>
            <w:tcW w:w="4020" w:type="dxa"/>
            <w:vAlign w:val="center"/>
          </w:tcPr>
          <w:p w14:paraId="28CB2B4B">
            <w:pPr>
              <w:spacing w:line="240" w:lineRule="auto"/>
              <w:rPr>
                <w:rFonts w:ascii="Times New Roman" w:hAnsi="Times New Roman" w:eastAsia="宋体" w:cs="Times New Roman"/>
              </w:rPr>
            </w:pPr>
          </w:p>
        </w:tc>
        <w:tc>
          <w:tcPr>
            <w:tcW w:w="2854" w:type="dxa"/>
            <w:vAlign w:val="center"/>
          </w:tcPr>
          <w:p w14:paraId="15489831">
            <w:pPr>
              <w:spacing w:line="240" w:lineRule="auto"/>
              <w:rPr>
                <w:rFonts w:ascii="Times New Roman" w:hAnsi="Times New Roman" w:eastAsia="宋体" w:cs="Times New Roman"/>
              </w:rPr>
            </w:pPr>
          </w:p>
        </w:tc>
        <w:tc>
          <w:tcPr>
            <w:tcW w:w="1196" w:type="dxa"/>
            <w:vAlign w:val="center"/>
          </w:tcPr>
          <w:p w14:paraId="1D034F44">
            <w:pPr>
              <w:spacing w:line="240" w:lineRule="auto"/>
              <w:rPr>
                <w:rFonts w:ascii="Times New Roman" w:hAnsi="Times New Roman" w:eastAsia="宋体" w:cs="Times New Roman"/>
              </w:rPr>
            </w:pPr>
          </w:p>
        </w:tc>
      </w:tr>
      <w:tr w14:paraId="1CA963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70AF921">
            <w:pPr>
              <w:spacing w:line="240" w:lineRule="auto"/>
              <w:rPr>
                <w:rFonts w:ascii="Times New Roman" w:hAnsi="Times New Roman" w:eastAsia="宋体" w:cs="Times New Roman"/>
              </w:rPr>
            </w:pPr>
          </w:p>
        </w:tc>
        <w:tc>
          <w:tcPr>
            <w:tcW w:w="4020" w:type="dxa"/>
            <w:vAlign w:val="center"/>
          </w:tcPr>
          <w:p w14:paraId="4B04246E">
            <w:pPr>
              <w:spacing w:line="240" w:lineRule="auto"/>
              <w:rPr>
                <w:rFonts w:ascii="Times New Roman" w:hAnsi="Times New Roman" w:eastAsia="宋体" w:cs="Times New Roman"/>
              </w:rPr>
            </w:pPr>
          </w:p>
        </w:tc>
        <w:tc>
          <w:tcPr>
            <w:tcW w:w="2854" w:type="dxa"/>
            <w:vAlign w:val="center"/>
          </w:tcPr>
          <w:p w14:paraId="78F667B3">
            <w:pPr>
              <w:spacing w:line="240" w:lineRule="auto"/>
              <w:rPr>
                <w:rFonts w:ascii="Times New Roman" w:hAnsi="Times New Roman" w:eastAsia="宋体" w:cs="Times New Roman"/>
              </w:rPr>
            </w:pPr>
          </w:p>
        </w:tc>
        <w:tc>
          <w:tcPr>
            <w:tcW w:w="1196" w:type="dxa"/>
            <w:vAlign w:val="center"/>
          </w:tcPr>
          <w:p w14:paraId="1FF532C5">
            <w:pPr>
              <w:spacing w:line="240" w:lineRule="auto"/>
              <w:rPr>
                <w:rFonts w:ascii="Times New Roman" w:hAnsi="Times New Roman" w:eastAsia="宋体" w:cs="Times New Roman"/>
              </w:rPr>
            </w:pPr>
          </w:p>
        </w:tc>
      </w:tr>
      <w:tr w14:paraId="6762C5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29496EAB">
            <w:pPr>
              <w:spacing w:line="240" w:lineRule="auto"/>
              <w:rPr>
                <w:rFonts w:ascii="Times New Roman" w:hAnsi="Times New Roman" w:eastAsia="宋体" w:cs="Times New Roman"/>
              </w:rPr>
            </w:pPr>
          </w:p>
        </w:tc>
        <w:tc>
          <w:tcPr>
            <w:tcW w:w="4020" w:type="dxa"/>
            <w:vAlign w:val="center"/>
          </w:tcPr>
          <w:p w14:paraId="01276F84">
            <w:pPr>
              <w:spacing w:line="240" w:lineRule="auto"/>
              <w:rPr>
                <w:rFonts w:ascii="Times New Roman" w:hAnsi="Times New Roman" w:eastAsia="宋体" w:cs="Times New Roman"/>
              </w:rPr>
            </w:pPr>
          </w:p>
        </w:tc>
        <w:tc>
          <w:tcPr>
            <w:tcW w:w="2854" w:type="dxa"/>
            <w:vAlign w:val="center"/>
          </w:tcPr>
          <w:p w14:paraId="60EDC2D0">
            <w:pPr>
              <w:spacing w:line="240" w:lineRule="auto"/>
              <w:rPr>
                <w:rFonts w:ascii="Times New Roman" w:hAnsi="Times New Roman" w:eastAsia="宋体" w:cs="Times New Roman"/>
              </w:rPr>
            </w:pPr>
          </w:p>
        </w:tc>
        <w:tc>
          <w:tcPr>
            <w:tcW w:w="1196" w:type="dxa"/>
            <w:vAlign w:val="center"/>
          </w:tcPr>
          <w:p w14:paraId="1C5797AF">
            <w:pPr>
              <w:spacing w:line="240" w:lineRule="auto"/>
              <w:rPr>
                <w:rFonts w:ascii="Times New Roman" w:hAnsi="Times New Roman" w:eastAsia="宋体" w:cs="Times New Roman"/>
              </w:rPr>
            </w:pPr>
          </w:p>
        </w:tc>
      </w:tr>
      <w:tr w14:paraId="57C658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3457088">
            <w:pPr>
              <w:spacing w:line="240" w:lineRule="auto"/>
              <w:rPr>
                <w:rFonts w:ascii="Times New Roman" w:hAnsi="Times New Roman" w:eastAsia="宋体" w:cs="Times New Roman"/>
              </w:rPr>
            </w:pPr>
          </w:p>
        </w:tc>
        <w:tc>
          <w:tcPr>
            <w:tcW w:w="4020" w:type="dxa"/>
            <w:vAlign w:val="center"/>
          </w:tcPr>
          <w:p w14:paraId="29FAFB95">
            <w:pPr>
              <w:spacing w:line="240" w:lineRule="auto"/>
              <w:rPr>
                <w:rFonts w:ascii="Times New Roman" w:hAnsi="Times New Roman" w:eastAsia="宋体" w:cs="Times New Roman"/>
              </w:rPr>
            </w:pPr>
          </w:p>
        </w:tc>
        <w:tc>
          <w:tcPr>
            <w:tcW w:w="2854" w:type="dxa"/>
            <w:vAlign w:val="center"/>
          </w:tcPr>
          <w:p w14:paraId="1C92455E">
            <w:pPr>
              <w:spacing w:line="240" w:lineRule="auto"/>
              <w:rPr>
                <w:rFonts w:ascii="Times New Roman" w:hAnsi="Times New Roman" w:eastAsia="宋体" w:cs="Times New Roman"/>
              </w:rPr>
            </w:pPr>
          </w:p>
        </w:tc>
        <w:tc>
          <w:tcPr>
            <w:tcW w:w="1196" w:type="dxa"/>
            <w:vAlign w:val="center"/>
          </w:tcPr>
          <w:p w14:paraId="327BF081">
            <w:pPr>
              <w:spacing w:line="240" w:lineRule="auto"/>
              <w:rPr>
                <w:rFonts w:ascii="Times New Roman" w:hAnsi="Times New Roman" w:eastAsia="宋体" w:cs="Times New Roman"/>
              </w:rPr>
            </w:pPr>
          </w:p>
        </w:tc>
      </w:tr>
      <w:tr w14:paraId="34588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F2C1C92">
            <w:pPr>
              <w:spacing w:line="240" w:lineRule="auto"/>
              <w:rPr>
                <w:rFonts w:ascii="Times New Roman" w:hAnsi="Times New Roman" w:eastAsia="宋体" w:cs="Times New Roman"/>
              </w:rPr>
            </w:pPr>
          </w:p>
        </w:tc>
        <w:tc>
          <w:tcPr>
            <w:tcW w:w="4020" w:type="dxa"/>
            <w:vAlign w:val="center"/>
          </w:tcPr>
          <w:p w14:paraId="0A50FBF0">
            <w:pPr>
              <w:spacing w:line="240" w:lineRule="auto"/>
              <w:rPr>
                <w:rFonts w:ascii="Times New Roman" w:hAnsi="Times New Roman" w:eastAsia="宋体" w:cs="Times New Roman"/>
              </w:rPr>
            </w:pPr>
          </w:p>
        </w:tc>
        <w:tc>
          <w:tcPr>
            <w:tcW w:w="2854" w:type="dxa"/>
            <w:vAlign w:val="center"/>
          </w:tcPr>
          <w:p w14:paraId="5FDDD311">
            <w:pPr>
              <w:spacing w:line="240" w:lineRule="auto"/>
              <w:rPr>
                <w:rFonts w:ascii="Times New Roman" w:hAnsi="Times New Roman" w:eastAsia="宋体" w:cs="Times New Roman"/>
              </w:rPr>
            </w:pPr>
          </w:p>
        </w:tc>
        <w:tc>
          <w:tcPr>
            <w:tcW w:w="1196" w:type="dxa"/>
            <w:vAlign w:val="center"/>
          </w:tcPr>
          <w:p w14:paraId="5BF72BCF">
            <w:pPr>
              <w:spacing w:line="240" w:lineRule="auto"/>
              <w:rPr>
                <w:rFonts w:ascii="Times New Roman" w:hAnsi="Times New Roman" w:eastAsia="宋体" w:cs="Times New Roman"/>
              </w:rPr>
            </w:pPr>
          </w:p>
        </w:tc>
      </w:tr>
      <w:tr w14:paraId="6EEB0D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4471BA14">
            <w:pPr>
              <w:spacing w:line="240" w:lineRule="auto"/>
              <w:rPr>
                <w:rFonts w:ascii="Times New Roman" w:hAnsi="Times New Roman" w:eastAsia="宋体" w:cs="Times New Roman"/>
              </w:rPr>
            </w:pPr>
          </w:p>
        </w:tc>
        <w:tc>
          <w:tcPr>
            <w:tcW w:w="4020" w:type="dxa"/>
            <w:vAlign w:val="center"/>
          </w:tcPr>
          <w:p w14:paraId="59FC6004">
            <w:pPr>
              <w:spacing w:line="240" w:lineRule="auto"/>
              <w:rPr>
                <w:rFonts w:ascii="Times New Roman" w:hAnsi="Times New Roman" w:eastAsia="宋体" w:cs="Times New Roman"/>
              </w:rPr>
            </w:pPr>
          </w:p>
        </w:tc>
        <w:tc>
          <w:tcPr>
            <w:tcW w:w="2854" w:type="dxa"/>
            <w:vAlign w:val="center"/>
          </w:tcPr>
          <w:p w14:paraId="41FC4F9F">
            <w:pPr>
              <w:spacing w:line="240" w:lineRule="auto"/>
              <w:rPr>
                <w:rFonts w:ascii="Times New Roman" w:hAnsi="Times New Roman" w:eastAsia="宋体" w:cs="Times New Roman"/>
              </w:rPr>
            </w:pPr>
          </w:p>
        </w:tc>
        <w:tc>
          <w:tcPr>
            <w:tcW w:w="1196" w:type="dxa"/>
            <w:vAlign w:val="center"/>
          </w:tcPr>
          <w:p w14:paraId="07875C42">
            <w:pPr>
              <w:spacing w:line="240" w:lineRule="auto"/>
              <w:rPr>
                <w:rFonts w:ascii="Times New Roman" w:hAnsi="Times New Roman" w:eastAsia="宋体" w:cs="Times New Roman"/>
              </w:rPr>
            </w:pPr>
          </w:p>
        </w:tc>
      </w:tr>
    </w:tbl>
    <w:p w14:paraId="4A631A21">
      <w:pPr>
        <w:widowControl/>
        <w:rPr>
          <w:rStyle w:val="105"/>
          <w:szCs w:val="21"/>
        </w:rPr>
      </w:pPr>
      <w:r>
        <w:rPr>
          <w:rFonts w:ascii="Times New Roman" w:hAnsi="Times New Roman" w:eastAsia="宋体" w:cs="Times New Roman"/>
        </w:rPr>
        <w:t>注： 如需要，本页可复制</w:t>
      </w:r>
    </w:p>
    <w:p w14:paraId="56EE42EC">
      <w:pPr>
        <w:widowControl/>
        <w:rPr>
          <w:rStyle w:val="105"/>
          <w:szCs w:val="21"/>
        </w:rPr>
      </w:pPr>
    </w:p>
    <w:p w14:paraId="0D8A36E6">
      <w:pPr>
        <w:widowControl/>
        <w:rPr>
          <w:rStyle w:val="105"/>
          <w:szCs w:val="21"/>
        </w:rPr>
      </w:pPr>
      <w:r>
        <w:rPr>
          <w:rStyle w:val="105"/>
          <w:szCs w:val="21"/>
        </w:rPr>
        <w:t>备注：</w:t>
      </w:r>
    </w:p>
    <w:p w14:paraId="0A68BCE5">
      <w:pPr>
        <w:widowControl/>
        <w:rPr>
          <w:rStyle w:val="105"/>
          <w:szCs w:val="21"/>
        </w:rPr>
      </w:pPr>
    </w:p>
    <w:tbl>
      <w:tblPr>
        <w:tblStyle w:val="38"/>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3AEE49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10065" w:type="dxa"/>
          </w:tcPr>
          <w:p w14:paraId="6F235E87">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7BFD3C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065" w:type="dxa"/>
          </w:tcPr>
          <w:p w14:paraId="6294A7FB">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3D00047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44B7E148">
      <w:pPr>
        <w:spacing w:before="120" w:beforeLines="50" w:after="120" w:afterLines="5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确认人/日期：                              复核人/日期</w:t>
      </w:r>
      <w:bookmarkEnd w:id="105"/>
      <w:bookmarkEnd w:id="106"/>
      <w:bookmarkEnd w:id="107"/>
      <w:bookmarkEnd w:id="108"/>
      <w:bookmarkEnd w:id="109"/>
      <w:bookmarkEnd w:id="110"/>
      <w:bookmarkEnd w:id="111"/>
      <w:bookmarkEnd w:id="112"/>
      <w:bookmarkEnd w:id="113"/>
      <w:r>
        <w:rPr>
          <w:rFonts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rPr>
        <w:t xml:space="preserve"> </w:t>
      </w:r>
    </w:p>
    <w:p w14:paraId="5D4A6CC2">
      <w:pPr>
        <w:jc w:val="center"/>
        <w:rPr>
          <w:rFonts w:ascii="Times New Roman" w:hAnsi="Times New Roman" w:eastAsia="宋体" w:cs="Times New Roman"/>
        </w:rPr>
      </w:pPr>
    </w:p>
    <w:p w14:paraId="0B3B3402">
      <w:pPr>
        <w:jc w:val="center"/>
        <w:rPr>
          <w:rFonts w:ascii="Times New Roman" w:hAnsi="Times New Roman" w:eastAsia="宋体" w:cs="Times New Roman"/>
        </w:rPr>
      </w:pPr>
    </w:p>
    <w:p w14:paraId="7946E8EB">
      <w:pPr>
        <w:jc w:val="center"/>
        <w:rPr>
          <w:rFonts w:ascii="Times New Roman" w:hAnsi="Times New Roman" w:eastAsia="宋体" w:cs="Times New Roman"/>
        </w:rPr>
      </w:pPr>
    </w:p>
    <w:p w14:paraId="3062886B">
      <w:pPr>
        <w:jc w:val="center"/>
        <w:rPr>
          <w:rFonts w:ascii="Times New Roman" w:hAnsi="Times New Roman" w:eastAsia="宋体" w:cs="Times New Roman"/>
        </w:rPr>
      </w:pPr>
    </w:p>
    <w:bookmarkEnd w:id="0"/>
    <w:p w14:paraId="4F182CE3">
      <w:pPr>
        <w:jc w:val="center"/>
        <w:rPr>
          <w:rFonts w:ascii="Times New Roman" w:hAnsi="Times New Roman" w:eastAsia="宋体" w:cs="Times New Roman"/>
        </w:rPr>
      </w:pPr>
    </w:p>
    <w:sectPr>
      <w:pgSz w:w="11907" w:h="16840"/>
      <w:pgMar w:top="1134" w:right="1134" w:bottom="1134" w:left="1134" w:header="340" w:footer="680"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Arial Bold">
    <w:altName w:val="Arial"/>
    <w:panose1 w:val="020B0704020202020204"/>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Times New Roman Bold">
    <w:altName w:val="Times New Roman"/>
    <w:panose1 w:val="02020803070505020304"/>
    <w:charset w:val="00"/>
    <w:family w:val="roman"/>
    <w:pitch w:val="default"/>
    <w:sig w:usb0="00000000" w:usb1="00000000" w:usb2="00000000" w:usb3="00000000" w:csb0="00000001" w:csb1="00000000"/>
  </w:font>
  <w:font w:name="Malgun Gothic">
    <w:panose1 w:val="020B0503020000020004"/>
    <w:charset w:val="81"/>
    <w:family w:val="swiss"/>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B4D0D">
    <w:pPr>
      <w:jc w:val="center"/>
      <w:rPr>
        <w:rStyle w:val="88"/>
        <w:rFonts w:ascii="Times New Roman" w:hAnsi="Times New Roman" w:eastAsia="宋体" w:cs="Times New Roman"/>
        <w:color w:val="auto"/>
        <w:sz w:val="18"/>
        <w:szCs w:val="18"/>
      </w:rPr>
    </w:pPr>
    <w:bookmarkStart w:id="125" w:name="OLE_LINK4"/>
    <w:bookmarkStart w:id="126" w:name="_Hlk218521789"/>
    <w:bookmarkStart w:id="127" w:name="OLE_LINK3"/>
    <w:r>
      <w:rPr>
        <w:rFonts w:hint="eastAsia" w:ascii="Times New Roman" w:hAnsi="Times New Roman" w:eastAsia="宋体" w:cs="Times New Roman"/>
        <w:sz w:val="18"/>
        <w:szCs w:val="18"/>
      </w:rPr>
      <w:t>江西跃华药业有限公司</w:t>
    </w:r>
    <w:bookmarkEnd w:id="125"/>
    <w:bookmarkEnd w:id="126"/>
    <w:bookmarkEnd w:id="127"/>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630"/>
      <w:gridCol w:w="3225"/>
    </w:tblGrid>
    <w:tr w14:paraId="7CCC90B2">
      <w:tblPrEx>
        <w:tblCellMar>
          <w:top w:w="0" w:type="dxa"/>
          <w:left w:w="108" w:type="dxa"/>
          <w:bottom w:w="0" w:type="dxa"/>
          <w:right w:w="108" w:type="dxa"/>
        </w:tblCellMar>
      </w:tblPrEx>
      <w:tc>
        <w:tcPr>
          <w:tcW w:w="3364" w:type="pct"/>
        </w:tcPr>
        <w:p w14:paraId="762EB288">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78840BFB">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24</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4ED7E7E3">
    <w:pPr>
      <w:pStyle w:val="27"/>
      <w:rPr>
        <w:rFonts w:hint="eastAsia"/>
      </w:rPr>
    </w:pPr>
  </w:p>
  <w:p w14:paraId="4BE7C69B">
    <w:pP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33F69">
    <w:pPr>
      <w:jc w:val="center"/>
      <w:rPr>
        <w:rStyle w:val="88"/>
        <w:rFonts w:ascii="Times New Roman" w:hAnsi="Times New Roman" w:eastAsia="宋体" w:cs="Times New Roman"/>
        <w:color w:val="auto"/>
        <w:sz w:val="18"/>
        <w:szCs w:val="18"/>
      </w:rPr>
    </w:pPr>
    <w:r>
      <w:rPr>
        <w:rFonts w:hint="eastAsia" w:ascii="Times New Roman" w:hAnsi="Times New Roman" w:eastAsia="宋体" w:cs="Times New Roman"/>
        <w:sz w:val="18"/>
        <w:szCs w:val="18"/>
      </w:rPr>
      <w:t>江西跃华药业有限公司</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485"/>
      <w:gridCol w:w="3154"/>
    </w:tblGrid>
    <w:tr w14:paraId="532E3C6F">
      <w:tblPrEx>
        <w:tblCellMar>
          <w:top w:w="0" w:type="dxa"/>
          <w:left w:w="108" w:type="dxa"/>
          <w:bottom w:w="0" w:type="dxa"/>
          <w:right w:w="108" w:type="dxa"/>
        </w:tblCellMar>
      </w:tblPrEx>
      <w:tc>
        <w:tcPr>
          <w:tcW w:w="3364" w:type="pct"/>
        </w:tcPr>
        <w:p w14:paraId="13405637">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2638269E">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32</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2FD161A4">
    <w:pPr>
      <w:pStyle w:val="27"/>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4805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7AE69A36">
          <w:pPr>
            <w:spacing w:line="240" w:lineRule="auto"/>
            <w:jc w:val="center"/>
            <w:rPr>
              <w:rFonts w:ascii="Times New Roman" w:hAnsi="Times New Roman" w:eastAsia="宋体" w:cs="Times New Roman"/>
            </w:rPr>
          </w:pPr>
          <w:r>
            <w:rPr>
              <w:rFonts w:ascii="Times New Roman" w:hAnsi="Times New Roman" w:eastAsia="宋体" w:cs="Times New Roman"/>
              <w:kern w:val="0"/>
            </w:rPr>
            <w:drawing>
              <wp:inline distT="0" distB="0" distL="114300" distR="114300">
                <wp:extent cx="806450" cy="735965"/>
                <wp:effectExtent l="0" t="0" r="1270" b="10795"/>
                <wp:docPr id="536275290" name="图片 536275290"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75290" name="图片 536275290"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7BB6F4FC">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34E172F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4771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09ECAE19">
          <w:pPr>
            <w:spacing w:line="240" w:lineRule="auto"/>
            <w:rPr>
              <w:rFonts w:ascii="Times New Roman" w:hAnsi="Times New Roman" w:eastAsia="宋体" w:cs="Times New Roman"/>
            </w:rPr>
          </w:pPr>
        </w:p>
      </w:tc>
      <w:tc>
        <w:tcPr>
          <w:tcW w:w="3825" w:type="dxa"/>
          <w:vMerge w:val="continue"/>
          <w:vAlign w:val="center"/>
        </w:tcPr>
        <w:p w14:paraId="57DFAAA8">
          <w:pPr>
            <w:spacing w:line="240" w:lineRule="auto"/>
            <w:jc w:val="center"/>
            <w:rPr>
              <w:rFonts w:ascii="Times New Roman" w:hAnsi="Times New Roman" w:eastAsia="宋体" w:cs="Times New Roman"/>
            </w:rPr>
          </w:pPr>
        </w:p>
      </w:tc>
      <w:tc>
        <w:tcPr>
          <w:tcW w:w="1560" w:type="dxa"/>
          <w:vAlign w:val="center"/>
        </w:tcPr>
        <w:p w14:paraId="3AA2C400">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11460D18">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15</w:t>
          </w:r>
          <w:r>
            <w:rPr>
              <w:rFonts w:ascii="Times New Roman" w:hAnsi="Times New Roman" w:eastAsia="宋体" w:cs="Times New Roman"/>
            </w:rPr>
            <w:fldChar w:fldCharType="end"/>
          </w:r>
        </w:p>
      </w:tc>
    </w:tr>
  </w:tbl>
  <w:p w14:paraId="55B602C6">
    <w:pPr>
      <w:pStyle w:val="28"/>
      <w:pBdr>
        <w:bottom w:val="none" w:color="auto" w:sz="0" w:space="0"/>
      </w:pBdr>
      <w:spacing w:line="240" w:lineRule="auto"/>
      <w:jc w:val="both"/>
      <w:rPr>
        <w:rFonts w:hint="eastAsia" w:ascii="宋体" w:hAnsi="宋体" w:eastAsia="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666"/>
      <w:gridCol w:w="4113"/>
    </w:tblGrid>
    <w:tr w14:paraId="1384748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3270D555">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648383272" name="图片 64838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3272" name="图片 64838327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2DB4FE17">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396632104" name="图片 396632104"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2104" name="图片 396632104"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34D4A166">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5B770D0C">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013C736F">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07251649">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5C4091D8">
    <w:pPr>
      <w:pStyle w:val="28"/>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31DE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0CAFC019">
          <w:pPr>
            <w:spacing w:line="240" w:lineRule="auto"/>
            <w:jc w:val="center"/>
            <w:rPr>
              <w:rFonts w:ascii="Times New Roman" w:hAnsi="Times New Roman" w:eastAsia="宋体" w:cs="Times New Roman"/>
            </w:rPr>
          </w:pPr>
          <w:bookmarkStart w:id="124" w:name="OLE_LINK2"/>
          <w:r>
            <w:rPr>
              <w:rFonts w:ascii="Times New Roman" w:hAnsi="Times New Roman" w:eastAsia="宋体" w:cs="Times New Roman"/>
              <w:kern w:val="0"/>
            </w:rPr>
            <w:drawing>
              <wp:inline distT="0" distB="0" distL="114300" distR="114300">
                <wp:extent cx="806450" cy="735965"/>
                <wp:effectExtent l="0" t="0" r="1270" b="10795"/>
                <wp:docPr id="692827127" name="图片 692827127"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27127" name="图片 692827127"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4D693195">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57A00B4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08DF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3DB7DDC2">
          <w:pPr>
            <w:spacing w:line="240" w:lineRule="auto"/>
            <w:rPr>
              <w:rFonts w:ascii="Times New Roman" w:hAnsi="Times New Roman" w:eastAsia="宋体" w:cs="Times New Roman"/>
            </w:rPr>
          </w:pPr>
        </w:p>
      </w:tc>
      <w:tc>
        <w:tcPr>
          <w:tcW w:w="3825" w:type="dxa"/>
          <w:vMerge w:val="continue"/>
          <w:vAlign w:val="center"/>
        </w:tcPr>
        <w:p w14:paraId="51C32EA5">
          <w:pPr>
            <w:spacing w:line="240" w:lineRule="auto"/>
            <w:jc w:val="center"/>
            <w:rPr>
              <w:rFonts w:ascii="Times New Roman" w:hAnsi="Times New Roman" w:eastAsia="宋体" w:cs="Times New Roman"/>
            </w:rPr>
          </w:pPr>
        </w:p>
      </w:tc>
      <w:tc>
        <w:tcPr>
          <w:tcW w:w="1560" w:type="dxa"/>
          <w:vAlign w:val="center"/>
        </w:tcPr>
        <w:p w14:paraId="47E1619C">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2C6A6634">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12</w:t>
          </w:r>
          <w:r>
            <w:rPr>
              <w:rFonts w:ascii="Times New Roman" w:hAnsi="Times New Roman" w:eastAsia="宋体" w:cs="Times New Roman"/>
            </w:rPr>
            <w:fldChar w:fldCharType="end"/>
          </w:r>
        </w:p>
      </w:tc>
    </w:tr>
    <w:bookmarkEnd w:id="124"/>
  </w:tbl>
  <w:p w14:paraId="07DB8CFD">
    <w:pPr>
      <w:pStyle w:val="28"/>
      <w:pBdr>
        <w:bottom w:val="none" w:color="auto" w:sz="0" w:space="1"/>
      </w:pBdr>
      <w:spacing w:line="240" w:lineRule="auto"/>
      <w:jc w:val="both"/>
      <w:rPr>
        <w:rFonts w:ascii="Times New Roman" w:hAnsi="Times New Roman" w:eastAsia="宋体" w:cs="Times New Roman"/>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585"/>
      <w:gridCol w:w="4054"/>
    </w:tblGrid>
    <w:tr w14:paraId="1F8E1A9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6EA8C05B">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458089764" name="图片 45808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89764" name="图片 45808976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5AE85EEA">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242948058" name="图片 242948058"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48058" name="图片 242948058"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4964BCD4">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299ED5B1">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4D78C20A">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2CB8D233">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38ACE3BD">
    <w:pPr>
      <w:pStyle w:val="28"/>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A401F"/>
    <w:multiLevelType w:val="multilevel"/>
    <w:tmpl w:val="022A401F"/>
    <w:lvl w:ilvl="0" w:tentative="0">
      <w:start w:val="1"/>
      <w:numFmt w:val="bullet"/>
      <w:pStyle w:val="12"/>
      <w:lvlText w:val=""/>
      <w:lvlJc w:val="left"/>
      <w:pPr>
        <w:tabs>
          <w:tab w:val="left" w:pos="900"/>
        </w:tabs>
        <w:ind w:left="900" w:hanging="420"/>
      </w:pPr>
      <w:rPr>
        <w:rFonts w:hint="default" w:ascii="Wingdings" w:hAnsi="Wingdings"/>
        <w:sz w:val="11"/>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
    <w:nsid w:val="066A3805"/>
    <w:multiLevelType w:val="multilevel"/>
    <w:tmpl w:val="066A3805"/>
    <w:lvl w:ilvl="0" w:tentative="0">
      <w:start w:val="1"/>
      <w:numFmt w:val="decimal"/>
      <w:lvlText w:val="%1"/>
      <w:lvlJc w:val="left"/>
      <w:pPr>
        <w:ind w:left="704" w:hanging="420"/>
      </w:pPr>
      <w:rPr>
        <w:rFonts w:hint="eastAsia"/>
        <w:b w:val="0"/>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2">
    <w:nsid w:val="07F56AED"/>
    <w:multiLevelType w:val="multilevel"/>
    <w:tmpl w:val="07F56AE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0A9F2BC3"/>
    <w:multiLevelType w:val="multilevel"/>
    <w:tmpl w:val="0A9F2BC3"/>
    <w:lvl w:ilvl="0" w:tentative="0">
      <w:start w:val="1"/>
      <w:numFmt w:val="decimal"/>
      <w:lvlText w:val="%1."/>
      <w:lvlJc w:val="left"/>
      <w:pPr>
        <w:ind w:left="960" w:hanging="676"/>
      </w:pPr>
      <w:rPr>
        <w:rFonts w:hint="eastAsia"/>
        <w:b w:val="0"/>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EE80212"/>
    <w:multiLevelType w:val="multilevel"/>
    <w:tmpl w:val="0EE80212"/>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5">
    <w:nsid w:val="11CA322D"/>
    <w:multiLevelType w:val="multilevel"/>
    <w:tmpl w:val="11CA322D"/>
    <w:lvl w:ilvl="0" w:tentative="0">
      <w:start w:val="1"/>
      <w:numFmt w:val="decimal"/>
      <w:pStyle w:val="2"/>
      <w:lvlText w:val="%1.0"/>
      <w:lvlJc w:val="left"/>
      <w:pPr>
        <w:ind w:left="425" w:hanging="425"/>
      </w:pPr>
      <w:rPr>
        <w:rFonts w:hint="eastAsia"/>
      </w:rPr>
    </w:lvl>
    <w:lvl w:ilvl="1" w:tentative="0">
      <w:start w:val="1"/>
      <w:numFmt w:val="decimal"/>
      <w:pStyle w:val="3"/>
      <w:lvlText w:val="%1.%2"/>
      <w:lvlJc w:val="left"/>
      <w:pPr>
        <w:ind w:left="992" w:hanging="567"/>
      </w:pPr>
    </w:lvl>
    <w:lvl w:ilvl="2" w:tentative="0">
      <w:start w:val="1"/>
      <w:numFmt w:val="decimal"/>
      <w:pStyle w:val="4"/>
      <w:lvlText w:val="%1.%2.%3"/>
      <w:lvlJc w:val="left"/>
      <w:pPr>
        <w:ind w:left="992" w:hanging="567"/>
      </w:pPr>
    </w:lvl>
    <w:lvl w:ilvl="3" w:tentative="0">
      <w:start w:val="1"/>
      <w:numFmt w:val="decimal"/>
      <w:pStyle w:val="5"/>
      <w:lvlText w:val="%1.%2.%3.%4"/>
      <w:lvlJc w:val="left"/>
      <w:pPr>
        <w:ind w:left="1191" w:hanging="766"/>
      </w:pPr>
      <w:rPr>
        <w:rFonts w:hint="default" w:ascii="Times New Roman" w:hAnsi="Times New Roman" w:eastAsia="宋体"/>
        <w:b w:val="0"/>
        <w:i w:val="0"/>
        <w:sz w:val="20"/>
      </w:rPr>
    </w:lvl>
    <w:lvl w:ilvl="4" w:tentative="0">
      <w:start w:val="1"/>
      <w:numFmt w:val="upperLetter"/>
      <w:pStyle w:val="6"/>
      <w:lvlText w:val="%5"/>
      <w:lvlJc w:val="left"/>
      <w:pPr>
        <w:ind w:left="1191" w:hanging="340"/>
      </w:pPr>
      <w:rPr>
        <w:rFonts w:hint="default" w:ascii="Times New Roman" w:hAnsi="Times New Roman" w:eastAsia="宋体"/>
        <w:b w:val="0"/>
        <w:i w:val="0"/>
        <w:sz w:val="20"/>
      </w:rPr>
    </w:lvl>
    <w:lvl w:ilvl="5" w:tentative="0">
      <w:start w:val="1"/>
      <w:numFmt w:val="lowerLetter"/>
      <w:pStyle w:val="7"/>
      <w:lvlText w:val="%6"/>
      <w:lvlJc w:val="left"/>
      <w:pPr>
        <w:ind w:left="1191" w:hanging="340"/>
      </w:pPr>
      <w:rPr>
        <w:rFonts w:hint="default" w:ascii="Times New Roman" w:hAnsi="Times New Roman" w:eastAsia="宋体"/>
        <w:b w:val="0"/>
        <w:i w:val="0"/>
        <w:sz w:val="20"/>
      </w:rPr>
    </w:lvl>
    <w:lvl w:ilvl="6" w:tentative="0">
      <w:start w:val="1"/>
      <w:numFmt w:val="bullet"/>
      <w:pStyle w:val="8"/>
      <w:lvlText w:val=""/>
      <w:lvlJc w:val="left"/>
      <w:pPr>
        <w:ind w:left="1191" w:hanging="340"/>
      </w:pPr>
      <w:rPr>
        <w:rFonts w:hint="default" w:ascii="Wingdings" w:hAnsi="Wingdings"/>
        <w:b w:val="0"/>
        <w:i w:val="0"/>
        <w:color w:val="auto"/>
        <w:sz w:val="20"/>
      </w:rPr>
    </w:lvl>
    <w:lvl w:ilvl="7" w:tentative="0">
      <w:start w:val="1"/>
      <w:numFmt w:val="bullet"/>
      <w:pStyle w:val="9"/>
      <w:lvlText w:val=""/>
      <w:lvlJc w:val="left"/>
      <w:pPr>
        <w:ind w:left="1191" w:hanging="340"/>
      </w:pPr>
      <w:rPr>
        <w:rFonts w:hint="default" w:ascii="Wingdings" w:hAnsi="Wingdings"/>
        <w:b w:val="0"/>
        <w:i w:val="0"/>
        <w:color w:val="auto"/>
        <w:sz w:val="20"/>
      </w:rPr>
    </w:lvl>
    <w:lvl w:ilvl="8" w:tentative="0">
      <w:start w:val="1"/>
      <w:numFmt w:val="bullet"/>
      <w:pStyle w:val="10"/>
      <w:lvlText w:val="▪"/>
      <w:lvlJc w:val="left"/>
      <w:pPr>
        <w:ind w:left="1191" w:hanging="340"/>
      </w:pPr>
      <w:rPr>
        <w:rFonts w:hint="default" w:ascii="Times New Roman" w:hAnsi="Times New Roman" w:cs="Times New Roman"/>
        <w:b w:val="0"/>
        <w:i w:val="0"/>
        <w:color w:val="auto"/>
        <w:sz w:val="20"/>
      </w:rPr>
    </w:lvl>
  </w:abstractNum>
  <w:abstractNum w:abstractNumId="6">
    <w:nsid w:val="19D23EB6"/>
    <w:multiLevelType w:val="multilevel"/>
    <w:tmpl w:val="19D23EB6"/>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8EB040A"/>
    <w:multiLevelType w:val="multilevel"/>
    <w:tmpl w:val="28EB040A"/>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8">
    <w:nsid w:val="296D66DA"/>
    <w:multiLevelType w:val="multilevel"/>
    <w:tmpl w:val="296D66DA"/>
    <w:lvl w:ilvl="0" w:tentative="0">
      <w:start w:val="1"/>
      <w:numFmt w:val="decimal"/>
      <w:lvlText w:val="%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0E754B2"/>
    <w:multiLevelType w:val="singleLevel"/>
    <w:tmpl w:val="30E754B2"/>
    <w:lvl w:ilvl="0" w:tentative="0">
      <w:start w:val="1"/>
      <w:numFmt w:val="bullet"/>
      <w:pStyle w:val="107"/>
      <w:lvlText w:val=""/>
      <w:lvlJc w:val="left"/>
      <w:pPr>
        <w:tabs>
          <w:tab w:val="left" w:pos="1551"/>
        </w:tabs>
        <w:ind w:left="1531" w:hanging="340"/>
      </w:pPr>
      <w:rPr>
        <w:rFonts w:hint="default" w:ascii="Symbol" w:hAnsi="Symbol"/>
        <w:color w:val="auto"/>
      </w:rPr>
    </w:lvl>
  </w:abstractNum>
  <w:abstractNum w:abstractNumId="10">
    <w:nsid w:val="447925DB"/>
    <w:multiLevelType w:val="multilevel"/>
    <w:tmpl w:val="447925DB"/>
    <w:lvl w:ilvl="0" w:tentative="0">
      <w:start w:val="1"/>
      <w:numFmt w:val="decimal"/>
      <w:pStyle w:val="111"/>
      <w:lvlText w:val="%1"/>
      <w:lvlJc w:val="left"/>
      <w:pPr>
        <w:tabs>
          <w:tab w:val="left" w:pos="0"/>
        </w:tabs>
        <w:ind w:left="0" w:firstLine="0"/>
      </w:pPr>
      <w:rPr>
        <w:rFonts w:hint="default" w:ascii="Times New Roman" w:hAnsi="Times New Roman" w:eastAsia="宋体"/>
        <w:b/>
        <w:i w:val="0"/>
        <w:color w:val="000000" w:themeColor="text1"/>
        <w:sz w:val="21"/>
        <w:szCs w:val="21"/>
        <w14:textFill>
          <w14:solidFill>
            <w14:schemeClr w14:val="tx1"/>
          </w14:solidFill>
        </w14:textFill>
      </w:rPr>
    </w:lvl>
    <w:lvl w:ilvl="1" w:tentative="0">
      <w:start w:val="1"/>
      <w:numFmt w:val="decimal"/>
      <w:pStyle w:val="113"/>
      <w:isLgl/>
      <w:lvlText w:val="%1.%2"/>
      <w:lvlJc w:val="left"/>
      <w:pPr>
        <w:tabs>
          <w:tab w:val="left" w:pos="0"/>
        </w:tabs>
        <w:ind w:left="0" w:firstLine="0"/>
      </w:pPr>
      <w:rPr>
        <w:rFonts w:hint="default" w:ascii="Times New Roman" w:hAnsi="Times New Roman" w:eastAsia="宋体" w:cs="Times New Roman"/>
        <w:b/>
        <w:i w:val="0"/>
        <w:color w:val="auto"/>
        <w:sz w:val="21"/>
        <w:szCs w:val="21"/>
      </w:rPr>
    </w:lvl>
    <w:lvl w:ilvl="2" w:tentative="0">
      <w:start w:val="1"/>
      <w:numFmt w:val="decimal"/>
      <w:pStyle w:val="115"/>
      <w:isLgl/>
      <w:lvlText w:val="%1.%2.%3"/>
      <w:lvlJc w:val="left"/>
      <w:pPr>
        <w:tabs>
          <w:tab w:val="left" w:pos="0"/>
        </w:tabs>
        <w:ind w:left="0" w:firstLine="0"/>
      </w:pPr>
      <w:rPr>
        <w:rFonts w:hint="default" w:ascii="Times New Roman" w:hAnsi="Times New Roman" w:eastAsia="宋体" w:cs="Times New Roman"/>
        <w:b w:val="0"/>
        <w:i w:val="0"/>
        <w:color w:val="auto"/>
        <w:sz w:val="21"/>
        <w:szCs w:val="21"/>
      </w:rPr>
    </w:lvl>
    <w:lvl w:ilvl="3" w:tentative="0">
      <w:start w:val="1"/>
      <w:numFmt w:val="decimal"/>
      <w:pStyle w:val="117"/>
      <w:isLgl/>
      <w:lvlText w:val="%1.%2.%3.%4"/>
      <w:lvlJc w:val="left"/>
      <w:pPr>
        <w:tabs>
          <w:tab w:val="left" w:pos="0"/>
        </w:tabs>
        <w:ind w:left="0" w:firstLine="0"/>
      </w:pPr>
      <w:rPr>
        <w:rFonts w:hint="default" w:ascii="Times New Roman" w:hAnsi="Times New Roman" w:eastAsia="宋体"/>
        <w:b w:val="0"/>
        <w:i w:val="0"/>
        <w:color w:val="auto"/>
        <w:sz w:val="21"/>
        <w:szCs w:val="21"/>
      </w:rPr>
    </w:lvl>
    <w:lvl w:ilvl="4" w:tentative="0">
      <w:start w:val="1"/>
      <w:numFmt w:val="decimal"/>
      <w:isLgl/>
      <w:lvlText w:val="%1.%2.%3.%4.%5"/>
      <w:lvlJc w:val="left"/>
      <w:pPr>
        <w:tabs>
          <w:tab w:val="left" w:pos="0"/>
        </w:tabs>
        <w:ind w:left="0" w:firstLine="0"/>
      </w:pPr>
      <w:rPr>
        <w:rFonts w:hint="default" w:ascii="Times New Roman" w:hAnsi="Times New Roman" w:eastAsia="宋体"/>
        <w:b w:val="0"/>
        <w:i w:val="0"/>
        <w:color w:val="auto"/>
        <w:sz w:val="21"/>
        <w:szCs w:val="21"/>
      </w:rPr>
    </w:lvl>
    <w:lvl w:ilvl="5" w:tentative="0">
      <w:start w:val="1"/>
      <w:numFmt w:val="decimal"/>
      <w:isLgl/>
      <w:lvlText w:val="%1.%2.%3.%4.%5.%6"/>
      <w:lvlJc w:val="left"/>
      <w:pPr>
        <w:tabs>
          <w:tab w:val="left" w:pos="0"/>
        </w:tabs>
        <w:ind w:left="0" w:firstLine="0"/>
      </w:pPr>
      <w:rPr>
        <w:rFonts w:hint="default" w:eastAsia="宋体"/>
      </w:rPr>
    </w:lvl>
    <w:lvl w:ilvl="6" w:tentative="0">
      <w:start w:val="1"/>
      <w:numFmt w:val="decimal"/>
      <w:isLgl/>
      <w:lvlText w:val="%1.%2.%3.%4.%5.%6.%7"/>
      <w:lvlJc w:val="left"/>
      <w:pPr>
        <w:tabs>
          <w:tab w:val="left" w:pos="0"/>
        </w:tabs>
        <w:ind w:left="0" w:firstLine="0"/>
      </w:pPr>
      <w:rPr>
        <w:rFonts w:hint="default" w:eastAsia="宋体"/>
      </w:rPr>
    </w:lvl>
    <w:lvl w:ilvl="7" w:tentative="0">
      <w:start w:val="1"/>
      <w:numFmt w:val="decimal"/>
      <w:isLgl/>
      <w:lvlText w:val="%1.%2.%3.%4.%5.%6.%7.%8"/>
      <w:lvlJc w:val="left"/>
      <w:pPr>
        <w:tabs>
          <w:tab w:val="left" w:pos="0"/>
        </w:tabs>
        <w:ind w:left="0" w:firstLine="0"/>
      </w:pPr>
      <w:rPr>
        <w:rFonts w:hint="default" w:eastAsia="宋体"/>
      </w:rPr>
    </w:lvl>
    <w:lvl w:ilvl="8" w:tentative="0">
      <w:start w:val="1"/>
      <w:numFmt w:val="decimal"/>
      <w:isLgl/>
      <w:lvlText w:val="%1.%2.%3.%4.%5.%6.%7.%8.%9"/>
      <w:lvlJc w:val="left"/>
      <w:pPr>
        <w:tabs>
          <w:tab w:val="left" w:pos="0"/>
        </w:tabs>
        <w:ind w:left="0" w:firstLine="0"/>
      </w:pPr>
      <w:rPr>
        <w:rFonts w:hint="default" w:eastAsia="宋体"/>
      </w:rPr>
    </w:lvl>
  </w:abstractNum>
  <w:abstractNum w:abstractNumId="11">
    <w:nsid w:val="518C326B"/>
    <w:multiLevelType w:val="multilevel"/>
    <w:tmpl w:val="518C326B"/>
    <w:lvl w:ilvl="0" w:tentative="0">
      <w:start w:val="1"/>
      <w:numFmt w:val="decimal"/>
      <w:lvlText w:val="%1."/>
      <w:lvlJc w:val="left"/>
      <w:pPr>
        <w:ind w:left="960" w:hanging="676"/>
      </w:pPr>
      <w:rPr>
        <w:rFonts w:hint="eastAsia"/>
        <w:b w:val="0"/>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5347DCE"/>
    <w:multiLevelType w:val="singleLevel"/>
    <w:tmpl w:val="55347DCE"/>
    <w:lvl w:ilvl="0" w:tentative="0">
      <w:start w:val="1"/>
      <w:numFmt w:val="decimal"/>
      <w:pStyle w:val="73"/>
      <w:lvlText w:val="%1."/>
      <w:lvlJc w:val="left"/>
      <w:pPr>
        <w:tabs>
          <w:tab w:val="left" w:pos="1778"/>
        </w:tabs>
        <w:ind w:left="1701" w:hanging="283"/>
      </w:pPr>
      <w:rPr>
        <w:rFonts w:hint="default" w:ascii="Times New Roman" w:hAnsi="Times New Roman" w:cs="Times New Roman"/>
        <w:b w:val="0"/>
        <w:i w:val="0"/>
        <w:sz w:val="22"/>
      </w:rPr>
    </w:lvl>
  </w:abstractNum>
  <w:abstractNum w:abstractNumId="13">
    <w:nsid w:val="573133AE"/>
    <w:multiLevelType w:val="multilevel"/>
    <w:tmpl w:val="573133AE"/>
    <w:lvl w:ilvl="0" w:tentative="0">
      <w:start w:val="1"/>
      <w:numFmt w:val="bullet"/>
      <w:lvlText w:val=""/>
      <w:lvlJc w:val="left"/>
      <w:pPr>
        <w:ind w:left="755" w:hanging="440"/>
      </w:pPr>
      <w:rPr>
        <w:rFonts w:hint="default" w:ascii="Wingdings" w:hAnsi="Wingdings"/>
      </w:rPr>
    </w:lvl>
    <w:lvl w:ilvl="1" w:tentative="0">
      <w:start w:val="1"/>
      <w:numFmt w:val="bullet"/>
      <w:lvlText w:val=""/>
      <w:lvlJc w:val="left"/>
      <w:pPr>
        <w:ind w:left="1195" w:hanging="440"/>
      </w:pPr>
      <w:rPr>
        <w:rFonts w:hint="default" w:ascii="Wingdings" w:hAnsi="Wingdings"/>
      </w:rPr>
    </w:lvl>
    <w:lvl w:ilvl="2" w:tentative="0">
      <w:start w:val="1"/>
      <w:numFmt w:val="bullet"/>
      <w:lvlText w:val=""/>
      <w:lvlJc w:val="left"/>
      <w:pPr>
        <w:ind w:left="1635" w:hanging="440"/>
      </w:pPr>
      <w:rPr>
        <w:rFonts w:hint="default" w:ascii="Wingdings" w:hAnsi="Wingdings"/>
      </w:rPr>
    </w:lvl>
    <w:lvl w:ilvl="3" w:tentative="0">
      <w:start w:val="1"/>
      <w:numFmt w:val="bullet"/>
      <w:lvlText w:val=""/>
      <w:lvlJc w:val="left"/>
      <w:pPr>
        <w:ind w:left="2075" w:hanging="440"/>
      </w:pPr>
      <w:rPr>
        <w:rFonts w:hint="default" w:ascii="Wingdings" w:hAnsi="Wingdings"/>
      </w:rPr>
    </w:lvl>
    <w:lvl w:ilvl="4" w:tentative="0">
      <w:start w:val="1"/>
      <w:numFmt w:val="bullet"/>
      <w:lvlText w:val=""/>
      <w:lvlJc w:val="left"/>
      <w:pPr>
        <w:ind w:left="2515" w:hanging="440"/>
      </w:pPr>
      <w:rPr>
        <w:rFonts w:hint="default" w:ascii="Wingdings" w:hAnsi="Wingdings"/>
      </w:rPr>
    </w:lvl>
    <w:lvl w:ilvl="5" w:tentative="0">
      <w:start w:val="1"/>
      <w:numFmt w:val="bullet"/>
      <w:lvlText w:val=""/>
      <w:lvlJc w:val="left"/>
      <w:pPr>
        <w:ind w:left="2955" w:hanging="440"/>
      </w:pPr>
      <w:rPr>
        <w:rFonts w:hint="default" w:ascii="Wingdings" w:hAnsi="Wingdings"/>
      </w:rPr>
    </w:lvl>
    <w:lvl w:ilvl="6" w:tentative="0">
      <w:start w:val="1"/>
      <w:numFmt w:val="bullet"/>
      <w:lvlText w:val=""/>
      <w:lvlJc w:val="left"/>
      <w:pPr>
        <w:ind w:left="3395" w:hanging="440"/>
      </w:pPr>
      <w:rPr>
        <w:rFonts w:hint="default" w:ascii="Wingdings" w:hAnsi="Wingdings"/>
      </w:rPr>
    </w:lvl>
    <w:lvl w:ilvl="7" w:tentative="0">
      <w:start w:val="1"/>
      <w:numFmt w:val="bullet"/>
      <w:lvlText w:val=""/>
      <w:lvlJc w:val="left"/>
      <w:pPr>
        <w:ind w:left="3835" w:hanging="440"/>
      </w:pPr>
      <w:rPr>
        <w:rFonts w:hint="default" w:ascii="Wingdings" w:hAnsi="Wingdings"/>
      </w:rPr>
    </w:lvl>
    <w:lvl w:ilvl="8" w:tentative="0">
      <w:start w:val="1"/>
      <w:numFmt w:val="bullet"/>
      <w:lvlText w:val=""/>
      <w:lvlJc w:val="left"/>
      <w:pPr>
        <w:ind w:left="4275" w:hanging="440"/>
      </w:pPr>
      <w:rPr>
        <w:rFonts w:hint="default" w:ascii="Wingdings" w:hAnsi="Wingdings"/>
      </w:rPr>
    </w:lvl>
  </w:abstractNum>
  <w:abstractNum w:abstractNumId="14">
    <w:nsid w:val="62D26E7F"/>
    <w:multiLevelType w:val="multilevel"/>
    <w:tmpl w:val="62D26E7F"/>
    <w:lvl w:ilvl="0" w:tentative="0">
      <w:start w:val="1"/>
      <w:numFmt w:val="bullet"/>
      <w:pStyle w:val="119"/>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5">
    <w:nsid w:val="63660D52"/>
    <w:multiLevelType w:val="multilevel"/>
    <w:tmpl w:val="63660D5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7173101C"/>
    <w:multiLevelType w:val="multilevel"/>
    <w:tmpl w:val="7173101C"/>
    <w:lvl w:ilvl="0" w:tentative="0">
      <w:start w:val="1"/>
      <w:numFmt w:val="bullet"/>
      <w:pStyle w:val="104"/>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7">
    <w:nsid w:val="72533DA1"/>
    <w:multiLevelType w:val="multilevel"/>
    <w:tmpl w:val="72533DA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0"/>
  </w:num>
  <w:num w:numId="3">
    <w:abstractNumId w:val="12"/>
  </w:num>
  <w:num w:numId="4">
    <w:abstractNumId w:val="16"/>
  </w:num>
  <w:num w:numId="5">
    <w:abstractNumId w:val="9"/>
  </w:num>
  <w:num w:numId="6">
    <w:abstractNumId w:val="10"/>
  </w:num>
  <w:num w:numId="7">
    <w:abstractNumId w:val="14"/>
  </w:num>
  <w:num w:numId="8">
    <w:abstractNumId w:val="13"/>
  </w:num>
  <w:num w:numId="9">
    <w:abstractNumId w:val="1"/>
  </w:num>
  <w:num w:numId="10">
    <w:abstractNumId w:val="4"/>
  </w:num>
  <w:num w:numId="11">
    <w:abstractNumId w:val="7"/>
  </w:num>
  <w:num w:numId="12">
    <w:abstractNumId w:val="3"/>
  </w:num>
  <w:num w:numId="13">
    <w:abstractNumId w:val="11"/>
  </w:num>
  <w:num w:numId="14">
    <w:abstractNumId w:val="17"/>
  </w:num>
  <w:num w:numId="15">
    <w:abstractNumId w:val="2"/>
  </w:num>
  <w:num w:numId="16">
    <w:abstractNumId w:val="8"/>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3NDRmNjFhMjZlMWI5N2M0ODYzZmQxYWIxMzdiZDIifQ=="/>
  </w:docVars>
  <w:rsids>
    <w:rsidRoot w:val="009F6DD4"/>
    <w:rsid w:val="000008C5"/>
    <w:rsid w:val="00003C9B"/>
    <w:rsid w:val="00004264"/>
    <w:rsid w:val="00005328"/>
    <w:rsid w:val="000077CC"/>
    <w:rsid w:val="00012AAA"/>
    <w:rsid w:val="000146F4"/>
    <w:rsid w:val="00024C2C"/>
    <w:rsid w:val="00030C51"/>
    <w:rsid w:val="000310B8"/>
    <w:rsid w:val="00031BEC"/>
    <w:rsid w:val="00033B23"/>
    <w:rsid w:val="00037873"/>
    <w:rsid w:val="000411D6"/>
    <w:rsid w:val="000415D0"/>
    <w:rsid w:val="00050ED7"/>
    <w:rsid w:val="00055D26"/>
    <w:rsid w:val="00061D94"/>
    <w:rsid w:val="00062B98"/>
    <w:rsid w:val="00064219"/>
    <w:rsid w:val="00075279"/>
    <w:rsid w:val="000761F4"/>
    <w:rsid w:val="0008197B"/>
    <w:rsid w:val="000825D3"/>
    <w:rsid w:val="000861CA"/>
    <w:rsid w:val="000861FE"/>
    <w:rsid w:val="00087F02"/>
    <w:rsid w:val="000923E7"/>
    <w:rsid w:val="000A05C5"/>
    <w:rsid w:val="000A05FB"/>
    <w:rsid w:val="000B5CCF"/>
    <w:rsid w:val="000B76D8"/>
    <w:rsid w:val="000C00C5"/>
    <w:rsid w:val="000C4EF9"/>
    <w:rsid w:val="000D1D5A"/>
    <w:rsid w:val="000D239A"/>
    <w:rsid w:val="000D3002"/>
    <w:rsid w:val="000D6FAD"/>
    <w:rsid w:val="000E1B75"/>
    <w:rsid w:val="000E228D"/>
    <w:rsid w:val="000E399D"/>
    <w:rsid w:val="000E66CC"/>
    <w:rsid w:val="000E6906"/>
    <w:rsid w:val="000F0C40"/>
    <w:rsid w:val="000F1DEA"/>
    <w:rsid w:val="000F2E91"/>
    <w:rsid w:val="000F6FD6"/>
    <w:rsid w:val="001004CB"/>
    <w:rsid w:val="00103FD2"/>
    <w:rsid w:val="00106E52"/>
    <w:rsid w:val="0010703A"/>
    <w:rsid w:val="00107DC0"/>
    <w:rsid w:val="00107F8B"/>
    <w:rsid w:val="00110013"/>
    <w:rsid w:val="00111DD4"/>
    <w:rsid w:val="00114BBA"/>
    <w:rsid w:val="00120AE4"/>
    <w:rsid w:val="00121327"/>
    <w:rsid w:val="001262A2"/>
    <w:rsid w:val="00131420"/>
    <w:rsid w:val="001411DE"/>
    <w:rsid w:val="00141514"/>
    <w:rsid w:val="00142C12"/>
    <w:rsid w:val="001444FB"/>
    <w:rsid w:val="0014698F"/>
    <w:rsid w:val="001469A5"/>
    <w:rsid w:val="001508E5"/>
    <w:rsid w:val="00151CE7"/>
    <w:rsid w:val="0015373A"/>
    <w:rsid w:val="00162729"/>
    <w:rsid w:val="00163E56"/>
    <w:rsid w:val="00166008"/>
    <w:rsid w:val="00166C50"/>
    <w:rsid w:val="00173222"/>
    <w:rsid w:val="00176D34"/>
    <w:rsid w:val="0017769E"/>
    <w:rsid w:val="00182CA1"/>
    <w:rsid w:val="001842A3"/>
    <w:rsid w:val="0018741C"/>
    <w:rsid w:val="001903F2"/>
    <w:rsid w:val="001913E0"/>
    <w:rsid w:val="00191F33"/>
    <w:rsid w:val="00196F79"/>
    <w:rsid w:val="001A651A"/>
    <w:rsid w:val="001A7031"/>
    <w:rsid w:val="001B2C8F"/>
    <w:rsid w:val="001B4B54"/>
    <w:rsid w:val="001D11C6"/>
    <w:rsid w:val="001D2E7A"/>
    <w:rsid w:val="001D55E0"/>
    <w:rsid w:val="001D6E65"/>
    <w:rsid w:val="001D764E"/>
    <w:rsid w:val="001E3762"/>
    <w:rsid w:val="001F02EB"/>
    <w:rsid w:val="001F3546"/>
    <w:rsid w:val="001F73D9"/>
    <w:rsid w:val="00210E8F"/>
    <w:rsid w:val="00214B73"/>
    <w:rsid w:val="0023115E"/>
    <w:rsid w:val="002311DE"/>
    <w:rsid w:val="0023644F"/>
    <w:rsid w:val="00240B01"/>
    <w:rsid w:val="00240B82"/>
    <w:rsid w:val="002472CD"/>
    <w:rsid w:val="00247A3E"/>
    <w:rsid w:val="00250B6B"/>
    <w:rsid w:val="0025611F"/>
    <w:rsid w:val="002613F3"/>
    <w:rsid w:val="002621BE"/>
    <w:rsid w:val="00262992"/>
    <w:rsid w:val="00262BE8"/>
    <w:rsid w:val="00262E59"/>
    <w:rsid w:val="002632B1"/>
    <w:rsid w:val="00265616"/>
    <w:rsid w:val="0026710F"/>
    <w:rsid w:val="00270F51"/>
    <w:rsid w:val="002744A4"/>
    <w:rsid w:val="00285824"/>
    <w:rsid w:val="002859F2"/>
    <w:rsid w:val="0028795B"/>
    <w:rsid w:val="00294282"/>
    <w:rsid w:val="0029549A"/>
    <w:rsid w:val="002A1269"/>
    <w:rsid w:val="002A27E6"/>
    <w:rsid w:val="002A49D9"/>
    <w:rsid w:val="002A6869"/>
    <w:rsid w:val="002A715B"/>
    <w:rsid w:val="002B07F2"/>
    <w:rsid w:val="002B0F52"/>
    <w:rsid w:val="002B18AB"/>
    <w:rsid w:val="002B1B10"/>
    <w:rsid w:val="002B4B06"/>
    <w:rsid w:val="002B665B"/>
    <w:rsid w:val="002B6A54"/>
    <w:rsid w:val="002C5076"/>
    <w:rsid w:val="002C5416"/>
    <w:rsid w:val="002C61CC"/>
    <w:rsid w:val="002C7C23"/>
    <w:rsid w:val="002D0494"/>
    <w:rsid w:val="002D0D04"/>
    <w:rsid w:val="002D625B"/>
    <w:rsid w:val="002E5B43"/>
    <w:rsid w:val="002E67EA"/>
    <w:rsid w:val="002F0BF7"/>
    <w:rsid w:val="002F0E3D"/>
    <w:rsid w:val="002F2001"/>
    <w:rsid w:val="002F2AF4"/>
    <w:rsid w:val="002F57A9"/>
    <w:rsid w:val="002F59D3"/>
    <w:rsid w:val="002F5C85"/>
    <w:rsid w:val="003007F2"/>
    <w:rsid w:val="00301326"/>
    <w:rsid w:val="00303115"/>
    <w:rsid w:val="00305906"/>
    <w:rsid w:val="003066FE"/>
    <w:rsid w:val="00310D8F"/>
    <w:rsid w:val="003131C5"/>
    <w:rsid w:val="00327F49"/>
    <w:rsid w:val="00341152"/>
    <w:rsid w:val="003438FE"/>
    <w:rsid w:val="00344969"/>
    <w:rsid w:val="00346D82"/>
    <w:rsid w:val="00352C0A"/>
    <w:rsid w:val="003608FA"/>
    <w:rsid w:val="00363118"/>
    <w:rsid w:val="003669B7"/>
    <w:rsid w:val="00374C0D"/>
    <w:rsid w:val="00381CFE"/>
    <w:rsid w:val="003872C8"/>
    <w:rsid w:val="00396EA5"/>
    <w:rsid w:val="003A001C"/>
    <w:rsid w:val="003A010E"/>
    <w:rsid w:val="003A4486"/>
    <w:rsid w:val="003A5007"/>
    <w:rsid w:val="003A5CC6"/>
    <w:rsid w:val="003A6B9C"/>
    <w:rsid w:val="003B12D8"/>
    <w:rsid w:val="003B3B85"/>
    <w:rsid w:val="003C349C"/>
    <w:rsid w:val="003C43A3"/>
    <w:rsid w:val="003C5A91"/>
    <w:rsid w:val="003C7FA0"/>
    <w:rsid w:val="003D5D89"/>
    <w:rsid w:val="003D63DF"/>
    <w:rsid w:val="003E126F"/>
    <w:rsid w:val="003E1890"/>
    <w:rsid w:val="003E356D"/>
    <w:rsid w:val="003E3D4A"/>
    <w:rsid w:val="003E4A23"/>
    <w:rsid w:val="003E718A"/>
    <w:rsid w:val="003E75C6"/>
    <w:rsid w:val="003F4821"/>
    <w:rsid w:val="003F574E"/>
    <w:rsid w:val="003F7E0D"/>
    <w:rsid w:val="00400012"/>
    <w:rsid w:val="00402FF9"/>
    <w:rsid w:val="0041001F"/>
    <w:rsid w:val="0041212A"/>
    <w:rsid w:val="00416EAF"/>
    <w:rsid w:val="00424F4E"/>
    <w:rsid w:val="00432BDF"/>
    <w:rsid w:val="004356E9"/>
    <w:rsid w:val="00453A76"/>
    <w:rsid w:val="00453DA5"/>
    <w:rsid w:val="0045701C"/>
    <w:rsid w:val="0046048D"/>
    <w:rsid w:val="00460B8C"/>
    <w:rsid w:val="00465722"/>
    <w:rsid w:val="004706D5"/>
    <w:rsid w:val="00470C6E"/>
    <w:rsid w:val="00471008"/>
    <w:rsid w:val="00471C23"/>
    <w:rsid w:val="00474764"/>
    <w:rsid w:val="00481982"/>
    <w:rsid w:val="00484DFA"/>
    <w:rsid w:val="004876BA"/>
    <w:rsid w:val="00491334"/>
    <w:rsid w:val="00491FD4"/>
    <w:rsid w:val="00492599"/>
    <w:rsid w:val="004955C7"/>
    <w:rsid w:val="004A2B0F"/>
    <w:rsid w:val="004B010E"/>
    <w:rsid w:val="004B0586"/>
    <w:rsid w:val="004B25BE"/>
    <w:rsid w:val="004B7536"/>
    <w:rsid w:val="004C3765"/>
    <w:rsid w:val="004C45DF"/>
    <w:rsid w:val="004D2758"/>
    <w:rsid w:val="004D68CC"/>
    <w:rsid w:val="004D7A78"/>
    <w:rsid w:val="004E3D3D"/>
    <w:rsid w:val="004E4375"/>
    <w:rsid w:val="004E6D01"/>
    <w:rsid w:val="004F460C"/>
    <w:rsid w:val="004F66B7"/>
    <w:rsid w:val="004F6E3E"/>
    <w:rsid w:val="00501DB9"/>
    <w:rsid w:val="00517415"/>
    <w:rsid w:val="00531368"/>
    <w:rsid w:val="0053387C"/>
    <w:rsid w:val="00534026"/>
    <w:rsid w:val="00534CDD"/>
    <w:rsid w:val="00534D78"/>
    <w:rsid w:val="00540BD4"/>
    <w:rsid w:val="005410A0"/>
    <w:rsid w:val="00545F62"/>
    <w:rsid w:val="005466AE"/>
    <w:rsid w:val="00546A69"/>
    <w:rsid w:val="00555D05"/>
    <w:rsid w:val="005615E0"/>
    <w:rsid w:val="00566706"/>
    <w:rsid w:val="00566EE7"/>
    <w:rsid w:val="00574501"/>
    <w:rsid w:val="00575108"/>
    <w:rsid w:val="00577ADB"/>
    <w:rsid w:val="00577C11"/>
    <w:rsid w:val="005819E4"/>
    <w:rsid w:val="005835EF"/>
    <w:rsid w:val="00584B30"/>
    <w:rsid w:val="00591C2B"/>
    <w:rsid w:val="00593D44"/>
    <w:rsid w:val="0059587A"/>
    <w:rsid w:val="005A212A"/>
    <w:rsid w:val="005A48BD"/>
    <w:rsid w:val="005A548D"/>
    <w:rsid w:val="005A5A54"/>
    <w:rsid w:val="005B5CD1"/>
    <w:rsid w:val="005B7170"/>
    <w:rsid w:val="005C268B"/>
    <w:rsid w:val="005C56CF"/>
    <w:rsid w:val="005C6821"/>
    <w:rsid w:val="005D0053"/>
    <w:rsid w:val="005D1F12"/>
    <w:rsid w:val="005D2F96"/>
    <w:rsid w:val="005E013D"/>
    <w:rsid w:val="005E5722"/>
    <w:rsid w:val="005F00F3"/>
    <w:rsid w:val="0060040A"/>
    <w:rsid w:val="00600B6E"/>
    <w:rsid w:val="00601237"/>
    <w:rsid w:val="006018CA"/>
    <w:rsid w:val="00602DA3"/>
    <w:rsid w:val="006037DC"/>
    <w:rsid w:val="0060728B"/>
    <w:rsid w:val="00611EBD"/>
    <w:rsid w:val="00620A01"/>
    <w:rsid w:val="00625D08"/>
    <w:rsid w:val="00626E04"/>
    <w:rsid w:val="00631240"/>
    <w:rsid w:val="00635B1F"/>
    <w:rsid w:val="00643686"/>
    <w:rsid w:val="006439DB"/>
    <w:rsid w:val="00651A55"/>
    <w:rsid w:val="00651B84"/>
    <w:rsid w:val="00656F8C"/>
    <w:rsid w:val="006645AF"/>
    <w:rsid w:val="00664CEC"/>
    <w:rsid w:val="00667695"/>
    <w:rsid w:val="00676C3C"/>
    <w:rsid w:val="00677172"/>
    <w:rsid w:val="00696ECA"/>
    <w:rsid w:val="006A19F8"/>
    <w:rsid w:val="006A6AFC"/>
    <w:rsid w:val="006A6EEF"/>
    <w:rsid w:val="006B3750"/>
    <w:rsid w:val="006B68A1"/>
    <w:rsid w:val="006C4166"/>
    <w:rsid w:val="006C70F2"/>
    <w:rsid w:val="006C736B"/>
    <w:rsid w:val="006D1283"/>
    <w:rsid w:val="006D1A77"/>
    <w:rsid w:val="006D1CD2"/>
    <w:rsid w:val="006D5220"/>
    <w:rsid w:val="006D6EFD"/>
    <w:rsid w:val="006E40B8"/>
    <w:rsid w:val="006F28B0"/>
    <w:rsid w:val="006F6748"/>
    <w:rsid w:val="006F6983"/>
    <w:rsid w:val="007011B5"/>
    <w:rsid w:val="00702D42"/>
    <w:rsid w:val="007035F8"/>
    <w:rsid w:val="00704A65"/>
    <w:rsid w:val="0070672A"/>
    <w:rsid w:val="00710EA2"/>
    <w:rsid w:val="0071354C"/>
    <w:rsid w:val="00713D41"/>
    <w:rsid w:val="0071438F"/>
    <w:rsid w:val="00726722"/>
    <w:rsid w:val="00730CBD"/>
    <w:rsid w:val="00731D79"/>
    <w:rsid w:val="00735E2C"/>
    <w:rsid w:val="00741F9C"/>
    <w:rsid w:val="00742182"/>
    <w:rsid w:val="00746079"/>
    <w:rsid w:val="00746E63"/>
    <w:rsid w:val="00751AFA"/>
    <w:rsid w:val="0075363A"/>
    <w:rsid w:val="00755EE6"/>
    <w:rsid w:val="007566E0"/>
    <w:rsid w:val="00757614"/>
    <w:rsid w:val="00757C17"/>
    <w:rsid w:val="00757C89"/>
    <w:rsid w:val="00761DB5"/>
    <w:rsid w:val="00770C29"/>
    <w:rsid w:val="007744D0"/>
    <w:rsid w:val="00775875"/>
    <w:rsid w:val="00775D9A"/>
    <w:rsid w:val="00780B54"/>
    <w:rsid w:val="0078254C"/>
    <w:rsid w:val="00784D2B"/>
    <w:rsid w:val="007862DD"/>
    <w:rsid w:val="0079100F"/>
    <w:rsid w:val="0079274E"/>
    <w:rsid w:val="007961DB"/>
    <w:rsid w:val="007A1646"/>
    <w:rsid w:val="007A57C4"/>
    <w:rsid w:val="007A58EE"/>
    <w:rsid w:val="007A6137"/>
    <w:rsid w:val="007B2382"/>
    <w:rsid w:val="007B3C9C"/>
    <w:rsid w:val="007B5917"/>
    <w:rsid w:val="007B62B1"/>
    <w:rsid w:val="007C3BE6"/>
    <w:rsid w:val="007C586A"/>
    <w:rsid w:val="007C58F7"/>
    <w:rsid w:val="007C5E05"/>
    <w:rsid w:val="007D29E1"/>
    <w:rsid w:val="007D2D8E"/>
    <w:rsid w:val="007D4463"/>
    <w:rsid w:val="007D5D04"/>
    <w:rsid w:val="007D6215"/>
    <w:rsid w:val="007E4214"/>
    <w:rsid w:val="007F02A7"/>
    <w:rsid w:val="007F26F9"/>
    <w:rsid w:val="007F40B6"/>
    <w:rsid w:val="00806CBA"/>
    <w:rsid w:val="00812069"/>
    <w:rsid w:val="00815BF0"/>
    <w:rsid w:val="00817F47"/>
    <w:rsid w:val="00820056"/>
    <w:rsid w:val="00823560"/>
    <w:rsid w:val="00823A58"/>
    <w:rsid w:val="00825729"/>
    <w:rsid w:val="008304DA"/>
    <w:rsid w:val="0083187E"/>
    <w:rsid w:val="00831B71"/>
    <w:rsid w:val="00833705"/>
    <w:rsid w:val="00841E83"/>
    <w:rsid w:val="00844919"/>
    <w:rsid w:val="00846F40"/>
    <w:rsid w:val="00850350"/>
    <w:rsid w:val="00851754"/>
    <w:rsid w:val="0085351F"/>
    <w:rsid w:val="00854D4C"/>
    <w:rsid w:val="00860142"/>
    <w:rsid w:val="00861A7A"/>
    <w:rsid w:val="008631B8"/>
    <w:rsid w:val="008652E5"/>
    <w:rsid w:val="00866FEE"/>
    <w:rsid w:val="0087338F"/>
    <w:rsid w:val="0087661B"/>
    <w:rsid w:val="008830D1"/>
    <w:rsid w:val="00885338"/>
    <w:rsid w:val="00891EFA"/>
    <w:rsid w:val="00892F78"/>
    <w:rsid w:val="008974BB"/>
    <w:rsid w:val="008A00D1"/>
    <w:rsid w:val="008A13C4"/>
    <w:rsid w:val="008A4D49"/>
    <w:rsid w:val="008A6161"/>
    <w:rsid w:val="008A7E5B"/>
    <w:rsid w:val="008B00E1"/>
    <w:rsid w:val="008B0DD5"/>
    <w:rsid w:val="008B476A"/>
    <w:rsid w:val="008B488D"/>
    <w:rsid w:val="008C0832"/>
    <w:rsid w:val="008C47BE"/>
    <w:rsid w:val="008C4D99"/>
    <w:rsid w:val="008C66B8"/>
    <w:rsid w:val="008D0019"/>
    <w:rsid w:val="008D1D79"/>
    <w:rsid w:val="008D272C"/>
    <w:rsid w:val="008D3E2D"/>
    <w:rsid w:val="008D77C4"/>
    <w:rsid w:val="008E66FF"/>
    <w:rsid w:val="008F6107"/>
    <w:rsid w:val="008F664F"/>
    <w:rsid w:val="009009AC"/>
    <w:rsid w:val="00901ADF"/>
    <w:rsid w:val="009057AC"/>
    <w:rsid w:val="00907D54"/>
    <w:rsid w:val="00917015"/>
    <w:rsid w:val="00925039"/>
    <w:rsid w:val="00926A74"/>
    <w:rsid w:val="009275B6"/>
    <w:rsid w:val="00931BE1"/>
    <w:rsid w:val="00947644"/>
    <w:rsid w:val="00947DC4"/>
    <w:rsid w:val="00950D73"/>
    <w:rsid w:val="00950E7B"/>
    <w:rsid w:val="00951669"/>
    <w:rsid w:val="00955D36"/>
    <w:rsid w:val="00956741"/>
    <w:rsid w:val="00961165"/>
    <w:rsid w:val="00964191"/>
    <w:rsid w:val="009657A0"/>
    <w:rsid w:val="009701A1"/>
    <w:rsid w:val="0097329A"/>
    <w:rsid w:val="0098124E"/>
    <w:rsid w:val="009940FE"/>
    <w:rsid w:val="00997699"/>
    <w:rsid w:val="009A4688"/>
    <w:rsid w:val="009A755F"/>
    <w:rsid w:val="009B1D3A"/>
    <w:rsid w:val="009B3809"/>
    <w:rsid w:val="009B43D2"/>
    <w:rsid w:val="009B70C4"/>
    <w:rsid w:val="009B7A90"/>
    <w:rsid w:val="009C2095"/>
    <w:rsid w:val="009C4949"/>
    <w:rsid w:val="009D0E62"/>
    <w:rsid w:val="009D16BD"/>
    <w:rsid w:val="009E1FD9"/>
    <w:rsid w:val="009E231D"/>
    <w:rsid w:val="009E4A1E"/>
    <w:rsid w:val="009E60B8"/>
    <w:rsid w:val="009E6475"/>
    <w:rsid w:val="009E6CCB"/>
    <w:rsid w:val="009E7BB1"/>
    <w:rsid w:val="009F6DD4"/>
    <w:rsid w:val="00A01912"/>
    <w:rsid w:val="00A02FA2"/>
    <w:rsid w:val="00A12609"/>
    <w:rsid w:val="00A17194"/>
    <w:rsid w:val="00A21BE8"/>
    <w:rsid w:val="00A26752"/>
    <w:rsid w:val="00A279E4"/>
    <w:rsid w:val="00A3337B"/>
    <w:rsid w:val="00A36839"/>
    <w:rsid w:val="00A37BDF"/>
    <w:rsid w:val="00A41F9E"/>
    <w:rsid w:val="00A43275"/>
    <w:rsid w:val="00A43316"/>
    <w:rsid w:val="00A43C64"/>
    <w:rsid w:val="00A46527"/>
    <w:rsid w:val="00A4737C"/>
    <w:rsid w:val="00A51392"/>
    <w:rsid w:val="00A521C5"/>
    <w:rsid w:val="00A52B4F"/>
    <w:rsid w:val="00A534CF"/>
    <w:rsid w:val="00A53B31"/>
    <w:rsid w:val="00A55A27"/>
    <w:rsid w:val="00A55DF5"/>
    <w:rsid w:val="00A57BCE"/>
    <w:rsid w:val="00A6725D"/>
    <w:rsid w:val="00A718C2"/>
    <w:rsid w:val="00A7422F"/>
    <w:rsid w:val="00A8675A"/>
    <w:rsid w:val="00A87A85"/>
    <w:rsid w:val="00A93B19"/>
    <w:rsid w:val="00AA2A07"/>
    <w:rsid w:val="00AA4B58"/>
    <w:rsid w:val="00AB4058"/>
    <w:rsid w:val="00AB4EFE"/>
    <w:rsid w:val="00AB6CE4"/>
    <w:rsid w:val="00AB7E57"/>
    <w:rsid w:val="00AC43E1"/>
    <w:rsid w:val="00AD0443"/>
    <w:rsid w:val="00AD4214"/>
    <w:rsid w:val="00AD7F52"/>
    <w:rsid w:val="00AE331F"/>
    <w:rsid w:val="00AE4B47"/>
    <w:rsid w:val="00AE6EEE"/>
    <w:rsid w:val="00AE79FB"/>
    <w:rsid w:val="00AF0884"/>
    <w:rsid w:val="00AF0A99"/>
    <w:rsid w:val="00AF0E27"/>
    <w:rsid w:val="00AF4396"/>
    <w:rsid w:val="00B018A5"/>
    <w:rsid w:val="00B01AA3"/>
    <w:rsid w:val="00B05657"/>
    <w:rsid w:val="00B07FCF"/>
    <w:rsid w:val="00B13538"/>
    <w:rsid w:val="00B22B97"/>
    <w:rsid w:val="00B23121"/>
    <w:rsid w:val="00B37D7C"/>
    <w:rsid w:val="00B40202"/>
    <w:rsid w:val="00B4179F"/>
    <w:rsid w:val="00B41EB8"/>
    <w:rsid w:val="00B42BBB"/>
    <w:rsid w:val="00B53DC9"/>
    <w:rsid w:val="00B667EA"/>
    <w:rsid w:val="00B705FA"/>
    <w:rsid w:val="00B74539"/>
    <w:rsid w:val="00B80861"/>
    <w:rsid w:val="00B808AB"/>
    <w:rsid w:val="00B80A05"/>
    <w:rsid w:val="00B843DF"/>
    <w:rsid w:val="00B84ABF"/>
    <w:rsid w:val="00B8712F"/>
    <w:rsid w:val="00B911E5"/>
    <w:rsid w:val="00BA167D"/>
    <w:rsid w:val="00BA4F47"/>
    <w:rsid w:val="00BA62B0"/>
    <w:rsid w:val="00BB47AB"/>
    <w:rsid w:val="00BB5EAF"/>
    <w:rsid w:val="00BC1A7C"/>
    <w:rsid w:val="00BC1F49"/>
    <w:rsid w:val="00BC3C89"/>
    <w:rsid w:val="00BC4CE2"/>
    <w:rsid w:val="00BC784F"/>
    <w:rsid w:val="00BD2BBE"/>
    <w:rsid w:val="00BD4077"/>
    <w:rsid w:val="00BD61C9"/>
    <w:rsid w:val="00BE1DFD"/>
    <w:rsid w:val="00BF13E6"/>
    <w:rsid w:val="00BF1C65"/>
    <w:rsid w:val="00C00230"/>
    <w:rsid w:val="00C01B76"/>
    <w:rsid w:val="00C029C2"/>
    <w:rsid w:val="00C0306D"/>
    <w:rsid w:val="00C10140"/>
    <w:rsid w:val="00C10188"/>
    <w:rsid w:val="00C15541"/>
    <w:rsid w:val="00C1784B"/>
    <w:rsid w:val="00C203DD"/>
    <w:rsid w:val="00C22754"/>
    <w:rsid w:val="00C31B97"/>
    <w:rsid w:val="00C33A8B"/>
    <w:rsid w:val="00C35EB5"/>
    <w:rsid w:val="00C3606C"/>
    <w:rsid w:val="00C373E3"/>
    <w:rsid w:val="00C37949"/>
    <w:rsid w:val="00C44098"/>
    <w:rsid w:val="00C61251"/>
    <w:rsid w:val="00C7506C"/>
    <w:rsid w:val="00C7547B"/>
    <w:rsid w:val="00C755C3"/>
    <w:rsid w:val="00C75ED5"/>
    <w:rsid w:val="00C76B82"/>
    <w:rsid w:val="00C76D0A"/>
    <w:rsid w:val="00C80A33"/>
    <w:rsid w:val="00C91963"/>
    <w:rsid w:val="00C955E7"/>
    <w:rsid w:val="00C95931"/>
    <w:rsid w:val="00C9690B"/>
    <w:rsid w:val="00C96D09"/>
    <w:rsid w:val="00CC325F"/>
    <w:rsid w:val="00CC7420"/>
    <w:rsid w:val="00CD10D3"/>
    <w:rsid w:val="00CD30E0"/>
    <w:rsid w:val="00CE7FFA"/>
    <w:rsid w:val="00D0466A"/>
    <w:rsid w:val="00D13273"/>
    <w:rsid w:val="00D14E36"/>
    <w:rsid w:val="00D24840"/>
    <w:rsid w:val="00D24C72"/>
    <w:rsid w:val="00D257E3"/>
    <w:rsid w:val="00D259DB"/>
    <w:rsid w:val="00D27889"/>
    <w:rsid w:val="00D31559"/>
    <w:rsid w:val="00D36327"/>
    <w:rsid w:val="00D37798"/>
    <w:rsid w:val="00D4323C"/>
    <w:rsid w:val="00D4439C"/>
    <w:rsid w:val="00D4508C"/>
    <w:rsid w:val="00D52654"/>
    <w:rsid w:val="00D52F9F"/>
    <w:rsid w:val="00D620D2"/>
    <w:rsid w:val="00D63474"/>
    <w:rsid w:val="00D65063"/>
    <w:rsid w:val="00D761CF"/>
    <w:rsid w:val="00D76386"/>
    <w:rsid w:val="00D83DDA"/>
    <w:rsid w:val="00D865C2"/>
    <w:rsid w:val="00D87B2C"/>
    <w:rsid w:val="00D9063C"/>
    <w:rsid w:val="00D92FE7"/>
    <w:rsid w:val="00D9680B"/>
    <w:rsid w:val="00D96A96"/>
    <w:rsid w:val="00DA1197"/>
    <w:rsid w:val="00DA3B6A"/>
    <w:rsid w:val="00DA4D6E"/>
    <w:rsid w:val="00DB2DF1"/>
    <w:rsid w:val="00DB51A8"/>
    <w:rsid w:val="00DB6887"/>
    <w:rsid w:val="00DB7881"/>
    <w:rsid w:val="00DB78D0"/>
    <w:rsid w:val="00DC1C5F"/>
    <w:rsid w:val="00DC1D88"/>
    <w:rsid w:val="00DC32C5"/>
    <w:rsid w:val="00DD2005"/>
    <w:rsid w:val="00DD27D3"/>
    <w:rsid w:val="00DD633B"/>
    <w:rsid w:val="00DE7C5D"/>
    <w:rsid w:val="00DF02B5"/>
    <w:rsid w:val="00DF2468"/>
    <w:rsid w:val="00DF456F"/>
    <w:rsid w:val="00DF599B"/>
    <w:rsid w:val="00DF5A9E"/>
    <w:rsid w:val="00DF6005"/>
    <w:rsid w:val="00DF7733"/>
    <w:rsid w:val="00E00B38"/>
    <w:rsid w:val="00E06E79"/>
    <w:rsid w:val="00E078F2"/>
    <w:rsid w:val="00E1215A"/>
    <w:rsid w:val="00E1454A"/>
    <w:rsid w:val="00E16282"/>
    <w:rsid w:val="00E16743"/>
    <w:rsid w:val="00E240C2"/>
    <w:rsid w:val="00E2535B"/>
    <w:rsid w:val="00E26193"/>
    <w:rsid w:val="00E3146C"/>
    <w:rsid w:val="00E3594B"/>
    <w:rsid w:val="00E363A2"/>
    <w:rsid w:val="00E3767A"/>
    <w:rsid w:val="00E40887"/>
    <w:rsid w:val="00E4583F"/>
    <w:rsid w:val="00E5480C"/>
    <w:rsid w:val="00E61265"/>
    <w:rsid w:val="00E6154D"/>
    <w:rsid w:val="00E702CF"/>
    <w:rsid w:val="00E71217"/>
    <w:rsid w:val="00E74664"/>
    <w:rsid w:val="00E74B57"/>
    <w:rsid w:val="00E81ED8"/>
    <w:rsid w:val="00E82C08"/>
    <w:rsid w:val="00E87EF7"/>
    <w:rsid w:val="00E91A4D"/>
    <w:rsid w:val="00E9330A"/>
    <w:rsid w:val="00E96844"/>
    <w:rsid w:val="00E96A6C"/>
    <w:rsid w:val="00EA7D5A"/>
    <w:rsid w:val="00EB2D95"/>
    <w:rsid w:val="00EB6C71"/>
    <w:rsid w:val="00EC260B"/>
    <w:rsid w:val="00EC54CE"/>
    <w:rsid w:val="00ED0997"/>
    <w:rsid w:val="00ED42E4"/>
    <w:rsid w:val="00EE0F01"/>
    <w:rsid w:val="00EE22BC"/>
    <w:rsid w:val="00EE6192"/>
    <w:rsid w:val="00EE6238"/>
    <w:rsid w:val="00EE7218"/>
    <w:rsid w:val="00EF11E3"/>
    <w:rsid w:val="00EF4FE4"/>
    <w:rsid w:val="00EF7DE1"/>
    <w:rsid w:val="00F01961"/>
    <w:rsid w:val="00F047EF"/>
    <w:rsid w:val="00F07014"/>
    <w:rsid w:val="00F07132"/>
    <w:rsid w:val="00F07336"/>
    <w:rsid w:val="00F127EB"/>
    <w:rsid w:val="00F13540"/>
    <w:rsid w:val="00F159CA"/>
    <w:rsid w:val="00F21705"/>
    <w:rsid w:val="00F2229B"/>
    <w:rsid w:val="00F30B3A"/>
    <w:rsid w:val="00F33E94"/>
    <w:rsid w:val="00F42F00"/>
    <w:rsid w:val="00F46AB8"/>
    <w:rsid w:val="00F52386"/>
    <w:rsid w:val="00F53777"/>
    <w:rsid w:val="00F5617A"/>
    <w:rsid w:val="00F63765"/>
    <w:rsid w:val="00F77AB4"/>
    <w:rsid w:val="00F80399"/>
    <w:rsid w:val="00F8066A"/>
    <w:rsid w:val="00F85A90"/>
    <w:rsid w:val="00F86675"/>
    <w:rsid w:val="00F90609"/>
    <w:rsid w:val="00FA6CD7"/>
    <w:rsid w:val="00FA72ED"/>
    <w:rsid w:val="00FA762D"/>
    <w:rsid w:val="00FB00FF"/>
    <w:rsid w:val="00FB0389"/>
    <w:rsid w:val="00FB0DE0"/>
    <w:rsid w:val="00FB18D4"/>
    <w:rsid w:val="00FB221A"/>
    <w:rsid w:val="00FB35FC"/>
    <w:rsid w:val="00FB644E"/>
    <w:rsid w:val="00FB7746"/>
    <w:rsid w:val="00FC7345"/>
    <w:rsid w:val="00FD6686"/>
    <w:rsid w:val="00FD6B36"/>
    <w:rsid w:val="00FE14F0"/>
    <w:rsid w:val="00FE2C6F"/>
    <w:rsid w:val="00FE3D12"/>
    <w:rsid w:val="00FE550F"/>
    <w:rsid w:val="00FE594D"/>
    <w:rsid w:val="00FF1B3B"/>
    <w:rsid w:val="00FF2DD5"/>
    <w:rsid w:val="00FF3A1A"/>
    <w:rsid w:val="00FF6678"/>
    <w:rsid w:val="05554179"/>
    <w:rsid w:val="0D0173E3"/>
    <w:rsid w:val="0EFF17C7"/>
    <w:rsid w:val="149F7BC2"/>
    <w:rsid w:val="14BD3C69"/>
    <w:rsid w:val="1DC03E47"/>
    <w:rsid w:val="1E6E7FED"/>
    <w:rsid w:val="1ECB5976"/>
    <w:rsid w:val="21127E38"/>
    <w:rsid w:val="2223636D"/>
    <w:rsid w:val="28F1789C"/>
    <w:rsid w:val="332D5C3C"/>
    <w:rsid w:val="33676522"/>
    <w:rsid w:val="39D67626"/>
    <w:rsid w:val="43E358CA"/>
    <w:rsid w:val="54C45A48"/>
    <w:rsid w:val="624E7451"/>
    <w:rsid w:val="69B93953"/>
    <w:rsid w:val="6AD62EFF"/>
    <w:rsid w:val="72A35266"/>
    <w:rsid w:val="7539154B"/>
    <w:rsid w:val="7C273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semiHidden="0" w:name="heading 2"/>
    <w:lsdException w:qFormat="1" w:uiPriority="99" w:semiHidden="0" w:name="heading 3"/>
    <w:lsdException w:qFormat="1" w:uiPriority="99" w:semiHidden="0" w:name="heading 4"/>
    <w:lsdException w:qFormat="1" w:uiPriority="99" w:semiHidden="0" w:name="heading 5"/>
    <w:lsdException w:qFormat="1" w:uiPriority="99" w:semiHidden="0" w:name="heading 6"/>
    <w:lsdException w:qFormat="1" w:uiPriority="99" w:semiHidden="0" w:name="heading 7"/>
    <w:lsdException w:qFormat="1" w:uiPriority="99" w:semiHidden="0" w:name="heading 8"/>
    <w:lsdException w:qFormat="1"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0" w:semiHidden="0" w:name="toc 4"/>
    <w:lsdException w:qFormat="1" w:uiPriority="99"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99" w:semiHidden="0"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iPriority="99" w:name="Body Text Indent 3"/>
    <w:lsdException w:qFormat="1" w:unhideWhenUsed="0" w:uiPriority="0" w:semiHidden="0" w:name="Block Text"/>
    <w:lsdException w:qFormat="1"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sdException w:uiPriority="99" w:name="Table Theme"/>
    <w:lsdException w:qFormat="1" w:unhideWhenUsed="0"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character" w:styleId="43">
    <w:name w:val="Emphasis"/>
    <w:basedOn w:val="40"/>
    <w:qFormat/>
    <w:uiPriority w:val="20"/>
    <w:rPr>
      <w:i/>
      <w:iCs/>
    </w:rPr>
  </w:style>
  <w:style w:type="character" w:customStyle="1" w:styleId="56">
    <w:name w:val="批注框文本 字符"/>
    <w:basedOn w:val="40"/>
    <w:link w:val="26"/>
    <w:qFormat/>
    <w:uiPriority w:val="0"/>
    <w:rPr>
      <w:kern w:val="2"/>
      <w:sz w:val="18"/>
      <w:szCs w:val="18"/>
    </w:rPr>
  </w:style>
  <w:style w:type="character" w:customStyle="1" w:styleId="59">
    <w:name w:val="副标题 字符"/>
    <w:basedOn w:val="40"/>
    <w:link w:val="31"/>
    <w:qFormat/>
    <w:uiPriority w:val="0"/>
    <w:rPr>
      <w:rFonts w:ascii="Cambria" w:hAnsi="Cambria" w:eastAsia="宋体" w:cs="Cambria"/>
      <w:kern w:val="28"/>
      <w:sz w:val="24"/>
      <w:szCs w:val="24"/>
    </w:rPr>
  </w:style>
  <w:style w:type="paragraph" w:customStyle="1" w:styleId="61">
    <w:name w:val="_Style 8"/>
    <w:basedOn w:val="1"/>
    <w:next w:val="1"/>
    <w:qFormat/>
    <w:uiPriority w:val="34"/>
    <w:pPr>
      <w:ind w:firstLine="420" w:firstLineChars="200"/>
    </w:pPr>
    <w:rPr>
      <w:rFonts w:ascii="Times New Roman" w:hAnsi="Times New Roman" w:eastAsia="宋体" w:cs="Times New Roman"/>
      <w:szCs w:val="20"/>
    </w:rPr>
  </w:style>
  <w:style w:type="paragraph" w:customStyle="1" w:styleId="62">
    <w:name w:val="TOC 标题1"/>
    <w:basedOn w:val="2"/>
    <w:next w:val="1"/>
    <w:unhideWhenUsed/>
    <w:qFormat/>
    <w:uiPriority w:val="39"/>
    <w:pPr>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64">
    <w:name w:val="列表段落 字符"/>
    <w:basedOn w:val="40"/>
    <w:link w:val="63"/>
    <w:qFormat/>
    <w:uiPriority w:val="99"/>
    <w:rPr>
      <w:kern w:val="2"/>
      <w:sz w:val="21"/>
      <w:szCs w:val="21"/>
    </w:rPr>
  </w:style>
  <w:style w:type="paragraph" w:customStyle="1" w:styleId="65">
    <w:name w:val="修订1"/>
    <w:hidden/>
    <w:qFormat/>
    <w:uiPriority w:val="0"/>
    <w:rPr>
      <w:rFonts w:asciiTheme="minorHAnsi" w:hAnsiTheme="minorHAnsi" w:eastAsiaTheme="minorEastAsia" w:cstheme="minorBidi"/>
      <w:kern w:val="2"/>
      <w:sz w:val="21"/>
      <w:szCs w:val="21"/>
      <w:lang w:val="en-US" w:eastAsia="zh-CN" w:bidi="ar-SA"/>
    </w:rPr>
  </w:style>
  <w:style w:type="paragraph" w:customStyle="1" w:styleId="66">
    <w:name w:val="新正文"/>
    <w:basedOn w:val="1"/>
    <w:qFormat/>
    <w:uiPriority w:val="0"/>
    <w:pPr>
      <w:adjustRightInd w:val="0"/>
      <w:spacing w:line="312" w:lineRule="atLeast"/>
      <w:ind w:firstLine="425"/>
      <w:textAlignment w:val="baseline"/>
    </w:pPr>
    <w:rPr>
      <w:kern w:val="0"/>
      <w:szCs w:val="20"/>
    </w:rPr>
  </w:style>
  <w:style w:type="paragraph" w:customStyle="1" w:styleId="67">
    <w:name w:val="样式1"/>
    <w:basedOn w:val="28"/>
    <w:qFormat/>
    <w:uiPriority w:val="99"/>
    <w:pPr>
      <w:pBdr>
        <w:bottom w:val="none" w:color="auto" w:sz="0" w:space="0"/>
      </w:pBdr>
      <w:autoSpaceDE w:val="0"/>
      <w:autoSpaceDN w:val="0"/>
      <w:adjustRightInd w:val="0"/>
      <w:spacing w:line="240" w:lineRule="auto"/>
    </w:pPr>
    <w:rPr>
      <w:rFonts w:ascii="Arial" w:hAnsi="Arial" w:eastAsia="宋体" w:cs="Courier New"/>
      <w:kern w:val="0"/>
    </w:rPr>
  </w:style>
  <w:style w:type="paragraph" w:customStyle="1" w:styleId="69">
    <w:name w:val="Style Style Style Style Style Text + Left:  4 ch Right:  4 ch + Lef..."/>
    <w:basedOn w:val="1"/>
    <w:qFormat/>
    <w:uiPriority w:val="99"/>
    <w:pPr>
      <w:spacing w:line="240" w:lineRule="auto"/>
      <w:ind w:left="400" w:leftChars="400" w:right="400" w:rightChars="400"/>
    </w:pPr>
    <w:rPr>
      <w:rFonts w:ascii="Arial" w:hAnsi="Arial" w:eastAsia="宋体" w:cs="宋体"/>
      <w:szCs w:val="20"/>
    </w:rPr>
  </w:style>
  <w:style w:type="paragraph" w:customStyle="1" w:styleId="71">
    <w:name w:val="qa_instruction3"/>
    <w:basedOn w:val="4"/>
    <w:qFormat/>
    <w:uiPriority w:val="99"/>
    <w:pPr>
      <w:numPr>
        <w:ilvl w:val="0"/>
        <w:numId w:val="0"/>
      </w:numPr>
      <w:tabs>
        <w:tab w:val="left" w:pos="851"/>
        <w:tab w:val="left" w:pos="1260"/>
      </w:tabs>
      <w:snapToGrid/>
      <w:spacing w:before="120" w:line="240" w:lineRule="auto"/>
      <w:ind w:left="851" w:hanging="851"/>
      <w:outlineLvl w:val="9"/>
    </w:pPr>
    <w:rPr>
      <w:kern w:val="0"/>
      <w:sz w:val="24"/>
      <w:lang w:eastAsia="en-US"/>
    </w:rPr>
  </w:style>
  <w:style w:type="paragraph" w:customStyle="1" w:styleId="72">
    <w:name w:val="Titel3"/>
    <w:basedOn w:val="1"/>
    <w:qFormat/>
    <w:uiPriority w:val="0"/>
    <w:pPr>
      <w:widowControl/>
      <w:spacing w:line="240" w:lineRule="auto"/>
      <w:jc w:val="left"/>
    </w:pPr>
    <w:rPr>
      <w:rFonts w:ascii="Arial" w:hAnsi="Arial" w:eastAsia="宋体" w:cs="Arial"/>
      <w:b/>
      <w:kern w:val="0"/>
      <w:sz w:val="22"/>
      <w:szCs w:val="22"/>
      <w:lang w:val="en-GB" w:eastAsia="de-DE"/>
    </w:rPr>
  </w:style>
  <w:style w:type="paragraph" w:customStyle="1" w:styleId="73">
    <w:name w:val="§1-2-3"/>
    <w:basedOn w:val="1"/>
    <w:qFormat/>
    <w:uiPriority w:val="99"/>
    <w:pPr>
      <w:widowControl/>
      <w:numPr>
        <w:ilvl w:val="0"/>
        <w:numId w:val="3"/>
      </w:numPr>
      <w:spacing w:before="60" w:line="240" w:lineRule="auto"/>
      <w:ind w:left="1702" w:right="284" w:hanging="284"/>
    </w:pPr>
    <w:rPr>
      <w:rFonts w:ascii="Times New Roman" w:hAnsi="Times New Roman" w:eastAsia="宋体" w:cs="Times New Roman"/>
      <w:color w:val="000000"/>
      <w:kern w:val="0"/>
      <w:sz w:val="22"/>
      <w:szCs w:val="20"/>
      <w:lang w:val="en-GB" w:eastAsia="en-US"/>
    </w:rPr>
  </w:style>
  <w:style w:type="paragraph" w:customStyle="1" w:styleId="74">
    <w:name w:val="Table Text"/>
    <w:basedOn w:val="1"/>
    <w:qFormat/>
    <w:uiPriority w:val="0"/>
    <w:pPr>
      <w:widowControl/>
      <w:spacing w:before="60" w:after="60" w:line="240" w:lineRule="auto"/>
      <w:jc w:val="center"/>
    </w:pPr>
    <w:rPr>
      <w:rFonts w:ascii="Times New Roman" w:hAnsi="Times New Roman" w:eastAsia="宋体" w:cs="Times New Roman"/>
      <w:bCs/>
      <w:kern w:val="0"/>
      <w:sz w:val="24"/>
      <w:szCs w:val="24"/>
      <w:lang w:eastAsia="en-US"/>
    </w:rPr>
  </w:style>
  <w:style w:type="character" w:customStyle="1" w:styleId="75">
    <w:name w:val="文档结构图 字符"/>
    <w:basedOn w:val="40"/>
    <w:link w:val="15"/>
    <w:qFormat/>
    <w:uiPriority w:val="0"/>
    <w:rPr>
      <w:rFonts w:ascii="Arial" w:hAnsi="Arial" w:eastAsia="宋体" w:cs="Courier New"/>
      <w:sz w:val="24"/>
      <w:szCs w:val="24"/>
      <w:shd w:val="clear" w:color="auto" w:fill="000080"/>
    </w:rPr>
  </w:style>
  <w:style w:type="paragraph" w:customStyle="1" w:styleId="76">
    <w:name w:val="Indent1"/>
    <w:basedOn w:val="1"/>
    <w:qFormat/>
    <w:uiPriority w:val="99"/>
    <w:pPr>
      <w:widowControl/>
      <w:spacing w:before="120" w:line="240" w:lineRule="auto"/>
      <w:ind w:left="1134" w:right="284"/>
    </w:pPr>
    <w:rPr>
      <w:rFonts w:ascii="Times New Roman" w:hAnsi="Times New Roman" w:eastAsia="宋体" w:cs="Times New Roman"/>
      <w:color w:val="000000"/>
      <w:kern w:val="0"/>
      <w:sz w:val="22"/>
      <w:szCs w:val="20"/>
      <w:lang w:val="en-GB" w:eastAsia="en-US"/>
    </w:rPr>
  </w:style>
  <w:style w:type="character" w:customStyle="1" w:styleId="77">
    <w:name w:val="Plain Text Char"/>
    <w:qFormat/>
    <w:locked/>
    <w:uiPriority w:val="99"/>
    <w:rPr>
      <w:rFonts w:ascii="宋体" w:hAnsi="Courier New" w:eastAsia="宋体"/>
      <w:kern w:val="2"/>
      <w:sz w:val="21"/>
      <w:lang w:val="en-US" w:eastAsia="zh-CN"/>
    </w:rPr>
  </w:style>
  <w:style w:type="paragraph" w:customStyle="1" w:styleId="78">
    <w:name w:val="样式 标题 1Heading level1 + 行距: 1.5 倍行距"/>
    <w:basedOn w:val="2"/>
    <w:qFormat/>
    <w:uiPriority w:val="0"/>
    <w:pPr>
      <w:keepNext/>
      <w:keepLines/>
      <w:widowControl w:val="0"/>
      <w:tabs>
        <w:tab w:val="left" w:pos="425"/>
      </w:tabs>
      <w:spacing w:before="120" w:after="120"/>
      <w:jc w:val="both"/>
      <w:outlineLvl w:val="9"/>
    </w:pPr>
    <w:rPr>
      <w:rFonts w:ascii="Arial" w:hAnsi="Arial" w:cs="宋体"/>
      <w:kern w:val="44"/>
      <w:sz w:val="24"/>
    </w:rPr>
  </w:style>
  <w:style w:type="character" w:customStyle="1" w:styleId="79">
    <w:name w:val="日期 字符"/>
    <w:basedOn w:val="40"/>
    <w:link w:val="24"/>
    <w:qFormat/>
    <w:uiPriority w:val="0"/>
    <w:rPr>
      <w:rFonts w:ascii="Arial" w:hAnsi="Arial" w:eastAsia="宋体" w:cs="Courier New"/>
      <w:sz w:val="24"/>
      <w:szCs w:val="24"/>
    </w:rPr>
  </w:style>
  <w:style w:type="character" w:customStyle="1" w:styleId="81">
    <w:name w:val="Cell Char"/>
    <w:qFormat/>
    <w:uiPriority w:val="99"/>
    <w:rPr>
      <w:rFonts w:ascii="Arial Bold"/>
      <w:b/>
      <w:sz w:val="22"/>
      <w:u w:val="none"/>
      <w:vertAlign w:val="baseline"/>
      <w:lang w:val="en-US" w:eastAsia="en-US"/>
    </w:rPr>
  </w:style>
  <w:style w:type="paragraph" w:customStyle="1" w:styleId="82">
    <w:name w:val="Char1 Char Char Char Char Char Char Char Char Char Char Char Char Char Char Char2"/>
    <w:basedOn w:val="1"/>
    <w:qFormat/>
    <w:uiPriority w:val="99"/>
    <w:pPr>
      <w:widowControl/>
      <w:spacing w:after="160" w:line="240" w:lineRule="exact"/>
      <w:jc w:val="left"/>
    </w:pPr>
    <w:rPr>
      <w:rFonts w:ascii="Verdana" w:hAnsi="Verdana" w:eastAsia="宋体" w:cs="Times New Roman"/>
      <w:kern w:val="0"/>
      <w:sz w:val="20"/>
      <w:szCs w:val="20"/>
      <w:lang w:val="en-GB"/>
    </w:rPr>
  </w:style>
  <w:style w:type="paragraph" w:customStyle="1" w:styleId="83">
    <w:name w:val="Cell Heading"/>
    <w:basedOn w:val="1"/>
    <w:qFormat/>
    <w:uiPriority w:val="0"/>
    <w:pPr>
      <w:widowControl/>
      <w:tabs>
        <w:tab w:val="left" w:pos="360"/>
      </w:tabs>
      <w:spacing w:after="40" w:line="240" w:lineRule="auto"/>
      <w:jc w:val="left"/>
    </w:pPr>
    <w:rPr>
      <w:rFonts w:ascii="Arial" w:hAnsi="Arial" w:eastAsia="宋体" w:cs="Times New Roman"/>
      <w:b/>
      <w:kern w:val="0"/>
      <w:sz w:val="20"/>
      <w:szCs w:val="20"/>
      <w:lang w:eastAsia="en-US"/>
    </w:rPr>
  </w:style>
  <w:style w:type="paragraph" w:customStyle="1" w:styleId="84">
    <w:name w:val="Cell Body"/>
    <w:basedOn w:val="1"/>
    <w:qFormat/>
    <w:uiPriority w:val="0"/>
    <w:pPr>
      <w:widowControl/>
      <w:tabs>
        <w:tab w:val="left" w:pos="360"/>
      </w:tabs>
      <w:spacing w:after="40" w:line="240" w:lineRule="auto"/>
      <w:jc w:val="left"/>
    </w:pPr>
    <w:rPr>
      <w:rFonts w:ascii="Arial" w:hAnsi="Arial" w:eastAsia="宋体" w:cs="Times New Roman"/>
      <w:kern w:val="0"/>
      <w:sz w:val="20"/>
      <w:szCs w:val="20"/>
      <w:lang w:eastAsia="en-US"/>
    </w:rPr>
  </w:style>
  <w:style w:type="paragraph" w:customStyle="1" w:styleId="85">
    <w:name w:val="Text"/>
    <w:basedOn w:val="1"/>
    <w:qFormat/>
    <w:uiPriority w:val="0"/>
    <w:pPr>
      <w:spacing w:line="240" w:lineRule="auto"/>
      <w:ind w:left="400" w:leftChars="400" w:right="400" w:rightChars="400"/>
    </w:pPr>
    <w:rPr>
      <w:rFonts w:ascii="Arial" w:hAnsi="Arial" w:eastAsia="宋体" w:cs="宋体"/>
      <w:szCs w:val="20"/>
    </w:rPr>
  </w:style>
  <w:style w:type="paragraph" w:customStyle="1" w:styleId="86">
    <w:name w:val="Style Heading 1 + (Asian) 宋体"/>
    <w:basedOn w:val="2"/>
    <w:link w:val="87"/>
    <w:qFormat/>
    <w:uiPriority w:val="99"/>
    <w:pPr>
      <w:keepNext/>
      <w:keepLines/>
      <w:widowControl w:val="0"/>
      <w:tabs>
        <w:tab w:val="left" w:pos="279"/>
      </w:tabs>
      <w:spacing w:before="60" w:after="60" w:line="260" w:lineRule="atLeast"/>
      <w:ind w:left="279" w:hanging="420"/>
      <w:jc w:val="both"/>
    </w:pPr>
    <w:rPr>
      <w:rFonts w:ascii="Arial" w:hAnsi="Arial"/>
      <w:kern w:val="44"/>
      <w:sz w:val="24"/>
      <w:szCs w:val="24"/>
    </w:rPr>
  </w:style>
  <w:style w:type="character" w:customStyle="1" w:styleId="87">
    <w:name w:val="Style Heading 1 + (Asian) 宋体 Char"/>
    <w:link w:val="86"/>
    <w:qFormat/>
    <w:uiPriority w:val="99"/>
    <w:rPr>
      <w:rFonts w:ascii="Arial" w:hAnsi="Arial" w:eastAsia="宋体" w:cs="Times New Roman"/>
      <w:b/>
      <w:bCs/>
      <w:kern w:val="44"/>
      <w:sz w:val="24"/>
      <w:szCs w:val="24"/>
    </w:rPr>
  </w:style>
  <w:style w:type="character" w:styleId="88">
    <w:name w:val="Placeholder Text"/>
    <w:basedOn w:val="40"/>
    <w:qFormat/>
    <w:uiPriority w:val="99"/>
    <w:rPr>
      <w:color w:val="808080"/>
    </w:rPr>
  </w:style>
  <w:style w:type="paragraph" w:customStyle="1" w:styleId="89">
    <w:name w:val="列出段落1"/>
    <w:basedOn w:val="1"/>
    <w:qFormat/>
    <w:uiPriority w:val="0"/>
    <w:pPr>
      <w:spacing w:line="240" w:lineRule="auto"/>
      <w:ind w:firstLine="420" w:firstLineChars="200"/>
    </w:pPr>
    <w:rPr>
      <w:rFonts w:ascii="Times New Roman" w:hAnsi="Times New Roman" w:eastAsia="宋体" w:cs="Times New Roman"/>
      <w:szCs w:val="24"/>
    </w:rPr>
  </w:style>
  <w:style w:type="character" w:customStyle="1" w:styleId="91">
    <w:name w:val="正文缩进 字符"/>
    <w:link w:val="13"/>
    <w:qFormat/>
    <w:uiPriority w:val="0"/>
    <w:rPr>
      <w:sz w:val="24"/>
      <w:szCs w:val="24"/>
      <w:lang w:val="en-GB"/>
    </w:rPr>
  </w:style>
  <w:style w:type="character" w:customStyle="1" w:styleId="92">
    <w:name w:val="标题 Char1"/>
    <w:qFormat/>
    <w:uiPriority w:val="0"/>
    <w:rPr>
      <w:rFonts w:ascii="Cambria" w:hAnsi="Cambria" w:cs="Times New Roman"/>
      <w:b/>
      <w:bCs/>
      <w:kern w:val="2"/>
      <w:sz w:val="32"/>
      <w:szCs w:val="32"/>
    </w:rPr>
  </w:style>
  <w:style w:type="character" w:customStyle="1" w:styleId="93">
    <w:name w:val="正文文本 2 字符"/>
    <w:basedOn w:val="40"/>
    <w:link w:val="35"/>
    <w:qFormat/>
    <w:uiPriority w:val="0"/>
    <w:rPr>
      <w:rFonts w:ascii="Times New Roman" w:hAnsi="Times New Roman" w:eastAsia="宋体" w:cs="Times New Roman"/>
      <w:kern w:val="2"/>
      <w:sz w:val="21"/>
      <w:szCs w:val="24"/>
    </w:rPr>
  </w:style>
  <w:style w:type="character" w:customStyle="1" w:styleId="95">
    <w:name w:val="正文文本 Char1"/>
    <w:qFormat/>
    <w:uiPriority w:val="0"/>
    <w:rPr>
      <w:kern w:val="2"/>
      <w:sz w:val="21"/>
      <w:szCs w:val="24"/>
    </w:rPr>
  </w:style>
  <w:style w:type="paragraph" w:customStyle="1" w:styleId="96">
    <w:name w:val="Style Arial (Complex) 五号 (Latin) Italic Underline"/>
    <w:basedOn w:val="1"/>
    <w:qFormat/>
    <w:uiPriority w:val="99"/>
    <w:pPr>
      <w:spacing w:beforeLines="50" w:afterLines="50" w:line="240" w:lineRule="auto"/>
      <w:ind w:left="200" w:leftChars="200"/>
    </w:pPr>
    <w:rPr>
      <w:rFonts w:ascii="Arial" w:hAnsi="Arial" w:eastAsia="宋体" w:cs="Times New Roman"/>
      <w:i/>
      <w:u w:val="single"/>
    </w:rPr>
  </w:style>
  <w:style w:type="paragraph" w:customStyle="1" w:styleId="97">
    <w:name w:val="p0"/>
    <w:basedOn w:val="1"/>
    <w:qFormat/>
    <w:uiPriority w:val="99"/>
    <w:pPr>
      <w:widowControl/>
      <w:spacing w:line="240" w:lineRule="auto"/>
    </w:pPr>
    <w:rPr>
      <w:rFonts w:ascii="Times New Roman" w:hAnsi="Times New Roman" w:eastAsia="宋体" w:cs="Times New Roman"/>
      <w:kern w:val="0"/>
    </w:rPr>
  </w:style>
  <w:style w:type="paragraph" w:customStyle="1" w:styleId="98">
    <w:name w:val="验证文件一级标题"/>
    <w:basedOn w:val="1"/>
    <w:qFormat/>
    <w:uiPriority w:val="0"/>
    <w:pPr>
      <w:tabs>
        <w:tab w:val="left" w:pos="2116"/>
      </w:tabs>
      <w:autoSpaceDE w:val="0"/>
      <w:autoSpaceDN w:val="0"/>
      <w:adjustRightInd w:val="0"/>
      <w:ind w:firstLine="480" w:firstLineChars="200"/>
      <w:jc w:val="left"/>
    </w:pPr>
    <w:rPr>
      <w:rFonts w:ascii="宋体" w:hAnsi="宋体" w:eastAsia="宋体" w:cs="Times New Roman"/>
      <w:b/>
      <w:sz w:val="28"/>
      <w:szCs w:val="20"/>
    </w:rPr>
  </w:style>
  <w:style w:type="paragraph" w:customStyle="1" w:styleId="99">
    <w:name w:val="修订2"/>
    <w:qFormat/>
    <w:uiPriority w:val="0"/>
    <w:rPr>
      <w:rFonts w:ascii="Times New Roman" w:hAnsi="Times New Roman" w:eastAsia="宋体" w:cs="Times New Roman"/>
      <w:kern w:val="2"/>
      <w:sz w:val="21"/>
      <w:szCs w:val="24"/>
      <w:lang w:val="en-US" w:eastAsia="zh-CN" w:bidi="ar-SA"/>
    </w:rPr>
  </w:style>
  <w:style w:type="paragraph" w:customStyle="1" w:styleId="100">
    <w:name w:val="Table Header"/>
    <w:basedOn w:val="1"/>
    <w:autoRedefine/>
    <w:qFormat/>
    <w:uiPriority w:val="99"/>
    <w:pPr>
      <w:spacing w:line="240" w:lineRule="auto"/>
      <w:ind w:right="29"/>
      <w:jc w:val="center"/>
    </w:pPr>
    <w:rPr>
      <w:rFonts w:ascii="Times New Roman Bold" w:hAnsi="Times New Roman Bold" w:eastAsia="宋体" w:cs="Times New Roman"/>
      <w:b/>
      <w:kern w:val="0"/>
      <w:sz w:val="22"/>
      <w:szCs w:val="22"/>
      <w:lang w:val="en-CA"/>
    </w:rPr>
  </w:style>
  <w:style w:type="paragraph" w:customStyle="1" w:styleId="101">
    <w:name w:val="样式 等线 加粗 两端对齐 行距: 1.5 倍行距"/>
    <w:basedOn w:val="1"/>
    <w:qFormat/>
    <w:uiPriority w:val="0"/>
    <w:pPr>
      <w:autoSpaceDE w:val="0"/>
      <w:autoSpaceDN w:val="0"/>
      <w:adjustRightInd w:val="0"/>
      <w:outlineLvl w:val="0"/>
    </w:pPr>
    <w:rPr>
      <w:rFonts w:ascii="等线" w:hAnsi="等线" w:eastAsia="等线" w:cs="宋体"/>
      <w:b/>
      <w:bCs/>
      <w:kern w:val="0"/>
      <w:sz w:val="24"/>
      <w:szCs w:val="20"/>
    </w:rPr>
  </w:style>
  <w:style w:type="paragraph" w:customStyle="1" w:styleId="102">
    <w:name w:val="样式 等线 加粗 两端对齐 行距: 1.5 倍行距1"/>
    <w:basedOn w:val="1"/>
    <w:qFormat/>
    <w:uiPriority w:val="0"/>
    <w:pPr>
      <w:autoSpaceDE w:val="0"/>
      <w:autoSpaceDN w:val="0"/>
      <w:adjustRightInd w:val="0"/>
    </w:pPr>
    <w:rPr>
      <w:rFonts w:ascii="等线" w:hAnsi="等线" w:eastAsia="等线" w:cs="宋体"/>
      <w:b/>
      <w:bCs/>
      <w:kern w:val="0"/>
      <w:sz w:val="24"/>
      <w:szCs w:val="20"/>
    </w:rPr>
  </w:style>
  <w:style w:type="paragraph" w:customStyle="1" w:styleId="103">
    <w:name w:val="样式 等线 加粗 两端对齐 行距: 1.5 倍行距2"/>
    <w:basedOn w:val="1"/>
    <w:qFormat/>
    <w:uiPriority w:val="0"/>
    <w:pPr>
      <w:autoSpaceDE w:val="0"/>
      <w:autoSpaceDN w:val="0"/>
      <w:adjustRightInd w:val="0"/>
    </w:pPr>
    <w:rPr>
      <w:rFonts w:ascii="等线" w:hAnsi="等线" w:eastAsia="等线" w:cs="宋体"/>
      <w:b/>
      <w:bCs/>
      <w:kern w:val="0"/>
      <w:sz w:val="24"/>
      <w:szCs w:val="20"/>
    </w:rPr>
  </w:style>
  <w:style w:type="paragraph" w:customStyle="1" w:styleId="104">
    <w:name w:val="样式 等线 五号"/>
    <w:link w:val="105"/>
    <w:qFormat/>
    <w:uiPriority w:val="0"/>
    <w:pPr>
      <w:numPr>
        <w:ilvl w:val="0"/>
        <w:numId w:val="4"/>
      </w:numPr>
      <w:spacing w:line="360" w:lineRule="auto"/>
      <w:ind w:left="777"/>
    </w:pPr>
    <w:rPr>
      <w:rFonts w:ascii="Times New Roman" w:hAnsi="Times New Roman" w:eastAsia="宋体" w:cs="Times New Roman"/>
      <w:sz w:val="21"/>
      <w:szCs w:val="24"/>
      <w:lang w:val="en-US" w:eastAsia="zh-CN" w:bidi="ar-SA"/>
    </w:rPr>
  </w:style>
  <w:style w:type="character" w:customStyle="1" w:styleId="105">
    <w:name w:val="样式 等线 五号 字符"/>
    <w:basedOn w:val="40"/>
    <w:link w:val="104"/>
    <w:qFormat/>
    <w:uiPriority w:val="0"/>
    <w:rPr>
      <w:rFonts w:ascii="Times New Roman" w:hAnsi="Times New Roman" w:eastAsia="宋体" w:cs="Times New Roman"/>
      <w:sz w:val="21"/>
      <w:szCs w:val="24"/>
    </w:rPr>
  </w:style>
  <w:style w:type="character" w:customStyle="1" w:styleId="106">
    <w:name w:val="批注文字 Char"/>
    <w:qFormat/>
    <w:uiPriority w:val="99"/>
    <w:rPr>
      <w:kern w:val="2"/>
      <w:sz w:val="21"/>
      <w:szCs w:val="24"/>
    </w:rPr>
  </w:style>
  <w:style w:type="paragraph" w:customStyle="1" w:styleId="107">
    <w:name w:val="Bullet list"/>
    <w:basedOn w:val="1"/>
    <w:next w:val="18"/>
    <w:autoRedefine/>
    <w:qFormat/>
    <w:uiPriority w:val="0"/>
    <w:pPr>
      <w:numPr>
        <w:ilvl w:val="0"/>
        <w:numId w:val="5"/>
      </w:numPr>
      <w:tabs>
        <w:tab w:val="left" w:pos="2127"/>
        <w:tab w:val="clear" w:pos="1551"/>
      </w:tabs>
      <w:ind w:left="2127" w:right="176" w:hanging="568"/>
      <w:jc w:val="left"/>
    </w:pPr>
    <w:rPr>
      <w:rFonts w:ascii="Arial" w:hAnsi="Arial" w:eastAsia="宋体" w:cs="Times New Roman"/>
      <w:spacing w:val="-3"/>
      <w:kern w:val="0"/>
      <w:sz w:val="22"/>
      <w:szCs w:val="20"/>
      <w:lang w:eastAsia="en-US"/>
    </w:rPr>
  </w:style>
  <w:style w:type="paragraph" w:customStyle="1" w:styleId="108">
    <w:name w:val="Table Paragraph"/>
    <w:basedOn w:val="1"/>
    <w:qFormat/>
    <w:uiPriority w:val="1"/>
    <w:pPr>
      <w:autoSpaceDE w:val="0"/>
      <w:autoSpaceDN w:val="0"/>
      <w:adjustRightInd w:val="0"/>
      <w:spacing w:line="240" w:lineRule="auto"/>
      <w:jc w:val="left"/>
    </w:pPr>
    <w:rPr>
      <w:rFonts w:ascii="Times New Roman" w:hAnsi="Times New Roman" w:cs="Times New Roman"/>
      <w:kern w:val="0"/>
      <w:sz w:val="24"/>
      <w:szCs w:val="24"/>
    </w:rPr>
  </w:style>
  <w:style w:type="paragraph" w:customStyle="1" w:styleId="109">
    <w:name w:val="Default"/>
    <w:qFormat/>
    <w:uiPriority w:val="0"/>
    <w:pPr>
      <w:widowControl w:val="0"/>
      <w:autoSpaceDE w:val="0"/>
      <w:autoSpaceDN w:val="0"/>
      <w:adjustRightInd w:val="0"/>
    </w:pPr>
    <w:rPr>
      <w:rFonts w:ascii="Arial" w:hAnsi="Arial" w:eastAsia="Malgun Gothic" w:cs="Arial"/>
      <w:color w:val="000000"/>
      <w:sz w:val="24"/>
      <w:szCs w:val="24"/>
      <w:lang w:val="en-US" w:eastAsia="ko-KR" w:bidi="ar-SA"/>
    </w:rPr>
  </w:style>
  <w:style w:type="paragraph" w:customStyle="1" w:styleId="110">
    <w:name w:val="Cell"/>
    <w:basedOn w:val="1"/>
    <w:qFormat/>
    <w:uiPriority w:val="0"/>
    <w:pPr>
      <w:widowControl/>
      <w:spacing w:before="120" w:after="20" w:line="240" w:lineRule="auto"/>
      <w:ind w:left="144"/>
      <w:jc w:val="left"/>
    </w:pPr>
    <w:rPr>
      <w:rFonts w:ascii="Arial" w:hAnsi="Arial" w:eastAsia="Times New Roman" w:cs="Times New Roman"/>
      <w:kern w:val="0"/>
      <w:sz w:val="20"/>
      <w:szCs w:val="24"/>
      <w:lang w:eastAsia="en-US"/>
    </w:rPr>
  </w:style>
  <w:style w:type="paragraph" w:customStyle="1" w:styleId="111">
    <w:name w:val="1"/>
    <w:basedOn w:val="1"/>
    <w:link w:val="112"/>
    <w:qFormat/>
    <w:uiPriority w:val="0"/>
    <w:pPr>
      <w:numPr>
        <w:ilvl w:val="0"/>
        <w:numId w:val="6"/>
      </w:numPr>
      <w:outlineLvl w:val="0"/>
    </w:pPr>
    <w:rPr>
      <w:rFonts w:ascii="Times New Roman" w:hAnsi="Times New Roman" w:eastAsia="宋体" w:cs="Times New Roman"/>
      <w:b/>
      <w:color w:val="000000" w:themeColor="text1"/>
      <w:kern w:val="0"/>
      <w14:textFill>
        <w14:solidFill>
          <w14:schemeClr w14:val="tx1"/>
        </w14:solidFill>
      </w14:textFill>
    </w:rPr>
  </w:style>
  <w:style w:type="character" w:customStyle="1" w:styleId="112">
    <w:name w:val="1 字符"/>
    <w:basedOn w:val="40"/>
    <w:link w:val="111"/>
    <w:qFormat/>
    <w:uiPriority w:val="0"/>
    <w:rPr>
      <w:rFonts w:ascii="Times New Roman" w:hAnsi="Times New Roman" w:eastAsia="宋体" w:cs="Times New Roman"/>
      <w:b/>
      <w:color w:val="000000" w:themeColor="text1"/>
      <w:sz w:val="21"/>
      <w:szCs w:val="21"/>
      <w14:textFill>
        <w14:solidFill>
          <w14:schemeClr w14:val="tx1"/>
        </w14:solidFill>
      </w14:textFill>
    </w:rPr>
  </w:style>
  <w:style w:type="paragraph" w:customStyle="1" w:styleId="113">
    <w:name w:val="2"/>
    <w:basedOn w:val="1"/>
    <w:link w:val="114"/>
    <w:qFormat/>
    <w:uiPriority w:val="0"/>
    <w:pPr>
      <w:numPr>
        <w:ilvl w:val="1"/>
        <w:numId w:val="6"/>
      </w:numPr>
      <w:outlineLvl w:val="1"/>
    </w:pPr>
    <w:rPr>
      <w:rFonts w:ascii="Times New Roman" w:hAnsi="Times New Roman" w:eastAsia="宋体" w:cs="Times New Roman"/>
      <w:b/>
      <w:color w:val="000000" w:themeColor="text1"/>
      <w:kern w:val="0"/>
      <w14:textFill>
        <w14:solidFill>
          <w14:schemeClr w14:val="tx1"/>
        </w14:solidFill>
      </w14:textFill>
    </w:rPr>
  </w:style>
  <w:style w:type="character" w:customStyle="1" w:styleId="114">
    <w:name w:val="2 字符"/>
    <w:basedOn w:val="40"/>
    <w:link w:val="113"/>
    <w:qFormat/>
    <w:uiPriority w:val="0"/>
    <w:rPr>
      <w:rFonts w:ascii="Times New Roman" w:hAnsi="Times New Roman" w:eastAsia="宋体" w:cs="Times New Roman"/>
      <w:b/>
      <w:color w:val="000000" w:themeColor="text1"/>
      <w:sz w:val="21"/>
      <w:szCs w:val="21"/>
      <w14:textFill>
        <w14:solidFill>
          <w14:schemeClr w14:val="tx1"/>
        </w14:solidFill>
      </w14:textFill>
    </w:rPr>
  </w:style>
  <w:style w:type="paragraph" w:customStyle="1" w:styleId="115">
    <w:name w:val="3"/>
    <w:basedOn w:val="113"/>
    <w:link w:val="116"/>
    <w:qFormat/>
    <w:uiPriority w:val="0"/>
    <w:pPr>
      <w:numPr>
        <w:ilvl w:val="2"/>
      </w:numPr>
      <w:outlineLvl w:val="2"/>
    </w:pPr>
    <w:rPr>
      <w:b w:val="0"/>
    </w:rPr>
  </w:style>
  <w:style w:type="character" w:customStyle="1" w:styleId="116">
    <w:name w:val="3 字符"/>
    <w:basedOn w:val="40"/>
    <w:link w:val="115"/>
    <w:qFormat/>
    <w:uiPriority w:val="0"/>
    <w:rPr>
      <w:rFonts w:ascii="Times New Roman" w:hAnsi="Times New Roman" w:eastAsia="宋体" w:cs="Times New Roman"/>
      <w:color w:val="000000" w:themeColor="text1"/>
      <w:sz w:val="21"/>
      <w:szCs w:val="21"/>
      <w14:textFill>
        <w14:solidFill>
          <w14:schemeClr w14:val="tx1"/>
        </w14:solidFill>
      </w14:textFill>
    </w:rPr>
  </w:style>
  <w:style w:type="paragraph" w:customStyle="1" w:styleId="117">
    <w:name w:val="4"/>
    <w:link w:val="118"/>
    <w:qFormat/>
    <w:uiPriority w:val="0"/>
    <w:pPr>
      <w:numPr>
        <w:ilvl w:val="3"/>
        <w:numId w:val="6"/>
      </w:numPr>
      <w:spacing w:line="360" w:lineRule="auto"/>
      <w:jc w:val="both"/>
      <w:outlineLvl w:val="3"/>
    </w:pPr>
    <w:rPr>
      <w:rFonts w:ascii="Times New Roman" w:hAnsi="Times New Roman" w:eastAsia="宋体" w:cs="Times New Roman"/>
      <w:color w:val="000000" w:themeColor="text1"/>
      <w:sz w:val="18"/>
      <w:szCs w:val="21"/>
      <w:lang w:val="en-US" w:eastAsia="zh-CN" w:bidi="ar-SA"/>
      <w14:textFill>
        <w14:solidFill>
          <w14:schemeClr w14:val="tx1"/>
        </w14:solidFill>
      </w14:textFill>
    </w:rPr>
  </w:style>
  <w:style w:type="character" w:customStyle="1" w:styleId="118">
    <w:name w:val="4 字符"/>
    <w:basedOn w:val="40"/>
    <w:link w:val="117"/>
    <w:qFormat/>
    <w:uiPriority w:val="0"/>
    <w:rPr>
      <w:rFonts w:ascii="Times New Roman" w:hAnsi="Times New Roman" w:eastAsia="宋体" w:cs="Times New Roman"/>
      <w:color w:val="000000" w:themeColor="text1"/>
      <w:sz w:val="18"/>
      <w:szCs w:val="21"/>
      <w14:textFill>
        <w14:solidFill>
          <w14:schemeClr w14:val="tx1"/>
        </w14:solidFill>
      </w14:textFill>
    </w:rPr>
  </w:style>
  <w:style w:type="paragraph" w:styleId="119">
    <w:name w:val="No Spacing"/>
    <w:basedOn w:val="120"/>
    <w:link w:val="122"/>
    <w:qFormat/>
    <w:uiPriority w:val="1"/>
    <w:pPr>
      <w:numPr>
        <w:ilvl w:val="0"/>
        <w:numId w:val="7"/>
      </w:numPr>
      <w:ind w:left="0" w:leftChars="0" w:hanging="425"/>
    </w:pPr>
    <w:rPr>
      <w:szCs w:val="21"/>
    </w:rPr>
  </w:style>
  <w:style w:type="character" w:customStyle="1" w:styleId="124">
    <w:name w:val="6描述 字符"/>
    <w:basedOn w:val="40"/>
    <w:link w:val="123"/>
    <w:qFormat/>
    <w:uiPriority w:val="0"/>
    <w:rPr>
      <w:rFonts w:ascii="Times New Roman" w:hAnsi="Times New Roman" w:eastAsia="宋体" w:cs="Times New Roman"/>
      <w:i/>
      <w:color w:val="FF0000"/>
      <w:sz w:val="21"/>
      <w:szCs w:val="24"/>
    </w:rPr>
  </w:style>
  <w:style w:type="paragraph" w:customStyle="1" w:styleId="125">
    <w:name w:val="样式2"/>
    <w:basedOn w:val="120"/>
    <w:qFormat/>
    <w:uiPriority w:val="0"/>
    <w:pPr>
      <w:spacing w:line="240" w:lineRule="auto"/>
      <w:ind w:left="0" w:leftChars="0"/>
    </w:pPr>
    <w:rPr>
      <w:sz w:val="18"/>
      <w:szCs w:val="18"/>
    </w:rPr>
  </w:style>
  <w:style w:type="table" w:customStyle="1" w:styleId="126">
    <w:name w:val="网格型1"/>
    <w:basedOn w:val="3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7">
    <w:name w:val="msolistparagraph"/>
    <w:basedOn w:val="1"/>
    <w:qFormat/>
    <w:uiPriority w:val="0"/>
    <w:pPr>
      <w:ind w:firstLine="420" w:firstLineChars="200"/>
    </w:pPr>
    <w:rPr>
      <w:rFonts w:cs="Times New Roman"/>
    </w:rPr>
  </w:style>
  <w:style w:type="paragraph" w:default="1" w:styleId="a1">
    <w:name w:val="Normal"/>
    <w:rsid w:val="00576A45"/>
  </w:style>
  <w:style w:type="paragraph" w:styleId="10">
    <w:name w:val="heading 1"/>
    <w:link w:val="13"/>
    <w:qFormat/>
    <w:rsid w:val="00D220EC"/>
    <w:pPr>
      <w:numPr>
        <w:numId w:val="28"/>
      </w:numPr>
      <w:ind w:hangingChars="200" w:hanging="200"/>
      <w:outlineLvl w:val="0"/>
    </w:pPr>
  </w:style>
  <w:style w:type="paragraph" w:styleId="20">
    <w:name w:val="heading 2"/>
    <w:link w:val="25"/>
    <w:unhideWhenUsed/>
    <w:qFormat/>
    <w:rsid w:val="00D220EC"/>
    <w:pPr>
      <w:numPr>
        <w:ilvl w:val="1"/>
        <w:numId w:val="28"/>
      </w:numPr>
      <w:ind w:hangingChars="300" w:hanging="300"/>
      <w:outlineLvl w:val="1"/>
    </w:pPr>
  </w:style>
  <w:style w:type="paragraph" w:styleId="3">
    <w:name w:val="heading 3"/>
    <w:link w:val="33"/>
    <w:unhideWhenUsed/>
    <w:qFormat/>
    <w:rsid w:val="00D220EC"/>
    <w:pPr>
      <w:numPr>
        <w:ilvl w:val="2"/>
        <w:numId w:val="28"/>
      </w:numPr>
      <w:ind w:hangingChars="400" w:hanging="400"/>
      <w:outlineLvl w:val="2"/>
    </w:pPr>
  </w:style>
  <w:style w:type="paragraph" w:styleId="4">
    <w:name w:val="heading 4"/>
    <w:link w:val="40"/>
    <w:unhideWhenUsed/>
    <w:qFormat/>
    <w:rsid w:val="002B060B"/>
    <w:pPr>
      <w:numPr>
        <w:ilvl w:val="3"/>
        <w:numId w:val="28"/>
      </w:numPr>
      <w:ind w:hangingChars="500" w:hanging="500"/>
      <w:outlineLvl w:val="3"/>
    </w:pPr>
  </w:style>
  <w:style w:type="paragraph" w:styleId="5">
    <w:name w:val="heading 5"/>
    <w:link w:val="50"/>
    <w:unhideWhenUsed/>
    <w:qFormat/>
    <w:rsid w:val="002B060B"/>
    <w:pPr>
      <w:numPr>
        <w:ilvl w:val="4"/>
        <w:numId w:val="28"/>
      </w:numPr>
      <w:ind w:hangingChars="600" w:hanging="600"/>
      <w:outlineLvl w:val="4"/>
    </w:pPr>
  </w:style>
  <w:style w:type="paragraph" w:styleId="6">
    <w:name w:val="heading 6"/>
    <w:basedOn w:val="a1"/>
    <w:next w:val="a1"/>
    <w:link w:val="60"/>
    <w:uiPriority w:val="9"/>
    <w:semiHidden/>
    <w:unhideWhenUsed/>
    <w:qFormat/>
    <w:rsid w:val="00513DBD"/>
    <w:pPr>
      <w:keepNext/>
      <w:keepLines/>
      <w:spacing w:before="40"/>
      <w:outlineLvl w:val="5"/>
    </w:pPr>
    <w:rPr>
      <w:rFonts w:cstheme="majorBidi"/>
      <w:b/>
      <w:bCs/>
      <w:color w:val="2F5496" w:themeColor="accent1" w:themeShade="BF"/>
    </w:rPr>
  </w:style>
  <w:style w:type="paragraph" w:styleId="7">
    <w:name w:val="heading 7"/>
    <w:basedOn w:val="a1"/>
    <w:next w:val="a1"/>
    <w:link w:val="70"/>
    <w:uiPriority w:val="9"/>
    <w:semiHidden/>
    <w:unhideWhenUsed/>
    <w:qFormat/>
    <w:rsid w:val="00513DB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513DB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513DB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3">
    <w:name w:val="标题 1 字符"/>
    <w:basedOn w:val="a2"/>
    <w:link w:val="10"/>
    <w:rsid w:val="00D220EC"/>
  </w:style>
  <w:style w:type="character" w:customStyle="1" w:styleId="25">
    <w:name w:val="标题 2 字符"/>
    <w:basedOn w:val="a2"/>
    <w:link w:val="20"/>
    <w:rsid w:val="00D220EC"/>
  </w:style>
  <w:style w:type="character" w:customStyle="1" w:styleId="33">
    <w:name w:val="标题 3 字符"/>
    <w:basedOn w:val="a2"/>
    <w:link w:val="3"/>
    <w:rsid w:val="00D220EC"/>
  </w:style>
  <w:style w:type="character" w:customStyle="1" w:styleId="40">
    <w:name w:val="标题 4 字符"/>
    <w:basedOn w:val="a2"/>
    <w:link w:val="4"/>
    <w:rsid w:val="002B060B"/>
    <w:rPr>
      <w:rFonts w:ascii="Times New Roman" w:eastAsia="宋体" w:hAnsi="Times New Roman"/>
      <w:sz w:val="21"/>
      <w:szCs w:val="21"/>
    </w:rPr>
  </w:style>
  <w:style w:type="character" w:customStyle="1" w:styleId="50">
    <w:name w:val="标题 5 字符"/>
    <w:basedOn w:val="a2"/>
    <w:link w:val="5"/>
    <w:rsid w:val="002B060B"/>
    <w:rPr>
      <w:rFonts w:ascii="Times New Roman" w:eastAsia="宋体" w:hAnsi="Times New Roman"/>
      <w:sz w:val="21"/>
      <w:szCs w:val="21"/>
    </w:rPr>
  </w:style>
  <w:style w:type="character" w:customStyle="1" w:styleId="60">
    <w:name w:val="标题 6 字符"/>
    <w:basedOn w:val="a2"/>
    <w:link w:val="6"/>
    <w:uiPriority w:val="9"/>
    <w:semiHidden/>
    <w:rsid w:val="00513DBD"/>
    <w:rPr>
      <w:rFonts w:cstheme="majorBidi"/>
      <w:b/>
      <w:bCs/>
      <w:color w:val="2F5496" w:themeColor="accent1" w:themeShade="BF"/>
    </w:rPr>
  </w:style>
  <w:style w:type="character" w:customStyle="1" w:styleId="70">
    <w:name w:val="标题 7 字符"/>
    <w:basedOn w:val="a2"/>
    <w:link w:val="7"/>
    <w:uiPriority w:val="9"/>
    <w:semiHidden/>
    <w:rsid w:val="00513DBD"/>
    <w:rPr>
      <w:rFonts w:cstheme="majorBidi"/>
      <w:b/>
      <w:bCs/>
      <w:color w:val="595959" w:themeColor="text1" w:themeTint="A6"/>
    </w:rPr>
  </w:style>
  <w:style w:type="character" w:customStyle="1" w:styleId="80">
    <w:name w:val="标题 8 字符"/>
    <w:basedOn w:val="a2"/>
    <w:link w:val="8"/>
    <w:uiPriority w:val="9"/>
    <w:semiHidden/>
    <w:rsid w:val="00513DBD"/>
    <w:rPr>
      <w:rFonts w:cstheme="majorBidi"/>
      <w:color w:val="595959" w:themeColor="text1" w:themeTint="A6"/>
    </w:rPr>
  </w:style>
  <w:style w:type="character" w:customStyle="1" w:styleId="90">
    <w:name w:val="标题 9 字符"/>
    <w:basedOn w:val="a2"/>
    <w:link w:val="9"/>
    <w:uiPriority w:val="9"/>
    <w:semiHidden/>
    <w:rsid w:val="00513DBD"/>
    <w:rPr>
      <w:rFonts w:eastAsiaTheme="majorEastAsia" w:cstheme="majorBidi"/>
      <w:color w:val="595959" w:themeColor="text1" w:themeTint="A6"/>
    </w:rPr>
  </w:style>
  <w:style w:type="paragraph" w:customStyle="1" w:styleId="41">
    <w:name w:val="表格文本4居右"/>
    <w:qFormat/>
    <w:rsid w:val="009C0447"/>
    <w:pPr>
      <w:spacing w:line="240" w:lineRule="auto"/>
      <w:jc w:val="right"/>
    </w:pPr>
    <w:rPr>
      <w:kern w:val="0"/>
      <w:sz w:val="18"/>
      <w:lang w:val="it-IT" w:eastAsia="it-IT"/>
      <w14:ligatures w14:val="none"/>
    </w:rPr>
  </w:style>
  <w:style w:type="paragraph" w:customStyle="1" w:styleId="35">
    <w:name w:val="表格文本3"/>
    <w:qFormat/>
    <w:rsid w:val="00F734B9"/>
    <w:pPr>
      <w:spacing w:line="240" w:lineRule="auto"/>
    </w:pPr>
    <w:rPr>
      <w:rFonts w:cs="Arial"/>
      <w:i/>
      <w:iCs/>
      <w:color w:val="EE0000"/>
      <w:kern w:val="0"/>
      <w:sz w:val="18"/>
      <w:szCs w:val="18"/>
      <w14:ligatures w14:val="none"/>
    </w:rPr>
  </w:style>
  <w:style w:type="paragraph" w:styleId="a5">
    <w:name w:val="List Paragraph"/>
    <w:basedOn w:val="a1"/>
    <w:uiPriority w:val="99"/>
    <w:unhideWhenUsed/>
    <w:qFormat/>
    <w:rsid w:val="00513DBD"/>
    <w:pPr>
      <w:ind w:left="720"/>
      <w:contextualSpacing/>
    </w:pPr>
  </w:style>
  <w:style w:type="paragraph" w:styleId="a6">
    <w:name w:val="header"/>
    <w:link w:val="a7"/>
    <w:uiPriority w:val="99"/>
    <w:unhideWhenUsed/>
    <w:qFormat/>
    <w:rsid w:val="00C44F44"/>
    <w:pPr>
      <w:tabs>
        <w:tab w:val="center" w:pos="4153"/>
        <w:tab w:val="right" w:pos="8306"/>
      </w:tabs>
      <w:snapToGrid w:val="0"/>
      <w:spacing w:line="240" w:lineRule="auto"/>
    </w:pPr>
    <w:rPr>
      <w:sz w:val="18"/>
      <w:szCs w:val="18"/>
    </w:rPr>
  </w:style>
  <w:style w:type="character" w:customStyle="1" w:styleId="a7">
    <w:name w:val="页眉 字符"/>
    <w:basedOn w:val="a2"/>
    <w:link w:val="a6"/>
    <w:uiPriority w:val="99"/>
    <w:rsid w:val="00C44F44"/>
    <w:rPr>
      <w:sz w:val="18"/>
      <w:szCs w:val="18"/>
    </w:rPr>
  </w:style>
  <w:style w:type="paragraph" w:styleId="a8">
    <w:name w:val="footer"/>
    <w:link w:val="a9"/>
    <w:uiPriority w:val="99"/>
    <w:unhideWhenUsed/>
    <w:qFormat/>
    <w:rsid w:val="00922DB2"/>
    <w:pPr>
      <w:tabs>
        <w:tab w:val="center" w:pos="4153"/>
        <w:tab w:val="right" w:pos="8306"/>
      </w:tabs>
      <w:snapToGrid w:val="0"/>
      <w:spacing w:line="240" w:lineRule="auto"/>
    </w:pPr>
    <w:rPr>
      <w:sz w:val="18"/>
      <w:szCs w:val="18"/>
    </w:rPr>
  </w:style>
  <w:style w:type="character" w:customStyle="1" w:styleId="a9">
    <w:name w:val="页脚 字符"/>
    <w:basedOn w:val="a2"/>
    <w:link w:val="a8"/>
    <w:uiPriority w:val="99"/>
    <w:rsid w:val="00922DB2"/>
    <w:rPr>
      <w:rFonts w:ascii="Times New Roman" w:hAnsi="Times New Roman"/>
      <w:sz w:val="18"/>
      <w:szCs w:val="18"/>
    </w:rPr>
  </w:style>
  <w:style w:type="paragraph" w:styleId="aa">
    <w:name w:val="Body Text"/>
    <w:link w:val="ab"/>
    <w:qFormat/>
    <w:rsid w:val="000E263D"/>
    <w:rPr>
      <w:kern w:val="0"/>
      <w:szCs w:val="20"/>
      <w:lang w:val="it-IT" w:eastAsia="it-IT"/>
      <w14:ligatures w14:val="none"/>
    </w:rPr>
  </w:style>
  <w:style w:type="character" w:customStyle="1" w:styleId="ab">
    <w:name w:val="正文文本 字符"/>
    <w:basedOn w:val="a2"/>
    <w:link w:val="aa"/>
    <w:qFormat/>
    <w:rsid w:val="000E263D"/>
    <w:rPr>
      <w:kern w:val="0"/>
      <w:szCs w:val="20"/>
      <w:lang w:val="it-IT" w:eastAsia="it-IT"/>
      <w14:ligatures w14:val="none"/>
    </w:rPr>
  </w:style>
  <w:style w:type="paragraph" w:styleId="TOC1">
    <w:name w:val="toc 1"/>
    <w:next w:val="a1"/>
    <w:uiPriority w:val="39"/>
    <w:qFormat/>
    <w:rsid w:val="000E263D"/>
    <w:pPr>
      <w:adjustRightInd w:val="0"/>
      <w:snapToGrid w:val="0"/>
      <w:spacing w:before="120" w:after="120" w:line="240" w:lineRule="auto"/>
      <w:ind w:left="200" w:hangingChars="200" w:hanging="200"/>
    </w:pPr>
    <w:rPr>
      <w:bCs/>
      <w:szCs w:val="20"/>
    </w:rPr>
  </w:style>
  <w:style w:type="paragraph" w:styleId="TOC2">
    <w:name w:val="toc 2"/>
    <w:next w:val="a1"/>
    <w:uiPriority w:val="39"/>
    <w:qFormat/>
    <w:rsid w:val="00B057B6"/>
    <w:pPr>
      <w:adjustRightInd w:val="0"/>
      <w:snapToGrid w:val="0"/>
      <w:spacing w:before="120" w:after="120" w:line="240" w:lineRule="auto"/>
      <w:ind w:left="250" w:hangingChars="250" w:hanging="250"/>
    </w:pPr>
    <w:rPr>
      <w:iCs/>
      <w:szCs w:val="20"/>
    </w:rPr>
  </w:style>
  <w:style w:type="character" w:styleId="ac">
    <w:name w:val="Hyperlink"/>
    <w:basedOn w:val="a2"/>
    <w:uiPriority w:val="99"/>
    <w:unhideWhenUsed/>
    <w:rsid w:val="006054BA"/>
    <w:rPr>
      <w:color w:val="0563C1" w:themeColor="hyperlink"/>
      <w:u w:val="single"/>
    </w:rPr>
  </w:style>
  <w:style w:type="paragraph" w:customStyle="1" w:styleId="15">
    <w:name w:val="表格标题1"/>
    <w:link w:val="16"/>
    <w:qFormat/>
    <w:rsid w:val="00C44F44"/>
    <w:pPr>
      <w:spacing w:line="240" w:lineRule="auto"/>
    </w:pPr>
    <w:rPr>
      <w:rFonts w:cs="Arial"/>
      <w:b/>
      <w:bCs/>
      <w:kern w:val="0"/>
      <w:sz w:val="18"/>
      <w:szCs w:val="18"/>
      <w14:ligatures w14:val="none"/>
    </w:rPr>
  </w:style>
  <w:style w:type="character" w:customStyle="1" w:styleId="16">
    <w:name w:val="表格标题1 字符"/>
    <w:basedOn w:val="a2"/>
    <w:link w:val="15"/>
    <w:rsid w:val="00C44F44"/>
    <w:rPr>
      <w:rFonts w:cs="Arial"/>
      <w:b/>
      <w:bCs/>
      <w:kern w:val="0"/>
      <w:sz w:val="18"/>
      <w:szCs w:val="18"/>
      <w14:ligatures w14:val="none"/>
    </w:rPr>
  </w:style>
  <w:style w:type="paragraph" w:customStyle="1" w:styleId="36">
    <w:name w:val="表格标题3"/>
    <w:link w:val="37"/>
    <w:qFormat/>
    <w:rsid w:val="00FF7C52"/>
    <w:pPr>
      <w:kinsoku w:val="0"/>
      <w:overflowPunct w:val="0"/>
      <w:autoSpaceDE w:val="0"/>
      <w:autoSpaceDN w:val="0"/>
      <w:spacing w:line="240" w:lineRule="auto"/>
      <w:ind w:rightChars="200" w:right="200"/>
      <w:jc w:val="right"/>
    </w:pPr>
    <w:rPr>
      <w:rFonts w:cs="Times New Roman"/>
      <w:b/>
      <w:bCs/>
      <w:kern w:val="0"/>
      <w:sz w:val="18"/>
      <w14:ligatures w14:val="none"/>
    </w:rPr>
  </w:style>
  <w:style w:type="character" w:customStyle="1" w:styleId="37">
    <w:name w:val="表格标题3 字符"/>
    <w:basedOn w:val="a2"/>
    <w:link w:val="36"/>
    <w:qFormat/>
    <w:rsid w:val="00FF7C52"/>
    <w:rPr>
      <w:rFonts w:ascii="Times New Roman" w:hAnsi="Times New Roman" w:cs="Times New Roman"/>
      <w:b/>
      <w:bCs/>
      <w:kern w:val="0"/>
      <w:sz w:val="18"/>
      <w14:ligatures w14:val="none"/>
    </w:rPr>
  </w:style>
  <w:style w:type="paragraph" w:customStyle="1" w:styleId="17">
    <w:name w:val="表格文本1居中"/>
    <w:link w:val="18"/>
    <w:qFormat/>
    <w:rsid w:val="00EA7666"/>
    <w:pPr>
      <w:spacing w:line="240" w:lineRule="auto"/>
      <w:jc w:val="center"/>
      <w:textAlignment w:val="center"/>
    </w:pPr>
    <w:rPr>
      <w:rFonts w:cs="Times New Roman"/>
      <w:kern w:val="0"/>
      <w:sz w:val="18"/>
      <w:szCs w:val="18"/>
      <w14:ligatures w14:val="none"/>
    </w:rPr>
  </w:style>
  <w:style w:type="character" w:customStyle="1" w:styleId="18">
    <w:name w:val="表格文本1居中 字符"/>
    <w:basedOn w:val="a2"/>
    <w:link w:val="17"/>
    <w:rsid w:val="00EA7666"/>
    <w:rPr>
      <w:rFonts w:ascii="Times New Roman" w:hAnsi="Times New Roman" w:cs="Times New Roman"/>
      <w:kern w:val="0"/>
      <w:sz w:val="18"/>
      <w:szCs w:val="18"/>
      <w14:ligatures w14:val="none"/>
    </w:rPr>
  </w:style>
  <w:style w:type="paragraph" w:customStyle="1" w:styleId="26">
    <w:name w:val="表格文本2居左"/>
    <w:link w:val="27"/>
    <w:qFormat/>
    <w:rsid w:val="00C44F44"/>
    <w:pPr>
      <w:widowControl w:val="0"/>
      <w:suppressAutoHyphens/>
      <w:spacing w:line="240" w:lineRule="auto"/>
    </w:pPr>
    <w:rPr>
      <w:rFonts w:cs="Arial"/>
      <w:kern w:val="0"/>
      <w:sz w:val="18"/>
      <w:szCs w:val="18"/>
      <w14:ligatures w14:val="none"/>
    </w:rPr>
  </w:style>
  <w:style w:type="character" w:customStyle="1" w:styleId="27">
    <w:name w:val="表格文本2居左 字符"/>
    <w:basedOn w:val="a2"/>
    <w:link w:val="26"/>
    <w:qFormat/>
    <w:rsid w:val="00C44F44"/>
    <w:rPr>
      <w:rFonts w:cs="Arial"/>
      <w:kern w:val="0"/>
      <w:sz w:val="18"/>
      <w:szCs w:val="18"/>
      <w14:ligatures w14:val="none"/>
    </w:rPr>
  </w:style>
  <w:style w:type="paragraph" w:customStyle="1" w:styleId="19">
    <w:name w:val="表头1"/>
    <w:link w:val="1a"/>
    <w:qFormat/>
    <w:rsid w:val="00F734B9"/>
    <w:pPr>
      <w:spacing w:line="240" w:lineRule="auto"/>
      <w:jc w:val="center"/>
    </w:pPr>
    <w:rPr>
      <w:rFonts w:cs="Times New Roman"/>
      <w:b/>
      <w:kern w:val="0"/>
      <w:sz w:val="18"/>
      <w14:ligatures w14:val="none"/>
    </w:rPr>
  </w:style>
  <w:style w:type="character" w:customStyle="1" w:styleId="1a">
    <w:name w:val="表头1 字符"/>
    <w:basedOn w:val="a2"/>
    <w:link w:val="19"/>
    <w:rsid w:val="00F734B9"/>
    <w:rPr>
      <w:rFonts w:ascii="Times New Roman" w:hAnsi="Times New Roman" w:cs="Times New Roman"/>
      <w:b/>
      <w:kern w:val="0"/>
      <w:sz w:val="18"/>
      <w14:ligatures w14:val="none"/>
    </w:rPr>
  </w:style>
  <w:style w:type="paragraph" w:customStyle="1" w:styleId="1">
    <w:name w:val="无序列表1"/>
    <w:link w:val="1b"/>
    <w:qFormat/>
    <w:rsid w:val="00992501"/>
    <w:pPr>
      <w:numPr>
        <w:numId w:val="8"/>
      </w:numPr>
      <w:ind w:hangingChars="200" w:hanging="200"/>
    </w:pPr>
    <w:rPr>
      <w:rFonts w:cs="Times New Roman"/>
      <w:kern w:val="0"/>
      <w14:ligatures w14:val="none"/>
    </w:rPr>
  </w:style>
  <w:style w:type="character" w:customStyle="1" w:styleId="1b">
    <w:name w:val="无序列表1 字符"/>
    <w:basedOn w:val="a2"/>
    <w:link w:val="1"/>
    <w:qFormat/>
    <w:rsid w:val="00992501"/>
    <w:rPr>
      <w:rFonts w:ascii="Times New Roman" w:hAnsi="Times New Roman" w:cs="Times New Roman"/>
      <w:kern w:val="0"/>
      <w14:ligatures w14:val="none"/>
    </w:rPr>
  </w:style>
  <w:style w:type="paragraph" w:customStyle="1" w:styleId="21">
    <w:name w:val="无序列表2"/>
    <w:link w:val="28"/>
    <w:qFormat/>
    <w:rsid w:val="008B1B62"/>
    <w:pPr>
      <w:numPr>
        <w:numId w:val="1"/>
      </w:numPr>
      <w:ind w:hangingChars="200" w:hanging="200"/>
    </w:pPr>
    <w:rPr>
      <w:rFonts w:cs="Arial"/>
      <w:kern w:val="0"/>
      <w14:ligatures w14:val="none"/>
    </w:rPr>
  </w:style>
  <w:style w:type="character" w:customStyle="1" w:styleId="28">
    <w:name w:val="无序列表2 字符"/>
    <w:basedOn w:val="a2"/>
    <w:link w:val="21"/>
    <w:rsid w:val="008B1B62"/>
    <w:rPr>
      <w:rFonts w:ascii="Times New Roman" w:hAnsi="Times New Roman" w:cs="Arial"/>
      <w:kern w:val="0"/>
      <w14:ligatures w14:val="none"/>
    </w:rPr>
  </w:style>
  <w:style w:type="paragraph" w:customStyle="1" w:styleId="11">
    <w:name w:val="有序列表1"/>
    <w:qFormat/>
    <w:rsid w:val="00484BDA"/>
    <w:pPr>
      <w:numPr>
        <w:numId w:val="14"/>
      </w:numPr>
    </w:pPr>
    <w:rPr>
      <w:lang w:val="it-IT"/>
    </w:rPr>
  </w:style>
  <w:style w:type="paragraph" w:customStyle="1" w:styleId="12">
    <w:name w:val="有序列表1缩进2字符"/>
    <w:qFormat/>
    <w:rsid w:val="00484BDA"/>
    <w:pPr>
      <w:numPr>
        <w:numId w:val="12"/>
      </w:numPr>
      <w:ind w:leftChars="200" w:left="200"/>
    </w:pPr>
  </w:style>
  <w:style w:type="paragraph" w:customStyle="1" w:styleId="a0">
    <w:name w:val="表格有序列表"/>
    <w:link w:val="ad"/>
    <w:qFormat/>
    <w:rsid w:val="00992501"/>
    <w:pPr>
      <w:numPr>
        <w:numId w:val="29"/>
      </w:numPr>
      <w:spacing w:line="240" w:lineRule="auto"/>
      <w:ind w:hangingChars="200" w:hanging="200"/>
      <w:jc w:val="center"/>
    </w:pPr>
    <w:rPr>
      <w:rFonts w:cs="Times New Roman"/>
      <w:color w:val="000000" w:themeColor="text1"/>
      <w:kern w:val="0"/>
      <w:sz w:val="18"/>
      <w14:ligatures w14:val="none"/>
    </w:rPr>
  </w:style>
  <w:style w:type="character" w:customStyle="1" w:styleId="ad">
    <w:name w:val="表格有序列表 字符"/>
    <w:basedOn w:val="a2"/>
    <w:link w:val="a0"/>
    <w:rsid w:val="00992501"/>
    <w:rPr>
      <w:rFonts w:ascii="Times New Roman" w:hAnsi="Times New Roman" w:cs="Times New Roman"/>
      <w:color w:val="000000" w:themeColor="text1"/>
      <w:kern w:val="0"/>
      <w:sz w:val="18"/>
      <w14:ligatures w14:val="none"/>
    </w:rPr>
  </w:style>
  <w:style w:type="paragraph" w:customStyle="1" w:styleId="38">
    <w:name w:val="表格文本3红色"/>
    <w:qFormat/>
    <w:rsid w:val="00F734B9"/>
    <w:pPr>
      <w:spacing w:line="240" w:lineRule="auto"/>
      <w:jc w:val="center"/>
    </w:pPr>
    <w:rPr>
      <w:rFonts w:cs="Arial"/>
      <w:color w:val="EE0000"/>
      <w:kern w:val="0"/>
      <w:sz w:val="18"/>
      <w:szCs w:val="18"/>
      <w14:ligatures w14:val="none"/>
    </w:rPr>
  </w:style>
  <w:style w:type="paragraph" w:customStyle="1" w:styleId="240">
    <w:name w:val="正文文本2缩进4字符"/>
    <w:link w:val="241"/>
    <w:qFormat/>
    <w:rsid w:val="00AB0240"/>
    <w:pPr>
      <w:ind w:leftChars="400" w:left="400"/>
    </w:pPr>
    <w:rPr>
      <w:rFonts w:cs="Times New Roman"/>
      <w:kern w:val="0"/>
      <w14:ligatures w14:val="none"/>
    </w:rPr>
  </w:style>
  <w:style w:type="character" w:customStyle="1" w:styleId="241">
    <w:name w:val="正文文本2缩进4字符 字符"/>
    <w:basedOn w:val="1a"/>
    <w:link w:val="240"/>
    <w:qFormat/>
    <w:rsid w:val="00AB0240"/>
    <w:rPr>
      <w:rFonts w:ascii="Times New Roman" w:hAnsi="Times New Roman" w:cs="Times New Roman"/>
      <w:b w:val="0"/>
      <w:kern w:val="0"/>
      <w:sz w:val="18"/>
      <w14:ligatures w14:val="none"/>
    </w:rPr>
  </w:style>
  <w:style w:type="paragraph" w:customStyle="1" w:styleId="34">
    <w:name w:val="无序列表3缩进4字符"/>
    <w:link w:val="340"/>
    <w:qFormat/>
    <w:rsid w:val="00811D3A"/>
    <w:pPr>
      <w:numPr>
        <w:ilvl w:val="2"/>
        <w:numId w:val="5"/>
      </w:numPr>
      <w:ind w:leftChars="400" w:left="400" w:hangingChars="200" w:hanging="200"/>
    </w:pPr>
    <w:rPr>
      <w:rFonts w:cs="Times New Roman"/>
      <w:kern w:val="0"/>
      <w14:ligatures w14:val="none"/>
    </w:rPr>
  </w:style>
  <w:style w:type="character" w:customStyle="1" w:styleId="340">
    <w:name w:val="无序列表3缩进4字符 字符"/>
    <w:basedOn w:val="a2"/>
    <w:link w:val="34"/>
    <w:rsid w:val="00811D3A"/>
    <w:rPr>
      <w:rFonts w:ascii="Times New Roman" w:hAnsi="Times New Roman" w:cs="Times New Roman"/>
      <w:kern w:val="0"/>
      <w14:ligatures w14:val="none"/>
    </w:rPr>
  </w:style>
  <w:style w:type="paragraph" w:customStyle="1" w:styleId="220">
    <w:name w:val="无序列表2缩进2字符"/>
    <w:link w:val="221"/>
    <w:qFormat/>
    <w:rsid w:val="008B1B62"/>
    <w:pPr>
      <w:numPr>
        <w:numId w:val="2"/>
      </w:numPr>
      <w:ind w:leftChars="200" w:left="200" w:hangingChars="200" w:hanging="200"/>
    </w:pPr>
    <w:rPr>
      <w:rFonts w:cs="Times New Roman"/>
      <w:kern w:val="0"/>
      <w14:ligatures w14:val="none"/>
    </w:rPr>
  </w:style>
  <w:style w:type="character" w:customStyle="1" w:styleId="221">
    <w:name w:val="无序列表2缩进2字符 字符"/>
    <w:basedOn w:val="a2"/>
    <w:link w:val="220"/>
    <w:qFormat/>
    <w:rsid w:val="008B1B62"/>
    <w:rPr>
      <w:rFonts w:ascii="Times New Roman" w:hAnsi="Times New Roman" w:cs="Times New Roman"/>
      <w:kern w:val="0"/>
      <w14:ligatures w14:val="none"/>
    </w:rPr>
  </w:style>
  <w:style w:type="paragraph" w:customStyle="1" w:styleId="ae">
    <w:name w:val="正文删除"/>
    <w:link w:val="af"/>
    <w:qFormat/>
    <w:rsid w:val="000E263D"/>
    <w:pPr>
      <w:ind w:leftChars="200" w:left="200"/>
    </w:pPr>
    <w:rPr>
      <w:rFonts w:cs="Times New Roman"/>
      <w:strike/>
      <w:color w:val="000000" w:themeColor="text1"/>
      <w:kern w:val="0"/>
      <w14:ligatures w14:val="none"/>
    </w:rPr>
  </w:style>
  <w:style w:type="character" w:customStyle="1" w:styleId="af">
    <w:name w:val="正文删除 字符"/>
    <w:basedOn w:val="a2"/>
    <w:link w:val="ae"/>
    <w:rsid w:val="000E263D"/>
    <w:rPr>
      <w:rFonts w:cs="Times New Roman"/>
      <w:strike/>
      <w:color w:val="000000" w:themeColor="text1"/>
      <w:kern w:val="0"/>
      <w14:ligatures w14:val="none"/>
    </w:rPr>
  </w:style>
  <w:style w:type="paragraph" w:customStyle="1" w:styleId="30">
    <w:name w:val="无序列表3"/>
    <w:link w:val="39"/>
    <w:qFormat/>
    <w:rsid w:val="00E470F8"/>
    <w:pPr>
      <w:numPr>
        <w:numId w:val="3"/>
      </w:numPr>
      <w:ind w:hangingChars="200" w:hanging="200"/>
    </w:pPr>
    <w:rPr>
      <w:rFonts w:cs="Times New Roman"/>
      <w:kern w:val="0"/>
      <w14:ligatures w14:val="none"/>
    </w:rPr>
  </w:style>
  <w:style w:type="character" w:customStyle="1" w:styleId="39">
    <w:name w:val="无序列表3 字符"/>
    <w:basedOn w:val="1b"/>
    <w:link w:val="30"/>
    <w:rsid w:val="00E470F8"/>
    <w:rPr>
      <w:rFonts w:ascii="Times New Roman" w:hAnsi="Times New Roman" w:cs="Times New Roman"/>
      <w:kern w:val="0"/>
      <w14:ligatures w14:val="none"/>
    </w:rPr>
  </w:style>
  <w:style w:type="paragraph" w:customStyle="1" w:styleId="32">
    <w:name w:val="无序列表3缩进2字符"/>
    <w:link w:val="320"/>
    <w:qFormat/>
    <w:rsid w:val="00811D3A"/>
    <w:pPr>
      <w:numPr>
        <w:numId w:val="4"/>
      </w:numPr>
      <w:ind w:leftChars="200" w:left="200" w:hangingChars="200" w:hanging="200"/>
    </w:pPr>
    <w:rPr>
      <w:rFonts w:cs="Times New Roman"/>
      <w:kern w:val="0"/>
      <w14:ligatures w14:val="none"/>
    </w:rPr>
  </w:style>
  <w:style w:type="character" w:customStyle="1" w:styleId="320">
    <w:name w:val="无序列表3缩进2字符 字符"/>
    <w:basedOn w:val="340"/>
    <w:link w:val="32"/>
    <w:rsid w:val="00811D3A"/>
    <w:rPr>
      <w:rFonts w:ascii="Times New Roman" w:hAnsi="Times New Roman" w:cs="Times New Roman"/>
      <w:kern w:val="0"/>
      <w14:ligatures w14:val="none"/>
    </w:rPr>
  </w:style>
  <w:style w:type="paragraph" w:customStyle="1" w:styleId="1c">
    <w:name w:val="模版说明1"/>
    <w:link w:val="1d"/>
    <w:qFormat/>
    <w:rsid w:val="0029127D"/>
    <w:rPr>
      <w:rFonts w:cs="Arial"/>
      <w:i/>
      <w:iCs/>
      <w:color w:val="0070C0"/>
      <w:kern w:val="0"/>
      <w:szCs w:val="18"/>
      <w14:ligatures w14:val="none"/>
    </w:rPr>
  </w:style>
  <w:style w:type="character" w:customStyle="1" w:styleId="1d">
    <w:name w:val="模版说明1 字符"/>
    <w:basedOn w:val="16"/>
    <w:link w:val="1c"/>
    <w:rsid w:val="0029127D"/>
    <w:rPr>
      <w:rFonts w:cs="Arial"/>
      <w:b w:val="0"/>
      <w:bCs w:val="0"/>
      <w:i/>
      <w:iCs/>
      <w:color w:val="0070C0"/>
      <w:kern w:val="0"/>
      <w:sz w:val="18"/>
      <w:szCs w:val="18"/>
      <w14:ligatures w14:val="none"/>
    </w:rPr>
  </w:style>
  <w:style w:type="paragraph" w:customStyle="1" w:styleId="29">
    <w:name w:val="表格标题2"/>
    <w:link w:val="2a"/>
    <w:qFormat/>
    <w:rsid w:val="00C33B62"/>
    <w:pPr>
      <w:spacing w:line="240" w:lineRule="auto"/>
      <w:jc w:val="center"/>
    </w:pPr>
    <w:rPr>
      <w:rFonts w:cs="Arial"/>
      <w:b/>
      <w:bCs/>
      <w:kern w:val="0"/>
      <w:sz w:val="18"/>
      <w:szCs w:val="18"/>
      <w14:ligatures w14:val="none"/>
    </w:rPr>
  </w:style>
  <w:style w:type="character" w:customStyle="1" w:styleId="2a">
    <w:name w:val="表格标题2 字符"/>
    <w:basedOn w:val="16"/>
    <w:link w:val="29"/>
    <w:rsid w:val="00C33B62"/>
    <w:rPr>
      <w:rFonts w:ascii="Times New Roman" w:hAnsi="Times New Roman" w:cs="Arial"/>
      <w:b/>
      <w:bCs/>
      <w:kern w:val="0"/>
      <w:sz w:val="18"/>
      <w:szCs w:val="18"/>
      <w14:ligatures w14:val="none"/>
    </w:rPr>
  </w:style>
  <w:style w:type="paragraph" w:customStyle="1" w:styleId="14">
    <w:name w:val="无序列表1缩进4字符"/>
    <w:link w:val="140"/>
    <w:qFormat/>
    <w:rsid w:val="008B1B62"/>
    <w:pPr>
      <w:numPr>
        <w:numId w:val="9"/>
      </w:numPr>
      <w:ind w:leftChars="400" w:left="400" w:hangingChars="200" w:hanging="200"/>
    </w:pPr>
    <w:rPr>
      <w:rFonts w:cs="Times New Roman"/>
      <w:kern w:val="0"/>
      <w14:ligatures w14:val="none"/>
    </w:rPr>
  </w:style>
  <w:style w:type="character" w:customStyle="1" w:styleId="140">
    <w:name w:val="无序列表1缩进4字符 字符"/>
    <w:basedOn w:val="a2"/>
    <w:link w:val="14"/>
    <w:rsid w:val="008B1B62"/>
    <w:rPr>
      <w:rFonts w:ascii="Times New Roman" w:hAnsi="Times New Roman" w:cs="Times New Roman"/>
      <w:kern w:val="0"/>
      <w14:ligatures w14:val="none"/>
    </w:rPr>
  </w:style>
  <w:style w:type="paragraph" w:customStyle="1" w:styleId="24">
    <w:name w:val="无序列表2缩进4字符"/>
    <w:qFormat/>
    <w:rsid w:val="008B1B62"/>
    <w:pPr>
      <w:numPr>
        <w:numId w:val="6"/>
      </w:numPr>
      <w:ind w:leftChars="400" w:left="400" w:hangingChars="200" w:hanging="200"/>
    </w:pPr>
    <w:rPr>
      <w:rFonts w:cs="Times New Roman"/>
      <w:kern w:val="0"/>
      <w14:ligatures w14:val="none"/>
    </w:rPr>
  </w:style>
  <w:style w:type="paragraph" w:customStyle="1" w:styleId="121">
    <w:name w:val="正文文本1缩进2字符"/>
    <w:link w:val="122"/>
    <w:qFormat/>
    <w:rsid w:val="009F456B"/>
    <w:pPr>
      <w:ind w:leftChars="200" w:left="420"/>
    </w:pPr>
    <w:rPr>
      <w:rFonts w:cs="Times New Roman"/>
      <w:kern w:val="0"/>
      <w:szCs w:val="20"/>
      <w:lang w:val="it-IT"/>
      <w14:ligatures w14:val="none"/>
    </w:rPr>
  </w:style>
  <w:style w:type="character" w:customStyle="1" w:styleId="122">
    <w:name w:val="正文文本1缩进2字符 字符"/>
    <w:basedOn w:val="ab"/>
    <w:link w:val="121"/>
    <w:rsid w:val="009F456B"/>
    <w:rPr>
      <w:rFonts w:ascii="Times New Roman" w:hAnsi="Times New Roman" w:cs="Times New Roman"/>
      <w:kern w:val="0"/>
      <w:szCs w:val="20"/>
      <w:lang w:val="it-IT" w:eastAsia="it-IT"/>
      <w14:ligatures w14:val="none"/>
    </w:rPr>
  </w:style>
  <w:style w:type="paragraph" w:customStyle="1" w:styleId="120">
    <w:name w:val="无序列表1缩进2字符"/>
    <w:link w:val="123"/>
    <w:qFormat/>
    <w:rsid w:val="00992501"/>
    <w:pPr>
      <w:numPr>
        <w:numId w:val="7"/>
      </w:numPr>
      <w:ind w:leftChars="200" w:left="200" w:hangingChars="200" w:hanging="200"/>
    </w:pPr>
    <w:rPr>
      <w:rFonts w:cs="Times New Roman"/>
      <w:kern w:val="0"/>
      <w14:ligatures w14:val="none"/>
    </w:rPr>
  </w:style>
  <w:style w:type="character" w:customStyle="1" w:styleId="123">
    <w:name w:val="无序列表1缩进2字符 字符"/>
    <w:basedOn w:val="1b"/>
    <w:link w:val="120"/>
    <w:rsid w:val="00992501"/>
    <w:rPr>
      <w:rFonts w:ascii="Times New Roman" w:hAnsi="Times New Roman" w:cs="Times New Roman"/>
      <w:kern w:val="0"/>
      <w14:ligatures w14:val="none"/>
    </w:rPr>
  </w:style>
  <w:style w:type="paragraph" w:customStyle="1" w:styleId="23">
    <w:name w:val="有序列表2"/>
    <w:link w:val="2b"/>
    <w:qFormat/>
    <w:rsid w:val="00484BDA"/>
    <w:pPr>
      <w:numPr>
        <w:numId w:val="11"/>
      </w:numPr>
      <w:ind w:hangingChars="200" w:hanging="200"/>
    </w:pPr>
  </w:style>
  <w:style w:type="paragraph" w:customStyle="1" w:styleId="42">
    <w:name w:val="表格标题4（表格外）"/>
    <w:qFormat/>
    <w:rsid w:val="00EA7666"/>
    <w:rPr>
      <w:rFonts w:cs="Arial"/>
      <w:b/>
      <w:bCs/>
      <w:kern w:val="0"/>
      <w:szCs w:val="18"/>
      <w14:ligatures w14:val="none"/>
    </w:rPr>
  </w:style>
  <w:style w:type="paragraph" w:customStyle="1" w:styleId="22">
    <w:name w:val="有序列表2缩进2字符"/>
    <w:link w:val="222"/>
    <w:qFormat/>
    <w:rsid w:val="00484BDA"/>
    <w:pPr>
      <w:numPr>
        <w:numId w:val="13"/>
      </w:numPr>
      <w:ind w:leftChars="200" w:left="200" w:hangingChars="200" w:hanging="200"/>
    </w:pPr>
  </w:style>
  <w:style w:type="character" w:customStyle="1" w:styleId="2b">
    <w:name w:val="有序列表2 字符"/>
    <w:basedOn w:val="a2"/>
    <w:link w:val="23"/>
    <w:rsid w:val="00484BDA"/>
    <w:rPr>
      <w:rFonts w:ascii="Times New Roman" w:hAnsi="Times New Roman"/>
    </w:rPr>
  </w:style>
  <w:style w:type="character" w:customStyle="1" w:styleId="222">
    <w:name w:val="有序列表2缩进2字符 字符"/>
    <w:basedOn w:val="2b"/>
    <w:link w:val="22"/>
    <w:rsid w:val="00484BDA"/>
    <w:rPr>
      <w:rFonts w:ascii="Times New Roman" w:hAnsi="Times New Roman"/>
    </w:rPr>
  </w:style>
  <w:style w:type="paragraph" w:customStyle="1" w:styleId="af0">
    <w:name w:val="封皮文件名称"/>
    <w:link w:val="af1"/>
    <w:qFormat/>
    <w:rsid w:val="00922DB2"/>
    <w:pPr>
      <w:jc w:val="center"/>
    </w:pPr>
    <w:rPr>
      <w:b/>
      <w:bCs/>
      <w:kern w:val="0"/>
      <w:sz w:val="36"/>
      <w:szCs w:val="36"/>
      <w:lang w:val="it-IT" w:eastAsia="it-IT"/>
      <w14:ligatures w14:val="none"/>
    </w:rPr>
  </w:style>
  <w:style w:type="character" w:customStyle="1" w:styleId="af1">
    <w:name w:val="封皮文件名称 字符"/>
    <w:basedOn w:val="a2"/>
    <w:link w:val="af0"/>
    <w:rsid w:val="00E85965"/>
    <w:rPr>
      <w:b/>
      <w:bCs/>
      <w:kern w:val="0"/>
      <w:sz w:val="36"/>
      <w:szCs w:val="36"/>
      <w:lang w:val="it-IT" w:eastAsia="it-IT"/>
      <w14:ligatures w14:val="none"/>
    </w:rPr>
  </w:style>
  <w:style w:type="paragraph" w:customStyle="1" w:styleId="1e">
    <w:name w:val="封皮表格标题行1居中"/>
    <w:link w:val="1f"/>
    <w:qFormat/>
    <w:rsid w:val="00BA0798"/>
    <w:pPr>
      <w:spacing w:line="240" w:lineRule="auto"/>
      <w:jc w:val="center"/>
    </w:pPr>
    <w:rPr>
      <w:rFonts w:cs="Arial"/>
      <w:b/>
      <w:bCs/>
    </w:rPr>
  </w:style>
  <w:style w:type="character" w:customStyle="1" w:styleId="1f">
    <w:name w:val="封皮表格标题行1居中 字符"/>
    <w:basedOn w:val="a2"/>
    <w:link w:val="1e"/>
    <w:rsid w:val="00BA0798"/>
    <w:rPr>
      <w:rFonts w:ascii="Times New Roman" w:hAnsi="Times New Roman" w:cs="Arial"/>
      <w:b/>
      <w:bCs/>
    </w:rPr>
  </w:style>
  <w:style w:type="paragraph" w:customStyle="1" w:styleId="2c">
    <w:name w:val="封皮表格标题行2居左"/>
    <w:link w:val="2d"/>
    <w:qFormat/>
    <w:rsid w:val="007B6A07"/>
    <w:pPr>
      <w:spacing w:line="240" w:lineRule="auto"/>
    </w:pPr>
    <w:rPr>
      <w:rFonts w:cs="Arial"/>
      <w:b/>
      <w:bCs/>
    </w:rPr>
  </w:style>
  <w:style w:type="character" w:customStyle="1" w:styleId="2d">
    <w:name w:val="封皮表格标题行2居左 字符"/>
    <w:basedOn w:val="a2"/>
    <w:link w:val="2c"/>
    <w:rsid w:val="007B6A07"/>
    <w:rPr>
      <w:rFonts w:ascii="Times New Roman" w:hAnsi="Times New Roman" w:cs="Arial"/>
      <w:b/>
      <w:bCs/>
    </w:rPr>
  </w:style>
  <w:style w:type="paragraph" w:customStyle="1" w:styleId="1f0">
    <w:name w:val="封皮表格文本1居中"/>
    <w:link w:val="1f1"/>
    <w:qFormat/>
    <w:rsid w:val="007B6A07"/>
    <w:pPr>
      <w:spacing w:line="240" w:lineRule="auto"/>
      <w:jc w:val="center"/>
    </w:pPr>
    <w:rPr>
      <w:rFonts w:cs="Arial"/>
    </w:rPr>
  </w:style>
  <w:style w:type="character" w:customStyle="1" w:styleId="1f1">
    <w:name w:val="封皮表格文本1居中 字符"/>
    <w:basedOn w:val="a2"/>
    <w:link w:val="1f0"/>
    <w:rsid w:val="007B6A07"/>
    <w:rPr>
      <w:rFonts w:ascii="Times New Roman" w:hAnsi="Times New Roman" w:cs="Arial"/>
    </w:rPr>
  </w:style>
  <w:style w:type="paragraph" w:customStyle="1" w:styleId="2e">
    <w:name w:val="封皮表格文本2居左"/>
    <w:link w:val="2f"/>
    <w:qFormat/>
    <w:rsid w:val="007B6A07"/>
    <w:pPr>
      <w:spacing w:line="240" w:lineRule="auto"/>
    </w:pPr>
    <w:rPr>
      <w:rFonts w:cs="Arial"/>
    </w:rPr>
  </w:style>
  <w:style w:type="paragraph" w:customStyle="1" w:styleId="af2">
    <w:name w:val="封皮表格标题（表格外）"/>
    <w:link w:val="af3"/>
    <w:qFormat/>
    <w:rsid w:val="00BA0798"/>
    <w:rPr>
      <w:rFonts w:cs="Arial"/>
      <w:b/>
      <w:bCs/>
    </w:rPr>
  </w:style>
  <w:style w:type="character" w:customStyle="1" w:styleId="af3">
    <w:name w:val="封皮表格标题（表格外） 字符"/>
    <w:basedOn w:val="a2"/>
    <w:link w:val="af2"/>
    <w:rsid w:val="00BA0798"/>
    <w:rPr>
      <w:rFonts w:ascii="Times New Roman" w:hAnsi="Times New Roman" w:cs="Arial"/>
      <w:b/>
      <w:bCs/>
    </w:rPr>
  </w:style>
  <w:style w:type="character" w:customStyle="1" w:styleId="2f">
    <w:name w:val="封皮表格文本2居左 字符"/>
    <w:basedOn w:val="a2"/>
    <w:link w:val="2e"/>
    <w:rsid w:val="007B6A07"/>
    <w:rPr>
      <w:rFonts w:ascii="Times New Roman" w:hAnsi="Times New Roman" w:cs="Arial"/>
    </w:rPr>
  </w:style>
  <w:style w:type="paragraph" w:customStyle="1" w:styleId="31">
    <w:name w:val="有序列表3加粗"/>
    <w:link w:val="3a"/>
    <w:qFormat/>
    <w:rsid w:val="00621A24"/>
    <w:pPr>
      <w:numPr>
        <w:numId w:val="15"/>
      </w:numPr>
      <w:tabs>
        <w:tab w:val="clear" w:pos="360"/>
        <w:tab w:val="num" w:pos="1"/>
      </w:tabs>
    </w:pPr>
    <w:rPr>
      <w:rFonts w:cs="Arial"/>
      <w:b/>
      <w:u w:val="single"/>
    </w:rPr>
  </w:style>
  <w:style w:type="character" w:customStyle="1" w:styleId="3a">
    <w:name w:val="有序列表3加粗 字符"/>
    <w:basedOn w:val="a2"/>
    <w:link w:val="31"/>
    <w:rsid w:val="00621A24"/>
    <w:rPr>
      <w:rFonts w:ascii="Times New Roman" w:hAnsi="Times New Roman" w:cs="Arial"/>
      <w:b/>
      <w:u w:val="single"/>
    </w:rPr>
  </w:style>
  <w:style w:type="paragraph" w:customStyle="1" w:styleId="2f0">
    <w:name w:val="模版说明2"/>
    <w:link w:val="2f1"/>
    <w:qFormat/>
    <w:rsid w:val="0029127D"/>
    <w:pPr>
      <w:jc w:val="center"/>
    </w:pPr>
    <w:rPr>
      <w:rFonts w:cs="Arial"/>
      <w:i/>
      <w:iCs/>
      <w:color w:val="0070C0"/>
      <w:kern w:val="0"/>
      <w:szCs w:val="18"/>
      <w14:ligatures w14:val="none"/>
    </w:rPr>
  </w:style>
  <w:style w:type="character" w:customStyle="1" w:styleId="2f1">
    <w:name w:val="模版说明2 字符"/>
    <w:basedOn w:val="a2"/>
    <w:link w:val="2f0"/>
    <w:rsid w:val="0029127D"/>
    <w:rPr>
      <w:rFonts w:cs="Arial"/>
      <w:i/>
      <w:iCs/>
      <w:color w:val="0070C0"/>
      <w:kern w:val="0"/>
      <w:szCs w:val="18"/>
      <w14:ligatures w14:val="none"/>
    </w:rPr>
  </w:style>
  <w:style w:type="paragraph" w:styleId="TOC">
    <w:name w:val="TOC Heading"/>
    <w:next w:val="a1"/>
    <w:link w:val="TOC0"/>
    <w:uiPriority w:val="39"/>
    <w:unhideWhenUsed/>
    <w:qFormat/>
    <w:rsid w:val="00576A45"/>
    <w:pPr>
      <w:spacing w:before="120" w:after="120" w:line="240" w:lineRule="auto"/>
      <w:jc w:val="center"/>
    </w:pPr>
    <w:rPr>
      <w:b/>
      <w:bCs/>
      <w:kern w:val="0"/>
    </w:rPr>
  </w:style>
  <w:style w:type="table" w:styleId="af4">
    <w:name w:val="Grid Table Light"/>
    <w:basedOn w:val="a3"/>
    <w:uiPriority w:val="40"/>
    <w:rsid w:val="006054BA"/>
    <w:pPr>
      <w:spacing w:line="240" w:lineRule="auto"/>
    </w:pPr>
    <w:tblPr>
      <w:tblBorders>
        <w:top w:val="single" w:sz="4" w:space="0" w:color="auto"/>
        <w:bottom w:val="single" w:sz="4" w:space="0" w:color="auto"/>
        <w:insideH w:val="single" w:sz="4" w:space="0" w:color="auto"/>
      </w:tblBorders>
    </w:tblPr>
  </w:style>
  <w:style w:type="paragraph" w:customStyle="1" w:styleId="2f2">
    <w:name w:val="表头2居左"/>
    <w:link w:val="2f3"/>
    <w:qFormat/>
    <w:rsid w:val="00F734B9"/>
    <w:pPr>
      <w:spacing w:line="240" w:lineRule="auto"/>
    </w:pPr>
    <w:rPr>
      <w:rFonts w:cs="Times New Roman"/>
      <w:b/>
      <w:kern w:val="0"/>
      <w:sz w:val="18"/>
      <w:szCs w:val="20"/>
      <w14:ligatures w14:val="none"/>
    </w:rPr>
  </w:style>
  <w:style w:type="character" w:customStyle="1" w:styleId="2f3">
    <w:name w:val="表头2居左 字符"/>
    <w:basedOn w:val="1a"/>
    <w:link w:val="2f2"/>
    <w:rsid w:val="00F734B9"/>
    <w:rPr>
      <w:rFonts w:ascii="Times New Roman" w:hAnsi="Times New Roman" w:cs="Times New Roman"/>
      <w:b/>
      <w:kern w:val="0"/>
      <w:sz w:val="18"/>
      <w:szCs w:val="20"/>
      <w14:ligatures w14:val="none"/>
    </w:rPr>
  </w:style>
  <w:style w:type="paragraph" w:customStyle="1" w:styleId="af5">
    <w:name w:val="封皮系统编号"/>
    <w:qFormat/>
    <w:rsid w:val="00922DB2"/>
    <w:pPr>
      <w:jc w:val="center"/>
    </w:pPr>
    <w:rPr>
      <w:b/>
      <w:bCs/>
    </w:rPr>
  </w:style>
  <w:style w:type="paragraph" w:styleId="3b">
    <w:name w:val="Body Text 3"/>
    <w:link w:val="3c"/>
    <w:uiPriority w:val="99"/>
    <w:semiHidden/>
    <w:unhideWhenUsed/>
    <w:rsid w:val="009F456B"/>
    <w:pPr>
      <w:spacing w:after="120"/>
    </w:pPr>
    <w:rPr>
      <w:sz w:val="16"/>
      <w:szCs w:val="16"/>
    </w:rPr>
  </w:style>
  <w:style w:type="character" w:customStyle="1" w:styleId="TOC0">
    <w:name w:val="TOC 标题 字符"/>
    <w:basedOn w:val="a2"/>
    <w:link w:val="TOC"/>
    <w:uiPriority w:val="39"/>
    <w:rsid w:val="00576A45"/>
    <w:rPr>
      <w:b/>
      <w:bCs/>
      <w:kern w:val="0"/>
    </w:rPr>
  </w:style>
  <w:style w:type="character" w:customStyle="1" w:styleId="3c">
    <w:name w:val="正文文本 3 字符"/>
    <w:basedOn w:val="a2"/>
    <w:link w:val="3b"/>
    <w:uiPriority w:val="99"/>
    <w:semiHidden/>
    <w:rsid w:val="009F456B"/>
    <w:rPr>
      <w:sz w:val="16"/>
      <w:szCs w:val="16"/>
    </w:rPr>
  </w:style>
  <w:style w:type="paragraph" w:styleId="3d">
    <w:name w:val="Body Text Indent 3"/>
    <w:link w:val="3e"/>
    <w:uiPriority w:val="99"/>
    <w:semiHidden/>
    <w:unhideWhenUsed/>
    <w:rsid w:val="009F456B"/>
    <w:pPr>
      <w:spacing w:after="120"/>
      <w:ind w:leftChars="200" w:left="420"/>
    </w:pPr>
    <w:rPr>
      <w:sz w:val="16"/>
      <w:szCs w:val="16"/>
    </w:rPr>
  </w:style>
  <w:style w:type="character" w:customStyle="1" w:styleId="3e">
    <w:name w:val="正文文本缩进 3 字符"/>
    <w:basedOn w:val="a2"/>
    <w:link w:val="3d"/>
    <w:uiPriority w:val="99"/>
    <w:semiHidden/>
    <w:rsid w:val="009F456B"/>
    <w:rPr>
      <w:sz w:val="16"/>
      <w:szCs w:val="16"/>
    </w:rPr>
  </w:style>
  <w:style w:type="paragraph" w:styleId="af6">
    <w:name w:val="Body Text Indent"/>
    <w:basedOn w:val="a1"/>
    <w:link w:val="af7"/>
    <w:uiPriority w:val="99"/>
    <w:semiHidden/>
    <w:unhideWhenUsed/>
    <w:rsid w:val="00842E81"/>
    <w:pPr>
      <w:spacing w:after="120"/>
      <w:ind w:leftChars="200" w:left="420"/>
    </w:pPr>
  </w:style>
  <w:style w:type="character" w:customStyle="1" w:styleId="af7">
    <w:name w:val="正文文本缩进 字符"/>
    <w:basedOn w:val="a2"/>
    <w:link w:val="af6"/>
    <w:uiPriority w:val="99"/>
    <w:semiHidden/>
    <w:rsid w:val="00842E81"/>
    <w:rPr>
      <w:rFonts w:ascii="Times New Roman" w:hAnsi="Times New Roman"/>
    </w:rPr>
  </w:style>
  <w:style w:type="paragraph" w:styleId="2f4">
    <w:name w:val="Body Text First Indent 2"/>
    <w:link w:val="2f5"/>
    <w:uiPriority w:val="99"/>
    <w:qFormat/>
    <w:rsid w:val="00842E81"/>
    <w:pPr>
      <w:ind w:firstLineChars="200" w:firstLine="200"/>
    </w:pPr>
  </w:style>
  <w:style w:type="character" w:customStyle="1" w:styleId="2f5">
    <w:name w:val="正文文本首行缩进 2 字符"/>
    <w:basedOn w:val="af7"/>
    <w:link w:val="2f4"/>
    <w:uiPriority w:val="99"/>
    <w:rsid w:val="00842E81"/>
    <w:rPr>
      <w:rFonts w:ascii="Times New Roman" w:hAnsi="Times New Roman"/>
    </w:rPr>
  </w:style>
  <w:style w:type="paragraph" w:customStyle="1" w:styleId="af8">
    <w:name w:val="目录"/>
    <w:qFormat/>
    <w:rsid w:val="00576A45"/>
    <w:pPr>
      <w:spacing w:before="120" w:after="120" w:line="240" w:lineRule="auto"/>
      <w:jc w:val="center"/>
    </w:pPr>
    <w:rPr>
      <w:b/>
      <w:bCs/>
    </w:rPr>
  </w:style>
  <w:style w:type="paragraph" w:styleId="TOC3">
    <w:name w:val="toc 3"/>
    <w:next w:val="a1"/>
    <w:uiPriority w:val="39"/>
    <w:semiHidden/>
    <w:unhideWhenUsed/>
    <w:qFormat/>
    <w:rsid w:val="00B057B6"/>
    <w:pPr>
      <w:spacing w:before="120" w:after="120" w:line="240" w:lineRule="auto"/>
    </w:pPr>
  </w:style>
  <w:style w:type="paragraph" w:customStyle="1" w:styleId="af9">
    <w:name w:val="测试记录封皮"/>
    <w:qFormat/>
    <w:rsid w:val="001B20B4"/>
    <w:pPr>
      <w:spacing w:beforeLines="50" w:before="50" w:afterLines="50" w:after="50"/>
      <w:jc w:val="center"/>
    </w:pPr>
    <w:rPr>
      <w:b/>
      <w:bCs/>
      <w:kern w:val="0"/>
      <w:sz w:val="52"/>
      <w:szCs w:val="52"/>
      <w:lang w:val="it-IT" w:eastAsia="it-IT"/>
      <w14:ligatures w14:val="none"/>
    </w:rPr>
  </w:style>
  <w:style w:type="paragraph" w:customStyle="1" w:styleId="afa">
    <w:name w:val="测试记录封面"/>
    <w:qFormat/>
    <w:rsid w:val="00080B66"/>
    <w:pPr>
      <w:spacing w:beforeLines="50" w:before="50" w:afterLines="50" w:after="50"/>
      <w:ind w:leftChars="800" w:left="800"/>
    </w:pPr>
    <w:rPr>
      <w:rFonts w:cs="Arial"/>
      <w:szCs w:val="24"/>
    </w:rPr>
  </w:style>
  <w:style w:type="paragraph" w:customStyle="1" w:styleId="afb">
    <w:name w:val="封皮正文文本"/>
    <w:qFormat/>
    <w:rsid w:val="001E514D"/>
    <w:rPr>
      <w:kern w:val="0"/>
      <w:szCs w:val="20"/>
      <w:lang w:val="it-IT" w:eastAsia="it-IT"/>
      <w14:ligatures w14:val="none"/>
    </w:rPr>
  </w:style>
  <w:style w:type="paragraph" w:styleId="a">
    <w:name w:val="List Number"/>
    <w:uiPriority w:val="99"/>
    <w:unhideWhenUsed/>
    <w:qFormat/>
    <w:rsid w:val="00616100"/>
    <w:pPr>
      <w:numPr>
        <w:numId w:val="37"/>
      </w:numPr>
      <w:tabs>
        <w:tab w:val="clear" w:pos="360"/>
      </w:tabs>
    </w:pPr>
    <w:rPr>
      <w:szCs w:val="24"/>
    </w:rPr>
  </w:style>
  <w:style w:type="paragraph" w:styleId="2">
    <w:name w:val="List Number 2"/>
    <w:uiPriority w:val="99"/>
    <w:unhideWhenUsed/>
    <w:qFormat/>
    <w:rsid w:val="00CF7DAB"/>
    <w:pPr>
      <w:numPr>
        <w:numId w:val="36"/>
      </w:numPr>
      <w:ind w:left="850" w:hanging="425"/>
    </w:pPr>
  </w:style>
  <w:style w:type="character" w:styleId="afc">
    <w:name w:val="annotation reference"/>
    <w:basedOn w:val="a2"/>
    <w:uiPriority w:val="99"/>
    <w:semiHidden/>
    <w:unhideWhenUsed/>
    <w:rsid w:val="0029127D"/>
    <w:rPr>
      <w:sz w:val="21"/>
      <w:szCs w:val="21"/>
    </w:rPr>
  </w:style>
  <w:style w:type="paragraph" w:styleId="afd">
    <w:name w:val="annotation text"/>
    <w:basedOn w:val="a1"/>
    <w:link w:val="afe"/>
    <w:uiPriority w:val="99"/>
    <w:semiHidden/>
    <w:unhideWhenUsed/>
    <w:rsid w:val="0029127D"/>
  </w:style>
  <w:style w:type="character" w:customStyle="1" w:styleId="afe">
    <w:name w:val="批注文字 字符"/>
    <w:basedOn w:val="a2"/>
    <w:link w:val="afd"/>
    <w:uiPriority w:val="99"/>
    <w:semiHidden/>
    <w:rsid w:val="0029127D"/>
  </w:style>
  <w:style w:type="paragraph" w:styleId="aff">
    <w:name w:val="annotation subject"/>
    <w:basedOn w:val="afd"/>
    <w:next w:val="afd"/>
    <w:link w:val="aff0"/>
    <w:uiPriority w:val="99"/>
    <w:semiHidden/>
    <w:unhideWhenUsed/>
    <w:rsid w:val="0029127D"/>
    <w:rPr>
      <w:b/>
      <w:bCs/>
    </w:rPr>
  </w:style>
  <w:style w:type="character" w:customStyle="1" w:styleId="aff0">
    <w:name w:val="批注主题 字符"/>
    <w:basedOn w:val="afe"/>
    <w:link w:val="aff"/>
    <w:uiPriority w:val="99"/>
    <w:semiHidden/>
    <w:rsid w:val="0029127D"/>
    <w:rPr>
      <w:b/>
      <w:bC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558C6-5FC9-48D0-B09F-5521FF7551D1}">
  <ds:schemaRefs/>
</ds:datastoreItem>
</file>

<file path=docProps/app.xml><?xml version="1.0" encoding="utf-8"?>
<Properties xmlns="http://schemas.openxmlformats.org/officeDocument/2006/extended-properties" xmlns:vt="http://schemas.openxmlformats.org/officeDocument/2006/docPropsVTypes">
  <Template>Normal</Template>
  <Pages>16</Pages>
  <Words>2261</Words>
  <Characters>2716</Characters>
  <Lines>45</Lines>
  <Paragraphs>12</Paragraphs>
  <TotalTime>0</TotalTime>
  <ScaleCrop>false</ScaleCrop>
  <LinksUpToDate>false</LinksUpToDate>
  <CharactersWithSpaces>2785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2023-02-14T07:02:00Z</dcterms:created>
  <dc:creator>Winnijiao</dc:creator>
  <cp:lastModifiedBy>栋</cp:lastModifiedBy>
  <cp:lastPrinted>2021-09-09T04:23:00Z</cp:lastPrinted>
  <dcterms:modified xsi:type="dcterms:W3CDTF">2026-01-22T03:20:21Z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83FD503BBD9D4EA7B0CD149D99D8629F</vt:lpwstr>
  </property>
  <property fmtid="{D5CDD505-2E9C-101B-9397-08002B2CF9AE}" pid="4" name="KSOTemplateDocerSaveRecord">
    <vt:lpwstr>eyJoZGlkIjoiNzVmYzRmNDA2ZmE0MTA5ZjVjOTBmNDA5YzlkOTY1MmQiLCJ1c2VySWQiOiI0MDk4NzAxOTcifQ==</vt:lpwstr>
  </property>
</Properties>
</file>