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sz w:val="40"/>
                <w:szCs w:val="40"/>
                <w:vertAlign w:val="baseline"/>
                <w:lang w:val="en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"/>
              </w:rPr>
              <w:t xml:space="preserve">Array 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sz w:val="40"/>
                <w:szCs w:val="40"/>
                <w:vertAlign w:val="baseline"/>
                <w:lang w:val="en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"/>
              </w:rPr>
              <w:t>ArrayList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"/>
              </w:rPr>
              <w:t xml:space="preserve">KÍch thước cố định. KHông thể thay đổi kích thước nếu nó đã đưuọc tạo 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"/>
              </w:rPr>
              <w:t xml:space="preserve">Kích thước có thể thay đổi được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"/>
              </w:rPr>
              <w:t xml:space="preserve">Có thể lưu trữ kiểu dữ liệu nguyên thủy và đối tượng 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"/>
              </w:rPr>
              <w:t xml:space="preserve">Chỉ có thể lưu trữ kiểu đối tượng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"/>
              </w:rPr>
              <w:t xml:space="preserve">Tốc độ lưu trữ và thao tác nhanh hơn 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"/>
              </w:rPr>
              <w:t xml:space="preserve">Tốc độ lưu trữ và thao tác chậm hơn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"/>
              </w:rPr>
              <w:t>Chỉ có thuộc tính Length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"/>
              </w:rPr>
              <w:t xml:space="preserve">Có nhiều phương thức để thao tác với dữ liệu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"/>
              </w:rPr>
              <w:t xml:space="preserve">Các phần tử thêm vào danh sách bằng lệnh gán 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"/>
              </w:rPr>
              <w:t>Các phần tử thêm vào danh sách bằng phương thức add()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"/>
              </w:rPr>
              <w:t xml:space="preserve">Duyệt mảng bằng for 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"/>
              </w:rPr>
              <w:t xml:space="preserve">Duyệt mảng bằng For hoặc Foreach </w:t>
            </w:r>
          </w:p>
        </w:tc>
      </w:tr>
    </w:tbl>
    <w:p>
      <w:pPr>
        <w:rPr>
          <w:sz w:val="32"/>
          <w:szCs w:val="32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EFA1B9"/>
    <w:rsid w:val="AFEFA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2020-11-18T00:38:00Z</dcterms:created>
  <dc:creator>tathuy</dc:creator>
  <cp:lastModifiedBy>tathuy</cp:lastModifiedBy>
  <dcterms:modified xsi:type="dcterms:W3CDTF">2020-11-18T00:50:49Z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