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FE" w:rsidRPr="00BF1049" w:rsidRDefault="00E21AFE" w:rsidP="00BF1049">
      <w:pPr>
        <w:pStyle w:val="Remitedesobre"/>
      </w:pPr>
      <w:bookmarkStart w:id="0" w:name="_GoBack"/>
      <w:bookmarkEnd w:id="0"/>
      <w:r>
        <w:t xml:space="preserve">  </w:t>
      </w:r>
      <w:r w:rsidRPr="00BF1049">
        <w:t xml:space="preserve">UNLaM </w:t>
      </w:r>
    </w:p>
    <w:p w:rsidR="00E21AFE" w:rsidRPr="00BF1049" w:rsidRDefault="00E21AFE" w:rsidP="00BF1049">
      <w:pPr>
        <w:pStyle w:val="Remitedesobre"/>
      </w:pPr>
      <w:r w:rsidRPr="00BF1049">
        <w:t xml:space="preserve">  Florencio Varela 1903 </w:t>
      </w:r>
    </w:p>
    <w:p w:rsidR="00E21AFE" w:rsidRPr="00BF1049" w:rsidRDefault="00E21AFE" w:rsidP="00BF1049">
      <w:pPr>
        <w:pStyle w:val="Remitedesobre"/>
      </w:pPr>
      <w:r w:rsidRPr="00BF1049">
        <w:t xml:space="preserve">  (1754) San Justo. 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Pez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Andrea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1430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Burela 2140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Capital</w:t>
      </w:r>
    </w:p>
    <w:p w:rsidR="00E21AFE" w:rsidRDefault="00E21AFE" w:rsidP="00BF1049">
      <w:pPr>
        <w:pStyle w:val="Direccinsobre"/>
        <w:framePr w:w="0" w:hRule="auto" w:hSpace="0" w:wrap="auto" w:hAnchor="text" w:xAlign="left" w:yAlign="inline" w:anchorLock="1"/>
        <w:sectPr w:rsidR="00E21AFE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E21AFE" w:rsidRPr="00BF1049" w:rsidRDefault="00E21AFE" w:rsidP="00BF1049">
      <w:pPr>
        <w:pStyle w:val="Remitedesobre"/>
      </w:pPr>
      <w:r>
        <w:lastRenderedPageBreak/>
        <w:t xml:space="preserve">  </w:t>
      </w:r>
      <w:r w:rsidRPr="00BF1049">
        <w:t xml:space="preserve">UNLaM </w:t>
      </w:r>
    </w:p>
    <w:p w:rsidR="00E21AFE" w:rsidRPr="00BF1049" w:rsidRDefault="00E21AFE" w:rsidP="00BF1049">
      <w:pPr>
        <w:pStyle w:val="Remitedesobre"/>
      </w:pPr>
      <w:r w:rsidRPr="00BF1049">
        <w:t xml:space="preserve">  Florencio Varela 1903 </w:t>
      </w:r>
    </w:p>
    <w:p w:rsidR="00E21AFE" w:rsidRPr="00BF1049" w:rsidRDefault="00E21AFE" w:rsidP="00BF1049">
      <w:pPr>
        <w:pStyle w:val="Remitedesobre"/>
      </w:pPr>
      <w:r w:rsidRPr="00BF1049">
        <w:t xml:space="preserve">  (1754) San Justo. 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Torres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Silvina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1430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Altolaguirre 3144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Capital</w:t>
      </w:r>
    </w:p>
    <w:p w:rsidR="00E21AFE" w:rsidRDefault="00E21AFE" w:rsidP="00BF1049">
      <w:pPr>
        <w:pStyle w:val="Direccinsobre"/>
        <w:framePr w:w="0" w:hRule="auto" w:hSpace="0" w:wrap="auto" w:hAnchor="text" w:xAlign="left" w:yAlign="inline" w:anchorLock="1"/>
        <w:sectPr w:rsidR="00E21AFE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E21AFE" w:rsidRPr="00BF1049" w:rsidRDefault="00E21AFE" w:rsidP="00BF1049">
      <w:pPr>
        <w:pStyle w:val="Remitedesobre"/>
      </w:pPr>
      <w:r>
        <w:lastRenderedPageBreak/>
        <w:t xml:space="preserve">  </w:t>
      </w:r>
      <w:r w:rsidRPr="00BF1049">
        <w:t xml:space="preserve">UNLaM </w:t>
      </w:r>
    </w:p>
    <w:p w:rsidR="00E21AFE" w:rsidRPr="00BF1049" w:rsidRDefault="00E21AFE" w:rsidP="00BF1049">
      <w:pPr>
        <w:pStyle w:val="Remitedesobre"/>
      </w:pPr>
      <w:r w:rsidRPr="00BF1049">
        <w:t xml:space="preserve">  Florencio Varela 1903 </w:t>
      </w:r>
    </w:p>
    <w:p w:rsidR="00E21AFE" w:rsidRPr="00BF1049" w:rsidRDefault="00E21AFE" w:rsidP="00BF1049">
      <w:pPr>
        <w:pStyle w:val="Remitedesobre"/>
      </w:pPr>
      <w:r w:rsidRPr="00BF1049">
        <w:t xml:space="preserve">  (1754) San Justo. 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Paredes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Omar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1754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Av. De Mayo 1515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San Justo</w:t>
      </w:r>
    </w:p>
    <w:p w:rsidR="00E21AFE" w:rsidRDefault="00E21AFE" w:rsidP="00BF1049">
      <w:pPr>
        <w:pStyle w:val="Direccinsobre"/>
        <w:framePr w:w="0" w:hRule="auto" w:hSpace="0" w:wrap="auto" w:hAnchor="text" w:xAlign="left" w:yAlign="inline" w:anchorLock="1"/>
        <w:sectPr w:rsidR="00E21AFE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E21AFE" w:rsidRPr="00BF1049" w:rsidRDefault="00E21AFE" w:rsidP="00BF1049">
      <w:pPr>
        <w:pStyle w:val="Remitedesobre"/>
      </w:pPr>
      <w:r>
        <w:lastRenderedPageBreak/>
        <w:t xml:space="preserve">  </w:t>
      </w:r>
      <w:r w:rsidRPr="00BF1049">
        <w:t xml:space="preserve">UNLaM </w:t>
      </w:r>
    </w:p>
    <w:p w:rsidR="00E21AFE" w:rsidRPr="00BF1049" w:rsidRDefault="00E21AFE" w:rsidP="00BF1049">
      <w:pPr>
        <w:pStyle w:val="Remitedesobre"/>
      </w:pPr>
      <w:r w:rsidRPr="00BF1049">
        <w:t xml:space="preserve">  Florencio Varela 1903 </w:t>
      </w:r>
    </w:p>
    <w:p w:rsidR="00E21AFE" w:rsidRPr="00BF1049" w:rsidRDefault="00E21AFE" w:rsidP="00BF1049">
      <w:pPr>
        <w:pStyle w:val="Remitedesobre"/>
      </w:pPr>
      <w:r w:rsidRPr="00BF1049">
        <w:t xml:space="preserve">  (1754) San Justo. 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Durán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Gastón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1754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Kennedy 4814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San Justo</w:t>
      </w:r>
    </w:p>
    <w:p w:rsidR="00E21AFE" w:rsidRDefault="00E21AFE" w:rsidP="00BF1049">
      <w:pPr>
        <w:pStyle w:val="Direccinsobre"/>
        <w:framePr w:w="0" w:hRule="auto" w:hSpace="0" w:wrap="auto" w:hAnchor="text" w:xAlign="left" w:yAlign="inline" w:anchorLock="1"/>
        <w:sectPr w:rsidR="00E21AFE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E21AFE" w:rsidRPr="00BF1049" w:rsidRDefault="00E21AFE" w:rsidP="00BF1049">
      <w:pPr>
        <w:pStyle w:val="Remitedesobre"/>
      </w:pPr>
      <w:r>
        <w:lastRenderedPageBreak/>
        <w:t xml:space="preserve">  </w:t>
      </w:r>
      <w:r w:rsidRPr="00BF1049">
        <w:t xml:space="preserve">UNLaM </w:t>
      </w:r>
    </w:p>
    <w:p w:rsidR="00E21AFE" w:rsidRPr="00BF1049" w:rsidRDefault="00E21AFE" w:rsidP="00BF1049">
      <w:pPr>
        <w:pStyle w:val="Remitedesobre"/>
      </w:pPr>
      <w:r w:rsidRPr="00BF1049">
        <w:t xml:space="preserve">  Florencio Varela 1903 </w:t>
      </w:r>
    </w:p>
    <w:p w:rsidR="00E21AFE" w:rsidRPr="00BF1049" w:rsidRDefault="00E21AFE" w:rsidP="00BF1049">
      <w:pPr>
        <w:pStyle w:val="Remitedesobre"/>
      </w:pPr>
      <w:r w:rsidRPr="00BF1049">
        <w:t xml:space="preserve">  (1754) San Justo. 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Sustaño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Juan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1430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Pirán 5114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Capital</w:t>
      </w:r>
    </w:p>
    <w:p w:rsidR="00E21AFE" w:rsidRDefault="00E21AFE" w:rsidP="00BF1049">
      <w:pPr>
        <w:pStyle w:val="Direccinsobre"/>
        <w:framePr w:w="0" w:hRule="auto" w:hSpace="0" w:wrap="auto" w:hAnchor="text" w:xAlign="left" w:yAlign="inline" w:anchorLock="1"/>
        <w:sectPr w:rsidR="00E21AFE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E21AFE" w:rsidRPr="00BF1049" w:rsidRDefault="00E21AFE" w:rsidP="00BF1049">
      <w:pPr>
        <w:pStyle w:val="Remitedesobre"/>
      </w:pPr>
      <w:r>
        <w:lastRenderedPageBreak/>
        <w:t xml:space="preserve">  </w:t>
      </w:r>
      <w:r w:rsidRPr="00BF1049">
        <w:t xml:space="preserve">UNLaM </w:t>
      </w:r>
    </w:p>
    <w:p w:rsidR="00E21AFE" w:rsidRPr="00BF1049" w:rsidRDefault="00E21AFE" w:rsidP="00BF1049">
      <w:pPr>
        <w:pStyle w:val="Remitedesobre"/>
      </w:pPr>
      <w:r w:rsidRPr="00BF1049">
        <w:t xml:space="preserve">  Florencio Varela 1903 </w:t>
      </w:r>
    </w:p>
    <w:p w:rsidR="00E21AFE" w:rsidRPr="00BF1049" w:rsidRDefault="00E21AFE" w:rsidP="00BF1049">
      <w:pPr>
        <w:pStyle w:val="Remitedesobre"/>
      </w:pPr>
      <w:r w:rsidRPr="00BF1049">
        <w:t xml:space="preserve">  (1754) San Justo. 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Davis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José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1754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Mendoza 1542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San Justo</w:t>
      </w:r>
    </w:p>
    <w:p w:rsidR="00E21AFE" w:rsidRDefault="00E21AFE" w:rsidP="00BF1049">
      <w:pPr>
        <w:pStyle w:val="Direccinsobre"/>
        <w:framePr w:w="0" w:hRule="auto" w:hSpace="0" w:wrap="auto" w:hAnchor="text" w:xAlign="left" w:yAlign="inline" w:anchorLock="1"/>
        <w:sectPr w:rsidR="00E21AFE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E21AFE" w:rsidRPr="00BF1049" w:rsidRDefault="00E21AFE" w:rsidP="00BF1049">
      <w:pPr>
        <w:pStyle w:val="Remitedesobre"/>
      </w:pPr>
      <w:r>
        <w:lastRenderedPageBreak/>
        <w:t xml:space="preserve">  </w:t>
      </w:r>
      <w:r w:rsidRPr="00BF1049">
        <w:t xml:space="preserve">UNLaM </w:t>
      </w:r>
    </w:p>
    <w:p w:rsidR="00E21AFE" w:rsidRPr="00BF1049" w:rsidRDefault="00E21AFE" w:rsidP="00BF1049">
      <w:pPr>
        <w:pStyle w:val="Remitedesobre"/>
      </w:pPr>
      <w:r w:rsidRPr="00BF1049">
        <w:t xml:space="preserve">  Florencio Varela 1903 </w:t>
      </w:r>
    </w:p>
    <w:p w:rsidR="00E21AFE" w:rsidRPr="00BF1049" w:rsidRDefault="00E21AFE" w:rsidP="00BF1049">
      <w:pPr>
        <w:pStyle w:val="Remitedesobre"/>
      </w:pPr>
      <w:r w:rsidRPr="00BF1049">
        <w:t xml:space="preserve">  (1754) San Justo. 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Gómez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Pedro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1754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Indarte 1432</w:t>
      </w:r>
    </w:p>
    <w:p w:rsidR="00E21AFE" w:rsidRPr="00BF1049" w:rsidRDefault="00E21AFE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San Justo</w:t>
      </w:r>
    </w:p>
    <w:p w:rsidR="00E21AFE" w:rsidRDefault="00E21AFE" w:rsidP="00BF1049">
      <w:pPr>
        <w:pStyle w:val="Direccinsobre"/>
        <w:framePr w:w="0" w:hRule="auto" w:hSpace="0" w:wrap="auto" w:hAnchor="text" w:xAlign="left" w:yAlign="inline" w:anchorLock="1"/>
        <w:sectPr w:rsidR="00E21AFE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E21AFE" w:rsidRDefault="00E21AFE" w:rsidP="00BF1049">
      <w:pPr>
        <w:pStyle w:val="Direccinsobre"/>
        <w:framePr w:wrap="auto"/>
      </w:pPr>
    </w:p>
    <w:sectPr w:rsidR="00E21AFE" w:rsidSect="00E21AFE">
      <w:type w:val="continuous"/>
      <w:pgSz w:w="13680" w:h="5940" w:orient="landscape"/>
      <w:pgMar w:top="360" w:right="720" w:bottom="720" w:left="576" w:header="720" w:footer="720" w:gutter="0"/>
      <w:paperSrc w:first="7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BA"/>
    <w:rsid w:val="00206F85"/>
    <w:rsid w:val="004B7594"/>
    <w:rsid w:val="00577257"/>
    <w:rsid w:val="005D71BA"/>
    <w:rsid w:val="00BF1049"/>
    <w:rsid w:val="00C423E5"/>
    <w:rsid w:val="00E2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358D5-501A-4799-B63C-5FE4462B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4B7594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4B759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F5227-C789-45CC-9042-92FC8505C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2017-09-27T04:44:00Z</dcterms:created>
  <dcterms:modified xsi:type="dcterms:W3CDTF">2017-09-27T04:44:00Z</dcterms:modified>
</cp:coreProperties>
</file>