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fractal zoomer for the TI-Nspire CX outshines any other fractal zoomer. It utilizes the 320x240 color LCD screen to provide a meticulous level of detail. This fractal zoomer supports the Mandelbrot set, the Julia set, and even your own custom fractal function! The rendering is relatively fast, at least for a calculator, and the program supports eight colorings and various other settings to provide a unique experience unrivaled by practically any other fractal zoomer. Perhaps the only downside may be the unresponsive cursor of the TI-Nspire, but that’s the hardware’s fault.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https://www.ticalc.org/archives/files/ss/862/86222.gif</w:t>
        </w:r>
      </w:hyperlink>
      <w:r w:rsidDel="00000000" w:rsidR="00000000" w:rsidRPr="00000000">
        <w:rPr>
          <w:rtl w:val="0"/>
        </w:rPr>
        <w:t xml:space="preserve">[/img]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9/10[/b]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Nice graphics!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10/10[/b]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Tons of configuration settings to mess around with!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9/10[/b]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great source of entertainment during math class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8/10[/b]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 though the rendering is quite fast, it can’t compete with a computer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Probably the best fractal zoomer on any calculator!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[size=150]Controls[/size]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Click - zoom in or zoom 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[+] / [-] - set the zoom mode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[del] - reset 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[enter] - re-render the fractal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[esc] - stop rendering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[menu] - access settings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[1], [2], … [9] - change the color mode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[i]Source: [url]https://www.ticalc.org/archives/files/fileinfo/463/46381.html[/url][/i]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calc.org/archives/files/ss/862/86222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