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  <w:color w:val="4B0082"/>
          <w:sz w:val="26"/>
        </w:rPr>
        <w:t>ДЕМОНСТРАЦИОННЫЙ ЭКЗАМЕН 2026</w:t>
      </w:r>
    </w:p>
    <w:p>
      <w:pPr>
        <w:ind w:firstLine="0"/>
        <w:jc w:val="center"/>
      </w:pPr>
      <w:r>
        <w:rPr>
          <w:b w:val="0"/>
          <w:i w:val="0"/>
          <w:sz w:val="22"/>
        </w:rPr>
        <w:t>Компетенция 09.02.07 «Информационные системы и программирование»</w:t>
      </w:r>
    </w:p>
    <w:p>
      <w:pPr>
        <w:ind w:firstLine="0"/>
        <w:jc w:val="center"/>
      </w:pPr>
      <w:r>
        <w:rPr>
          <w:b w:val="0"/>
          <w:i w:val="0"/>
          <w:sz w:val="22"/>
        </w:rPr>
        <w:t>Профильный уровень · Вариант В2</w:t>
      </w:r>
    </w:p>
    <w:p/>
    <w:p/>
    <w:p>
      <w:pPr>
        <w:ind w:firstLine="0"/>
        <w:jc w:val="center"/>
      </w:pPr>
      <w:r>
        <w:rPr>
          <w:b/>
          <w:i w:val="0"/>
          <w:color w:val="4B0082"/>
          <w:sz w:val="48"/>
        </w:rPr>
        <w:t>ЛАБОРАТОРНАЯ РАБОТА № 5</w:t>
      </w:r>
    </w:p>
    <w:p>
      <w:pPr>
        <w:ind w:firstLine="0"/>
        <w:jc w:val="center"/>
      </w:pPr>
      <w:r>
        <w:rPr>
          <w:b w:val="0"/>
          <w:i w:val="0"/>
          <w:sz w:val="30"/>
        </w:rPr>
        <w:t>Разработка базы данных и приложения</w:t>
      </w:r>
    </w:p>
    <w:p>
      <w:pPr>
        <w:ind w:firstLine="0"/>
        <w:jc w:val="center"/>
      </w:pPr>
      <w:r>
        <w:rPr>
          <w:b w:val="0"/>
          <w:i w:val="0"/>
          <w:sz w:val="30"/>
        </w:rPr>
        <w:t>для ООО «ВелосипедДрайв»</w:t>
      </w:r>
    </w:p>
    <w:p/>
    <w:p/>
    <w:p/>
    <w:p>
      <w:pPr>
        <w:ind w:firstLine="0"/>
        <w:jc w:val="center"/>
      </w:pPr>
      <w:r>
        <w:rPr>
          <w:b w:val="0"/>
          <w:i w:val="0"/>
          <w:sz w:val="24"/>
        </w:rPr>
        <w:t>Модуль 1. Проектирование и создание базы данных, импорт данных</w:t>
      </w:r>
    </w:p>
    <w:p>
      <w:pPr>
        <w:ind w:firstLine="0"/>
        <w:jc w:val="center"/>
      </w:pPr>
      <w:r>
        <w:rPr>
          <w:b w:val="0"/>
          <w:i w:val="0"/>
          <w:sz w:val="24"/>
        </w:rPr>
        <w:t>Модуль 2. Разработка приложения и оформление по руководству по стилю</w:t>
      </w:r>
    </w:p>
    <w:p/>
    <w:p/>
    <w:p/>
    <w:p/>
    <w:p/>
    <w:p/>
    <w:p>
      <w:pPr>
        <w:ind w:firstLine="0"/>
        <w:jc w:val="right"/>
      </w:pPr>
      <w:r>
        <w:rPr>
          <w:b w:val="0"/>
          <w:i w:val="0"/>
        </w:rPr>
        <w:t>Выполнил: Агиенко Данил Алексеевич</w:t>
      </w:r>
    </w:p>
    <w:p>
      <w:pPr>
        <w:ind w:firstLine="0"/>
        <w:jc w:val="right"/>
      </w:pPr>
      <w:r>
        <w:rPr>
          <w:b w:val="0"/>
          <w:i w:val="0"/>
        </w:rPr>
        <w:t>Проверил: _______________________</w:t>
      </w:r>
    </w:p>
    <w:p>
      <w:pPr>
        <w:ind w:firstLine="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firstLine="0"/>
      </w:pPr>
      <w:r>
        <w:rPr>
          <w:b/>
          <w:sz w:val="24"/>
        </w:rPr>
        <w:t>1. Предметная область и постановка задачи</w:t>
      </w:r>
    </w:p>
    <w:p>
      <w:pPr>
        <w:spacing w:after="40"/>
        <w:ind w:firstLine="0"/>
      </w:pPr>
      <w:r>
        <w:rPr>
          <w:b/>
          <w:sz w:val="24"/>
        </w:rPr>
        <w:t>2. Модуль 1. Проектирование базы данных</w:t>
      </w:r>
    </w:p>
    <w:p>
      <w:pPr>
        <w:spacing w:after="40"/>
        <w:ind w:firstLine="0"/>
      </w:pPr>
      <w:r>
        <w:rPr>
          <w:sz w:val="24"/>
        </w:rPr>
        <w:t xml:space="preserve">   2.1. Состав таблиц и нормализация</w:t>
      </w:r>
    </w:p>
    <w:p>
      <w:pPr>
        <w:spacing w:after="40"/>
        <w:ind w:firstLine="0"/>
      </w:pPr>
      <w:r>
        <w:rPr>
          <w:sz w:val="24"/>
        </w:rPr>
        <w:t xml:space="preserve">   2.2. ER-диаграмма</w:t>
      </w:r>
    </w:p>
    <w:p>
      <w:pPr>
        <w:spacing w:after="40"/>
        <w:ind w:firstLine="0"/>
      </w:pPr>
      <w:r>
        <w:rPr>
          <w:sz w:val="24"/>
        </w:rPr>
        <w:t xml:space="preserve">   2.3. Скрипт создания базы данных</w:t>
      </w:r>
    </w:p>
    <w:p>
      <w:pPr>
        <w:spacing w:after="40"/>
        <w:ind w:firstLine="0"/>
      </w:pPr>
      <w:r>
        <w:rPr>
          <w:sz w:val="24"/>
        </w:rPr>
        <w:t xml:space="preserve">   2.4. Подготовка и импорт данных заказчика</w:t>
      </w:r>
    </w:p>
    <w:p>
      <w:pPr>
        <w:spacing w:after="40"/>
        <w:ind w:firstLine="0"/>
      </w:pPr>
      <w:r>
        <w:rPr>
          <w:b/>
          <w:sz w:val="24"/>
        </w:rPr>
        <w:t>3. Модуль 2. Разработка приложения</w:t>
      </w:r>
    </w:p>
    <w:p>
      <w:pPr>
        <w:spacing w:after="40"/>
        <w:ind w:firstLine="0"/>
      </w:pPr>
      <w:r>
        <w:rPr>
          <w:sz w:val="24"/>
        </w:rPr>
        <w:t xml:space="preserve">   3.1. Блок-схема алгоритма работы приложения</w:t>
      </w:r>
    </w:p>
    <w:p>
      <w:pPr>
        <w:spacing w:after="40"/>
        <w:ind w:firstLine="0"/>
      </w:pPr>
      <w:r>
        <w:rPr>
          <w:sz w:val="24"/>
        </w:rPr>
        <w:t xml:space="preserve">   3.2. Оформление по руководству по стилю</w:t>
      </w:r>
    </w:p>
    <w:p>
      <w:pPr>
        <w:spacing w:after="40"/>
        <w:ind w:firstLine="0"/>
      </w:pPr>
      <w:r>
        <w:rPr>
          <w:sz w:val="24"/>
        </w:rPr>
        <w:t xml:space="preserve">   3.3. Авторизация и разграничение прав доступа</w:t>
      </w:r>
    </w:p>
    <w:p>
      <w:pPr>
        <w:spacing w:after="40"/>
        <w:ind w:firstLine="0"/>
      </w:pPr>
      <w:r>
        <w:rPr>
          <w:sz w:val="24"/>
        </w:rPr>
        <w:t xml:space="preserve">   3.4. Форма списка товаров</w:t>
      </w:r>
    </w:p>
    <w:p>
      <w:pPr>
        <w:spacing w:after="40"/>
        <w:ind w:firstLine="0"/>
      </w:pPr>
      <w:r>
        <w:rPr>
          <w:sz w:val="24"/>
        </w:rPr>
        <w:t xml:space="preserve">   3.5. Поиск, сортировка и фильтрация</w:t>
      </w:r>
    </w:p>
    <w:p>
      <w:pPr>
        <w:spacing w:after="40"/>
        <w:ind w:firstLine="0"/>
      </w:pPr>
      <w:r>
        <w:rPr>
          <w:b/>
          <w:sz w:val="24"/>
        </w:rPr>
        <w:t>4. Результаты работы приложения</w:t>
      </w:r>
    </w:p>
    <w:p>
      <w:pPr>
        <w:spacing w:after="40"/>
        <w:ind w:firstLine="0"/>
      </w:pPr>
      <w:r>
        <w:rPr>
          <w:b/>
          <w:sz w:val="24"/>
        </w:rPr>
        <w:t>5. Выводы</w:t>
      </w:r>
    </w:p>
    <w:p>
      <w:r>
        <w:br w:type="page"/>
      </w:r>
    </w:p>
    <w:p>
      <w:pPr>
        <w:pStyle w:val="Heading1"/>
      </w:pPr>
      <w:r>
        <w:t>1. Предметная область и постановка задачи</w:t>
      </w:r>
    </w:p>
    <w:p>
      <w:r>
        <w:rPr>
          <w:b w:val="0"/>
          <w:i w:val="0"/>
        </w:rPr>
        <w:t>Объект автоматизации — ООО «ВелосипедДрайв», розничная компания, занимающаяся продажей велосипедов и сопутствующих товаров. Товары поступают от нескольких поставщиков и производителей, распределены по категориям и хранятся на складах компании. Продажа оформляется заказами, для получения заказов используется сеть пунктов выдачи.</w:t>
      </w:r>
    </w:p>
    <w:p>
      <w:r>
        <w:rPr>
          <w:b w:val="0"/>
          <w:i w:val="0"/>
        </w:rPr>
        <w:t>В компании работают сотрудники с разными должностными обязанностями: администраторы управляют товарами и заказами, менеджеры анализируют остатки и оформляют заказы, клиенты просматривают каталог. В связи с этим требуется разграничение прав доступа к данным.</w:t>
      </w:r>
    </w:p>
    <w:p>
      <w:r>
        <w:rPr>
          <w:b w:val="0"/>
          <w:i w:val="0"/>
        </w:rPr>
        <w:t>Проблема, решаемая в работе: информация об остатках товаров хранится разрозненно и не всегда актуальна. Требуется единая база данных и приложение, которое отображает актуальные остатки, цены и действующие скидки, а также позволяет сотрудникам быстро находить нужный товар.</w:t>
      </w:r>
    </w:p>
    <w:p>
      <w:r>
        <w:rPr>
          <w:b w:val="0"/>
          <w:i w:val="0"/>
        </w:rPr>
        <w:t>Задачи работы:</w:t>
      </w:r>
    </w:p>
    <w:p>
      <w:pPr>
        <w:pStyle w:val="ListNumber"/>
        <w:spacing w:after="60"/>
        <w:ind w:left="567" w:firstLine="0"/>
      </w:pPr>
      <w:r>
        <w:t>изучить предметную область и подготовить данные для импорта;</w:t>
      </w:r>
    </w:p>
    <w:p>
      <w:pPr>
        <w:pStyle w:val="ListNumber"/>
        <w:spacing w:after="60"/>
        <w:ind w:left="567" w:firstLine="0"/>
      </w:pPr>
      <w:r>
        <w:t>спроектировать базу данных в третьей нормальной форме и создать её на сервере SQL Server;</w:t>
      </w:r>
    </w:p>
    <w:p>
      <w:pPr>
        <w:pStyle w:val="ListNumber"/>
        <w:spacing w:after="60"/>
        <w:ind w:left="567" w:firstLine="0"/>
      </w:pPr>
      <w:r>
        <w:t>разработать ER-диаграмму базы данных;</w:t>
      </w:r>
    </w:p>
    <w:p>
      <w:pPr>
        <w:pStyle w:val="ListNumber"/>
        <w:spacing w:after="60"/>
        <w:ind w:left="567" w:firstLine="0"/>
      </w:pPr>
      <w:r>
        <w:t>выполнить импорт данных заказчика средствами SQL-скрипта;</w:t>
      </w:r>
    </w:p>
    <w:p>
      <w:pPr>
        <w:pStyle w:val="ListNumber"/>
        <w:spacing w:after="60"/>
        <w:ind w:left="567" w:firstLine="0"/>
      </w:pPr>
      <w:r>
        <w:t>разработать блок-схему алгоритма работы приложения по ГОСТ 19.701-90;</w:t>
      </w:r>
    </w:p>
    <w:p>
      <w:pPr>
        <w:pStyle w:val="ListNumber"/>
        <w:spacing w:after="60"/>
        <w:ind w:left="567" w:firstLine="0"/>
      </w:pPr>
      <w:r>
        <w:t>разработать приложение с авторизацией, разграничением ролей и формой списка товаров, оформленное по руководству по стилю.</w:t>
      </w:r>
    </w:p>
    <w:p>
      <w:pPr>
        <w:pStyle w:val="Heading1"/>
      </w:pPr>
      <w:r>
        <w:t>2. Модуль 1. Проектирование базы данных</w:t>
      </w:r>
    </w:p>
    <w:p>
      <w:pPr>
        <w:pStyle w:val="Heading2"/>
      </w:pPr>
      <w:r>
        <w:t>2.1. Состав таблиц и нормализация</w:t>
      </w:r>
    </w:p>
    <w:p>
      <w:r>
        <w:rPr>
          <w:b w:val="0"/>
          <w:i w:val="0"/>
        </w:rPr>
        <w:t>База данных BicycleDrive создана на сервере Microsoft SQL Server (экземпляр DESKTOP-FINIK\SQLEXPRESS). Схема приведена к третьей нормальной форме: в таблицах отсутствуют повторяющиеся группы, все неключевые атрибуты зависят только от первичного ключа и не зависят друг от друга. Справочные значения (категории, производители, поставщики, единицы измерения, роли, статусы заказов, пункты выдачи) вынесены в отдельные таблицы, связь с основными таблицами выполняется через внешние ключи.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Таблица</w:t>
            </w:r>
          </w:p>
        </w:tc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Назначение</w:t>
            </w:r>
          </w:p>
        </w:tc>
        <w:tc>
          <w:tcPr>
            <w:tcW w:type="dxa" w:w="3572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Ключевые поля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Roles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Роли пользователей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Name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Users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Пользователи системы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RoleId (FK), Login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Units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Единицы измерения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Name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Categories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Категории товаров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Name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Manufacturers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Производители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Name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Suppliers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Поставщики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Name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Products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Товары и остатки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Article (UQ), CategoryId, ManufacturerId, SupplierId, UnitId (FK)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Statuses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Статусы заказов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Name (UQ)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PickupPoints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Пункты выдачи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Address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Orders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Заказы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Number (UQ), UserId, PickupPointId, StatusId (FK)</w:t>
            </w:r>
          </w:p>
        </w:tc>
      </w:tr>
      <w:tr>
        <w:tc>
          <w:tcPr>
            <w:tcW w:type="dxa" w:w="181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OrderItems</w:t>
            </w:r>
          </w:p>
        </w:tc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Состав заказа</w:t>
            </w:r>
          </w:p>
        </w:tc>
        <w:tc>
          <w:tcPr>
            <w:tcW w:type="dxa" w:w="3572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Id (PK), OrderId, ProductId (FK), UQ(OrderId, ProductId)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Ссылочная целостность обеспечена внешними ключами. Для полей с количественными значениями заданы ограничения CHECK: цена не может быть отрицательной, количество на складе — отрицательным, скидка находится в диапазоне от 0 до 100 %, количество в составе заказа — больше нуля. По всем внешним ключам созданы индексы.</w:t>
      </w:r>
    </w:p>
    <w:p>
      <w:pPr>
        <w:pStyle w:val="Heading2"/>
      </w:pPr>
      <w:r>
        <w:t>2.2. ER-диаграмма</w:t>
      </w:r>
    </w:p>
    <w:p>
      <w:r>
        <w:rPr>
          <w:b w:val="0"/>
          <w:i w:val="0"/>
        </w:rPr>
        <w:t>ER-диаграмма построена средствами Python (библиотека matplotlib) и сохранена в формате PDF. На диаграмме отображены все одиннадцать таблиц, их атрибуты, первичные ключи (PK), внешние ключи (FK) и связи типа «один ко многим».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4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1 — ER-диаграмма базы данных BicycleDrive</w:t>
      </w:r>
    </w:p>
    <w:p>
      <w:pPr>
        <w:pStyle w:val="Heading2"/>
      </w:pPr>
      <w:r>
        <w:t>2.3. Скрипт создания базы данных</w:t>
      </w:r>
    </w:p>
    <w:p>
      <w:r>
        <w:rPr>
          <w:b w:val="0"/>
          <w:i w:val="0"/>
        </w:rPr>
        <w:t>Скрипт db/schema.sql создаёт базу данных BicycleDrive и все таблицы. Скрипт идемпотентен: при повторном запуске база данных удаляется и создаётся заново, что удобно при проверке работы. Фрагмент скрипта:</w:t>
      </w:r>
    </w:p>
    <w:p>
      <w:pPr>
        <w:spacing w:before="80" w:after="160"/>
        <w:ind w:firstLine="0" w:left="340"/>
      </w:pPr>
      <w:r>
        <w:rPr>
          <w:rFonts w:ascii="Consolas" w:hAnsi="Consolas" w:eastAsia="Consolas"/>
          <w:sz w:val="19"/>
        </w:rPr>
        <w:t>CREATE TABLE Products (</w:t>
        <w:br/>
        <w:t xml:space="preserve">    Id             INT IDENTITY(1,1) PRIMARY KEY,</w:t>
        <w:br/>
        <w:t xml:space="preserve">    Article        NVARCHAR(50)  NOT NULL UNIQUE,</w:t>
        <w:br/>
        <w:t xml:space="preserve">    Name           NVARCHAR(200) NOT NULL,</w:t>
        <w:br/>
        <w:t xml:space="preserve">    Description    NVARCHAR(MAX) NULL,</w:t>
        <w:br/>
        <w:t xml:space="preserve">    CategoryId     INT NOT NULL REFERENCES Categories(Id),</w:t>
        <w:br/>
        <w:t xml:space="preserve">    ManufacturerId INT NOT NULL REFERENCES Manufacturers(Id),</w:t>
        <w:br/>
        <w:t xml:space="preserve">    SupplierId     INT NOT NULL REFERENCES Suppliers(Id),</w:t>
        <w:br/>
        <w:t xml:space="preserve">    UnitId         INT NOT NULL REFERENCES Units(Id),</w:t>
        <w:br/>
        <w:t xml:space="preserve">    Price          DECIMAL(10,2) NOT NULL CHECK (Price &gt;= 0),</w:t>
        <w:br/>
        <w:t xml:space="preserve">    Quantity       INT NOT NULL CHECK (Quantity &gt;= 0),</w:t>
        <w:br/>
        <w:t xml:space="preserve">    Discount       DECIMAL(5,2) NOT NULL DEFAULT 0</w:t>
        <w:br/>
        <w:t xml:space="preserve">                   CHECK (Discount &gt;= 0 AND Discount &lt; 100),</w:t>
        <w:br/>
        <w:t xml:space="preserve">    ImagePath      NVARCHAR(200) NULL</w:t>
        <w:br/>
        <w:t>);</w:t>
      </w:r>
    </w:p>
    <w:p>
      <w:r>
        <w:rPr>
          <w:b w:val="0"/>
          <w:i w:val="0"/>
        </w:rPr>
        <w:t>Применение скриптов выполняется утилитой sqlcmd с указанием кодировки UTF-8:</w:t>
      </w:r>
    </w:p>
    <w:p>
      <w:pPr>
        <w:spacing w:before="80" w:after="160"/>
        <w:ind w:firstLine="0" w:left="340"/>
      </w:pPr>
      <w:r>
        <w:rPr>
          <w:rFonts w:ascii="Consolas" w:hAnsi="Consolas" w:eastAsia="Consolas"/>
          <w:sz w:val="19"/>
        </w:rPr>
        <w:t>sqlcmd -S "DESKTOP-FINIK\SQLEXPRESS" -E -b -f 65001 -i db\schema.sql</w:t>
        <w:br/>
        <w:t>sqlcmd -S "DESKTOP-FINIK\SQLEXPRESS" -E -b -f 65001 -i db\data.sql</w:t>
      </w:r>
    </w:p>
    <w:p>
      <w:pPr>
        <w:pStyle w:val="Heading2"/>
      </w:pPr>
      <w:r>
        <w:t>2.4. Подготовка и импорт данных заказчика</w:t>
      </w:r>
    </w:p>
    <w:p>
      <w:r>
        <w:rPr>
          <w:b w:val="0"/>
          <w:i w:val="0"/>
        </w:rPr>
        <w:t>Заказчик предоставил данные в файлах Tovar.xlsx (товары), user_import.xlsx (пользователи), Заказ_import.xlsx (заказы) и Пункты выдачи_import.xlsx (пункты выдачи). Данные содержали дефекты, которые были устранены при подготовке к импорту:</w:t>
      </w:r>
    </w:p>
    <w:p>
      <w:pPr>
        <w:pStyle w:val="ListBullet"/>
        <w:spacing w:after="60"/>
        <w:ind w:left="567" w:firstLine="0"/>
      </w:pPr>
      <w:r>
        <w:t>лишние пробелы в наименованиях производителей (« Aero») — удалены, выполнено объединение повторяющихся пробелов;</w:t>
      </w:r>
    </w:p>
    <w:p>
      <w:pPr>
        <w:pStyle w:val="ListBullet"/>
        <w:spacing w:after="60"/>
        <w:ind w:left="567" w:firstLine="0"/>
      </w:pPr>
      <w:r>
        <w:t>дата заказа «30.02.2023» является несуществующей и хранилась как текст — заменена на корректную дату 28.02.2023;</w:t>
      </w:r>
    </w:p>
    <w:p>
      <w:pPr>
        <w:pStyle w:val="ListBullet"/>
        <w:spacing w:after="60"/>
        <w:ind w:left="567" w:firstLine="0"/>
      </w:pPr>
      <w:r>
        <w:t>у товара J532V5 отсутствовало фото — подставлена заглушка picture.png;</w:t>
      </w:r>
    </w:p>
    <w:p>
      <w:pPr>
        <w:pStyle w:val="ListBullet"/>
        <w:spacing w:after="60"/>
        <w:ind w:left="567" w:firstLine="0"/>
      </w:pPr>
      <w:r>
        <w:t>статусы заказов содержали хвостовые пробелы («Новый ») — значения нормализованы;</w:t>
      </w:r>
    </w:p>
    <w:p>
      <w:pPr>
        <w:pStyle w:val="ListBullet"/>
        <w:spacing w:after="60"/>
        <w:ind w:left="567" w:firstLine="0"/>
      </w:pPr>
      <w:r>
        <w:t>состав заказа хранился строкой («артикул, количество, артикул, количество») — разобран на отдельные записи таблицы OrderItems;</w:t>
      </w:r>
    </w:p>
    <w:p>
      <w:pPr>
        <w:pStyle w:val="ListBullet"/>
        <w:spacing w:after="60"/>
        <w:ind w:left="567" w:firstLine="0"/>
      </w:pPr>
      <w:r>
        <w:t>справочные значения продублированы в исходных файлах — выделены в уникальные записи справочников.</w:t>
      </w:r>
    </w:p>
    <w:p>
      <w:r>
        <w:rPr>
          <w:b w:val="0"/>
          <w:i w:val="0"/>
        </w:rPr>
        <w:t>Скрипт tools/import_data.py читает файлы Excel, выполняет нормализацию и формирует SQL-скрипт db/data.sql с командами INSERT. Импорт выполнен, результат проверен запросами к базе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Таблица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Строк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Таблица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Строк</w:t>
            </w:r>
          </w:p>
        </w:tc>
      </w:tr>
      <w:tr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Roles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Users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Units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Products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Categories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Orders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Manufacturers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OrderItems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20</w:t>
            </w:r>
          </w:p>
        </w:tc>
      </w:tr>
      <w:tr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Suppliers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PickupPoints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36</w:t>
            </w:r>
          </w:p>
        </w:tc>
      </w:tr>
      <w:tr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Statuses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Корректность импорта проверена выборочным запросом: кириллические значения (наименования товаров, ФИО пользователей, адреса пунктов выдачи) сохранены без искажений, связи между заказами и товарами восстановлены (20 позиций заказов по 10 заказам).</w:t>
      </w:r>
    </w:p>
    <w:p>
      <w:r>
        <w:br w:type="page"/>
      </w:r>
    </w:p>
    <w:p>
      <w:pPr>
        <w:pStyle w:val="Heading1"/>
      </w:pPr>
      <w:r>
        <w:t>3. Модуль 2. Разработка приложения</w:t>
      </w:r>
    </w:p>
    <w:p>
      <w:r>
        <w:rPr>
          <w:b w:val="0"/>
          <w:i w:val="0"/>
        </w:rPr>
        <w:t>Приложение разработано на платформе .NET 9 с использованием технологии WPF (язык C#). Для доступа к базе данных применена библиотека Entity Framework Core с провайдером Microsoft SQL Server; модель данных сгенерирована из базы командой scaffold, что гарантирует соответствие классов приложения схеме БД.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08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6746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LoginWindow</w:t>
            </w:r>
          </w:p>
        </w:tc>
        <w:tc>
          <w:tcPr>
            <w:tcW w:type="dxa" w:w="674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Окно авторизации: вход по логину и паролю или режим гостя</w:t>
            </w:r>
          </w:p>
        </w:tc>
      </w:tr>
      <w:tr>
        <w:tc>
          <w:tcPr>
            <w:tcW w:type="dxa" w:w="260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ProductListWindow</w:t>
            </w:r>
          </w:p>
        </w:tc>
        <w:tc>
          <w:tcPr>
            <w:tcW w:type="dxa" w:w="674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Главное окно со списком товаров, поиском, сортировкой и фильтрацией</w:t>
            </w:r>
          </w:p>
        </w:tc>
      </w:tr>
      <w:tr>
        <w:tc>
          <w:tcPr>
            <w:tcW w:type="dxa" w:w="260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SingleProductView</w:t>
            </w:r>
          </w:p>
        </w:tc>
        <w:tc>
          <w:tcPr>
            <w:tcW w:type="dxa" w:w="674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Элемент управления — карточка одного товара</w:t>
            </w:r>
          </w:p>
        </w:tc>
      </w:tr>
      <w:tr>
        <w:tc>
          <w:tcPr>
            <w:tcW w:type="dxa" w:w="260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ProductCard</w:t>
            </w:r>
          </w:p>
        </w:tc>
        <w:tc>
          <w:tcPr>
            <w:tcW w:type="dxa" w:w="674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Модель представления карточки: форматирование цен, выбор цветов оформления</w:t>
            </w:r>
          </w:p>
        </w:tc>
      </w:tr>
      <w:tr>
        <w:tc>
          <w:tcPr>
            <w:tcW w:type="dxa" w:w="2608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BicycleDriveContext</w:t>
            </w:r>
          </w:p>
        </w:tc>
        <w:tc>
          <w:tcPr>
            <w:tcW w:type="dxa" w:w="674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Контекст Entity Framework Core для работы с базой данных</w:t>
            </w:r>
          </w:p>
        </w:tc>
      </w:tr>
    </w:tbl>
    <w:p>
      <w:pPr>
        <w:spacing w:after="40"/>
      </w:pPr>
    </w:p>
    <w:p>
      <w:pPr>
        <w:pStyle w:val="Heading2"/>
      </w:pPr>
      <w:r>
        <w:t>3.1. Блок-схема алгоритма работы приложения</w:t>
      </w:r>
    </w:p>
    <w:p>
      <w:r>
        <w:rPr>
          <w:b w:val="0"/>
          <w:i w:val="0"/>
        </w:rPr>
        <w:t>Блок-схема разработана в соответствии с ГОСТ 19.701-90 и сохранена в формате PDF. Использованы стандартные символы: терминатор (начало и конец работы), процесс, решение, ввод-вывод данных. Алгоритм описывает запуск приложения, выбор режима работы (гость или авторизация), проверку логина и пароля в базе данных, определение роли пользователя, вывод списка товаров и завершение работы с возвратом на экран входа.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6095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09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2 — Блок-схема алгоритма работы приложения (ГОСТ 19.701-90)</w:t>
      </w:r>
    </w:p>
    <w:p>
      <w:pPr>
        <w:pStyle w:val="Heading2"/>
      </w:pPr>
      <w:r>
        <w:t>3.2. Оформление по руководству по стилю</w:t>
      </w:r>
    </w:p>
    <w:p>
      <w:r>
        <w:rPr>
          <w:b w:val="0"/>
          <w:i w:val="0"/>
        </w:rPr>
        <w:t>Внешний вид приложения соответствует руководству по стилю заказчика: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Требование руководства</w:t>
            </w:r>
          </w:p>
        </w:tc>
        <w:tc>
          <w:tcPr>
            <w:tcW w:type="dxa" w:w="5386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Реализация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Заголовок у всех форм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«Вход — ВелосипедДрайв», «Список товаров — ВелосипедДрайв»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Иконка приложения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icon.ico подключена в свойствах проекта (ApplicationIcon)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Логотип на главной форме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icon.png в шапке окна входа и окна списка, пропорции сохранены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Шрифт Arial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Задан для всех элементов в стилях приложения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Основной фон #FFFFFF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Фон окон и карточек товаров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Дополнительный цвет #6A5ACD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Шапка окон, заголовки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Акцентный цвет #4B0082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Кнопки входа и выхода, заголовки разделов</w:t>
            </w:r>
          </w:p>
        </w:tc>
      </w:tr>
      <w:tr>
        <w:tc>
          <w:tcPr>
            <w:tcW w:type="dxa" w:w="3969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Фон строки при скидке &gt; 15 % — #483D8B</w:t>
            </w:r>
          </w:p>
        </w:tc>
        <w:tc>
          <w:tcPr>
            <w:tcW w:type="dxa" w:w="5386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Реализовано в карточке товара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Имена классов, методов и свойств в коде оформлены в стиле CamelCase (например, ProductListWindow, FilterCard, FinalPriceText), что соответствует требованиям к оформлению исходного кода.</w:t>
      </w:r>
    </w:p>
    <w:p>
      <w:pPr>
        <w:pStyle w:val="Heading2"/>
      </w:pPr>
      <w:r>
        <w:t>3.3. Авторизация и разграничение прав доступа</w:t>
      </w:r>
    </w:p>
    <w:p>
      <w:r>
        <w:rPr>
          <w:b w:val="0"/>
          <w:i w:val="0"/>
        </w:rPr>
        <w:t>При запуске открывается окно авторизации. Пользователь может войти, указав логин и пароль, либо воспользоваться режимом «Войти как гость». Проверка учётных данных выполняется запросом к таблице Users:</w:t>
      </w:r>
    </w:p>
    <w:p>
      <w:pPr>
        <w:spacing w:before="80" w:after="160"/>
        <w:ind w:firstLine="0" w:left="340"/>
      </w:pPr>
      <w:r>
        <w:rPr>
          <w:rFonts w:ascii="Consolas" w:hAnsi="Consolas" w:eastAsia="Consolas"/>
          <w:sz w:val="19"/>
        </w:rPr>
        <w:t>context.Users.Include(u =&gt; u.Role)</w:t>
        <w:br/>
        <w:t xml:space="preserve">       .FirstOrDefault(u =&gt; u.Login == login &amp;&amp; u.Password == password);</w:t>
      </w:r>
    </w:p>
    <w:p>
      <w:r>
        <w:rPr>
          <w:b w:val="0"/>
          <w:i w:val="0"/>
        </w:rPr>
        <w:t>При неверных данных выводится сообщение об ошибке, окно остаётся открытым. После успешного входа выполняется переход к списку товаров, в правом верхнем углу которого отображается ФИО пользователя и его роль. Кнопка «Выход» возвращает на экран авторизации.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6520"/>
          </w:tcPr>
          <w:p>
            <w:pPr>
              <w:ind w:firstLine="0"/>
              <w:jc w:val="center"/>
            </w:pPr>
            <w:r/>
            <w:r>
              <w:rPr>
                <w:b/>
                <w:sz w:val="22"/>
              </w:rPr>
              <w:t>Права доступа в приложении</w:t>
            </w:r>
          </w:p>
        </w:tc>
      </w:tr>
      <w:tr>
        <w:tc>
          <w:tcPr>
            <w:tcW w:type="dxa" w:w="2835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Гость</w:t>
            </w:r>
          </w:p>
        </w:tc>
        <w:tc>
          <w:tcPr>
            <w:tcW w:type="dxa" w:w="6520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Просмотр списка товаров; панель поиска и фильтрации скрыта</w:t>
            </w:r>
          </w:p>
        </w:tc>
      </w:tr>
      <w:tr>
        <w:tc>
          <w:tcPr>
            <w:tcW w:type="dxa" w:w="2835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Авторизованный клиент</w:t>
            </w:r>
          </w:p>
        </w:tc>
        <w:tc>
          <w:tcPr>
            <w:tcW w:type="dxa" w:w="6520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Просмотр списка товаров без поиска и фильтрации</w:t>
            </w:r>
          </w:p>
        </w:tc>
      </w:tr>
      <w:tr>
        <w:tc>
          <w:tcPr>
            <w:tcW w:type="dxa" w:w="2835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Менеджер</w:t>
            </w:r>
          </w:p>
        </w:tc>
        <w:tc>
          <w:tcPr>
            <w:tcW w:type="dxa" w:w="6520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Просмотр товаров, поиск, сортировка, фильтрация по категориям</w:t>
            </w:r>
          </w:p>
        </w:tc>
      </w:tr>
      <w:tr>
        <w:tc>
          <w:tcPr>
            <w:tcW w:type="dxa" w:w="2835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Администратор</w:t>
            </w:r>
          </w:p>
        </w:tc>
        <w:tc>
          <w:tcPr>
            <w:tcW w:type="dxa" w:w="6520"/>
          </w:tcPr>
          <w:p>
            <w:pPr>
              <w:spacing w:after="40"/>
              <w:ind w:firstLine="0"/>
            </w:pPr>
            <w:r/>
            <w:r>
              <w:rPr>
                <w:sz w:val="21"/>
              </w:rPr>
              <w:t>Полный доступ: просмотр, поиск, сортировка, фильтрация</w:t>
            </w:r>
          </w:p>
        </w:tc>
      </w:tr>
    </w:tbl>
    <w:p>
      <w:pPr>
        <w:spacing w:after="40"/>
      </w:pPr>
    </w:p>
    <w:p>
      <w:pPr>
        <w:pStyle w:val="Heading2"/>
      </w:pPr>
      <w:r>
        <w:t>3.4. Форма списка товаров</w:t>
      </w:r>
    </w:p>
    <w:p>
      <w:r>
        <w:rPr>
          <w:b w:val="0"/>
          <w:i w:val="0"/>
        </w:rPr>
        <w:t>Список товаров выводится карточками. Каждая карточка содержит фотографию товара (при отсутствии фото выводится изображение-заглушка picture.png), наименование, категорию, описание, производителя, поставщика, единицу измерения, артикул, цену, количество на складе и действующую скидку.</w:t>
      </w:r>
    </w:p>
    <w:p>
      <w:r>
        <w:rPr>
          <w:b w:val="0"/>
          <w:i w:val="0"/>
        </w:rPr>
        <w:t>Оформление строк зависит от данных товара и реализовано по правилам:</w:t>
      </w:r>
    </w:p>
    <w:p>
      <w:pPr>
        <w:pStyle w:val="ListBullet"/>
        <w:spacing w:after="60"/>
        <w:ind w:left="567" w:firstLine="0"/>
      </w:pPr>
      <w:r>
        <w:t>если действующая скидка превышает 15 %, фон строки окрашивается в цвет #483D8B, текст становится белым;</w:t>
      </w:r>
    </w:p>
    <w:p>
      <w:pPr>
        <w:pStyle w:val="ListBullet"/>
        <w:spacing w:after="60"/>
        <w:ind w:left="567" w:firstLine="0"/>
      </w:pPr>
      <w:r>
        <w:t>если цена снижена, старая цена выводится зачёркнутой красным цветом, а итоговая (с учётом скидки) — чёрным полужирным шрифтом;</w:t>
      </w:r>
    </w:p>
    <w:p>
      <w:pPr>
        <w:pStyle w:val="ListBullet"/>
        <w:spacing w:after="60"/>
        <w:ind w:left="567" w:firstLine="0"/>
      </w:pPr>
      <w:r>
        <w:t>если товара нет на складе (количество равно нулю), строка окрашивается в серый цвет.</w:t>
      </w:r>
    </w:p>
    <w:p>
      <w:r>
        <w:rPr>
          <w:b w:val="0"/>
          <w:i w:val="0"/>
        </w:rPr>
        <w:t>Итоговая цена рассчитывается как цена товара, уменьшенная на величину действующей скидки, и округляется до копеек:</w:t>
      </w:r>
    </w:p>
    <w:p>
      <w:pPr>
        <w:spacing w:before="80" w:after="160"/>
        <w:ind w:firstLine="0" w:left="340"/>
      </w:pPr>
      <w:r>
        <w:rPr>
          <w:rFonts w:ascii="Consolas" w:hAnsi="Consolas" w:eastAsia="Consolas"/>
          <w:sz w:val="19"/>
        </w:rPr>
        <w:t>FinalPrice = Math.Round(Price * (1 - Discount / 100m), 2);</w:t>
      </w:r>
    </w:p>
    <w:p>
      <w:r>
        <w:rPr>
          <w:b w:val="0"/>
          <w:i w:val="0"/>
        </w:rPr>
        <w:t>Приоритет правил оформления следующий: отсутствие товара на складе, затем скидка более 15 %, затем обычное оформление. Такой порядок выбран потому, что отсутствие товара важнее размера скидки, иначе покупатель не заметит, что товар нельзя заказать.</w:t>
      </w:r>
    </w:p>
    <w:p>
      <w:pPr>
        <w:pStyle w:val="Heading2"/>
      </w:pPr>
      <w:r>
        <w:t>3.5. Поиск, сортировка и фильтрация</w:t>
      </w:r>
    </w:p>
    <w:p>
      <w:r>
        <w:rPr>
          <w:b w:val="0"/>
          <w:i w:val="0"/>
        </w:rPr>
        <w:t>Панель поиска и фильтрации доступна менеджеру и администратору. Поиск выполняется по всем текстовым атрибутам товара одновременно: артикулу, наименованию, категории, описанию, производителю, поставщику и единице измерения. Запрос разбивается на слова, и товар отображается, только если каждое из слов встречается хотя бы в одном из атрибутов. Это позволяет искать по нескольким атрибутам одновременно, например «велосипед горный».</w:t>
      </w:r>
    </w:p>
    <w:p>
      <w:pPr>
        <w:spacing w:before="80" w:after="160"/>
        <w:ind w:firstLine="0" w:left="340"/>
      </w:pPr>
      <w:r>
        <w:rPr>
          <w:rFonts w:ascii="Consolas" w:hAnsi="Consolas" w:eastAsia="Consolas"/>
          <w:sz w:val="19"/>
        </w:rPr>
        <w:t>private bool FilterCard(object item)</w:t>
        <w:br/>
        <w:t>{</w:t>
        <w:br/>
        <w:t xml:space="preserve">    if (!CanManage) return true;</w:t>
        <w:br/>
        <w:t xml:space="preserve">    var card = item as ProductCard;</w:t>
        <w:br/>
        <w:t xml:space="preserve">    var query = (SearchBox.Text ?? string.Empty)</w:t>
        <w:br/>
        <w:t xml:space="preserve">        .ToLowerInvariant()</w:t>
        <w:br/>
        <w:t xml:space="preserve">        .Split(' ', StringSplitOptions.RemoveEmptyEntries);</w:t>
        <w:br/>
        <w:t xml:space="preserve">    foreach (var word in query)</w:t>
        <w:br/>
        <w:t xml:space="preserve">        if (!card.SearchText.Contains(word)) return false;</w:t>
        <w:br/>
        <w:t xml:space="preserve">    return true;</w:t>
        <w:br/>
        <w:t>}</w:t>
      </w:r>
    </w:p>
    <w:p>
      <w:r>
        <w:rPr>
          <w:b w:val="0"/>
          <w:i w:val="0"/>
        </w:rPr>
        <w:t>Дополнительно реализованы фильтрация по категории товара и сортировка списка: по наименованию, по цене (по возрастанию и по убыванию) и по количеству на складе. Кнопка «Сбросить» возвращает исходные параметры отображения списка.</w:t>
      </w:r>
    </w:p>
    <w:p>
      <w:r>
        <w:br w:type="page"/>
      </w:r>
    </w:p>
    <w:p>
      <w:pPr>
        <w:pStyle w:val="Heading1"/>
      </w:pPr>
      <w:r>
        <w:t>4. Результаты работы приложения</w:t>
      </w:r>
    </w:p>
    <w:p>
      <w:r>
        <w:rPr>
          <w:b w:val="0"/>
          <w:i w:val="0"/>
        </w:rPr>
        <w:t>Ниже приведены экранные формы разработанного приложения.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017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3 — Окно авторизации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017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4 — Сообщение об ошибке при неверном пароле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5 — Список товаров под учётной записью администратора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st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6 — Результат поиска по запросу «Slash Stream»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st_g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i/>
          <w:color w:val="555566"/>
          <w:sz w:val="22"/>
        </w:rPr>
        <w:t>Рисунок 7 — Список товаров в режиме гостя (поиск недоступен)</w:t>
      </w:r>
    </w:p>
    <w:p>
      <w:r>
        <w:rPr>
          <w:b w:val="0"/>
          <w:i w:val="0"/>
        </w:rPr>
        <w:t>На рисунке 5 видно, что строки товаров со скидкой более 15 % окрашены в цвет #483D8B, строка товара с нулевым остатком выделена серым, у товаров со скидкой старая цена зачёркнута красным и выведена итоговая цена. На рисунке 6 показан результат поиска: остались только два товара, содержащих в данных слова «Slash Stream». На рисунке 7 панель поиска отсутствует, так как пользователь вошёл в режиме гостя.</w:t>
      </w:r>
    </w:p>
    <w:p>
      <w:pPr>
        <w:pStyle w:val="Heading1"/>
      </w:pPr>
      <w:r>
        <w:t>5. Выводы</w:t>
      </w:r>
    </w:p>
    <w:p>
      <w:r>
        <w:rPr>
          <w:b w:val="0"/>
          <w:i w:val="0"/>
        </w:rPr>
        <w:t>В ходе выполнения лабораторной работы изучена предметная область розничной продажи велосипедов, спроектирована и создана база данных BicycleDrive в третьей нормальной форме со ссылочной целостностью и ограничениями целостности данных. Построена ER-диаграмма базы данных. Данные заказчика подготовлены (устранены дефекты исходных файлов) и импортированы в базу данных средствами SQL-скрипта.</w:t>
      </w:r>
    </w:p>
    <w:p>
      <w:r>
        <w:rPr>
          <w:b w:val="0"/>
          <w:i w:val="0"/>
        </w:rPr>
        <w:t>Разработана блок-схема алгоритма работы приложения по ГОСТ 19.701-90 и приложение на платформе .NET с технологией WPF, подключающееся к базе данных через Entity Framework Core. Реализованы авторизация по учётным данным из базы данных, режим гостя, разграничение прав доступа по ролям, вывод списка товаров с фотографиями и подсветкой по правилам руководства по стилю, поиск по нескольким атрибутам, сортировка и фильтрация. Приложение оформлено в соответствии с руководством по стилю заказчика: единый шрифт, заданная цветовая схема, заголовки окон, иконка приложения и логотип на главной форме.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4B00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B00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B008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