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A2E754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在调制激光器后腔镜使激光器发光中，激光器本身不水平，或者光学轨道不水平，使得原本应该十字叉丝与亮斑重合处严重下偏，在调光中耗费很多时间</w:t>
      </w:r>
    </w:p>
    <w:p w14:paraId="621BE948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改变后腔镜曲率进行实验，越大的越难以调制出激光，这对实验仪器规整度要求太高</w:t>
      </w:r>
      <w:bookmarkStart w:id="0" w:name="_GoBack"/>
      <w:bookmarkEnd w:id="0"/>
    </w:p>
    <w:p w14:paraId="655EC9B9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调节激光模式中，高斯基模难以调出符合预期的模式，多是各种模式的叠加态</w:t>
      </w:r>
    </w:p>
    <w:p w14:paraId="056D91F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光学轨道不水平，以及相机镜头的俯仰偏离，在改变镜头位置下，难以确保光斑始终在镜头中心</w:t>
      </w:r>
    </w:p>
    <w:p w14:paraId="44CA9B65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由于基模调制质量的不同，数据拟合的质量也会有所不同，所得曲线不一定符合理论预期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1E9EB7"/>
    <w:multiLevelType w:val="singleLevel"/>
    <w:tmpl w:val="FB1E9EB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5ODZhMWNjYjhkZTNhNDZhYWRlYjJmMTRmYjYxM2MifQ=="/>
  </w:docVars>
  <w:rsids>
    <w:rsidRoot w:val="00000000"/>
    <w:rsid w:val="05B0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2024-10-24T08:59:35Z</dcterms:created>
  <dc:creator>Administrator</dc:creator>
  <cp:lastModifiedBy>闷油瓶</cp:lastModifiedBy>
  <dcterms:modified xsi:type="dcterms:W3CDTF">2024-10-24T09:23:45Z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2B718461372849A1A6DB878400D91911_12</vt:lpwstr>
  </property>
</Properties>
</file>