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E88C8B">
      <w:pPr>
        <w:spacing w:after="0" w:line="240" w:lineRule="auto"/>
        <w:ind w:right="-710"/>
        <w:jc w:val="center"/>
        <w:rPr>
          <w:rFonts w:ascii="Times New Roman" w:hAnsi="Times New Roman" w:cs="Times New Roman"/>
          <w:sz w:val="28"/>
          <w:szCs w:val="28"/>
        </w:rPr>
      </w:pPr>
      <w:bookmarkStart w:id="0" w:name="_Hlk515499467"/>
      <w:bookmarkEnd w:id="0"/>
      <w:bookmarkStart w:id="1" w:name="_Toc358648019"/>
      <w:bookmarkStart w:id="2" w:name="bm_1"/>
      <w:bookmarkStart w:id="64" w:name="_GoBack"/>
      <w:bookmarkEnd w:id="64"/>
      <w:r>
        <w:rPr>
          <w:rFonts w:ascii="Times New Roman" w:hAnsi="Times New Roman" w:cs="Times New Roman"/>
          <w:sz w:val="28"/>
          <w:szCs w:val="28"/>
        </w:rPr>
        <w:t>МИНИСТЕРСТВО ОБРАЗОВАНИЯ РЕСПУБЛИКИ БЕЛАРУСЬ</w:t>
      </w:r>
    </w:p>
    <w:p w14:paraId="0D6490DB">
      <w:pPr>
        <w:spacing w:after="0" w:line="240" w:lineRule="auto"/>
        <w:ind w:right="-710"/>
        <w:jc w:val="center"/>
        <w:rPr>
          <w:rFonts w:ascii="Times New Roman" w:hAnsi="Times New Roman" w:cs="Times New Roman"/>
          <w:sz w:val="28"/>
          <w:szCs w:val="28"/>
        </w:rPr>
      </w:pPr>
      <w:r>
        <w:rPr>
          <w:rFonts w:ascii="Times New Roman" w:hAnsi="Times New Roman" w:cs="Times New Roman"/>
          <w:sz w:val="28"/>
          <w:szCs w:val="28"/>
        </w:rPr>
        <w:t xml:space="preserve">Учреждение образования «БЕЛОРУССКИЙ ГОСУДАРСТВЕННЫЙ </w:t>
      </w:r>
    </w:p>
    <w:p w14:paraId="6615EBCF">
      <w:pPr>
        <w:spacing w:after="0" w:line="240" w:lineRule="auto"/>
        <w:ind w:right="-710"/>
        <w:jc w:val="center"/>
        <w:rPr>
          <w:rFonts w:ascii="Times New Roman" w:hAnsi="Times New Roman" w:cs="Times New Roman"/>
          <w:sz w:val="28"/>
          <w:szCs w:val="28"/>
        </w:rPr>
      </w:pPr>
      <w:r>
        <w:rPr>
          <w:rFonts w:ascii="Times New Roman" w:hAnsi="Times New Roman" w:cs="Times New Roman"/>
          <w:sz w:val="28"/>
          <w:szCs w:val="28"/>
        </w:rPr>
        <w:t>ТЕХНОЛОГИЧЕСКИЙ УНИВЕРСИТЕТ»</w:t>
      </w:r>
    </w:p>
    <w:p w14:paraId="720464A0">
      <w:pPr>
        <w:spacing w:after="0" w:line="240" w:lineRule="auto"/>
        <w:ind w:right="-710"/>
        <w:jc w:val="center"/>
        <w:rPr>
          <w:rFonts w:ascii="Times New Roman" w:hAnsi="Times New Roman" w:cs="Times New Roman"/>
          <w:sz w:val="28"/>
          <w:szCs w:val="28"/>
        </w:rPr>
      </w:pPr>
    </w:p>
    <w:p w14:paraId="2D9534B4">
      <w:pPr>
        <w:spacing w:after="0" w:line="240" w:lineRule="auto"/>
        <w:ind w:right="-710"/>
        <w:jc w:val="center"/>
        <w:rPr>
          <w:rFonts w:ascii="Times New Roman" w:hAnsi="Times New Roman" w:cs="Times New Roman"/>
          <w:sz w:val="28"/>
          <w:szCs w:val="28"/>
        </w:rPr>
      </w:pPr>
    </w:p>
    <w:p w14:paraId="5013AA7E">
      <w:pPr>
        <w:pStyle w:val="26"/>
        <w:jc w:val="both"/>
        <w:rPr>
          <w:rFonts w:ascii="Times New Roman" w:hAnsi="Times New Roman"/>
          <w:sz w:val="28"/>
          <w:szCs w:val="28"/>
          <w:u w:val="single"/>
        </w:rPr>
      </w:pPr>
      <w:r>
        <w:rPr>
          <w:rFonts w:ascii="Times New Roman" w:hAnsi="Times New Roman"/>
          <w:sz w:val="28"/>
          <w:szCs w:val="28"/>
        </w:rPr>
        <w:t xml:space="preserve">Факультет </w:t>
      </w:r>
      <w:r>
        <w:rPr>
          <w:rFonts w:ascii="Times New Roman" w:hAnsi="Times New Roman"/>
          <w:sz w:val="28"/>
          <w:szCs w:val="28"/>
          <w:u w:val="single"/>
        </w:rPr>
        <w:t xml:space="preserve">         </w:t>
      </w:r>
      <w:r>
        <w:rPr>
          <w:rFonts w:ascii="Times New Roman" w:hAnsi="Times New Roman"/>
          <w:sz w:val="28"/>
          <w:szCs w:val="28"/>
          <w:u w:val="single"/>
        </w:rPr>
        <w:tab/>
      </w:r>
      <w:r>
        <w:rPr>
          <w:rFonts w:ascii="Times New Roman" w:hAnsi="Times New Roman"/>
          <w:sz w:val="28"/>
          <w:szCs w:val="28"/>
          <w:u w:val="single"/>
        </w:rPr>
        <w:t>Информационных технологий</w:t>
      </w:r>
      <w:r>
        <w:rPr>
          <w:rFonts w:ascii="Times New Roman" w:hAnsi="Times New Roman"/>
          <w:sz w:val="28"/>
          <w:szCs w:val="28"/>
          <w:u w:val="single"/>
        </w:rPr>
        <w:tab/>
      </w:r>
      <w:r>
        <w:rPr>
          <w:rFonts w:ascii="Times New Roman" w:hAnsi="Times New Roman"/>
          <w:sz w:val="28"/>
          <w:szCs w:val="28"/>
          <w:u w:val="single"/>
        </w:rPr>
        <w:tab/>
      </w:r>
      <w:r>
        <w:rPr>
          <w:rFonts w:ascii="Times New Roman" w:hAnsi="Times New Roman"/>
          <w:sz w:val="28"/>
          <w:szCs w:val="28"/>
          <w:u w:val="single"/>
        </w:rPr>
        <w:tab/>
      </w:r>
      <w:r>
        <w:rPr>
          <w:rFonts w:ascii="Times New Roman" w:hAnsi="Times New Roman"/>
          <w:sz w:val="28"/>
          <w:szCs w:val="28"/>
          <w:u w:val="single"/>
        </w:rPr>
        <w:tab/>
      </w:r>
    </w:p>
    <w:p w14:paraId="1D807A18">
      <w:pPr>
        <w:pStyle w:val="26"/>
        <w:jc w:val="both"/>
        <w:rPr>
          <w:rFonts w:ascii="Times New Roman" w:hAnsi="Times New Roman"/>
          <w:sz w:val="28"/>
          <w:szCs w:val="28"/>
          <w:u w:val="single"/>
        </w:rPr>
      </w:pPr>
      <w:r>
        <w:rPr>
          <w:rFonts w:ascii="Times New Roman" w:hAnsi="Times New Roman"/>
          <w:sz w:val="28"/>
          <w:szCs w:val="28"/>
        </w:rPr>
        <w:t xml:space="preserve">Кафедра </w:t>
      </w:r>
      <w:r>
        <w:rPr>
          <w:rFonts w:ascii="Times New Roman" w:hAnsi="Times New Roman"/>
          <w:sz w:val="28"/>
          <w:szCs w:val="28"/>
          <w:u w:val="single"/>
        </w:rPr>
        <w:t xml:space="preserve">             </w:t>
      </w:r>
      <w:r>
        <w:rPr>
          <w:rFonts w:ascii="Times New Roman" w:hAnsi="Times New Roman"/>
          <w:sz w:val="28"/>
          <w:szCs w:val="28"/>
          <w:u w:val="single"/>
        </w:rPr>
        <w:tab/>
      </w:r>
      <w:r>
        <w:rPr>
          <w:rFonts w:ascii="Times New Roman" w:hAnsi="Times New Roman"/>
          <w:sz w:val="28"/>
          <w:szCs w:val="28"/>
          <w:u w:val="single"/>
        </w:rPr>
        <w:t>Программной инженерии</w:t>
      </w:r>
      <w:r>
        <w:rPr>
          <w:rFonts w:ascii="Times New Roman" w:hAnsi="Times New Roman"/>
          <w:sz w:val="28"/>
          <w:szCs w:val="28"/>
          <w:u w:val="single"/>
        </w:rPr>
        <w:tab/>
      </w:r>
      <w:r>
        <w:rPr>
          <w:rFonts w:ascii="Times New Roman" w:hAnsi="Times New Roman"/>
          <w:sz w:val="28"/>
          <w:szCs w:val="28"/>
          <w:u w:val="single"/>
        </w:rPr>
        <w:tab/>
      </w:r>
      <w:r>
        <w:rPr>
          <w:rFonts w:ascii="Times New Roman" w:hAnsi="Times New Roman"/>
          <w:sz w:val="28"/>
          <w:szCs w:val="28"/>
          <w:u w:val="single"/>
        </w:rPr>
        <w:tab/>
      </w:r>
      <w:r>
        <w:rPr>
          <w:rFonts w:ascii="Times New Roman" w:hAnsi="Times New Roman"/>
          <w:sz w:val="28"/>
          <w:szCs w:val="28"/>
          <w:u w:val="single"/>
        </w:rPr>
        <w:tab/>
      </w:r>
      <w:r>
        <w:rPr>
          <w:rFonts w:ascii="Times New Roman" w:hAnsi="Times New Roman"/>
          <w:sz w:val="28"/>
          <w:szCs w:val="28"/>
          <w:u w:val="single"/>
        </w:rPr>
        <w:tab/>
      </w:r>
    </w:p>
    <w:p w14:paraId="64D8A7C9">
      <w:pPr>
        <w:pStyle w:val="26"/>
        <w:jc w:val="both"/>
        <w:rPr>
          <w:rFonts w:ascii="Times New Roman" w:hAnsi="Times New Roman"/>
          <w:sz w:val="28"/>
          <w:szCs w:val="28"/>
          <w:u w:val="single"/>
        </w:rPr>
      </w:pPr>
      <w:r>
        <w:rPr>
          <w:rFonts w:ascii="Times New Roman" w:hAnsi="Times New Roman"/>
          <w:sz w:val="28"/>
          <w:szCs w:val="28"/>
        </w:rPr>
        <w:t xml:space="preserve">Специальность </w:t>
      </w:r>
      <w:r>
        <w:rPr>
          <w:rFonts w:ascii="Times New Roman" w:hAnsi="Times New Roman"/>
          <w:sz w:val="28"/>
          <w:szCs w:val="28"/>
          <w:u w:val="single"/>
        </w:rPr>
        <w:tab/>
      </w:r>
      <w:r>
        <w:rPr>
          <w:rFonts w:ascii="Times New Roman" w:hAnsi="Times New Roman"/>
          <w:color w:val="000000"/>
          <w:sz w:val="28"/>
          <w:szCs w:val="28"/>
          <w:u w:val="single"/>
        </w:rPr>
        <w:t>6-05-0612-01 «Программная инженерия»</w:t>
      </w:r>
      <w:r>
        <w:rPr>
          <w:rFonts w:ascii="Times New Roman" w:hAnsi="Times New Roman"/>
          <w:sz w:val="28"/>
          <w:szCs w:val="28"/>
          <w:u w:val="single"/>
        </w:rPr>
        <w:tab/>
      </w:r>
      <w:r>
        <w:rPr>
          <w:rFonts w:ascii="Times New Roman" w:hAnsi="Times New Roman"/>
          <w:sz w:val="28"/>
          <w:szCs w:val="28"/>
          <w:u w:val="single"/>
        </w:rPr>
        <w:tab/>
      </w:r>
    </w:p>
    <w:p w14:paraId="66A9A548">
      <w:pPr>
        <w:pStyle w:val="26"/>
        <w:jc w:val="both"/>
        <w:rPr>
          <w:rFonts w:ascii="Times New Roman" w:hAnsi="Times New Roman"/>
          <w:color w:val="000000"/>
          <w:sz w:val="28"/>
          <w:szCs w:val="28"/>
          <w:u w:val="single"/>
        </w:rPr>
      </w:pPr>
      <w:r>
        <w:rPr>
          <w:rFonts w:ascii="Times New Roman" w:hAnsi="Times New Roman"/>
          <w:sz w:val="28"/>
          <w:szCs w:val="28"/>
        </w:rPr>
        <w:t xml:space="preserve">Направление специальности </w:t>
      </w:r>
      <w:r>
        <w:rPr>
          <w:rFonts w:ascii="Times New Roman" w:hAnsi="Times New Roman"/>
          <w:sz w:val="28"/>
          <w:szCs w:val="28"/>
          <w:u w:val="single"/>
        </w:rPr>
        <w:tab/>
      </w:r>
      <w:r>
        <w:rPr>
          <w:rFonts w:ascii="Times New Roman" w:hAnsi="Times New Roman"/>
          <w:color w:val="000000"/>
          <w:sz w:val="28"/>
          <w:szCs w:val="28"/>
          <w:u w:val="single"/>
        </w:rPr>
        <w:t xml:space="preserve">6-05-0612-01 «Программная инженерия» </w:t>
      </w:r>
    </w:p>
    <w:p w14:paraId="0023F535">
      <w:pPr>
        <w:pStyle w:val="26"/>
        <w:jc w:val="both"/>
        <w:rPr>
          <w:rFonts w:ascii="Times New Roman" w:hAnsi="Times New Roman"/>
          <w:sz w:val="28"/>
          <w:szCs w:val="28"/>
        </w:rPr>
      </w:pPr>
    </w:p>
    <w:p w14:paraId="15369E24">
      <w:pPr>
        <w:pStyle w:val="26"/>
        <w:jc w:val="both"/>
        <w:rPr>
          <w:rFonts w:ascii="Times New Roman" w:hAnsi="Times New Roman"/>
          <w:sz w:val="28"/>
          <w:szCs w:val="28"/>
        </w:rPr>
      </w:pPr>
    </w:p>
    <w:p w14:paraId="6B5D7C87">
      <w:pPr>
        <w:pStyle w:val="26"/>
        <w:rPr>
          <w:rFonts w:ascii="Times New Roman" w:hAnsi="Times New Roman"/>
          <w:sz w:val="28"/>
          <w:szCs w:val="28"/>
        </w:rPr>
      </w:pPr>
    </w:p>
    <w:p w14:paraId="7C7F42BF">
      <w:pPr>
        <w:spacing w:after="0" w:line="240" w:lineRule="auto"/>
        <w:ind w:right="-710"/>
        <w:rPr>
          <w:rFonts w:ascii="Times New Roman" w:hAnsi="Times New Roman" w:cs="Times New Roman"/>
          <w:sz w:val="28"/>
          <w:szCs w:val="28"/>
          <w:u w:val="single"/>
        </w:rPr>
      </w:pPr>
    </w:p>
    <w:p w14:paraId="39309565">
      <w:pPr>
        <w:spacing w:after="0" w:line="240" w:lineRule="auto"/>
        <w:ind w:right="-710"/>
        <w:rPr>
          <w:rFonts w:ascii="Times New Roman" w:hAnsi="Times New Roman" w:cs="Times New Roman"/>
          <w:sz w:val="28"/>
          <w:szCs w:val="28"/>
          <w:u w:val="single"/>
        </w:rPr>
      </w:pPr>
    </w:p>
    <w:p w14:paraId="17E00ED9">
      <w:pPr>
        <w:pStyle w:val="26"/>
        <w:jc w:val="center"/>
        <w:rPr>
          <w:rFonts w:ascii="Times New Roman" w:hAnsi="Times New Roman"/>
          <w:b/>
          <w:sz w:val="28"/>
          <w:szCs w:val="28"/>
        </w:rPr>
      </w:pPr>
      <w:r>
        <w:rPr>
          <w:rFonts w:ascii="Times New Roman" w:hAnsi="Times New Roman"/>
          <w:b/>
          <w:sz w:val="28"/>
          <w:szCs w:val="28"/>
        </w:rPr>
        <w:t>ПОЯСНИТЕЛЬНАЯ ЗАПИСКА</w:t>
      </w:r>
    </w:p>
    <w:p w14:paraId="09A6556E">
      <w:pPr>
        <w:pStyle w:val="26"/>
        <w:jc w:val="center"/>
        <w:rPr>
          <w:rFonts w:ascii="Times New Roman" w:hAnsi="Times New Roman"/>
          <w:b/>
          <w:sz w:val="28"/>
          <w:szCs w:val="28"/>
        </w:rPr>
      </w:pPr>
      <w:r>
        <w:rPr>
          <w:rFonts w:ascii="Times New Roman" w:hAnsi="Times New Roman"/>
          <w:b/>
          <w:sz w:val="28"/>
          <w:szCs w:val="28"/>
        </w:rPr>
        <w:t>КУРСОВОГО ПРОЕКТА:</w:t>
      </w:r>
    </w:p>
    <w:p w14:paraId="4D281216">
      <w:pPr>
        <w:pStyle w:val="26"/>
        <w:rPr>
          <w:rFonts w:ascii="Times New Roman" w:hAnsi="Times New Roman"/>
          <w:b/>
          <w:sz w:val="28"/>
          <w:szCs w:val="28"/>
        </w:rPr>
      </w:pPr>
    </w:p>
    <w:p w14:paraId="154AA784">
      <w:pPr>
        <w:pStyle w:val="26"/>
        <w:jc w:val="both"/>
        <w:rPr>
          <w:rFonts w:ascii="Times New Roman" w:hAnsi="Times New Roman"/>
          <w:sz w:val="28"/>
          <w:szCs w:val="28"/>
          <w:u w:val="single"/>
        </w:rPr>
      </w:pPr>
      <w:r>
        <w:rPr>
          <w:rFonts w:ascii="Times New Roman" w:hAnsi="Times New Roman"/>
          <w:sz w:val="28"/>
          <w:szCs w:val="28"/>
        </w:rPr>
        <w:t>по дисциплине</w:t>
      </w:r>
      <w:r>
        <w:rPr>
          <w:rFonts w:ascii="Times New Roman" w:hAnsi="Times New Roman"/>
          <w:sz w:val="28"/>
          <w:szCs w:val="28"/>
          <w:u w:val="single"/>
        </w:rPr>
        <w:t xml:space="preserve"> </w:t>
      </w:r>
      <w:r>
        <w:rPr>
          <w:rFonts w:ascii="Times New Roman" w:hAnsi="Times New Roman"/>
          <w:sz w:val="28"/>
          <w:szCs w:val="28"/>
          <w:u w:val="single"/>
        </w:rPr>
        <w:tab/>
      </w:r>
      <w:r>
        <w:rPr>
          <w:rFonts w:ascii="Times New Roman" w:hAnsi="Times New Roman"/>
          <w:sz w:val="28"/>
          <w:szCs w:val="28"/>
          <w:u w:val="single"/>
        </w:rPr>
        <w:t>«Объектно-ориентированные технологии программирования и стандарты проектирования»</w:t>
      </w:r>
      <w:r>
        <w:rPr>
          <w:rFonts w:ascii="Times New Roman" w:hAnsi="Times New Roman"/>
          <w:sz w:val="28"/>
          <w:szCs w:val="28"/>
          <w:u w:val="single"/>
        </w:rPr>
        <w:tab/>
      </w:r>
      <w:r>
        <w:rPr>
          <w:rFonts w:ascii="Times New Roman" w:hAnsi="Times New Roman"/>
          <w:sz w:val="28"/>
          <w:szCs w:val="28"/>
          <w:u w:val="single"/>
        </w:rPr>
        <w:tab/>
      </w:r>
    </w:p>
    <w:p w14:paraId="6C093E67">
      <w:pPr>
        <w:pStyle w:val="26"/>
        <w:jc w:val="both"/>
        <w:rPr>
          <w:rFonts w:ascii="Times New Roman" w:hAnsi="Times New Roman"/>
          <w:sz w:val="28"/>
          <w:szCs w:val="28"/>
          <w:u w:val="single"/>
        </w:rPr>
      </w:pPr>
      <w:r>
        <w:rPr>
          <w:rFonts w:ascii="Times New Roman" w:hAnsi="Times New Roman"/>
          <w:sz w:val="28"/>
          <w:szCs w:val="28"/>
        </w:rPr>
        <w:t xml:space="preserve">Тема:    </w:t>
      </w:r>
      <w:r>
        <w:rPr>
          <w:rFonts w:ascii="Times New Roman" w:hAnsi="Times New Roman"/>
          <w:sz w:val="28"/>
          <w:szCs w:val="28"/>
          <w:u w:val="single"/>
        </w:rPr>
        <w:t>Программное средство «</w:t>
      </w:r>
      <w:r>
        <w:rPr>
          <w:rFonts w:ascii="Times New Roman" w:hAnsi="Times New Roman"/>
          <w:sz w:val="28"/>
          <w:szCs w:val="28"/>
          <w:u w:val="single"/>
          <w:lang w:val="ru-RU"/>
        </w:rPr>
        <w:t>Турнирная</w:t>
      </w:r>
      <w:r>
        <w:rPr>
          <w:rFonts w:hint="default" w:ascii="Times New Roman" w:hAnsi="Times New Roman"/>
          <w:sz w:val="28"/>
          <w:szCs w:val="28"/>
          <w:u w:val="single"/>
          <w:lang w:val="ru-RU"/>
        </w:rPr>
        <w:t xml:space="preserve"> платформа с рейтингом</w:t>
      </w:r>
      <w:r>
        <w:rPr>
          <w:rFonts w:ascii="Times New Roman" w:hAnsi="Times New Roman"/>
          <w:sz w:val="28"/>
          <w:szCs w:val="28"/>
          <w:u w:val="single"/>
        </w:rPr>
        <w:t>»</w:t>
      </w:r>
    </w:p>
    <w:p w14:paraId="39ABF240">
      <w:pPr>
        <w:spacing w:after="0" w:line="240" w:lineRule="auto"/>
        <w:ind w:right="-710"/>
        <w:jc w:val="center"/>
        <w:rPr>
          <w:rFonts w:ascii="Times New Roman" w:hAnsi="Times New Roman" w:cs="Times New Roman"/>
          <w:sz w:val="28"/>
          <w:szCs w:val="28"/>
          <w:u w:val="single"/>
        </w:rPr>
      </w:pPr>
    </w:p>
    <w:p w14:paraId="14794C68">
      <w:pPr>
        <w:spacing w:after="0" w:line="240" w:lineRule="auto"/>
        <w:ind w:right="-710"/>
        <w:jc w:val="center"/>
        <w:rPr>
          <w:rFonts w:ascii="Times New Roman" w:hAnsi="Times New Roman" w:cs="Times New Roman"/>
          <w:sz w:val="28"/>
          <w:szCs w:val="28"/>
          <w:u w:val="single"/>
        </w:rPr>
      </w:pPr>
    </w:p>
    <w:p w14:paraId="0C74EC61">
      <w:pPr>
        <w:spacing w:after="0" w:line="240" w:lineRule="auto"/>
        <w:ind w:right="-710"/>
        <w:rPr>
          <w:rFonts w:ascii="Times New Roman" w:hAnsi="Times New Roman" w:cs="Times New Roman"/>
          <w:sz w:val="28"/>
          <w:szCs w:val="28"/>
          <w:u w:val="single"/>
        </w:rPr>
      </w:pPr>
    </w:p>
    <w:p w14:paraId="7C9CFA5C">
      <w:pPr>
        <w:spacing w:after="0" w:line="240" w:lineRule="auto"/>
        <w:ind w:right="-710"/>
        <w:jc w:val="center"/>
        <w:rPr>
          <w:rFonts w:ascii="Times New Roman" w:hAnsi="Times New Roman" w:cs="Times New Roman"/>
          <w:sz w:val="28"/>
          <w:szCs w:val="28"/>
          <w:u w:val="single"/>
        </w:rPr>
      </w:pPr>
    </w:p>
    <w:p w14:paraId="2D3D934F">
      <w:pPr>
        <w:spacing w:after="0" w:line="240" w:lineRule="auto"/>
        <w:ind w:right="-710"/>
        <w:jc w:val="center"/>
        <w:rPr>
          <w:rFonts w:ascii="Times New Roman" w:hAnsi="Times New Roman" w:cs="Times New Roman"/>
          <w:sz w:val="28"/>
          <w:szCs w:val="28"/>
          <w:u w:val="single"/>
        </w:rPr>
      </w:pPr>
    </w:p>
    <w:p w14:paraId="2E490927">
      <w:pPr>
        <w:spacing w:after="0" w:line="240" w:lineRule="auto"/>
        <w:ind w:right="-710"/>
        <w:jc w:val="center"/>
        <w:rPr>
          <w:rFonts w:ascii="Times New Roman" w:hAnsi="Times New Roman" w:cs="Times New Roman"/>
          <w:sz w:val="28"/>
          <w:szCs w:val="28"/>
          <w:u w:val="single"/>
        </w:rPr>
      </w:pPr>
    </w:p>
    <w:p w14:paraId="42F0F3A3">
      <w:pPr>
        <w:pStyle w:val="26"/>
        <w:jc w:val="both"/>
        <w:rPr>
          <w:rFonts w:ascii="Times New Roman" w:hAnsi="Times New Roman"/>
          <w:sz w:val="28"/>
          <w:szCs w:val="28"/>
          <w:u w:val="single"/>
        </w:rPr>
      </w:pPr>
      <w:r>
        <w:rPr>
          <w:rFonts w:ascii="Times New Roman" w:hAnsi="Times New Roman"/>
          <w:sz w:val="28"/>
          <w:szCs w:val="28"/>
        </w:rPr>
        <w:t>Исполнитель</w:t>
      </w:r>
    </w:p>
    <w:p w14:paraId="30BF7F38">
      <w:pPr>
        <w:pStyle w:val="26"/>
        <w:rPr>
          <w:rFonts w:ascii="Times New Roman" w:hAnsi="Times New Roman"/>
          <w:sz w:val="28"/>
          <w:szCs w:val="28"/>
          <w:vertAlign w:val="superscript"/>
        </w:rPr>
      </w:pPr>
      <w:r>
        <w:rPr>
          <w:rFonts w:ascii="Times New Roman" w:hAnsi="Times New Roman"/>
          <w:sz w:val="28"/>
          <w:szCs w:val="28"/>
        </w:rPr>
        <w:t>Студент 2 курса группы 6</w:t>
      </w:r>
      <w:r>
        <w:rPr>
          <w:rFonts w:ascii="Times New Roman" w:hAnsi="Times New Roman"/>
          <w:sz w:val="28"/>
          <w:szCs w:val="28"/>
          <w:u w:val="single"/>
        </w:rPr>
        <w:t xml:space="preserve">    </w:t>
      </w:r>
      <w:r>
        <w:rPr>
          <w:rFonts w:ascii="Times New Roman" w:hAnsi="Times New Roman"/>
          <w:sz w:val="28"/>
          <w:szCs w:val="28"/>
          <w:u w:val="single"/>
        </w:rPr>
        <w:tab/>
      </w:r>
      <w:r>
        <w:rPr>
          <w:rFonts w:ascii="Times New Roman" w:hAnsi="Times New Roman"/>
          <w:sz w:val="28"/>
          <w:szCs w:val="28"/>
          <w:u w:val="single"/>
        </w:rPr>
        <w:tab/>
      </w:r>
      <w:r>
        <w:rPr>
          <w:rFonts w:ascii="Times New Roman" w:hAnsi="Times New Roman"/>
          <w:sz w:val="28"/>
          <w:szCs w:val="28"/>
          <w:u w:val="single"/>
        </w:rPr>
        <w:t xml:space="preserve">          </w:t>
      </w:r>
      <w:r>
        <w:rPr>
          <w:rFonts w:ascii="Times New Roman" w:hAnsi="Times New Roman"/>
          <w:sz w:val="28"/>
          <w:szCs w:val="28"/>
          <w:u w:val="single"/>
          <w:lang w:val="ru-RU"/>
        </w:rPr>
        <w:t>Потребко</w:t>
      </w:r>
      <w:r>
        <w:rPr>
          <w:rFonts w:hint="default" w:ascii="Times New Roman" w:hAnsi="Times New Roman"/>
          <w:sz w:val="28"/>
          <w:szCs w:val="28"/>
          <w:u w:val="single"/>
          <w:lang w:val="ru-RU"/>
        </w:rPr>
        <w:t xml:space="preserve"> Вадим Руслановчи</w:t>
      </w:r>
      <w:r>
        <w:rPr>
          <w:rFonts w:ascii="Times New Roman" w:hAnsi="Times New Roman"/>
          <w:sz w:val="28"/>
          <w:szCs w:val="28"/>
          <w:u w:val="single"/>
        </w:rPr>
        <w:tab/>
      </w:r>
      <w:r>
        <w:rPr>
          <w:rFonts w:ascii="Times New Roman" w:hAnsi="Times New Roman"/>
          <w:sz w:val="28"/>
          <w:szCs w:val="28"/>
          <w:u w:val="single"/>
        </w:rPr>
        <w:t xml:space="preserve">          </w:t>
      </w:r>
    </w:p>
    <w:p w14:paraId="3D805A5D">
      <w:pPr>
        <w:pStyle w:val="26"/>
        <w:ind w:left="4956" w:firstLine="708"/>
        <w:rPr>
          <w:rFonts w:ascii="Times New Roman" w:hAnsi="Times New Roman"/>
          <w:sz w:val="28"/>
          <w:szCs w:val="28"/>
        </w:rPr>
      </w:pPr>
      <w:r>
        <w:rPr>
          <w:rFonts w:ascii="Times New Roman" w:hAnsi="Times New Roman"/>
          <w:sz w:val="28"/>
          <w:szCs w:val="28"/>
          <w:vertAlign w:val="superscript"/>
        </w:rPr>
        <w:t>(Ф.И.О.)</w:t>
      </w:r>
    </w:p>
    <w:p w14:paraId="00178585">
      <w:pPr>
        <w:pStyle w:val="26"/>
        <w:jc w:val="both"/>
        <w:rPr>
          <w:rFonts w:ascii="Times New Roman" w:hAnsi="Times New Roman"/>
          <w:sz w:val="28"/>
          <w:szCs w:val="28"/>
        </w:rPr>
      </w:pPr>
    </w:p>
    <w:p w14:paraId="2169E9BA">
      <w:pPr>
        <w:pStyle w:val="26"/>
        <w:rPr>
          <w:rFonts w:ascii="Times New Roman" w:hAnsi="Times New Roman"/>
          <w:sz w:val="28"/>
          <w:szCs w:val="28"/>
          <w:u w:val="single"/>
        </w:rPr>
      </w:pPr>
      <w:r>
        <w:rPr>
          <w:rFonts w:ascii="Times New Roman" w:hAnsi="Times New Roman"/>
          <w:sz w:val="28"/>
          <w:szCs w:val="28"/>
        </w:rPr>
        <w:t xml:space="preserve">Руководитель работы </w:t>
      </w:r>
      <w:r>
        <w:rPr>
          <w:rFonts w:ascii="Times New Roman" w:hAnsi="Times New Roman"/>
          <w:sz w:val="28"/>
          <w:szCs w:val="28"/>
          <w:u w:val="single"/>
        </w:rPr>
        <w:t xml:space="preserve">  </w:t>
      </w:r>
      <w:r>
        <w:rPr>
          <w:rFonts w:ascii="Times New Roman" w:hAnsi="Times New Roman"/>
          <w:sz w:val="28"/>
          <w:szCs w:val="28"/>
          <w:u w:val="single"/>
        </w:rPr>
        <w:tab/>
      </w:r>
      <w:r>
        <w:rPr>
          <w:rFonts w:ascii="Times New Roman" w:hAnsi="Times New Roman"/>
          <w:sz w:val="28"/>
          <w:szCs w:val="28"/>
          <w:u w:val="single"/>
        </w:rPr>
        <w:tab/>
      </w:r>
      <w:r>
        <w:rPr>
          <w:rFonts w:ascii="Times New Roman" w:hAnsi="Times New Roman"/>
          <w:sz w:val="28"/>
          <w:szCs w:val="28"/>
          <w:u w:val="single"/>
        </w:rPr>
        <w:tab/>
      </w:r>
      <w:r>
        <w:rPr>
          <w:rFonts w:ascii="Times New Roman" w:hAnsi="Times New Roman"/>
          <w:sz w:val="28"/>
          <w:szCs w:val="28"/>
          <w:u w:val="single"/>
        </w:rPr>
        <w:tab/>
      </w:r>
      <w:r>
        <w:rPr>
          <w:rFonts w:ascii="Times New Roman" w:hAnsi="Times New Roman"/>
          <w:sz w:val="28"/>
          <w:szCs w:val="28"/>
          <w:u w:val="single"/>
        </w:rPr>
        <w:t xml:space="preserve">   преп.стажер  Гурина К.С</w:t>
      </w:r>
      <w:r>
        <w:rPr>
          <w:rFonts w:ascii="Times New Roman" w:hAnsi="Times New Roman"/>
          <w:sz w:val="28"/>
          <w:szCs w:val="28"/>
          <w:u w:val="single"/>
        </w:rPr>
        <w:tab/>
      </w:r>
    </w:p>
    <w:p w14:paraId="77385711">
      <w:pPr>
        <w:pStyle w:val="26"/>
        <w:jc w:val="center"/>
        <w:rPr>
          <w:rFonts w:ascii="Times New Roman" w:hAnsi="Times New Roman"/>
          <w:sz w:val="28"/>
          <w:szCs w:val="28"/>
          <w:vertAlign w:val="superscript"/>
        </w:rPr>
      </w:pPr>
      <w:r>
        <w:rPr>
          <w:rFonts w:ascii="Times New Roman" w:hAnsi="Times New Roman"/>
          <w:sz w:val="28"/>
          <w:szCs w:val="28"/>
          <w:vertAlign w:val="superscript"/>
        </w:rPr>
        <w:t xml:space="preserve">                                                          (учен. степень, звание, должность, подпись, Ф.И.О.)</w:t>
      </w:r>
    </w:p>
    <w:p w14:paraId="47710E21">
      <w:pPr>
        <w:spacing w:after="0" w:line="240" w:lineRule="auto"/>
        <w:ind w:right="-710"/>
        <w:rPr>
          <w:rFonts w:ascii="Times New Roman" w:hAnsi="Times New Roman" w:cs="Times New Roman"/>
          <w:sz w:val="28"/>
          <w:szCs w:val="28"/>
        </w:rPr>
      </w:pPr>
    </w:p>
    <w:p w14:paraId="5737D1A4">
      <w:pPr>
        <w:spacing w:after="0" w:line="240" w:lineRule="auto"/>
        <w:ind w:right="-710"/>
        <w:rPr>
          <w:rFonts w:ascii="Times New Roman" w:hAnsi="Times New Roman" w:cs="Times New Roman"/>
          <w:sz w:val="28"/>
          <w:szCs w:val="28"/>
        </w:rPr>
      </w:pPr>
    </w:p>
    <w:p w14:paraId="13726FA0">
      <w:pPr>
        <w:pStyle w:val="26"/>
        <w:jc w:val="both"/>
        <w:rPr>
          <w:rFonts w:ascii="Times New Roman" w:hAnsi="Times New Roman"/>
          <w:sz w:val="28"/>
          <w:szCs w:val="28"/>
          <w:u w:val="single"/>
        </w:rPr>
      </w:pPr>
      <w:r>
        <w:rPr>
          <w:rFonts w:ascii="Times New Roman" w:hAnsi="Times New Roman"/>
          <w:sz w:val="28"/>
          <w:szCs w:val="28"/>
        </w:rPr>
        <w:t xml:space="preserve">Курсовой проект защищен с оценкой </w:t>
      </w:r>
      <w:r>
        <w:rPr>
          <w:rFonts w:ascii="Times New Roman" w:hAnsi="Times New Roman"/>
          <w:sz w:val="28"/>
          <w:szCs w:val="28"/>
          <w:u w:val="single"/>
        </w:rPr>
        <w:tab/>
      </w:r>
      <w:r>
        <w:rPr>
          <w:rFonts w:ascii="Times New Roman" w:hAnsi="Times New Roman"/>
          <w:sz w:val="28"/>
          <w:szCs w:val="28"/>
          <w:u w:val="single"/>
        </w:rPr>
        <w:tab/>
      </w:r>
      <w:r>
        <w:rPr>
          <w:rFonts w:ascii="Times New Roman" w:hAnsi="Times New Roman"/>
          <w:sz w:val="28"/>
          <w:szCs w:val="28"/>
          <w:u w:val="single"/>
        </w:rPr>
        <w:tab/>
      </w:r>
      <w:r>
        <w:rPr>
          <w:rFonts w:ascii="Times New Roman" w:hAnsi="Times New Roman"/>
          <w:sz w:val="28"/>
          <w:szCs w:val="28"/>
          <w:u w:val="single"/>
        </w:rPr>
        <w:tab/>
      </w:r>
      <w:r>
        <w:rPr>
          <w:rFonts w:ascii="Times New Roman" w:hAnsi="Times New Roman"/>
          <w:sz w:val="28"/>
          <w:szCs w:val="28"/>
          <w:u w:val="single"/>
        </w:rPr>
        <w:tab/>
      </w:r>
      <w:r>
        <w:rPr>
          <w:rFonts w:ascii="Times New Roman" w:hAnsi="Times New Roman"/>
          <w:sz w:val="28"/>
          <w:szCs w:val="28"/>
          <w:u w:val="single"/>
        </w:rPr>
        <w:tab/>
      </w:r>
    </w:p>
    <w:p w14:paraId="283107F2">
      <w:pPr>
        <w:pStyle w:val="26"/>
        <w:jc w:val="both"/>
        <w:rPr>
          <w:rFonts w:ascii="Times New Roman" w:hAnsi="Times New Roman"/>
          <w:sz w:val="28"/>
          <w:szCs w:val="28"/>
          <w:u w:val="single"/>
        </w:rPr>
      </w:pPr>
    </w:p>
    <w:p w14:paraId="7C0A98F1">
      <w:pPr>
        <w:pStyle w:val="26"/>
        <w:jc w:val="both"/>
        <w:rPr>
          <w:rFonts w:ascii="Times New Roman" w:hAnsi="Times New Roman"/>
          <w:sz w:val="28"/>
          <w:szCs w:val="28"/>
          <w:u w:val="single"/>
        </w:rPr>
      </w:pPr>
      <w:r>
        <w:rPr>
          <w:rFonts w:ascii="Times New Roman" w:hAnsi="Times New Roman"/>
          <w:sz w:val="28"/>
          <w:szCs w:val="28"/>
        </w:rPr>
        <w:t xml:space="preserve">Председатель  </w:t>
      </w:r>
      <w:r>
        <w:rPr>
          <w:rFonts w:ascii="Times New Roman" w:hAnsi="Times New Roman"/>
          <w:sz w:val="28"/>
          <w:szCs w:val="28"/>
          <w:u w:val="single"/>
        </w:rPr>
        <w:t xml:space="preserve">       </w:t>
      </w:r>
      <w:r>
        <w:rPr>
          <w:rFonts w:ascii="Times New Roman" w:hAnsi="Times New Roman"/>
          <w:sz w:val="28"/>
          <w:szCs w:val="28"/>
          <w:u w:val="single"/>
        </w:rPr>
        <w:tab/>
      </w:r>
      <w:r>
        <w:rPr>
          <w:rFonts w:ascii="Times New Roman" w:hAnsi="Times New Roman"/>
          <w:sz w:val="28"/>
          <w:szCs w:val="28"/>
          <w:u w:val="single"/>
        </w:rPr>
        <w:t xml:space="preserve">                                       </w:t>
      </w:r>
      <w:r>
        <w:rPr>
          <w:rFonts w:ascii="Times New Roman" w:hAnsi="Times New Roman"/>
          <w:sz w:val="28"/>
          <w:szCs w:val="28"/>
          <w:u w:val="single"/>
          <w:lang w:val="ru-RU"/>
        </w:rPr>
        <w:t>Белодед</w:t>
      </w:r>
      <w:r>
        <w:rPr>
          <w:rFonts w:ascii="Times New Roman" w:hAnsi="Times New Roman"/>
          <w:sz w:val="28"/>
          <w:szCs w:val="28"/>
          <w:u w:val="single"/>
        </w:rPr>
        <w:t xml:space="preserve"> </w:t>
      </w:r>
      <w:r>
        <w:rPr>
          <w:rFonts w:ascii="Times New Roman" w:hAnsi="Times New Roman"/>
          <w:sz w:val="28"/>
          <w:szCs w:val="28"/>
          <w:u w:val="single"/>
          <w:lang w:val="ru-RU"/>
        </w:rPr>
        <w:t>Н</w:t>
      </w:r>
      <w:r>
        <w:rPr>
          <w:rFonts w:ascii="Times New Roman" w:hAnsi="Times New Roman"/>
          <w:sz w:val="28"/>
          <w:szCs w:val="28"/>
          <w:u w:val="single"/>
        </w:rPr>
        <w:t>.</w:t>
      </w:r>
      <w:r>
        <w:rPr>
          <w:rFonts w:ascii="Times New Roman" w:hAnsi="Times New Roman"/>
          <w:sz w:val="28"/>
          <w:szCs w:val="28"/>
          <w:u w:val="single"/>
          <w:lang w:val="ru-RU"/>
        </w:rPr>
        <w:t>И</w:t>
      </w:r>
      <w:r>
        <w:rPr>
          <w:rFonts w:ascii="Times New Roman" w:hAnsi="Times New Roman"/>
          <w:sz w:val="28"/>
          <w:szCs w:val="28"/>
          <w:u w:val="single"/>
        </w:rPr>
        <w:t xml:space="preserve">.                  </w:t>
      </w:r>
      <w:r>
        <w:rPr>
          <w:rFonts w:ascii="Times New Roman" w:hAnsi="Times New Roman"/>
          <w:sz w:val="28"/>
          <w:szCs w:val="28"/>
          <w:u w:val="single"/>
        </w:rPr>
        <w:tab/>
      </w:r>
    </w:p>
    <w:p w14:paraId="3D9A4113">
      <w:pPr>
        <w:pStyle w:val="26"/>
        <w:jc w:val="center"/>
        <w:rPr>
          <w:rFonts w:ascii="Times New Roman" w:hAnsi="Times New Roman"/>
          <w:sz w:val="28"/>
          <w:szCs w:val="28"/>
          <w:vertAlign w:val="superscript"/>
        </w:rPr>
      </w:pPr>
      <w:r>
        <w:rPr>
          <w:rFonts w:ascii="Times New Roman" w:hAnsi="Times New Roman"/>
          <w:sz w:val="28"/>
          <w:szCs w:val="28"/>
          <w:vertAlign w:val="superscript"/>
        </w:rPr>
        <w:t>(подпись)</w:t>
      </w:r>
    </w:p>
    <w:p w14:paraId="61BF428D">
      <w:pPr>
        <w:pStyle w:val="26"/>
        <w:jc w:val="center"/>
        <w:rPr>
          <w:rFonts w:ascii="Times New Roman" w:hAnsi="Times New Roman"/>
          <w:sz w:val="28"/>
          <w:szCs w:val="28"/>
          <w:vertAlign w:val="superscript"/>
        </w:rPr>
      </w:pPr>
    </w:p>
    <w:p w14:paraId="01691476">
      <w:pPr>
        <w:pStyle w:val="26"/>
        <w:jc w:val="center"/>
        <w:rPr>
          <w:rFonts w:ascii="Times New Roman" w:hAnsi="Times New Roman"/>
          <w:sz w:val="28"/>
          <w:szCs w:val="28"/>
          <w:vertAlign w:val="superscript"/>
        </w:rPr>
      </w:pPr>
    </w:p>
    <w:p w14:paraId="3742A24C">
      <w:pPr>
        <w:pStyle w:val="26"/>
        <w:jc w:val="center"/>
        <w:rPr>
          <w:rFonts w:ascii="Times New Roman" w:hAnsi="Times New Roman"/>
          <w:sz w:val="28"/>
          <w:szCs w:val="28"/>
          <w:vertAlign w:val="superscript"/>
        </w:rPr>
      </w:pPr>
    </w:p>
    <w:p w14:paraId="125916A1">
      <w:pPr>
        <w:spacing w:after="0" w:line="240" w:lineRule="auto"/>
        <w:ind w:right="-710"/>
        <w:rPr>
          <w:rFonts w:ascii="Times New Roman" w:hAnsi="Times New Roman" w:cs="Times New Roman"/>
          <w:sz w:val="28"/>
          <w:szCs w:val="28"/>
        </w:rPr>
      </w:pPr>
    </w:p>
    <w:p w14:paraId="7EC5D555">
      <w:pPr>
        <w:spacing w:after="0" w:line="240" w:lineRule="auto"/>
        <w:ind w:right="-710"/>
        <w:jc w:val="center"/>
        <w:rPr>
          <w:rFonts w:ascii="Times New Roman" w:hAnsi="Times New Roman" w:cs="Times New Roman"/>
          <w:sz w:val="28"/>
          <w:szCs w:val="28"/>
        </w:rPr>
      </w:pPr>
    </w:p>
    <w:bookmarkEnd w:id="1"/>
    <w:p w14:paraId="7E34B958">
      <w:pPr>
        <w:spacing w:after="0" w:line="240" w:lineRule="auto"/>
        <w:jc w:val="center"/>
        <w:rPr>
          <w:rFonts w:hint="default" w:ascii="Times New Roman" w:hAnsi="Times New Roman" w:eastAsia="Times New Roman" w:cs="Times New Roman"/>
          <w:b w:val="0"/>
          <w:bCs w:val="0"/>
          <w:sz w:val="28"/>
          <w:szCs w:val="28"/>
          <w:lang w:val="ru-RU"/>
        </w:rPr>
        <w:sectPr>
          <w:headerReference r:id="rId3" w:type="default"/>
          <w:footerReference r:id="rId4" w:type="default"/>
          <w:pgSz w:w="11906" w:h="16838"/>
          <w:pgMar w:top="1134" w:right="567" w:bottom="851" w:left="1304" w:header="709" w:footer="709" w:gutter="0"/>
          <w:cols w:space="708" w:num="1"/>
          <w:docGrid w:linePitch="360" w:charSpace="0"/>
        </w:sectPr>
      </w:pPr>
      <w:r>
        <w:rPr>
          <w:rFonts w:ascii="Times New Roman" w:hAnsi="Times New Roman" w:cs="Times New Roman"/>
          <w:sz w:val="28"/>
          <w:szCs w:val="28"/>
        </w:rPr>
        <w:t>Минск 202</w:t>
      </w:r>
      <w:r>
        <w:rPr>
          <w:rFonts w:hint="default" w:ascii="Times New Roman" w:hAnsi="Times New Roman" w:cs="Times New Roman"/>
          <w:sz w:val="28"/>
          <w:szCs w:val="28"/>
          <w:lang w:val="ru-RU"/>
        </w:rPr>
        <w:t>6</w:t>
      </w:r>
    </w:p>
    <w:p w14:paraId="1216BD48">
      <w:pPr>
        <w:pStyle w:val="2"/>
        <w:keepNext/>
        <w:keepLines w:val="0"/>
        <w:pageBreakBefore w:val="0"/>
        <w:widowControl/>
        <w:kinsoku/>
        <w:wordWrap/>
        <w:overflowPunct/>
        <w:topLinePunct w:val="0"/>
        <w:autoSpaceDE/>
        <w:autoSpaceDN/>
        <w:bidi w:val="0"/>
        <w:adjustRightInd/>
        <w:snapToGrid/>
        <w:spacing w:before="0" w:after="280" w:line="240" w:lineRule="auto"/>
        <w:jc w:val="center"/>
        <w:textAlignment w:val="auto"/>
      </w:pPr>
      <w:bookmarkStart w:id="3" w:name="_Toc27791"/>
      <w:r>
        <w:rPr>
          <w:rFonts w:ascii="Times New Roman" w:hAnsi="Times New Roman" w:eastAsia="Times New Roman" w:cs="Times New Roman"/>
          <w:b w:val="0"/>
          <w:bCs w:val="0"/>
          <w:sz w:val="28"/>
          <w:szCs w:val="28"/>
        </w:rPr>
        <w:t>Содержание</w:t>
      </w:r>
      <w:bookmarkEnd w:id="2"/>
      <w:bookmarkEnd w:id="3"/>
    </w:p>
    <w:p w14:paraId="09DEF554">
      <w:pPr>
        <w:pStyle w:val="20"/>
        <w:tabs>
          <w:tab w:val="right" w:leader="dot" w:pos="10035"/>
        </w:tabs>
      </w:pPr>
      <w:r>
        <w:fldChar w:fldCharType="begin"/>
      </w:r>
      <w:r>
        <w:instrText xml:space="preserve"> TOC \o "1-2" \h \z </w:instrText>
      </w:r>
      <w:r>
        <w:fldChar w:fldCharType="separate"/>
      </w:r>
      <w:r>
        <w:fldChar w:fldCharType="begin"/>
      </w:r>
      <w:r>
        <w:instrText xml:space="preserve"> HYPERLINK \l _Toc27791 </w:instrText>
      </w:r>
      <w:r>
        <w:fldChar w:fldCharType="separate"/>
      </w:r>
      <w:r>
        <w:rPr>
          <w:rFonts w:ascii="Times New Roman" w:hAnsi="Times New Roman" w:eastAsia="Times New Roman" w:cs="Times New Roman"/>
          <w:bCs w:val="0"/>
          <w:szCs w:val="28"/>
        </w:rPr>
        <w:t>Содержание</w:t>
      </w:r>
      <w:r>
        <w:tab/>
      </w:r>
      <w:r>
        <w:fldChar w:fldCharType="begin"/>
      </w:r>
      <w:r>
        <w:instrText xml:space="preserve"> PAGEREF _Toc27791 \h </w:instrText>
      </w:r>
      <w:r>
        <w:fldChar w:fldCharType="separate"/>
      </w:r>
      <w:r>
        <w:t>4</w:t>
      </w:r>
      <w:r>
        <w:fldChar w:fldCharType="end"/>
      </w:r>
      <w:r>
        <w:fldChar w:fldCharType="end"/>
      </w:r>
    </w:p>
    <w:p w14:paraId="62404FE8">
      <w:pPr>
        <w:pStyle w:val="20"/>
        <w:tabs>
          <w:tab w:val="right" w:leader="dot" w:pos="10035"/>
        </w:tabs>
      </w:pPr>
      <w:r>
        <w:fldChar w:fldCharType="begin"/>
      </w:r>
      <w:r>
        <w:instrText xml:space="preserve"> HYPERLINK \l _Toc4539 </w:instrText>
      </w:r>
      <w:r>
        <w:fldChar w:fldCharType="separate"/>
      </w:r>
      <w:r>
        <w:rPr>
          <w:rFonts w:ascii="Times New Roman" w:hAnsi="Times New Roman" w:eastAsia="Times New Roman" w:cs="Times New Roman"/>
          <w:bCs/>
          <w:szCs w:val="28"/>
        </w:rPr>
        <w:t>В</w:t>
      </w:r>
      <w:r>
        <w:rPr>
          <w:rFonts w:cs="Times New Roman"/>
          <w:bCs/>
          <w:szCs w:val="28"/>
          <w:lang w:val="ru-RU"/>
        </w:rPr>
        <w:t>ведение</w:t>
      </w:r>
      <w:r>
        <w:tab/>
      </w:r>
      <w:r>
        <w:fldChar w:fldCharType="begin"/>
      </w:r>
      <w:r>
        <w:instrText xml:space="preserve"> PAGEREF _Toc4539 \h </w:instrText>
      </w:r>
      <w:r>
        <w:fldChar w:fldCharType="separate"/>
      </w:r>
      <w:r>
        <w:t>5</w:t>
      </w:r>
      <w:r>
        <w:fldChar w:fldCharType="end"/>
      </w:r>
      <w:r>
        <w:fldChar w:fldCharType="end"/>
      </w:r>
    </w:p>
    <w:p w14:paraId="1FA34FDE">
      <w:pPr>
        <w:pStyle w:val="20"/>
        <w:tabs>
          <w:tab w:val="right" w:leader="dot" w:pos="10035"/>
        </w:tabs>
      </w:pPr>
      <w:r>
        <w:fldChar w:fldCharType="begin"/>
      </w:r>
      <w:r>
        <w:instrText xml:space="preserve"> HYPERLINK \l _Toc30255 </w:instrText>
      </w:r>
      <w:r>
        <w:fldChar w:fldCharType="separate"/>
      </w:r>
      <w:r>
        <w:rPr>
          <w:rFonts w:ascii="Times New Roman" w:hAnsi="Times New Roman" w:eastAsia="Times New Roman" w:cs="Times New Roman"/>
          <w:bCs/>
          <w:szCs w:val="28"/>
        </w:rPr>
        <w:t>1 Анали</w:t>
      </w:r>
      <w:r>
        <w:rPr>
          <w:rFonts w:cs="Times New Roman"/>
          <w:bCs/>
          <w:szCs w:val="28"/>
          <w:lang w:val="ru-RU"/>
        </w:rPr>
        <w:t>тический</w:t>
      </w:r>
      <w:r>
        <w:rPr>
          <w:rFonts w:hint="default" w:cs="Times New Roman"/>
          <w:bCs/>
          <w:szCs w:val="28"/>
          <w:lang w:val="ru-RU"/>
        </w:rPr>
        <w:t xml:space="preserve"> обзор литературы</w:t>
      </w:r>
      <w:r>
        <w:tab/>
      </w:r>
      <w:r>
        <w:fldChar w:fldCharType="begin"/>
      </w:r>
      <w:r>
        <w:instrText xml:space="preserve"> PAGEREF _Toc30255 \h </w:instrText>
      </w:r>
      <w:r>
        <w:fldChar w:fldCharType="separate"/>
      </w:r>
      <w:r>
        <w:t>6</w:t>
      </w:r>
      <w:r>
        <w:fldChar w:fldCharType="end"/>
      </w:r>
      <w:r>
        <w:fldChar w:fldCharType="end"/>
      </w:r>
    </w:p>
    <w:p w14:paraId="541B5069">
      <w:pPr>
        <w:pStyle w:val="21"/>
        <w:tabs>
          <w:tab w:val="right" w:leader="dot" w:pos="10035"/>
        </w:tabs>
        <w:ind w:left="0" w:leftChars="0" w:firstLine="140" w:firstLineChars="50"/>
      </w:pPr>
      <w:r>
        <w:fldChar w:fldCharType="begin"/>
      </w:r>
      <w:r>
        <w:instrText xml:space="preserve"> HYPERLINK \l _Toc11485 </w:instrText>
      </w:r>
      <w:r>
        <w:fldChar w:fldCharType="separate"/>
      </w:r>
      <w:r>
        <w:rPr>
          <w:rFonts w:ascii="Times New Roman" w:hAnsi="Times New Roman" w:eastAsia="Times New Roman" w:cs="Times New Roman"/>
          <w:bCs/>
          <w:szCs w:val="28"/>
        </w:rPr>
        <w:t>1.1 Описание предметной области</w:t>
      </w:r>
      <w:r>
        <w:tab/>
      </w:r>
      <w:r>
        <w:fldChar w:fldCharType="begin"/>
      </w:r>
      <w:r>
        <w:instrText xml:space="preserve"> PAGEREF _Toc11485 \h </w:instrText>
      </w:r>
      <w:r>
        <w:fldChar w:fldCharType="separate"/>
      </w:r>
      <w:r>
        <w:t>6</w:t>
      </w:r>
      <w:r>
        <w:fldChar w:fldCharType="end"/>
      </w:r>
      <w:r>
        <w:fldChar w:fldCharType="end"/>
      </w:r>
    </w:p>
    <w:p w14:paraId="7C6D0D80">
      <w:pPr>
        <w:pStyle w:val="21"/>
        <w:tabs>
          <w:tab w:val="right" w:leader="dot" w:pos="10035"/>
        </w:tabs>
        <w:ind w:left="0" w:leftChars="0" w:firstLine="140" w:firstLineChars="50"/>
      </w:pPr>
      <w:r>
        <w:fldChar w:fldCharType="begin"/>
      </w:r>
      <w:r>
        <w:instrText xml:space="preserve"> HYPERLINK \l _Toc31971 </w:instrText>
      </w:r>
      <w:r>
        <w:fldChar w:fldCharType="separate"/>
      </w:r>
      <w:r>
        <w:rPr>
          <w:rFonts w:ascii="Times New Roman" w:hAnsi="Times New Roman" w:eastAsia="Times New Roman" w:cs="Times New Roman"/>
          <w:bCs/>
          <w:szCs w:val="28"/>
        </w:rPr>
        <w:t>1.2 Обзор существующих аналогов</w:t>
      </w:r>
      <w:r>
        <w:tab/>
      </w:r>
      <w:r>
        <w:fldChar w:fldCharType="begin"/>
      </w:r>
      <w:r>
        <w:instrText xml:space="preserve"> PAGEREF _Toc31971 \h </w:instrText>
      </w:r>
      <w:r>
        <w:fldChar w:fldCharType="separate"/>
      </w:r>
      <w:r>
        <w:t>7</w:t>
      </w:r>
      <w:r>
        <w:fldChar w:fldCharType="end"/>
      </w:r>
      <w:r>
        <w:fldChar w:fldCharType="end"/>
      </w:r>
    </w:p>
    <w:p w14:paraId="4C1E8191">
      <w:pPr>
        <w:pStyle w:val="21"/>
        <w:tabs>
          <w:tab w:val="right" w:leader="dot" w:pos="10035"/>
        </w:tabs>
        <w:ind w:left="0" w:leftChars="0" w:firstLine="140" w:firstLineChars="50"/>
      </w:pPr>
      <w:r>
        <w:fldChar w:fldCharType="begin"/>
      </w:r>
      <w:r>
        <w:instrText xml:space="preserve"> HYPERLINK \l _Toc4109 </w:instrText>
      </w:r>
      <w:r>
        <w:fldChar w:fldCharType="separate"/>
      </w:r>
      <w:r>
        <w:rPr>
          <w:rFonts w:ascii="Times New Roman" w:hAnsi="Times New Roman" w:eastAsia="Times New Roman" w:cs="Times New Roman"/>
          <w:bCs/>
          <w:szCs w:val="28"/>
        </w:rPr>
        <w:t>1.3 Сравнительный анализ аналогов и формирование требований</w:t>
      </w:r>
      <w:r>
        <w:tab/>
      </w:r>
      <w:r>
        <w:fldChar w:fldCharType="begin"/>
      </w:r>
      <w:r>
        <w:instrText xml:space="preserve"> PAGEREF _Toc4109 \h </w:instrText>
      </w:r>
      <w:r>
        <w:fldChar w:fldCharType="separate"/>
      </w:r>
      <w:r>
        <w:t>10</w:t>
      </w:r>
      <w:r>
        <w:fldChar w:fldCharType="end"/>
      </w:r>
      <w:r>
        <w:fldChar w:fldCharType="end"/>
      </w:r>
    </w:p>
    <w:p w14:paraId="531E216E">
      <w:pPr>
        <w:pStyle w:val="20"/>
        <w:tabs>
          <w:tab w:val="right" w:leader="dot" w:pos="10035"/>
        </w:tabs>
      </w:pPr>
      <w:r>
        <w:fldChar w:fldCharType="begin"/>
      </w:r>
      <w:r>
        <w:instrText xml:space="preserve"> HYPERLINK \l _Toc28299 </w:instrText>
      </w:r>
      <w:r>
        <w:fldChar w:fldCharType="separate"/>
      </w:r>
      <w:r>
        <w:rPr>
          <w:rFonts w:ascii="Times New Roman" w:hAnsi="Times New Roman" w:eastAsia="Times New Roman" w:cs="Times New Roman"/>
          <w:bCs/>
          <w:szCs w:val="28"/>
        </w:rPr>
        <w:t>2 Анализ требований к программному средству и разработка функциональных требований</w:t>
      </w:r>
      <w:r>
        <w:tab/>
      </w:r>
      <w:r>
        <w:fldChar w:fldCharType="begin"/>
      </w:r>
      <w:r>
        <w:instrText xml:space="preserve"> PAGEREF _Toc28299 \h </w:instrText>
      </w:r>
      <w:r>
        <w:fldChar w:fldCharType="separate"/>
      </w:r>
      <w:r>
        <w:t>12</w:t>
      </w:r>
      <w:r>
        <w:fldChar w:fldCharType="end"/>
      </w:r>
      <w:r>
        <w:fldChar w:fldCharType="end"/>
      </w:r>
    </w:p>
    <w:p w14:paraId="5915CA30">
      <w:pPr>
        <w:pStyle w:val="21"/>
        <w:tabs>
          <w:tab w:val="right" w:leader="dot" w:pos="10035"/>
        </w:tabs>
        <w:ind w:left="0" w:leftChars="0" w:firstLine="140" w:firstLineChars="50"/>
      </w:pPr>
      <w:r>
        <w:fldChar w:fldCharType="begin"/>
      </w:r>
      <w:r>
        <w:instrText xml:space="preserve"> HYPERLINK \l _Toc26131 </w:instrText>
      </w:r>
      <w:r>
        <w:fldChar w:fldCharType="separate"/>
      </w:r>
      <w:r>
        <w:rPr>
          <w:rFonts w:ascii="Times New Roman" w:hAnsi="Times New Roman" w:eastAsia="Times New Roman" w:cs="Times New Roman"/>
          <w:bCs/>
          <w:szCs w:val="28"/>
        </w:rPr>
        <w:t>2.1 Описание функциональности программного средства</w:t>
      </w:r>
      <w:r>
        <w:tab/>
      </w:r>
      <w:r>
        <w:fldChar w:fldCharType="begin"/>
      </w:r>
      <w:r>
        <w:instrText xml:space="preserve"> PAGEREF _Toc26131 \h </w:instrText>
      </w:r>
      <w:r>
        <w:fldChar w:fldCharType="separate"/>
      </w:r>
      <w:r>
        <w:t>12</w:t>
      </w:r>
      <w:r>
        <w:fldChar w:fldCharType="end"/>
      </w:r>
      <w:r>
        <w:fldChar w:fldCharType="end"/>
      </w:r>
    </w:p>
    <w:p w14:paraId="7E99D940">
      <w:pPr>
        <w:pStyle w:val="21"/>
        <w:tabs>
          <w:tab w:val="right" w:leader="dot" w:pos="10035"/>
        </w:tabs>
        <w:ind w:left="0" w:leftChars="0" w:firstLine="140" w:firstLineChars="50"/>
      </w:pPr>
      <w:r>
        <w:fldChar w:fldCharType="begin"/>
      </w:r>
      <w:r>
        <w:instrText xml:space="preserve"> HYPERLINK \l _Toc30116 </w:instrText>
      </w:r>
      <w:r>
        <w:fldChar w:fldCharType="separate"/>
      </w:r>
      <w:r>
        <w:rPr>
          <w:rFonts w:ascii="Times New Roman" w:hAnsi="Times New Roman" w:eastAsia="Times New Roman" w:cs="Times New Roman"/>
          <w:bCs/>
          <w:szCs w:val="28"/>
        </w:rPr>
        <w:t>2.2 Спецификация функциональных требований</w:t>
      </w:r>
      <w:r>
        <w:tab/>
      </w:r>
      <w:r>
        <w:fldChar w:fldCharType="begin"/>
      </w:r>
      <w:r>
        <w:instrText xml:space="preserve"> PAGEREF _Toc30116 \h </w:instrText>
      </w:r>
      <w:r>
        <w:fldChar w:fldCharType="separate"/>
      </w:r>
      <w:r>
        <w:t>1</w:t>
      </w:r>
      <w:r>
        <w:rPr>
          <w:rFonts w:hint="default"/>
          <w:lang w:val="ru-RU"/>
        </w:rPr>
        <w:t>4</w:t>
      </w:r>
      <w:r>
        <w:fldChar w:fldCharType="end"/>
      </w:r>
      <w:r>
        <w:fldChar w:fldCharType="end"/>
      </w:r>
    </w:p>
    <w:p w14:paraId="6A60DE5C">
      <w:pPr>
        <w:pStyle w:val="21"/>
        <w:tabs>
          <w:tab w:val="right" w:leader="dot" w:pos="10035"/>
        </w:tabs>
        <w:ind w:left="0" w:leftChars="0" w:firstLine="140" w:firstLineChars="50"/>
      </w:pPr>
      <w:r>
        <w:fldChar w:fldCharType="begin"/>
      </w:r>
      <w:r>
        <w:instrText xml:space="preserve"> HYPERLINK \l _Toc5860 </w:instrText>
      </w:r>
      <w:r>
        <w:fldChar w:fldCharType="separate"/>
      </w:r>
      <w:r>
        <w:rPr>
          <w:rFonts w:ascii="Times New Roman" w:hAnsi="Times New Roman" w:eastAsia="Times New Roman" w:cs="Times New Roman"/>
          <w:bCs/>
          <w:szCs w:val="28"/>
        </w:rPr>
        <w:t>2.3 Нефункциональные требования</w:t>
      </w:r>
      <w:r>
        <w:tab/>
      </w:r>
      <w:r>
        <w:fldChar w:fldCharType="begin"/>
      </w:r>
      <w:r>
        <w:instrText xml:space="preserve"> PAGEREF _Toc5860 \h </w:instrText>
      </w:r>
      <w:r>
        <w:fldChar w:fldCharType="separate"/>
      </w:r>
      <w:r>
        <w:t>1</w:t>
      </w:r>
      <w:r>
        <w:rPr>
          <w:rFonts w:hint="default"/>
          <w:lang w:val="ru-RU"/>
        </w:rPr>
        <w:t>5</w:t>
      </w:r>
      <w:r>
        <w:fldChar w:fldCharType="end"/>
      </w:r>
      <w:r>
        <w:fldChar w:fldCharType="end"/>
      </w:r>
    </w:p>
    <w:p w14:paraId="7568D0B3">
      <w:pPr>
        <w:pStyle w:val="20"/>
        <w:tabs>
          <w:tab w:val="right" w:leader="dot" w:pos="10035"/>
        </w:tabs>
      </w:pPr>
      <w:r>
        <w:fldChar w:fldCharType="begin"/>
      </w:r>
      <w:r>
        <w:instrText xml:space="preserve"> HYPERLINK \l _Toc27643 </w:instrText>
      </w:r>
      <w:r>
        <w:fldChar w:fldCharType="separate"/>
      </w:r>
      <w:r>
        <w:rPr>
          <w:rFonts w:ascii="Times New Roman" w:hAnsi="Times New Roman" w:eastAsia="Times New Roman" w:cs="Times New Roman"/>
          <w:bCs/>
          <w:szCs w:val="28"/>
        </w:rPr>
        <w:t>3 Проектирование программного средства</w:t>
      </w:r>
      <w:r>
        <w:tab/>
      </w:r>
      <w:r>
        <w:fldChar w:fldCharType="begin"/>
      </w:r>
      <w:r>
        <w:instrText xml:space="preserve"> PAGEREF _Toc27643 \h </w:instrText>
      </w:r>
      <w:r>
        <w:fldChar w:fldCharType="separate"/>
      </w:r>
      <w:r>
        <w:t>16</w:t>
      </w:r>
      <w:r>
        <w:fldChar w:fldCharType="end"/>
      </w:r>
      <w:r>
        <w:fldChar w:fldCharType="end"/>
      </w:r>
    </w:p>
    <w:p w14:paraId="4E27ECD0">
      <w:pPr>
        <w:pStyle w:val="21"/>
        <w:tabs>
          <w:tab w:val="right" w:leader="dot" w:pos="10035"/>
        </w:tabs>
        <w:ind w:left="0" w:leftChars="0" w:firstLine="140" w:firstLineChars="50"/>
      </w:pPr>
      <w:r>
        <w:fldChar w:fldCharType="begin"/>
      </w:r>
      <w:r>
        <w:instrText xml:space="preserve"> HYPERLINK \l _Toc2076 </w:instrText>
      </w:r>
      <w:r>
        <w:fldChar w:fldCharType="separate"/>
      </w:r>
      <w:r>
        <w:rPr>
          <w:rFonts w:ascii="Times New Roman" w:hAnsi="Times New Roman" w:eastAsia="Times New Roman" w:cs="Times New Roman"/>
          <w:bCs/>
          <w:szCs w:val="28"/>
        </w:rPr>
        <w:t>3.1 Архитектура программного средства</w:t>
      </w:r>
      <w:r>
        <w:tab/>
      </w:r>
      <w:r>
        <w:fldChar w:fldCharType="begin"/>
      </w:r>
      <w:r>
        <w:instrText xml:space="preserve"> PAGEREF _Toc2076 \h </w:instrText>
      </w:r>
      <w:r>
        <w:fldChar w:fldCharType="separate"/>
      </w:r>
      <w:r>
        <w:t>16</w:t>
      </w:r>
      <w:r>
        <w:fldChar w:fldCharType="end"/>
      </w:r>
      <w:r>
        <w:fldChar w:fldCharType="end"/>
      </w:r>
    </w:p>
    <w:p w14:paraId="36AB8E75">
      <w:pPr>
        <w:pStyle w:val="21"/>
        <w:tabs>
          <w:tab w:val="right" w:leader="dot" w:pos="10035"/>
        </w:tabs>
        <w:ind w:left="0" w:leftChars="0" w:firstLine="140" w:firstLineChars="50"/>
      </w:pPr>
      <w:r>
        <w:fldChar w:fldCharType="begin"/>
      </w:r>
      <w:r>
        <w:instrText xml:space="preserve"> HYPERLINK \l _Toc20409 </w:instrText>
      </w:r>
      <w:r>
        <w:fldChar w:fldCharType="separate"/>
      </w:r>
      <w:r>
        <w:rPr>
          <w:rFonts w:ascii="Times New Roman" w:hAnsi="Times New Roman" w:eastAsia="Times New Roman" w:cs="Times New Roman"/>
          <w:bCs/>
          <w:szCs w:val="28"/>
        </w:rPr>
        <w:t>3.2 Проектирование структуры базы данных</w:t>
      </w:r>
      <w:r>
        <w:tab/>
      </w:r>
      <w:r>
        <w:fldChar w:fldCharType="begin"/>
      </w:r>
      <w:r>
        <w:instrText xml:space="preserve"> PAGEREF _Toc20409 \h </w:instrText>
      </w:r>
      <w:r>
        <w:fldChar w:fldCharType="separate"/>
      </w:r>
      <w:r>
        <w:t>17</w:t>
      </w:r>
      <w:r>
        <w:fldChar w:fldCharType="end"/>
      </w:r>
      <w:r>
        <w:fldChar w:fldCharType="end"/>
      </w:r>
    </w:p>
    <w:p w14:paraId="2115DB35">
      <w:pPr>
        <w:pStyle w:val="21"/>
        <w:tabs>
          <w:tab w:val="right" w:leader="dot" w:pos="10035"/>
        </w:tabs>
        <w:ind w:left="0" w:leftChars="0" w:firstLine="140" w:firstLineChars="50"/>
      </w:pPr>
      <w:r>
        <w:fldChar w:fldCharType="begin"/>
      </w:r>
      <w:r>
        <w:instrText xml:space="preserve"> HYPERLINK \l _Toc6741 </w:instrText>
      </w:r>
      <w:r>
        <w:fldChar w:fldCharType="separate"/>
      </w:r>
      <w:r>
        <w:rPr>
          <w:rFonts w:ascii="Times New Roman" w:hAnsi="Times New Roman" w:eastAsia="Times New Roman" w:cs="Times New Roman"/>
          <w:bCs/>
          <w:szCs w:val="28"/>
        </w:rPr>
        <w:t>3.3 Проектирование классов и взаимодействия</w:t>
      </w:r>
      <w:r>
        <w:tab/>
      </w:r>
      <w:r>
        <w:fldChar w:fldCharType="begin"/>
      </w:r>
      <w:r>
        <w:instrText xml:space="preserve"> PAGEREF _Toc6741 \h </w:instrText>
      </w:r>
      <w:r>
        <w:fldChar w:fldCharType="separate"/>
      </w:r>
      <w:r>
        <w:t>1</w:t>
      </w:r>
      <w:r>
        <w:rPr>
          <w:rFonts w:hint="default"/>
          <w:lang w:val="ru-RU"/>
        </w:rPr>
        <w:t>8</w:t>
      </w:r>
      <w:r>
        <w:fldChar w:fldCharType="end"/>
      </w:r>
      <w:r>
        <w:fldChar w:fldCharType="end"/>
      </w:r>
    </w:p>
    <w:p w14:paraId="7C64BE39">
      <w:pPr>
        <w:pStyle w:val="21"/>
        <w:tabs>
          <w:tab w:val="right" w:leader="dot" w:pos="10035"/>
        </w:tabs>
        <w:ind w:left="0" w:leftChars="0" w:firstLine="140" w:firstLineChars="50"/>
        <w:rPr>
          <w:rFonts w:hint="default"/>
          <w:lang w:val="ru-RU"/>
        </w:rPr>
      </w:pPr>
      <w:r>
        <w:fldChar w:fldCharType="begin"/>
      </w:r>
      <w:r>
        <w:instrText xml:space="preserve"> HYPERLINK \l _Toc13782 </w:instrText>
      </w:r>
      <w:r>
        <w:fldChar w:fldCharType="separate"/>
      </w:r>
      <w:r>
        <w:rPr>
          <w:rFonts w:ascii="Times New Roman" w:hAnsi="Times New Roman" w:eastAsia="Times New Roman" w:cs="Times New Roman"/>
          <w:bCs/>
          <w:szCs w:val="28"/>
        </w:rPr>
        <w:t>3.4 Проектирование пользовательского интерфейса</w:t>
      </w:r>
      <w:r>
        <w:tab/>
      </w:r>
      <w:r>
        <w:rPr>
          <w:rFonts w:hint="default"/>
          <w:lang w:val="ru-RU"/>
        </w:rPr>
        <w:t>1</w:t>
      </w:r>
      <w:r>
        <w:fldChar w:fldCharType="end"/>
      </w:r>
      <w:r>
        <w:rPr>
          <w:rFonts w:hint="default"/>
          <w:lang w:val="ru-RU"/>
        </w:rPr>
        <w:t>9</w:t>
      </w:r>
    </w:p>
    <w:p w14:paraId="30279FA4">
      <w:pPr>
        <w:pStyle w:val="21"/>
        <w:tabs>
          <w:tab w:val="right" w:leader="dot" w:pos="10035"/>
        </w:tabs>
        <w:ind w:left="0" w:leftChars="0" w:firstLine="140" w:firstLineChars="50"/>
        <w:rPr>
          <w:rFonts w:hint="default"/>
          <w:lang w:val="ru-RU"/>
        </w:rPr>
      </w:pPr>
      <w:r>
        <w:fldChar w:fldCharType="begin"/>
      </w:r>
      <w:r>
        <w:instrText xml:space="preserve"> HYPERLINK \l _Toc4680 </w:instrText>
      </w:r>
      <w:r>
        <w:fldChar w:fldCharType="separate"/>
      </w:r>
      <w:r>
        <w:rPr>
          <w:rFonts w:ascii="Times New Roman" w:hAnsi="Times New Roman" w:eastAsia="Times New Roman" w:cs="Times New Roman"/>
          <w:bCs/>
          <w:szCs w:val="28"/>
        </w:rPr>
        <w:t>3.5 Проектирование подсистемы подбора соперников</w:t>
      </w:r>
      <w:r>
        <w:tab/>
      </w:r>
      <w:r>
        <w:rPr>
          <w:rFonts w:hint="default"/>
          <w:lang w:val="ru-RU"/>
        </w:rPr>
        <w:t>1</w:t>
      </w:r>
      <w:r>
        <w:fldChar w:fldCharType="end"/>
      </w:r>
      <w:r>
        <w:rPr>
          <w:rFonts w:hint="default"/>
          <w:lang w:val="ru-RU"/>
        </w:rPr>
        <w:t>9</w:t>
      </w:r>
    </w:p>
    <w:p w14:paraId="045EC866">
      <w:pPr>
        <w:pStyle w:val="21"/>
        <w:tabs>
          <w:tab w:val="right" w:leader="dot" w:pos="10035"/>
        </w:tabs>
        <w:ind w:left="0" w:leftChars="0" w:firstLine="140" w:firstLineChars="50"/>
      </w:pPr>
      <w:r>
        <w:fldChar w:fldCharType="begin"/>
      </w:r>
      <w:r>
        <w:instrText xml:space="preserve"> HYPERLINK \l _Toc19778 </w:instrText>
      </w:r>
      <w:r>
        <w:fldChar w:fldCharType="separate"/>
      </w:r>
      <w:r>
        <w:rPr>
          <w:rFonts w:ascii="Times New Roman" w:hAnsi="Times New Roman" w:eastAsia="Times New Roman" w:cs="Times New Roman"/>
          <w:bCs/>
          <w:szCs w:val="28"/>
        </w:rPr>
        <w:t>3.6 Проектирование подсистемы аутентификации и разграничения доступа</w:t>
      </w:r>
      <w:r>
        <w:tab/>
      </w:r>
      <w:r>
        <w:fldChar w:fldCharType="begin"/>
      </w:r>
      <w:r>
        <w:instrText xml:space="preserve"> PAGEREF _Toc19778 \h </w:instrText>
      </w:r>
      <w:r>
        <w:fldChar w:fldCharType="separate"/>
      </w:r>
      <w:r>
        <w:t>2</w:t>
      </w:r>
      <w:r>
        <w:rPr>
          <w:rFonts w:hint="default"/>
          <w:lang w:val="ru-RU"/>
        </w:rPr>
        <w:t>0</w:t>
      </w:r>
      <w:r>
        <w:fldChar w:fldCharType="end"/>
      </w:r>
      <w:r>
        <w:fldChar w:fldCharType="end"/>
      </w:r>
    </w:p>
    <w:p w14:paraId="150CCF0E">
      <w:pPr>
        <w:pStyle w:val="20"/>
        <w:tabs>
          <w:tab w:val="right" w:leader="dot" w:pos="10035"/>
        </w:tabs>
        <w:rPr>
          <w:rFonts w:hint="default"/>
          <w:lang w:val="ru-RU"/>
        </w:rPr>
      </w:pPr>
      <w:r>
        <w:fldChar w:fldCharType="begin"/>
      </w:r>
      <w:r>
        <w:instrText xml:space="preserve"> HYPERLINK \l _Toc21461 </w:instrText>
      </w:r>
      <w:r>
        <w:fldChar w:fldCharType="separate"/>
      </w:r>
      <w:r>
        <w:rPr>
          <w:rFonts w:ascii="Times New Roman" w:hAnsi="Times New Roman" w:eastAsia="Times New Roman" w:cs="Times New Roman"/>
          <w:bCs/>
          <w:szCs w:val="28"/>
        </w:rPr>
        <w:t>4 Реализация программного средства</w:t>
      </w:r>
      <w:r>
        <w:tab/>
      </w:r>
      <w:r>
        <w:rPr>
          <w:rFonts w:hint="default"/>
          <w:lang w:val="ru-RU"/>
        </w:rPr>
        <w:t>2</w:t>
      </w:r>
      <w:r>
        <w:fldChar w:fldCharType="end"/>
      </w:r>
      <w:r>
        <w:rPr>
          <w:rFonts w:hint="default"/>
          <w:lang w:val="ru-RU"/>
        </w:rPr>
        <w:t>1</w:t>
      </w:r>
    </w:p>
    <w:p w14:paraId="3CF06DB8">
      <w:pPr>
        <w:pStyle w:val="21"/>
        <w:tabs>
          <w:tab w:val="right" w:leader="dot" w:pos="10035"/>
        </w:tabs>
        <w:ind w:left="0" w:leftChars="0" w:firstLine="140" w:firstLineChars="50"/>
        <w:rPr>
          <w:rFonts w:hint="default"/>
          <w:lang w:val="ru-RU"/>
        </w:rPr>
      </w:pPr>
      <w:r>
        <w:fldChar w:fldCharType="begin"/>
      </w:r>
      <w:r>
        <w:instrText xml:space="preserve"> HYPERLINK \l _Toc24646 </w:instrText>
      </w:r>
      <w:r>
        <w:fldChar w:fldCharType="separate"/>
      </w:r>
      <w:r>
        <w:rPr>
          <w:rFonts w:ascii="Times New Roman" w:hAnsi="Times New Roman" w:eastAsia="Times New Roman" w:cs="Times New Roman"/>
          <w:bCs/>
          <w:szCs w:val="28"/>
        </w:rPr>
        <w:t>4.1 Выбор средств разработки</w:t>
      </w:r>
      <w:r>
        <w:tab/>
      </w:r>
      <w:r>
        <w:rPr>
          <w:rFonts w:hint="default"/>
          <w:lang w:val="ru-RU"/>
        </w:rPr>
        <w:t>2</w:t>
      </w:r>
      <w:r>
        <w:fldChar w:fldCharType="end"/>
      </w:r>
      <w:r>
        <w:rPr>
          <w:rFonts w:hint="default"/>
          <w:lang w:val="ru-RU"/>
        </w:rPr>
        <w:t>1</w:t>
      </w:r>
    </w:p>
    <w:p w14:paraId="1328EF5B">
      <w:pPr>
        <w:pStyle w:val="21"/>
        <w:tabs>
          <w:tab w:val="right" w:leader="dot" w:pos="10035"/>
        </w:tabs>
        <w:ind w:left="0" w:leftChars="0" w:firstLine="140" w:firstLineChars="50"/>
        <w:rPr>
          <w:rFonts w:hint="default"/>
          <w:lang w:val="ru-RU"/>
        </w:rPr>
      </w:pPr>
      <w:r>
        <w:fldChar w:fldCharType="begin"/>
      </w:r>
      <w:r>
        <w:instrText xml:space="preserve"> HYPERLINK \l _Toc18021 </w:instrText>
      </w:r>
      <w:r>
        <w:fldChar w:fldCharType="separate"/>
      </w:r>
      <w:r>
        <w:rPr>
          <w:rFonts w:ascii="Times New Roman" w:hAnsi="Times New Roman" w:eastAsia="Times New Roman" w:cs="Times New Roman"/>
          <w:bCs/>
          <w:szCs w:val="28"/>
        </w:rPr>
        <w:t>4.2 Реализация основных модулей</w:t>
      </w:r>
      <w:r>
        <w:tab/>
      </w:r>
      <w:r>
        <w:rPr>
          <w:rFonts w:hint="default"/>
          <w:lang w:val="ru-RU"/>
        </w:rPr>
        <w:t>2</w:t>
      </w:r>
      <w:r>
        <w:fldChar w:fldCharType="end"/>
      </w:r>
      <w:r>
        <w:rPr>
          <w:rFonts w:hint="default"/>
          <w:lang w:val="ru-RU"/>
        </w:rPr>
        <w:t>1</w:t>
      </w:r>
    </w:p>
    <w:p w14:paraId="11361051">
      <w:pPr>
        <w:pStyle w:val="21"/>
        <w:tabs>
          <w:tab w:val="right" w:leader="dot" w:pos="10035"/>
        </w:tabs>
        <w:ind w:left="0" w:leftChars="0" w:firstLine="140" w:firstLineChars="50"/>
      </w:pPr>
      <w:r>
        <w:fldChar w:fldCharType="begin"/>
      </w:r>
      <w:r>
        <w:instrText xml:space="preserve"> HYPERLINK \l _Toc28132 </w:instrText>
      </w:r>
      <w:r>
        <w:fldChar w:fldCharType="separate"/>
      </w:r>
      <w:r>
        <w:rPr>
          <w:rFonts w:ascii="Times New Roman" w:hAnsi="Times New Roman" w:eastAsia="Times New Roman" w:cs="Times New Roman"/>
          <w:bCs/>
          <w:szCs w:val="28"/>
        </w:rPr>
        <w:t>4.3 Применённые шаблоны проектирования</w:t>
      </w:r>
      <w:r>
        <w:tab/>
      </w:r>
      <w:r>
        <w:fldChar w:fldCharType="begin"/>
      </w:r>
      <w:r>
        <w:instrText xml:space="preserve"> PAGEREF _Toc28132 \h </w:instrText>
      </w:r>
      <w:r>
        <w:fldChar w:fldCharType="separate"/>
      </w:r>
      <w:r>
        <w:t>2</w:t>
      </w:r>
      <w:r>
        <w:rPr>
          <w:rFonts w:hint="default"/>
          <w:lang w:val="ru-RU"/>
        </w:rPr>
        <w:t>5</w:t>
      </w:r>
      <w:r>
        <w:fldChar w:fldCharType="end"/>
      </w:r>
      <w:r>
        <w:fldChar w:fldCharType="end"/>
      </w:r>
    </w:p>
    <w:p w14:paraId="7BE7C611">
      <w:pPr>
        <w:pStyle w:val="21"/>
        <w:tabs>
          <w:tab w:val="right" w:leader="dot" w:pos="10035"/>
        </w:tabs>
        <w:ind w:left="0" w:leftChars="0" w:firstLine="140" w:firstLineChars="50"/>
      </w:pPr>
      <w:r>
        <w:fldChar w:fldCharType="begin"/>
      </w:r>
      <w:r>
        <w:instrText xml:space="preserve"> HYPERLINK \l _Toc13636 </w:instrText>
      </w:r>
      <w:r>
        <w:fldChar w:fldCharType="separate"/>
      </w:r>
      <w:r>
        <w:rPr>
          <w:rFonts w:ascii="Times New Roman" w:hAnsi="Times New Roman" w:eastAsia="Times New Roman" w:cs="Times New Roman"/>
          <w:bCs/>
          <w:szCs w:val="28"/>
        </w:rPr>
        <w:t>4.4 Реализация доступа к данным</w:t>
      </w:r>
      <w:r>
        <w:tab/>
      </w:r>
      <w:r>
        <w:fldChar w:fldCharType="begin"/>
      </w:r>
      <w:r>
        <w:instrText xml:space="preserve"> PAGEREF _Toc13636 \h </w:instrText>
      </w:r>
      <w:r>
        <w:fldChar w:fldCharType="separate"/>
      </w:r>
      <w:r>
        <w:t>2</w:t>
      </w:r>
      <w:r>
        <w:rPr>
          <w:rFonts w:hint="default"/>
          <w:lang w:val="ru-RU"/>
        </w:rPr>
        <w:t>5</w:t>
      </w:r>
      <w:r>
        <w:fldChar w:fldCharType="end"/>
      </w:r>
      <w:r>
        <w:fldChar w:fldCharType="end"/>
      </w:r>
    </w:p>
    <w:p w14:paraId="262453F5">
      <w:pPr>
        <w:pStyle w:val="21"/>
        <w:tabs>
          <w:tab w:val="right" w:leader="dot" w:pos="10035"/>
        </w:tabs>
        <w:ind w:left="0" w:leftChars="0" w:firstLine="140" w:firstLineChars="50"/>
      </w:pPr>
      <w:r>
        <w:fldChar w:fldCharType="begin"/>
      </w:r>
      <w:r>
        <w:instrText xml:space="preserve"> HYPERLINK \l _Toc833 </w:instrText>
      </w:r>
      <w:r>
        <w:fldChar w:fldCharType="separate"/>
      </w:r>
      <w:r>
        <w:rPr>
          <w:rFonts w:ascii="Times New Roman" w:hAnsi="Times New Roman" w:eastAsia="Times New Roman" w:cs="Times New Roman"/>
          <w:bCs/>
          <w:szCs w:val="28"/>
        </w:rPr>
        <w:t>4.5 Сборка программного средства</w:t>
      </w:r>
      <w:r>
        <w:tab/>
      </w:r>
      <w:r>
        <w:fldChar w:fldCharType="begin"/>
      </w:r>
      <w:r>
        <w:instrText xml:space="preserve"> PAGEREF _Toc833 \h </w:instrText>
      </w:r>
      <w:r>
        <w:fldChar w:fldCharType="separate"/>
      </w:r>
      <w:r>
        <w:t>2</w:t>
      </w:r>
      <w:r>
        <w:rPr>
          <w:rFonts w:hint="default"/>
          <w:lang w:val="ru-RU"/>
        </w:rPr>
        <w:t>5</w:t>
      </w:r>
      <w:r>
        <w:fldChar w:fldCharType="end"/>
      </w:r>
      <w:r>
        <w:fldChar w:fldCharType="end"/>
      </w:r>
    </w:p>
    <w:p w14:paraId="035D4E8F">
      <w:pPr>
        <w:pStyle w:val="20"/>
        <w:tabs>
          <w:tab w:val="right" w:leader="dot" w:pos="10035"/>
        </w:tabs>
      </w:pPr>
      <w:r>
        <w:fldChar w:fldCharType="begin"/>
      </w:r>
      <w:r>
        <w:instrText xml:space="preserve"> HYPERLINK \l _Toc21475 </w:instrText>
      </w:r>
      <w:r>
        <w:fldChar w:fldCharType="separate"/>
      </w:r>
      <w:r>
        <w:rPr>
          <w:rFonts w:ascii="Times New Roman" w:hAnsi="Times New Roman" w:eastAsia="Times New Roman" w:cs="Times New Roman"/>
          <w:bCs/>
          <w:szCs w:val="28"/>
        </w:rPr>
        <w:t>5 Тестирование, проверка работоспособности и анализ результатов</w:t>
      </w:r>
      <w:r>
        <w:tab/>
      </w:r>
      <w:r>
        <w:fldChar w:fldCharType="begin"/>
      </w:r>
      <w:r>
        <w:instrText xml:space="preserve"> PAGEREF _Toc21475 \h </w:instrText>
      </w:r>
      <w:r>
        <w:fldChar w:fldCharType="separate"/>
      </w:r>
      <w:r>
        <w:t>2</w:t>
      </w:r>
      <w:r>
        <w:rPr>
          <w:rFonts w:hint="default"/>
          <w:lang w:val="ru-RU"/>
        </w:rPr>
        <w:t>7</w:t>
      </w:r>
      <w:r>
        <w:fldChar w:fldCharType="end"/>
      </w:r>
      <w:r>
        <w:fldChar w:fldCharType="end"/>
      </w:r>
    </w:p>
    <w:p w14:paraId="3B2A3CC4">
      <w:pPr>
        <w:pStyle w:val="21"/>
        <w:tabs>
          <w:tab w:val="right" w:leader="dot" w:pos="10035"/>
        </w:tabs>
        <w:ind w:left="0" w:leftChars="0" w:firstLine="140" w:firstLineChars="50"/>
      </w:pPr>
      <w:r>
        <w:fldChar w:fldCharType="begin"/>
      </w:r>
      <w:r>
        <w:instrText xml:space="preserve"> HYPERLINK \l _Toc32096 </w:instrText>
      </w:r>
      <w:r>
        <w:fldChar w:fldCharType="separate"/>
      </w:r>
      <w:r>
        <w:rPr>
          <w:rFonts w:ascii="Times New Roman" w:hAnsi="Times New Roman" w:eastAsia="Times New Roman" w:cs="Times New Roman"/>
          <w:bCs/>
          <w:szCs w:val="28"/>
        </w:rPr>
        <w:t>5.1 Методика тестирования</w:t>
      </w:r>
      <w:r>
        <w:tab/>
      </w:r>
      <w:r>
        <w:fldChar w:fldCharType="begin"/>
      </w:r>
      <w:r>
        <w:instrText xml:space="preserve"> PAGEREF _Toc32096 \h </w:instrText>
      </w:r>
      <w:r>
        <w:fldChar w:fldCharType="separate"/>
      </w:r>
      <w:r>
        <w:t>2</w:t>
      </w:r>
      <w:r>
        <w:rPr>
          <w:rFonts w:hint="default"/>
          <w:lang w:val="ru-RU"/>
        </w:rPr>
        <w:t>7</w:t>
      </w:r>
      <w:r>
        <w:fldChar w:fldCharType="end"/>
      </w:r>
      <w:r>
        <w:fldChar w:fldCharType="end"/>
      </w:r>
    </w:p>
    <w:p w14:paraId="7920944C">
      <w:pPr>
        <w:pStyle w:val="21"/>
        <w:tabs>
          <w:tab w:val="right" w:leader="dot" w:pos="10035"/>
        </w:tabs>
        <w:ind w:left="0" w:leftChars="0" w:firstLine="140" w:firstLineChars="50"/>
      </w:pPr>
      <w:r>
        <w:fldChar w:fldCharType="begin"/>
      </w:r>
      <w:r>
        <w:instrText xml:space="preserve"> HYPERLINK \l _Toc3370 </w:instrText>
      </w:r>
      <w:r>
        <w:fldChar w:fldCharType="separate"/>
      </w:r>
      <w:r>
        <w:rPr>
          <w:rFonts w:ascii="Times New Roman" w:hAnsi="Times New Roman" w:eastAsia="Times New Roman" w:cs="Times New Roman"/>
          <w:bCs/>
          <w:szCs w:val="28"/>
        </w:rPr>
        <w:t>5.2 Результаты тестирования</w:t>
      </w:r>
      <w:r>
        <w:tab/>
      </w:r>
      <w:r>
        <w:fldChar w:fldCharType="begin"/>
      </w:r>
      <w:r>
        <w:instrText xml:space="preserve"> PAGEREF _Toc3370 \h </w:instrText>
      </w:r>
      <w:r>
        <w:fldChar w:fldCharType="separate"/>
      </w:r>
      <w:r>
        <w:t>2</w:t>
      </w:r>
      <w:r>
        <w:rPr>
          <w:rFonts w:hint="default"/>
          <w:lang w:val="ru-RU"/>
        </w:rPr>
        <w:t>7</w:t>
      </w:r>
      <w:r>
        <w:fldChar w:fldCharType="end"/>
      </w:r>
      <w:r>
        <w:fldChar w:fldCharType="end"/>
      </w:r>
    </w:p>
    <w:p w14:paraId="7EB73480">
      <w:pPr>
        <w:pStyle w:val="21"/>
        <w:tabs>
          <w:tab w:val="right" w:leader="dot" w:pos="10035"/>
        </w:tabs>
        <w:ind w:left="0" w:leftChars="0" w:firstLine="140" w:firstLineChars="50"/>
        <w:rPr>
          <w:rFonts w:hint="default"/>
          <w:lang w:val="ru-RU"/>
        </w:rPr>
      </w:pPr>
      <w:r>
        <w:fldChar w:fldCharType="begin"/>
      </w:r>
      <w:r>
        <w:instrText xml:space="preserve"> HYPERLINK \l _Toc23994 </w:instrText>
      </w:r>
      <w:r>
        <w:fldChar w:fldCharType="separate"/>
      </w:r>
      <w:r>
        <w:rPr>
          <w:rFonts w:ascii="Times New Roman" w:hAnsi="Times New Roman" w:eastAsia="Times New Roman" w:cs="Times New Roman"/>
          <w:bCs/>
          <w:szCs w:val="28"/>
        </w:rPr>
        <w:t>5.3 Анализ результатов тестирования</w:t>
      </w:r>
      <w:r>
        <w:tab/>
      </w:r>
      <w:r>
        <w:rPr>
          <w:rFonts w:hint="default"/>
          <w:lang w:val="ru-RU"/>
        </w:rPr>
        <w:t>2</w:t>
      </w:r>
      <w:r>
        <w:fldChar w:fldCharType="end"/>
      </w:r>
      <w:r>
        <w:rPr>
          <w:rFonts w:hint="default"/>
          <w:lang w:val="ru-RU"/>
        </w:rPr>
        <w:t>8</w:t>
      </w:r>
    </w:p>
    <w:p w14:paraId="7EB1929D">
      <w:pPr>
        <w:pStyle w:val="20"/>
        <w:tabs>
          <w:tab w:val="right" w:leader="dot" w:pos="10035"/>
        </w:tabs>
        <w:rPr>
          <w:rFonts w:hint="default"/>
          <w:lang w:val="ru-RU"/>
        </w:rPr>
      </w:pPr>
      <w:r>
        <w:fldChar w:fldCharType="begin"/>
      </w:r>
      <w:r>
        <w:instrText xml:space="preserve"> HYPERLINK \l _Toc15926 </w:instrText>
      </w:r>
      <w:r>
        <w:fldChar w:fldCharType="separate"/>
      </w:r>
      <w:r>
        <w:rPr>
          <w:rFonts w:ascii="Times New Roman" w:hAnsi="Times New Roman" w:eastAsia="Times New Roman" w:cs="Times New Roman"/>
          <w:bCs/>
          <w:szCs w:val="28"/>
        </w:rPr>
        <w:t>6 Руководство по установке и использованию</w:t>
      </w:r>
      <w:r>
        <w:tab/>
      </w:r>
      <w:r>
        <w:rPr>
          <w:rFonts w:hint="default"/>
          <w:lang w:val="ru-RU"/>
        </w:rPr>
        <w:t>2</w:t>
      </w:r>
      <w:r>
        <w:fldChar w:fldCharType="end"/>
      </w:r>
      <w:r>
        <w:rPr>
          <w:rFonts w:hint="default"/>
          <w:lang w:val="ru-RU"/>
        </w:rPr>
        <w:t>9</w:t>
      </w:r>
    </w:p>
    <w:p w14:paraId="74BE6E75">
      <w:pPr>
        <w:pStyle w:val="21"/>
        <w:tabs>
          <w:tab w:val="right" w:leader="dot" w:pos="10035"/>
        </w:tabs>
        <w:ind w:left="0" w:leftChars="0" w:firstLine="140" w:firstLineChars="50"/>
        <w:rPr>
          <w:rFonts w:hint="default"/>
          <w:lang w:val="ru-RU"/>
        </w:rPr>
      </w:pPr>
      <w:r>
        <w:fldChar w:fldCharType="begin"/>
      </w:r>
      <w:r>
        <w:instrText xml:space="preserve"> HYPERLINK \l _Toc28779 </w:instrText>
      </w:r>
      <w:r>
        <w:fldChar w:fldCharType="separate"/>
      </w:r>
      <w:r>
        <w:rPr>
          <w:rFonts w:ascii="Times New Roman" w:hAnsi="Times New Roman" w:cs="Times New Roman" w:eastAsiaTheme="minorHAnsi"/>
          <w:sz w:val="28"/>
          <w:szCs w:val="28"/>
          <w:lang w:val="ru-RU" w:eastAsia="en-US" w:bidi="ar-SA"/>
        </w:rPr>
        <w:t>6.1 Руководство по установке</w:t>
      </w:r>
      <w:r>
        <w:tab/>
      </w:r>
      <w:r>
        <w:rPr>
          <w:rFonts w:hint="default"/>
          <w:lang w:val="ru-RU"/>
        </w:rPr>
        <w:t>2</w:t>
      </w:r>
      <w:r>
        <w:fldChar w:fldCharType="end"/>
      </w:r>
      <w:r>
        <w:rPr>
          <w:rFonts w:hint="default"/>
          <w:lang w:val="ru-RU"/>
        </w:rPr>
        <w:t>9</w:t>
      </w:r>
    </w:p>
    <w:p w14:paraId="03E40A7A">
      <w:pPr>
        <w:pStyle w:val="21"/>
        <w:tabs>
          <w:tab w:val="right" w:leader="dot" w:pos="10035"/>
        </w:tabs>
        <w:ind w:left="0" w:leftChars="0" w:firstLine="140" w:firstLineChars="50"/>
      </w:pPr>
      <w:r>
        <w:fldChar w:fldCharType="begin"/>
      </w:r>
      <w:r>
        <w:instrText xml:space="preserve"> HYPERLINK \l _Toc16448 </w:instrText>
      </w:r>
      <w:r>
        <w:fldChar w:fldCharType="separate"/>
      </w:r>
      <w:r>
        <w:rPr>
          <w:rFonts w:ascii="Times New Roman" w:hAnsi="Times New Roman" w:eastAsia="Times New Roman" w:cs="Times New Roman"/>
          <w:bCs/>
          <w:szCs w:val="28"/>
        </w:rPr>
        <w:t>6.2 Руководство по использованию</w:t>
      </w:r>
      <w:r>
        <w:tab/>
      </w:r>
      <w:r>
        <w:fldChar w:fldCharType="begin"/>
      </w:r>
      <w:r>
        <w:instrText xml:space="preserve"> PAGEREF _Toc16448 \h </w:instrText>
      </w:r>
      <w:r>
        <w:fldChar w:fldCharType="separate"/>
      </w:r>
      <w:r>
        <w:t>3</w:t>
      </w:r>
      <w:r>
        <w:rPr>
          <w:rFonts w:hint="default"/>
          <w:lang w:val="ru-RU"/>
        </w:rPr>
        <w:t>0</w:t>
      </w:r>
      <w:r>
        <w:fldChar w:fldCharType="end"/>
      </w:r>
      <w:r>
        <w:fldChar w:fldCharType="end"/>
      </w:r>
    </w:p>
    <w:p w14:paraId="18A09C24">
      <w:pPr>
        <w:pStyle w:val="21"/>
        <w:tabs>
          <w:tab w:val="right" w:leader="dot" w:pos="10035"/>
        </w:tabs>
        <w:ind w:left="0" w:leftChars="0" w:firstLine="140" w:firstLineChars="50"/>
      </w:pPr>
      <w:r>
        <w:fldChar w:fldCharType="begin"/>
      </w:r>
      <w:r>
        <w:instrText xml:space="preserve"> HYPERLINK \l _Toc14616 </w:instrText>
      </w:r>
      <w:r>
        <w:fldChar w:fldCharType="separate"/>
      </w:r>
      <w:r>
        <w:rPr>
          <w:rFonts w:ascii="Times New Roman" w:hAnsi="Times New Roman" w:eastAsia="Times New Roman" w:cs="Times New Roman"/>
          <w:bCs/>
          <w:szCs w:val="28"/>
        </w:rPr>
        <w:t>6.3 Действия администратора</w:t>
      </w:r>
      <w:r>
        <w:tab/>
      </w:r>
      <w:r>
        <w:fldChar w:fldCharType="begin"/>
      </w:r>
      <w:r>
        <w:instrText xml:space="preserve"> PAGEREF _Toc14616 \h </w:instrText>
      </w:r>
      <w:r>
        <w:fldChar w:fldCharType="separate"/>
      </w:r>
      <w:r>
        <w:t>3</w:t>
      </w:r>
      <w:r>
        <w:rPr>
          <w:rFonts w:hint="default"/>
          <w:lang w:val="ru-RU"/>
        </w:rPr>
        <w:t>0</w:t>
      </w:r>
      <w:r>
        <w:fldChar w:fldCharType="end"/>
      </w:r>
      <w:r>
        <w:fldChar w:fldCharType="end"/>
      </w:r>
    </w:p>
    <w:p w14:paraId="14BA2C78">
      <w:pPr>
        <w:pStyle w:val="20"/>
        <w:tabs>
          <w:tab w:val="right" w:leader="dot" w:pos="10035"/>
        </w:tabs>
      </w:pPr>
      <w:r>
        <w:fldChar w:fldCharType="begin"/>
      </w:r>
      <w:r>
        <w:instrText xml:space="preserve"> HYPERLINK \l _Toc636 </w:instrText>
      </w:r>
      <w:r>
        <w:fldChar w:fldCharType="separate"/>
      </w:r>
      <w:r>
        <w:rPr>
          <w:rFonts w:ascii="Times New Roman" w:hAnsi="Times New Roman" w:eastAsia="Times New Roman" w:cs="Times New Roman"/>
          <w:bCs/>
          <w:szCs w:val="28"/>
        </w:rPr>
        <w:t>З</w:t>
      </w:r>
      <w:r>
        <w:rPr>
          <w:rFonts w:cs="Times New Roman"/>
          <w:bCs/>
          <w:szCs w:val="28"/>
          <w:lang w:val="ru-RU"/>
        </w:rPr>
        <w:t>аключение</w:t>
      </w:r>
      <w:r>
        <w:tab/>
      </w:r>
      <w:r>
        <w:fldChar w:fldCharType="begin"/>
      </w:r>
      <w:r>
        <w:instrText xml:space="preserve"> PAGEREF _Toc636 \h </w:instrText>
      </w:r>
      <w:r>
        <w:fldChar w:fldCharType="separate"/>
      </w:r>
      <w:r>
        <w:t>3</w:t>
      </w:r>
      <w:r>
        <w:rPr>
          <w:rFonts w:hint="default"/>
          <w:lang w:val="ru-RU"/>
        </w:rPr>
        <w:t>3</w:t>
      </w:r>
      <w:r>
        <w:fldChar w:fldCharType="end"/>
      </w:r>
      <w:r>
        <w:fldChar w:fldCharType="end"/>
      </w:r>
    </w:p>
    <w:p w14:paraId="71E95226">
      <w:pPr>
        <w:pStyle w:val="20"/>
        <w:tabs>
          <w:tab w:val="right" w:leader="dot" w:pos="10035"/>
        </w:tabs>
      </w:pPr>
      <w:r>
        <w:fldChar w:fldCharType="begin"/>
      </w:r>
      <w:r>
        <w:instrText xml:space="preserve"> HYPERLINK \l _Toc954 </w:instrText>
      </w:r>
      <w:r>
        <w:fldChar w:fldCharType="separate"/>
      </w:r>
      <w:r>
        <w:rPr>
          <w:rFonts w:ascii="Times New Roman" w:hAnsi="Times New Roman" w:eastAsia="Times New Roman" w:cs="Times New Roman"/>
          <w:bCs/>
          <w:szCs w:val="28"/>
        </w:rPr>
        <w:t>С</w:t>
      </w:r>
      <w:r>
        <w:rPr>
          <w:rFonts w:cs="Times New Roman"/>
          <w:bCs/>
          <w:szCs w:val="28"/>
          <w:lang w:val="ru-RU"/>
        </w:rPr>
        <w:t>писок</w:t>
      </w:r>
      <w:r>
        <w:rPr>
          <w:rFonts w:hint="default" w:cs="Times New Roman"/>
          <w:bCs/>
          <w:szCs w:val="28"/>
          <w:lang w:val="ru-RU"/>
        </w:rPr>
        <w:t xml:space="preserve"> использованных источников</w:t>
      </w:r>
      <w:r>
        <w:tab/>
      </w:r>
      <w:r>
        <w:fldChar w:fldCharType="begin"/>
      </w:r>
      <w:r>
        <w:instrText xml:space="preserve"> PAGEREF _Toc954 \h </w:instrText>
      </w:r>
      <w:r>
        <w:fldChar w:fldCharType="separate"/>
      </w:r>
      <w:r>
        <w:t>3</w:t>
      </w:r>
      <w:r>
        <w:rPr>
          <w:rFonts w:hint="default"/>
          <w:lang w:val="ru-RU"/>
        </w:rPr>
        <w:t>4</w:t>
      </w:r>
      <w:r>
        <w:fldChar w:fldCharType="end"/>
      </w:r>
      <w:r>
        <w:fldChar w:fldCharType="end"/>
      </w:r>
    </w:p>
    <w:p w14:paraId="73B8BD3F">
      <w:pPr>
        <w:pStyle w:val="20"/>
        <w:tabs>
          <w:tab w:val="right" w:leader="dot" w:pos="10035"/>
        </w:tabs>
      </w:pPr>
      <w:r>
        <w:fldChar w:fldCharType="begin"/>
      </w:r>
      <w:r>
        <w:instrText xml:space="preserve"> HYPERLINK \l _Toc15410 </w:instrText>
      </w:r>
      <w:r>
        <w:fldChar w:fldCharType="separate"/>
      </w:r>
      <w:r>
        <w:rPr>
          <w:rFonts w:ascii="Times New Roman" w:hAnsi="Times New Roman" w:eastAsia="Times New Roman" w:cs="Times New Roman"/>
          <w:bCs/>
          <w:szCs w:val="28"/>
        </w:rPr>
        <w:t>П</w:t>
      </w:r>
      <w:r>
        <w:rPr>
          <w:rFonts w:cs="Times New Roman"/>
          <w:bCs/>
          <w:szCs w:val="28"/>
          <w:lang w:val="ru-RU"/>
        </w:rPr>
        <w:t>риложение</w:t>
      </w:r>
      <w:r>
        <w:rPr>
          <w:rFonts w:ascii="Times New Roman" w:hAnsi="Times New Roman" w:eastAsia="Times New Roman" w:cs="Times New Roman"/>
          <w:bCs/>
          <w:szCs w:val="28"/>
        </w:rPr>
        <w:t xml:space="preserve"> А</w:t>
      </w:r>
      <w:r>
        <w:tab/>
      </w:r>
      <w:r>
        <w:fldChar w:fldCharType="begin"/>
      </w:r>
      <w:r>
        <w:instrText xml:space="preserve"> PAGEREF _Toc15410 \h </w:instrText>
      </w:r>
      <w:r>
        <w:fldChar w:fldCharType="separate"/>
      </w:r>
      <w:r>
        <w:t>3</w:t>
      </w:r>
      <w:r>
        <w:rPr>
          <w:rFonts w:hint="default"/>
          <w:lang w:val="ru-RU"/>
        </w:rPr>
        <w:t>5</w:t>
      </w:r>
      <w:r>
        <w:fldChar w:fldCharType="end"/>
      </w:r>
      <w:r>
        <w:fldChar w:fldCharType="end"/>
      </w:r>
    </w:p>
    <w:p w14:paraId="1BD69B55">
      <w:pPr>
        <w:pStyle w:val="20"/>
        <w:tabs>
          <w:tab w:val="right" w:leader="dot" w:pos="10035"/>
        </w:tabs>
      </w:pPr>
      <w:r>
        <w:fldChar w:fldCharType="begin"/>
      </w:r>
      <w:r>
        <w:instrText xml:space="preserve"> HYPERLINK \l _Toc8423 </w:instrText>
      </w:r>
      <w:r>
        <w:fldChar w:fldCharType="separate"/>
      </w:r>
      <w:r>
        <w:rPr>
          <w:rFonts w:ascii="Times New Roman" w:hAnsi="Times New Roman" w:eastAsia="Times New Roman" w:cs="Times New Roman"/>
          <w:bCs/>
          <w:szCs w:val="28"/>
        </w:rPr>
        <w:t>П</w:t>
      </w:r>
      <w:r>
        <w:rPr>
          <w:rFonts w:cs="Times New Roman"/>
          <w:bCs/>
          <w:szCs w:val="28"/>
          <w:lang w:val="ru-RU"/>
        </w:rPr>
        <w:t>риложение</w:t>
      </w:r>
      <w:r>
        <w:rPr>
          <w:rFonts w:hint="default" w:cs="Times New Roman"/>
          <w:bCs/>
          <w:szCs w:val="28"/>
          <w:lang w:val="ru-RU"/>
        </w:rPr>
        <w:t xml:space="preserve"> </w:t>
      </w:r>
      <w:r>
        <w:rPr>
          <w:rFonts w:ascii="Times New Roman" w:hAnsi="Times New Roman" w:eastAsia="Times New Roman" w:cs="Times New Roman"/>
          <w:bCs/>
          <w:szCs w:val="28"/>
        </w:rPr>
        <w:t>Б</w:t>
      </w:r>
      <w:r>
        <w:tab/>
      </w:r>
      <w:r>
        <w:fldChar w:fldCharType="begin"/>
      </w:r>
      <w:r>
        <w:instrText xml:space="preserve"> PAGEREF _Toc8423 \h </w:instrText>
      </w:r>
      <w:r>
        <w:fldChar w:fldCharType="separate"/>
      </w:r>
      <w:r>
        <w:t>3</w:t>
      </w:r>
      <w:r>
        <w:rPr>
          <w:rFonts w:hint="default"/>
          <w:lang w:val="ru-RU"/>
        </w:rPr>
        <w:t>6</w:t>
      </w:r>
      <w:r>
        <w:fldChar w:fldCharType="end"/>
      </w:r>
      <w:r>
        <w:fldChar w:fldCharType="end"/>
      </w:r>
    </w:p>
    <w:p w14:paraId="6EEF3F79">
      <w:pPr>
        <w:pStyle w:val="20"/>
        <w:tabs>
          <w:tab w:val="right" w:leader="dot" w:pos="10035"/>
        </w:tabs>
        <w:rPr>
          <w:rFonts w:hint="default"/>
          <w:lang w:val="ru-RU"/>
        </w:rPr>
      </w:pPr>
      <w:r>
        <w:fldChar w:fldCharType="begin"/>
      </w:r>
      <w:r>
        <w:instrText xml:space="preserve"> HYPERLINK \l _Toc16480 </w:instrText>
      </w:r>
      <w:r>
        <w:fldChar w:fldCharType="separate"/>
      </w:r>
      <w:r>
        <w:rPr>
          <w:rFonts w:ascii="Times New Roman" w:hAnsi="Times New Roman" w:eastAsia="Times New Roman" w:cs="Times New Roman"/>
          <w:bCs/>
          <w:szCs w:val="28"/>
        </w:rPr>
        <w:t>П</w:t>
      </w:r>
      <w:r>
        <w:rPr>
          <w:rFonts w:cs="Times New Roman"/>
          <w:bCs/>
          <w:szCs w:val="28"/>
          <w:lang w:val="ru-RU"/>
        </w:rPr>
        <w:t>риложение</w:t>
      </w:r>
      <w:r>
        <w:rPr>
          <w:rFonts w:ascii="Times New Roman" w:hAnsi="Times New Roman" w:eastAsia="Times New Roman" w:cs="Times New Roman"/>
          <w:bCs/>
          <w:szCs w:val="28"/>
        </w:rPr>
        <w:t xml:space="preserve"> В</w:t>
      </w:r>
      <w:r>
        <w:tab/>
      </w:r>
      <w:r>
        <w:rPr>
          <w:rFonts w:hint="default"/>
          <w:lang w:val="ru-RU"/>
        </w:rPr>
        <w:t>3</w:t>
      </w:r>
      <w:r>
        <w:fldChar w:fldCharType="end"/>
      </w:r>
      <w:r>
        <w:rPr>
          <w:rFonts w:hint="default"/>
          <w:lang w:val="ru-RU"/>
        </w:rPr>
        <w:t>9</w:t>
      </w:r>
    </w:p>
    <w:p w14:paraId="130568A7">
      <w:pPr>
        <w:pStyle w:val="20"/>
        <w:tabs>
          <w:tab w:val="right" w:leader="dot" w:pos="10035"/>
        </w:tabs>
      </w:pPr>
      <w:r>
        <w:fldChar w:fldCharType="begin"/>
      </w:r>
      <w:r>
        <w:instrText xml:space="preserve"> HYPERLINK \l _Toc20828 </w:instrText>
      </w:r>
      <w:r>
        <w:fldChar w:fldCharType="separate"/>
      </w:r>
      <w:r>
        <w:rPr>
          <w:rFonts w:ascii="Times New Roman" w:hAnsi="Times New Roman" w:eastAsia="Times New Roman" w:cs="Times New Roman"/>
          <w:bCs/>
          <w:szCs w:val="28"/>
        </w:rPr>
        <w:t>П</w:t>
      </w:r>
      <w:r>
        <w:rPr>
          <w:rFonts w:cs="Times New Roman"/>
          <w:bCs/>
          <w:szCs w:val="28"/>
          <w:lang w:val="ru-RU"/>
        </w:rPr>
        <w:t>риложение</w:t>
      </w:r>
      <w:r>
        <w:rPr>
          <w:rFonts w:ascii="Times New Roman" w:hAnsi="Times New Roman" w:eastAsia="Times New Roman" w:cs="Times New Roman"/>
          <w:bCs/>
          <w:szCs w:val="28"/>
        </w:rPr>
        <w:t xml:space="preserve"> Г</w:t>
      </w:r>
      <w:r>
        <w:tab/>
      </w:r>
      <w:r>
        <w:fldChar w:fldCharType="begin"/>
      </w:r>
      <w:r>
        <w:instrText xml:space="preserve"> PAGEREF _Toc20828 \h </w:instrText>
      </w:r>
      <w:r>
        <w:fldChar w:fldCharType="separate"/>
      </w:r>
      <w:r>
        <w:t>4</w:t>
      </w:r>
      <w:r>
        <w:rPr>
          <w:rFonts w:hint="default"/>
          <w:lang w:val="ru-RU"/>
        </w:rPr>
        <w:t>1</w:t>
      </w:r>
      <w:r>
        <w:fldChar w:fldCharType="end"/>
      </w:r>
      <w:r>
        <w:fldChar w:fldCharType="end"/>
      </w:r>
    </w:p>
    <w:p w14:paraId="78FC7453">
      <w:pPr>
        <w:pStyle w:val="20"/>
        <w:tabs>
          <w:tab w:val="right" w:leader="dot" w:pos="10035"/>
        </w:tabs>
      </w:pPr>
      <w:r>
        <w:fldChar w:fldCharType="begin"/>
      </w:r>
      <w:r>
        <w:instrText xml:space="preserve"> HYPERLINK \l _Toc20828 </w:instrText>
      </w:r>
      <w:r>
        <w:fldChar w:fldCharType="separate"/>
      </w:r>
      <w:r>
        <w:rPr>
          <w:rFonts w:ascii="Times New Roman" w:hAnsi="Times New Roman" w:eastAsia="Times New Roman" w:cs="Times New Roman"/>
          <w:bCs/>
          <w:szCs w:val="28"/>
        </w:rPr>
        <w:t>П</w:t>
      </w:r>
      <w:r>
        <w:rPr>
          <w:rFonts w:cs="Times New Roman"/>
          <w:bCs/>
          <w:szCs w:val="28"/>
          <w:lang w:val="ru-RU"/>
        </w:rPr>
        <w:t>риложение</w:t>
      </w:r>
      <w:r>
        <w:rPr>
          <w:rFonts w:ascii="Times New Roman" w:hAnsi="Times New Roman" w:eastAsia="Times New Roman" w:cs="Times New Roman"/>
          <w:bCs/>
          <w:szCs w:val="28"/>
        </w:rPr>
        <w:t xml:space="preserve"> </w:t>
      </w:r>
      <w:r>
        <w:rPr>
          <w:rFonts w:cs="Times New Roman"/>
          <w:bCs/>
          <w:szCs w:val="28"/>
          <w:lang w:val="ru-RU"/>
        </w:rPr>
        <w:t>Д</w:t>
      </w:r>
      <w:r>
        <w:tab/>
      </w:r>
      <w:r>
        <w:fldChar w:fldCharType="begin"/>
      </w:r>
      <w:r>
        <w:instrText xml:space="preserve"> PAGEREF _Toc20828 \h </w:instrText>
      </w:r>
      <w:r>
        <w:fldChar w:fldCharType="separate"/>
      </w:r>
      <w:r>
        <w:t>4</w:t>
      </w:r>
      <w:r>
        <w:rPr>
          <w:rFonts w:hint="default"/>
          <w:lang w:val="ru-RU"/>
        </w:rPr>
        <w:t>2</w:t>
      </w:r>
      <w:r>
        <w:fldChar w:fldCharType="end"/>
      </w:r>
      <w:r>
        <w:fldChar w:fldCharType="end"/>
      </w:r>
    </w:p>
    <w:p w14:paraId="740AC22D">
      <w:pPr>
        <w:pStyle w:val="20"/>
        <w:tabs>
          <w:tab w:val="right" w:leader="dot" w:pos="10035"/>
        </w:tabs>
      </w:pPr>
      <w:r>
        <w:fldChar w:fldCharType="begin"/>
      </w:r>
      <w:r>
        <w:instrText xml:space="preserve"> HYPERLINK \l _Toc20828 </w:instrText>
      </w:r>
      <w:r>
        <w:fldChar w:fldCharType="separate"/>
      </w:r>
      <w:r>
        <w:rPr>
          <w:rFonts w:ascii="Times New Roman" w:hAnsi="Times New Roman" w:eastAsia="Times New Roman" w:cs="Times New Roman"/>
          <w:bCs/>
          <w:szCs w:val="28"/>
        </w:rPr>
        <w:t>П</w:t>
      </w:r>
      <w:r>
        <w:rPr>
          <w:rFonts w:cs="Times New Roman"/>
          <w:bCs/>
          <w:szCs w:val="28"/>
          <w:lang w:val="ru-RU"/>
        </w:rPr>
        <w:t>риложение</w:t>
      </w:r>
      <w:r>
        <w:rPr>
          <w:rFonts w:ascii="Times New Roman" w:hAnsi="Times New Roman" w:eastAsia="Times New Roman" w:cs="Times New Roman"/>
          <w:bCs/>
          <w:szCs w:val="28"/>
        </w:rPr>
        <w:t xml:space="preserve"> </w:t>
      </w:r>
      <w:r>
        <w:rPr>
          <w:rFonts w:cs="Times New Roman"/>
          <w:bCs/>
          <w:szCs w:val="28"/>
          <w:lang w:val="ru-RU"/>
        </w:rPr>
        <w:t>Е</w:t>
      </w:r>
      <w:r>
        <w:tab/>
      </w:r>
      <w:r>
        <w:fldChar w:fldCharType="begin"/>
      </w:r>
      <w:r>
        <w:instrText xml:space="preserve"> PAGEREF _Toc20828 \h </w:instrText>
      </w:r>
      <w:r>
        <w:fldChar w:fldCharType="separate"/>
      </w:r>
      <w:r>
        <w:t>4</w:t>
      </w:r>
      <w:r>
        <w:rPr>
          <w:rFonts w:hint="default"/>
          <w:lang w:val="ru-RU"/>
        </w:rPr>
        <w:t>4</w:t>
      </w:r>
      <w:r>
        <w:fldChar w:fldCharType="end"/>
      </w:r>
      <w:r>
        <w:fldChar w:fldCharType="end"/>
      </w:r>
    </w:p>
    <w:p w14:paraId="0AD08EC1">
      <w:pPr>
        <w:pStyle w:val="20"/>
        <w:tabs>
          <w:tab w:val="right" w:leader="dot" w:pos="10035"/>
        </w:tabs>
        <w:rPr>
          <w:rFonts w:hint="default"/>
          <w:lang w:val="ru-RU"/>
        </w:rPr>
      </w:pPr>
      <w:r>
        <w:fldChar w:fldCharType="begin"/>
      </w:r>
      <w:r>
        <w:instrText xml:space="preserve"> HYPERLINK \l _Toc20828 </w:instrText>
      </w:r>
      <w:r>
        <w:fldChar w:fldCharType="separate"/>
      </w:r>
      <w:r>
        <w:rPr>
          <w:rFonts w:ascii="Times New Roman" w:hAnsi="Times New Roman" w:eastAsia="Times New Roman" w:cs="Times New Roman"/>
          <w:bCs/>
          <w:szCs w:val="28"/>
        </w:rPr>
        <w:t>П</w:t>
      </w:r>
      <w:r>
        <w:rPr>
          <w:rFonts w:cs="Times New Roman"/>
          <w:bCs/>
          <w:szCs w:val="28"/>
          <w:lang w:val="ru-RU"/>
        </w:rPr>
        <w:t>риложение</w:t>
      </w:r>
      <w:r>
        <w:rPr>
          <w:rFonts w:ascii="Times New Roman" w:hAnsi="Times New Roman" w:eastAsia="Times New Roman" w:cs="Times New Roman"/>
          <w:bCs/>
          <w:szCs w:val="28"/>
        </w:rPr>
        <w:t xml:space="preserve"> </w:t>
      </w:r>
      <w:r>
        <w:rPr>
          <w:rFonts w:cs="Times New Roman"/>
          <w:bCs/>
          <w:szCs w:val="28"/>
          <w:lang w:val="ru-RU"/>
        </w:rPr>
        <w:t>Ж</w:t>
      </w:r>
      <w:r>
        <w:tab/>
      </w:r>
      <w:r>
        <w:rPr>
          <w:rFonts w:hint="default"/>
          <w:lang w:val="ru-RU"/>
        </w:rPr>
        <w:t>5</w:t>
      </w:r>
      <w:r>
        <w:fldChar w:fldCharType="end"/>
      </w:r>
      <w:r>
        <w:rPr>
          <w:rFonts w:hint="default"/>
          <w:lang w:val="ru-RU"/>
        </w:rPr>
        <w:t>0</w:t>
      </w:r>
    </w:p>
    <w:p w14:paraId="733983F4">
      <w:pPr>
        <w:pStyle w:val="20"/>
        <w:tabs>
          <w:tab w:val="right" w:leader="dot" w:pos="10035"/>
        </w:tabs>
      </w:pPr>
      <w:r>
        <w:fldChar w:fldCharType="begin"/>
      </w:r>
      <w:r>
        <w:instrText xml:space="preserve"> HYPERLINK \l _Toc20828 </w:instrText>
      </w:r>
      <w:r>
        <w:fldChar w:fldCharType="separate"/>
      </w:r>
      <w:r>
        <w:rPr>
          <w:rFonts w:ascii="Times New Roman" w:hAnsi="Times New Roman" w:eastAsia="Times New Roman" w:cs="Times New Roman"/>
          <w:bCs/>
          <w:szCs w:val="28"/>
        </w:rPr>
        <w:t>П</w:t>
      </w:r>
      <w:r>
        <w:rPr>
          <w:rFonts w:cs="Times New Roman"/>
          <w:bCs/>
          <w:szCs w:val="28"/>
          <w:lang w:val="ru-RU"/>
        </w:rPr>
        <w:t>риложение</w:t>
      </w:r>
      <w:r>
        <w:rPr>
          <w:rFonts w:ascii="Times New Roman" w:hAnsi="Times New Roman" w:eastAsia="Times New Roman" w:cs="Times New Roman"/>
          <w:bCs/>
          <w:szCs w:val="28"/>
        </w:rPr>
        <w:t xml:space="preserve"> </w:t>
      </w:r>
      <w:r>
        <w:rPr>
          <w:rFonts w:cs="Times New Roman"/>
          <w:bCs/>
          <w:szCs w:val="28"/>
          <w:lang w:val="ru-RU"/>
        </w:rPr>
        <w:t>З</w:t>
      </w:r>
      <w:r>
        <w:tab/>
      </w:r>
      <w:r>
        <w:fldChar w:fldCharType="begin"/>
      </w:r>
      <w:r>
        <w:instrText xml:space="preserve"> PAGEREF _Toc20828 \h </w:instrText>
      </w:r>
      <w:r>
        <w:fldChar w:fldCharType="separate"/>
      </w:r>
      <w:r>
        <w:rPr>
          <w:rFonts w:hint="default"/>
          <w:lang w:val="ru-RU"/>
        </w:rPr>
        <w:t>51</w:t>
      </w:r>
      <w:r>
        <w:fldChar w:fldCharType="end"/>
      </w:r>
      <w:r>
        <w:fldChar w:fldCharType="end"/>
      </w:r>
    </w:p>
    <w:p w14:paraId="2A46987D"/>
    <w:p w14:paraId="60C28138">
      <w:pPr>
        <w:keepNext w:val="0"/>
        <w:keepLines w:val="0"/>
        <w:pageBreakBefore w:val="0"/>
        <w:widowControl/>
        <w:kinsoku/>
        <w:wordWrap/>
        <w:overflowPunct/>
        <w:topLinePunct w:val="0"/>
        <w:autoSpaceDE/>
        <w:autoSpaceDN/>
        <w:bidi w:val="0"/>
        <w:adjustRightInd/>
        <w:snapToGrid/>
        <w:spacing w:before="360" w:after="360" w:line="240" w:lineRule="auto"/>
        <w:ind w:firstLine="0"/>
        <w:jc w:val="center"/>
        <w:textAlignment w:val="auto"/>
        <w:rPr>
          <w:rFonts w:hint="default"/>
          <w:lang w:val="ru-RU"/>
        </w:rPr>
      </w:pPr>
      <w:r>
        <w:fldChar w:fldCharType="end"/>
      </w:r>
      <w:bookmarkStart w:id="4" w:name="bm_2"/>
      <w:bookmarkStart w:id="5" w:name="_Toc4539"/>
      <w:r>
        <w:rPr>
          <w:rFonts w:ascii="Times New Roman" w:hAnsi="Times New Roman" w:eastAsia="Times New Roman" w:cs="Times New Roman"/>
          <w:b/>
          <w:bCs/>
          <w:sz w:val="28"/>
          <w:szCs w:val="28"/>
        </w:rPr>
        <w:t>В</w:t>
      </w:r>
      <w:bookmarkEnd w:id="4"/>
      <w:r>
        <w:rPr>
          <w:rFonts w:ascii="Times New Roman" w:hAnsi="Times New Roman" w:eastAsia="Times New Roman" w:cs="Times New Roman"/>
          <w:b/>
          <w:bCs/>
          <w:sz w:val="28"/>
          <w:szCs w:val="28"/>
          <w:lang w:val="ru-RU"/>
        </w:rPr>
        <w:t>ведение</w:t>
      </w:r>
      <w:bookmarkEnd w:id="5"/>
    </w:p>
    <w:p w14:paraId="557C6B9B">
      <w:pPr>
        <w:spacing w:before="0" w:after="0" w:line="240" w:lineRule="auto"/>
        <w:ind w:firstLine="709"/>
        <w:jc w:val="both"/>
      </w:pPr>
      <w:r>
        <w:rPr>
          <w:rFonts w:ascii="Times New Roman" w:hAnsi="Times New Roman" w:eastAsia="Times New Roman" w:cs="Times New Roman"/>
          <w:sz w:val="28"/>
          <w:szCs w:val="28"/>
        </w:rPr>
        <w:t>Развитие компьютерных и киберспортивных дисциплин привело к высокому спросу на программные средства для организации соревнований, объективной оценки уровня игроков и ведения статистики. Современные платформы используют рейтинговые системы для подбора равных по силе соперников, что повышает интерес к участию и обеспечивает честность соревнований. Ручная организация турниров и ведение рейтинга сопряжены с большими трудозатратами и ошибками, поэтому автоматизация этих процессов является актуальной и практически значимой задачей.</w:t>
      </w:r>
    </w:p>
    <w:p w14:paraId="05A8FF2D">
      <w:pPr>
        <w:spacing w:before="0" w:after="0" w:line="240" w:lineRule="auto"/>
        <w:ind w:firstLine="709"/>
        <w:jc w:val="both"/>
      </w:pPr>
      <w:r>
        <w:rPr>
          <w:rFonts w:ascii="Times New Roman" w:hAnsi="Times New Roman" w:eastAsia="Times New Roman" w:cs="Times New Roman"/>
          <w:sz w:val="28"/>
          <w:szCs w:val="28"/>
        </w:rPr>
        <w:t>Целью курсового проектирования является проектирование и реализация настольного программного средства «Турнирная платформа с рейтингом», обеспечивающего регистрацию и авторизацию пользователей, подбор соперников по рейтингу, проведение матчей, расчёт рейтинга и ведение статистики игроков. В основу проектирования положены принципы объектно-ориентированного программирования и архитектурный шаблон MVVM. Приложение разрабатывается под управлением ОС Windows на языке C# с использованием технологии WPF и платформы .NET 8.</w:t>
      </w:r>
    </w:p>
    <w:p w14:paraId="3CA61A87">
      <w:pPr>
        <w:spacing w:before="0" w:after="0" w:line="240" w:lineRule="auto"/>
        <w:ind w:firstLine="709"/>
        <w:jc w:val="both"/>
      </w:pPr>
      <w:r>
        <w:rPr>
          <w:rFonts w:ascii="Times New Roman" w:hAnsi="Times New Roman" w:eastAsia="Times New Roman" w:cs="Times New Roman"/>
          <w:sz w:val="28"/>
          <w:szCs w:val="28"/>
        </w:rPr>
        <w:t>Для достижения поставленной цели необходимо решить следующие задачи:</w:t>
      </w:r>
    </w:p>
    <w:p w14:paraId="53CF30EA">
      <w:pPr>
        <w:pStyle w:val="22"/>
        <w:numPr>
          <w:ilvl w:val="0"/>
          <w:numId w:val="1"/>
        </w:numPr>
        <w:spacing w:after="0" w:line="240" w:lineRule="auto"/>
        <w:jc w:val="both"/>
      </w:pPr>
      <w:r>
        <w:rPr>
          <w:rFonts w:ascii="Times New Roman" w:hAnsi="Times New Roman" w:eastAsia="Times New Roman" w:cs="Times New Roman"/>
          <w:sz w:val="28"/>
          <w:szCs w:val="28"/>
        </w:rPr>
        <w:t>провести анализ предметной области и аналогов, сформировать требования к программному средству;</w:t>
      </w:r>
    </w:p>
    <w:p w14:paraId="2408738D">
      <w:pPr>
        <w:pStyle w:val="22"/>
        <w:numPr>
          <w:ilvl w:val="0"/>
          <w:numId w:val="1"/>
        </w:numPr>
        <w:spacing w:after="0" w:line="240" w:lineRule="auto"/>
        <w:jc w:val="both"/>
      </w:pPr>
      <w:r>
        <w:rPr>
          <w:rFonts w:ascii="Times New Roman" w:hAnsi="Times New Roman" w:eastAsia="Times New Roman" w:cs="Times New Roman"/>
          <w:sz w:val="28"/>
          <w:szCs w:val="28"/>
        </w:rPr>
        <w:t>разработать функциональные требования к программному средству;</w:t>
      </w:r>
    </w:p>
    <w:p w14:paraId="5735E201">
      <w:pPr>
        <w:pStyle w:val="22"/>
        <w:numPr>
          <w:ilvl w:val="0"/>
          <w:numId w:val="1"/>
        </w:numPr>
        <w:spacing w:after="0" w:line="240" w:lineRule="auto"/>
        <w:jc w:val="both"/>
      </w:pPr>
      <w:r>
        <w:rPr>
          <w:rFonts w:ascii="Times New Roman" w:hAnsi="Times New Roman" w:eastAsia="Times New Roman" w:cs="Times New Roman"/>
          <w:sz w:val="28"/>
          <w:szCs w:val="28"/>
        </w:rPr>
        <w:t>спроектировать архитектуру приложения, структуру базы данных и взаимодействие классов;</w:t>
      </w:r>
    </w:p>
    <w:p w14:paraId="1E346F0F">
      <w:pPr>
        <w:pStyle w:val="22"/>
        <w:numPr>
          <w:ilvl w:val="0"/>
          <w:numId w:val="1"/>
        </w:numPr>
        <w:spacing w:after="0" w:line="240" w:lineRule="auto"/>
        <w:jc w:val="both"/>
      </w:pPr>
      <w:r>
        <w:rPr>
          <w:rFonts w:ascii="Times New Roman" w:hAnsi="Times New Roman" w:eastAsia="Times New Roman" w:cs="Times New Roman"/>
          <w:sz w:val="28"/>
          <w:szCs w:val="28"/>
        </w:rPr>
        <w:t>реализовать программное средство с применением шаблонов проектирования;</w:t>
      </w:r>
    </w:p>
    <w:p w14:paraId="33BAD0FF">
      <w:pPr>
        <w:pStyle w:val="22"/>
        <w:numPr>
          <w:ilvl w:val="0"/>
          <w:numId w:val="1"/>
        </w:numPr>
        <w:spacing w:after="0" w:line="240" w:lineRule="auto"/>
        <w:jc w:val="both"/>
      </w:pPr>
      <w:r>
        <w:rPr>
          <w:rFonts w:ascii="Times New Roman" w:hAnsi="Times New Roman" w:eastAsia="Times New Roman" w:cs="Times New Roman"/>
          <w:sz w:val="28"/>
          <w:szCs w:val="28"/>
        </w:rPr>
        <w:t>выполнить тестирование и проверку работоспособности;</w:t>
      </w:r>
    </w:p>
    <w:p w14:paraId="26A7E877">
      <w:pPr>
        <w:pStyle w:val="22"/>
        <w:numPr>
          <w:ilvl w:val="0"/>
          <w:numId w:val="1"/>
        </w:numPr>
        <w:spacing w:after="0" w:line="240" w:lineRule="auto"/>
        <w:jc w:val="both"/>
      </w:pPr>
      <w:r>
        <w:rPr>
          <w:rFonts w:ascii="Times New Roman" w:hAnsi="Times New Roman" w:eastAsia="Times New Roman" w:cs="Times New Roman"/>
          <w:sz w:val="28"/>
          <w:szCs w:val="28"/>
        </w:rPr>
        <w:t>разработать руководство по установке и использованию.</w:t>
      </w:r>
    </w:p>
    <w:p w14:paraId="41B52AED">
      <w:pPr>
        <w:spacing w:before="0" w:after="0" w:line="240" w:lineRule="auto"/>
        <w:ind w:firstLine="709"/>
        <w:jc w:val="both"/>
      </w:pPr>
      <w:r>
        <w:rPr>
          <w:rFonts w:ascii="Times New Roman" w:hAnsi="Times New Roman" w:eastAsia="Times New Roman" w:cs="Times New Roman"/>
          <w:sz w:val="28"/>
          <w:szCs w:val="28"/>
        </w:rPr>
        <w:t>Решению перечисленных задач посвящены соответствующие разделы пояснительной записки: первый раздел – анализу аналогов и формированию требований, второй – разработке функциональных требований, третий – проектированию архитектуры, базы данных и классов, четвёртый – реализации, пятый – тестированию, шестой – руководству по установке и использованию.</w:t>
      </w:r>
    </w:p>
    <w:p w14:paraId="1605E878">
      <w:pPr>
        <w:pStyle w:val="2"/>
        <w:keepNext/>
        <w:keepLines w:val="0"/>
        <w:pageBreakBefore/>
        <w:widowControl/>
        <w:kinsoku/>
        <w:wordWrap/>
        <w:overflowPunct/>
        <w:topLinePunct w:val="0"/>
        <w:autoSpaceDE/>
        <w:autoSpaceDN/>
        <w:bidi w:val="0"/>
        <w:adjustRightInd/>
        <w:snapToGrid/>
        <w:spacing w:before="360" w:after="120" w:line="240" w:lineRule="auto"/>
        <w:ind w:firstLine="709"/>
        <w:jc w:val="left"/>
        <w:textAlignment w:val="auto"/>
        <w:rPr>
          <w:rFonts w:hint="default"/>
          <w:lang w:val="ru-RU"/>
        </w:rPr>
      </w:pPr>
      <w:bookmarkStart w:id="6" w:name="bm_3"/>
      <w:bookmarkStart w:id="7" w:name="_Toc30255"/>
      <w:r>
        <w:rPr>
          <w:rFonts w:ascii="Times New Roman" w:hAnsi="Times New Roman" w:eastAsia="Times New Roman" w:cs="Times New Roman"/>
          <w:b/>
          <w:bCs/>
          <w:sz w:val="28"/>
          <w:szCs w:val="28"/>
        </w:rPr>
        <w:t>1 Анали</w:t>
      </w:r>
      <w:bookmarkEnd w:id="6"/>
      <w:r>
        <w:rPr>
          <w:rFonts w:cs="Times New Roman"/>
          <w:b/>
          <w:bCs/>
          <w:sz w:val="28"/>
          <w:szCs w:val="28"/>
          <w:lang w:val="ru-RU"/>
        </w:rPr>
        <w:t>тический</w:t>
      </w:r>
      <w:r>
        <w:rPr>
          <w:rFonts w:hint="default" w:cs="Times New Roman"/>
          <w:b/>
          <w:bCs/>
          <w:sz w:val="28"/>
          <w:szCs w:val="28"/>
          <w:lang w:val="ru-RU"/>
        </w:rPr>
        <w:t xml:space="preserve"> обзор литературы</w:t>
      </w:r>
      <w:bookmarkEnd w:id="7"/>
    </w:p>
    <w:p w14:paraId="656D57C2">
      <w:pPr>
        <w:pStyle w:val="3"/>
        <w:keepNext/>
        <w:keepLines w:val="0"/>
        <w:pageBreakBefore w:val="0"/>
        <w:widowControl/>
        <w:kinsoku/>
        <w:wordWrap/>
        <w:overflowPunct/>
        <w:topLinePunct w:val="0"/>
        <w:autoSpaceDE/>
        <w:autoSpaceDN/>
        <w:bidi w:val="0"/>
        <w:adjustRightInd/>
        <w:snapToGrid/>
        <w:spacing w:before="120" w:after="240" w:line="240" w:lineRule="auto"/>
        <w:ind w:firstLine="709"/>
        <w:jc w:val="left"/>
        <w:textAlignment w:val="auto"/>
      </w:pPr>
      <w:bookmarkStart w:id="8" w:name="_Toc11485"/>
      <w:bookmarkStart w:id="9" w:name="bm_4"/>
      <w:r>
        <w:rPr>
          <w:rFonts w:ascii="Times New Roman" w:hAnsi="Times New Roman" w:eastAsia="Times New Roman" w:cs="Times New Roman"/>
          <w:b/>
          <w:bCs/>
          <w:sz w:val="28"/>
          <w:szCs w:val="28"/>
        </w:rPr>
        <w:t>1.1 Описание предметной области</w:t>
      </w:r>
      <w:bookmarkEnd w:id="8"/>
      <w:bookmarkEnd w:id="9"/>
    </w:p>
    <w:p w14:paraId="5B03BD1B">
      <w:pPr>
        <w:spacing w:before="0" w:after="0" w:line="240" w:lineRule="auto"/>
        <w:ind w:firstLine="709"/>
        <w:jc w:val="both"/>
      </w:pPr>
      <w:r>
        <w:rPr>
          <w:rFonts w:ascii="Times New Roman" w:hAnsi="Times New Roman" w:eastAsia="Times New Roman" w:cs="Times New Roman"/>
          <w:sz w:val="28"/>
          <w:szCs w:val="28"/>
        </w:rPr>
        <w:t>Предметной областью разрабатываемого программного средства является организация соревновательных матчей между игроками и ведение их рейтинга. Под рейтингом понимается числовая величина, отражающая относительную силу игрока и изменяющаяся по результатам сыгранных матчей. Наиболее распространённой математической моделью расчёта рейтинга является система Эло, первоначально предложенная для шахмат и в настоящее время применяемая во многих киберспортивных дисциплинах [1].</w:t>
      </w:r>
    </w:p>
    <w:p w14:paraId="09CFA3AD">
      <w:pPr>
        <w:spacing w:before="0" w:after="0" w:line="240" w:lineRule="auto"/>
        <w:ind w:firstLine="709"/>
        <w:jc w:val="both"/>
      </w:pPr>
      <w:r>
        <w:rPr>
          <w:rFonts w:ascii="Times New Roman" w:hAnsi="Times New Roman" w:eastAsia="Times New Roman" w:cs="Times New Roman"/>
          <w:sz w:val="28"/>
          <w:szCs w:val="28"/>
        </w:rPr>
        <w:t>Основными участниками процесса являются игрок и администратор сервиса. Игрок регистрируется в системе, участвует в матчах, отслеживает свой рейтинг и статистику. Администратор обеспечивает поддержку работы системы, контролирует игроков и управляет соревнованиями. Ключевыми сущностями предметной области являются пользователь, матч, рейтинг, очередь подбора соперников и турнир.</w:t>
      </w:r>
    </w:p>
    <w:p w14:paraId="61C705EA">
      <w:pPr>
        <w:spacing w:before="0" w:after="0" w:line="240" w:lineRule="auto"/>
        <w:ind w:firstLine="709"/>
        <w:jc w:val="both"/>
      </w:pPr>
      <w:r>
        <w:rPr>
          <w:rFonts w:ascii="Times New Roman" w:hAnsi="Times New Roman" w:eastAsia="Times New Roman" w:cs="Times New Roman"/>
          <w:sz w:val="28"/>
          <w:szCs w:val="28"/>
        </w:rPr>
        <w:t>Процесс подбора соперников, называемый матчмейкингом, заключается в формировании пар или команд из игроков с близкими значениями рейтинга, что обеспечивает равные по силе и интересные матчи. По завершении матча рейтинг участников пересчитывается в зависимости от результата и соотношения сил соперников, а статистика игрока пополняется новыми показателями.</w:t>
      </w:r>
    </w:p>
    <w:p w14:paraId="528A9295">
      <w:pPr>
        <w:spacing w:before="0" w:after="0" w:line="240" w:lineRule="auto"/>
        <w:ind w:firstLine="709"/>
        <w:jc w:val="both"/>
      </w:pPr>
      <w:r>
        <w:rPr>
          <w:rFonts w:ascii="Times New Roman" w:hAnsi="Times New Roman" w:eastAsia="Times New Roman" w:cs="Times New Roman"/>
          <w:sz w:val="28"/>
          <w:szCs w:val="28"/>
        </w:rPr>
        <w:t>Рейтинговая система Эло, первоначально разработанная для оценки силы шахматистов, в настоящее время широко применяется в киберспорте и многопользовательских играх. Её основная идея состоит в том, что рейтинг игрока изменяется после каждого матча на величину, зависящую от результата встречи и соотношения рейтингов соперников: победа над более сильным противником приносит больше очков, чем победа над более слабым, а поражение от слабого соперника приводит к большей потере очков. Благодаря этому рейтинг быстро сходится к объективному уровню игрока и сохраняет информативность независимо от его квалификации.</w:t>
      </w:r>
    </w:p>
    <w:p w14:paraId="2332D0C1">
      <w:pPr>
        <w:spacing w:before="0" w:after="0" w:line="240" w:lineRule="auto"/>
        <w:ind w:firstLine="709"/>
        <w:jc w:val="both"/>
      </w:pPr>
      <w:r>
        <w:rPr>
          <w:rFonts w:ascii="Times New Roman" w:hAnsi="Times New Roman" w:eastAsia="Times New Roman" w:cs="Times New Roman"/>
          <w:sz w:val="28"/>
          <w:szCs w:val="28"/>
        </w:rPr>
        <w:t>Существенной особенностью рассматриваемой предметной области является необходимость одновременной поддержки нескольких игровых дисциплин с различными правилами и моделями определения результата. Для каждой дисциплины ведётся отдельный рейтинг, что позволяет корректно сравнивать игроков в пределах одной дисциплины и формировать раздельные таблицы лидеров. Помимо подбора соперников, организация соревнований предполагает ведение истории сыгранных матчей, накопление статистики выступлений и проведение турниров, что предъявляет требования к надёжному хранению данных и их сохранению между сеансами работы приложения.</w:t>
      </w:r>
    </w:p>
    <w:p w14:paraId="02A401FB">
      <w:pPr>
        <w:spacing w:before="0" w:after="0" w:line="240" w:lineRule="auto"/>
        <w:ind w:firstLine="709"/>
        <w:jc w:val="both"/>
      </w:pPr>
      <w:r>
        <w:rPr>
          <w:rFonts w:ascii="Times New Roman" w:hAnsi="Times New Roman" w:eastAsia="Times New Roman" w:cs="Times New Roman"/>
          <w:sz w:val="28"/>
          <w:szCs w:val="28"/>
        </w:rPr>
        <w:t>Анализ предметной области показывает, что ключевыми процессами, подлежащими автоматизации, являются регистрация и авторизация пользователей, подбор соперников по рейтингу, проведение матчей, расчёт и обновление рейтинга, ведение статистики и истории выступлений, а также администрирование системы. Перечисленные процессы образуют функциональную основу разрабатываемого программного средства и определяют состав требований, формируемых в последующих подразделах.</w:t>
      </w:r>
    </w:p>
    <w:p w14:paraId="386E93F1">
      <w:pPr>
        <w:spacing w:before="0" w:after="0" w:line="240" w:lineRule="auto"/>
        <w:ind w:firstLine="709"/>
        <w:jc w:val="both"/>
      </w:pPr>
      <w:r>
        <w:rPr>
          <w:rFonts w:ascii="Times New Roman" w:hAnsi="Times New Roman" w:eastAsia="Times New Roman" w:cs="Times New Roman"/>
          <w:sz w:val="28"/>
          <w:szCs w:val="28"/>
        </w:rPr>
        <w:t>Таким образом, предметная область характеризуется необходимостью автоматизации регистрации пользователей, подбора соперников, проведения матчей, расчёта рейтинга по системе Эло и накопления статистики, что и определяет состав функций разрабатываемого программного средства.</w:t>
      </w:r>
    </w:p>
    <w:p w14:paraId="5BB96AAF">
      <w:pPr>
        <w:pStyle w:val="3"/>
        <w:keepNext/>
        <w:spacing w:before="360" w:after="240" w:line="240" w:lineRule="auto"/>
        <w:ind w:firstLine="709"/>
        <w:jc w:val="left"/>
      </w:pPr>
      <w:bookmarkStart w:id="10" w:name="bm_5"/>
      <w:bookmarkStart w:id="11" w:name="_Toc31971"/>
      <w:r>
        <w:rPr>
          <w:rFonts w:ascii="Times New Roman" w:hAnsi="Times New Roman" w:eastAsia="Times New Roman" w:cs="Times New Roman"/>
          <w:b/>
          <w:bCs/>
          <w:sz w:val="28"/>
          <w:szCs w:val="28"/>
        </w:rPr>
        <w:t>1.2 Обзор существующих аналогов</w:t>
      </w:r>
      <w:bookmarkEnd w:id="10"/>
      <w:bookmarkEnd w:id="11"/>
    </w:p>
    <w:p w14:paraId="7C802C8C">
      <w:pPr>
        <w:spacing w:before="0" w:after="0" w:line="240" w:lineRule="auto"/>
        <w:ind w:firstLine="709"/>
        <w:jc w:val="both"/>
      </w:pPr>
      <w:r>
        <w:rPr>
          <w:rFonts w:ascii="Times New Roman" w:hAnsi="Times New Roman" w:eastAsia="Times New Roman" w:cs="Times New Roman"/>
          <w:sz w:val="28"/>
          <w:szCs w:val="28"/>
        </w:rPr>
        <w:t>Для формирования обоснованных требований к разрабатываемому программному средству был проведён обзор существующих аналогов – платформ, предоставляющих функциональность подбора соперников, ведения рейтинга и сбора статистики.</w:t>
      </w:r>
    </w:p>
    <w:p w14:paraId="49A327AA">
      <w:pPr>
        <w:spacing w:before="0" w:after="0" w:line="24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Платформа FACEIT [2] является одним из наиболее известных сервисов, предназначенных для организации соревновательных матчей и проведения турниров по различным киберспортивным дисциплинам. Данный сервис предоставляет пользователям широкий набор возможностей, включающий автоматический подбор соперников на основе их текущего рейтинга, проведение матчей с последующей фиксацией результатов, детализированное ведение игровой статистики, а также участие в турнирных сетках с возможностью отслеживания хода соревнований. Благодаря такому функционалу FACEIT завоевал популярность среди игроков, стремящихся к соревновательной игре с равными по силе соперниками.</w:t>
      </w:r>
      <w:r>
        <w:rPr>
          <w:rFonts w:hint="default" w:ascii="Times New Roman" w:hAnsi="Times New Roman" w:eastAsia="Times New Roman" w:cs="Times New Roman"/>
          <w:sz w:val="28"/>
          <w:szCs w:val="28"/>
        </w:rPr>
        <w:t> Именно этот сервис был выбран в качестве основного источника требований и функциональных характеристик при проектировании разрабатываемого программного средства.</w:t>
      </w:r>
      <w:r>
        <w:rPr>
          <w:rFonts w:ascii="Times New Roman" w:hAnsi="Times New Roman" w:eastAsia="Times New Roman" w:cs="Times New Roman"/>
          <w:sz w:val="28"/>
          <w:szCs w:val="28"/>
        </w:rPr>
        <w:t xml:space="preserve"> Общий вид главной страницы сервиса представлен на рисунке 1.1.</w:t>
      </w:r>
    </w:p>
    <w:p w14:paraId="0D2708F0">
      <w:pPr>
        <w:spacing w:before="280" w:after="12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4"/>
          <w:szCs w:val="24"/>
          <w:lang w:val="zh-CN" w:eastAsia="zh-CN" w:bidi="ar-SA"/>
        </w:rPr>
        <w:drawing>
          <wp:inline distT="0" distB="0" distL="114300" distR="114300">
            <wp:extent cx="5922010" cy="3145155"/>
            <wp:effectExtent l="0" t="0" r="635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22010" cy="3145155"/>
                    </a:xfrm>
                    <a:prstGeom prst="rect">
                      <a:avLst/>
                    </a:prstGeom>
                    <a:noFill/>
                    <a:ln>
                      <a:noFill/>
                    </a:ln>
                  </pic:spPr>
                </pic:pic>
              </a:graphicData>
            </a:graphic>
          </wp:inline>
        </w:drawing>
      </w:r>
    </w:p>
    <w:p w14:paraId="47CB973A">
      <w:pPr>
        <w:keepNext w:val="0"/>
        <w:keepLines w:val="0"/>
        <w:pageBreakBefore w:val="0"/>
        <w:widowControl/>
        <w:kinsoku/>
        <w:wordWrap/>
        <w:overflowPunct/>
        <w:topLinePunct w:val="0"/>
        <w:autoSpaceDE/>
        <w:autoSpaceDN/>
        <w:bidi w:val="0"/>
        <w:adjustRightInd/>
        <w:snapToGrid/>
        <w:spacing w:before="120" w:after="280" w:line="240" w:lineRule="auto"/>
        <w:jc w:val="center"/>
        <w:textAlignment w:val="auto"/>
      </w:pPr>
      <w:r>
        <w:rPr>
          <w:rFonts w:ascii="Times New Roman" w:hAnsi="Times New Roman" w:eastAsia="Times New Roman" w:cs="Times New Roman"/>
          <w:sz w:val="28"/>
          <w:szCs w:val="28"/>
        </w:rPr>
        <w:t>Рисунок 1.1 – Главная страница сервиса FACEIT</w:t>
      </w:r>
    </w:p>
    <w:p w14:paraId="40C0D250">
      <w:pPr>
        <w:spacing w:before="0" w:after="0" w:line="240" w:lineRule="auto"/>
        <w:ind w:firstLine="709"/>
        <w:jc w:val="both"/>
      </w:pPr>
      <w:r>
        <w:rPr>
          <w:rFonts w:ascii="Times New Roman" w:hAnsi="Times New Roman" w:eastAsia="Times New Roman" w:cs="Times New Roman"/>
          <w:sz w:val="28"/>
          <w:szCs w:val="28"/>
        </w:rPr>
        <w:t>На рисунке 1.2 представлена страница статистики игрока сервиса FACEIT, содержащая показатели результативности и динамику рейтинга.</w:t>
      </w:r>
    </w:p>
    <w:p w14:paraId="74F7E353">
      <w:pPr>
        <w:spacing w:before="280" w:after="120" w:line="240" w:lineRule="auto"/>
        <w:jc w:val="center"/>
        <w:rPr>
          <w:rFonts w:ascii="Times New Roman" w:hAnsi="Times New Roman" w:eastAsia="Times New Roman" w:cs="Times New Roman"/>
          <w:sz w:val="24"/>
          <w:szCs w:val="24"/>
          <w:lang w:val="zh-CN" w:eastAsia="zh-CN" w:bidi="ar-SA"/>
        </w:rPr>
      </w:pPr>
      <w:r>
        <w:rPr>
          <w:rFonts w:ascii="Times New Roman" w:hAnsi="Times New Roman" w:eastAsia="Times New Roman" w:cs="Times New Roman"/>
          <w:sz w:val="24"/>
          <w:szCs w:val="24"/>
          <w:lang w:val="zh-CN" w:eastAsia="zh-CN" w:bidi="ar-SA"/>
        </w:rPr>
        <w:drawing>
          <wp:inline distT="0" distB="0" distL="114300" distR="114300">
            <wp:extent cx="5922010" cy="3144520"/>
            <wp:effectExtent l="0" t="0" r="635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22010" cy="3144520"/>
                    </a:xfrm>
                    <a:prstGeom prst="rect">
                      <a:avLst/>
                    </a:prstGeom>
                    <a:noFill/>
                    <a:ln>
                      <a:noFill/>
                    </a:ln>
                  </pic:spPr>
                </pic:pic>
              </a:graphicData>
            </a:graphic>
          </wp:inline>
        </w:drawing>
      </w:r>
    </w:p>
    <w:p w14:paraId="0E6D163D">
      <w:pPr>
        <w:keepNext w:val="0"/>
        <w:keepLines w:val="0"/>
        <w:pageBreakBefore w:val="0"/>
        <w:widowControl/>
        <w:kinsoku/>
        <w:wordWrap/>
        <w:overflowPunct/>
        <w:topLinePunct w:val="0"/>
        <w:autoSpaceDE/>
        <w:autoSpaceDN/>
        <w:bidi w:val="0"/>
        <w:adjustRightInd/>
        <w:snapToGrid/>
        <w:spacing w:before="120" w:after="280" w:line="240" w:lineRule="auto"/>
        <w:jc w:val="center"/>
        <w:textAlignment w:val="auto"/>
      </w:pPr>
      <w:r>
        <w:rPr>
          <w:rFonts w:ascii="Times New Roman" w:hAnsi="Times New Roman" w:eastAsia="Times New Roman" w:cs="Times New Roman"/>
          <w:sz w:val="28"/>
          <w:szCs w:val="28"/>
        </w:rPr>
        <w:t>Рисунок 1.2 – Страница статистики игрока в сервисе FACEIT</w:t>
      </w:r>
    </w:p>
    <w:p w14:paraId="5C5591CA">
      <w:pPr>
        <w:spacing w:before="0" w:after="0" w:line="240" w:lineRule="auto"/>
        <w:ind w:firstLine="709"/>
        <w:jc w:val="both"/>
      </w:pPr>
      <w:r>
        <w:rPr>
          <w:rFonts w:ascii="Times New Roman" w:hAnsi="Times New Roman" w:eastAsia="Times New Roman" w:cs="Times New Roman"/>
          <w:sz w:val="28"/>
          <w:szCs w:val="28"/>
        </w:rPr>
        <w:t>К достоинствам платформы FACEIT относятся развитая рейтинговая система, гибкая настройка подбора соперников и подробная статистика. Недостатками с точки зрения учебной задачи являются необходимость постоянного подключения к сети Интернет, закрытость алгоритмов и отсутствие возможности использования в качестве локального настольного приложения.</w:t>
      </w:r>
    </w:p>
    <w:p w14:paraId="3D4C256B">
      <w:pPr>
        <w:spacing w:before="0" w:after="0" w:line="240" w:lineRule="auto"/>
        <w:ind w:firstLine="709"/>
        <w:jc w:val="both"/>
      </w:pPr>
      <w:r>
        <w:rPr>
          <w:rFonts w:ascii="Times New Roman" w:hAnsi="Times New Roman" w:eastAsia="Times New Roman" w:cs="Times New Roman"/>
          <w:sz w:val="28"/>
          <w:szCs w:val="28"/>
        </w:rPr>
        <w:t>Шахматный сервис Chess.com [3] предоставляет возможность игры в шахматы с подбором соперников по рейтингу Эло, ведения статистики партий и участия в турнирах. Игровой интерфейс сервиса представлен на рисунке 1.3.</w:t>
      </w:r>
    </w:p>
    <w:p w14:paraId="5A153631">
      <w:pPr>
        <w:spacing w:before="280" w:after="120" w:line="240" w:lineRule="auto"/>
        <w:jc w:val="center"/>
        <w:rPr>
          <w:rFonts w:ascii="Times New Roman" w:hAnsi="Times New Roman" w:eastAsia="Times New Roman" w:cs="Times New Roman"/>
          <w:sz w:val="24"/>
          <w:szCs w:val="24"/>
          <w:lang w:val="zh-CN" w:eastAsia="zh-CN" w:bidi="ar-SA"/>
        </w:rPr>
      </w:pPr>
      <w:r>
        <w:rPr>
          <w:rFonts w:ascii="Times New Roman" w:hAnsi="Times New Roman" w:eastAsia="Times New Roman" w:cs="Times New Roman"/>
          <w:sz w:val="24"/>
          <w:szCs w:val="24"/>
          <w:lang w:val="zh-CN" w:eastAsia="zh-CN" w:bidi="ar-SA"/>
        </w:rPr>
        <w:drawing>
          <wp:inline distT="0" distB="0" distL="114300" distR="114300">
            <wp:extent cx="5922010" cy="2802255"/>
            <wp:effectExtent l="0" t="0" r="635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922010" cy="2802255"/>
                    </a:xfrm>
                    <a:prstGeom prst="rect">
                      <a:avLst/>
                    </a:prstGeom>
                    <a:noFill/>
                    <a:ln>
                      <a:noFill/>
                    </a:ln>
                  </pic:spPr>
                </pic:pic>
              </a:graphicData>
            </a:graphic>
          </wp:inline>
        </w:drawing>
      </w:r>
    </w:p>
    <w:p w14:paraId="3CA5C1F0">
      <w:pPr>
        <w:keepNext w:val="0"/>
        <w:keepLines w:val="0"/>
        <w:pageBreakBefore w:val="0"/>
        <w:widowControl/>
        <w:kinsoku/>
        <w:wordWrap/>
        <w:overflowPunct/>
        <w:topLinePunct w:val="0"/>
        <w:autoSpaceDE/>
        <w:autoSpaceDN/>
        <w:bidi w:val="0"/>
        <w:adjustRightInd/>
        <w:snapToGrid/>
        <w:spacing w:before="120" w:after="280" w:line="240" w:lineRule="auto"/>
        <w:jc w:val="center"/>
        <w:textAlignment w:val="auto"/>
      </w:pPr>
      <w:r>
        <w:rPr>
          <w:rFonts w:ascii="Times New Roman" w:hAnsi="Times New Roman" w:eastAsia="Times New Roman" w:cs="Times New Roman"/>
          <w:sz w:val="28"/>
          <w:szCs w:val="28"/>
        </w:rPr>
        <w:t>Рисунок 1.3 – Игровой интерфейс сервиса Chess.com</w:t>
      </w:r>
    </w:p>
    <w:p w14:paraId="49EF224E">
      <w:pPr>
        <w:spacing w:before="0" w:after="0" w:line="24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Раздел статистики и рейтинга сервиса Chess.com представлен на рисунке 1.4.</w:t>
      </w:r>
    </w:p>
    <w:p w14:paraId="6D8AE3F0">
      <w:pPr>
        <w:spacing w:before="280" w:after="120" w:line="240" w:lineRule="auto"/>
        <w:jc w:val="center"/>
      </w:pPr>
      <w:r>
        <w:rPr>
          <w:rFonts w:ascii="Times New Roman" w:hAnsi="Times New Roman" w:eastAsia="Times New Roman" w:cs="Times New Roman"/>
          <w:sz w:val="24"/>
          <w:szCs w:val="24"/>
          <w:lang w:val="zh-CN" w:eastAsia="zh-CN" w:bidi="ar-SA"/>
        </w:rPr>
        <w:drawing>
          <wp:inline distT="0" distB="0" distL="114300" distR="114300">
            <wp:extent cx="5922010" cy="2795905"/>
            <wp:effectExtent l="0" t="0" r="635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922010" cy="2795905"/>
                    </a:xfrm>
                    <a:prstGeom prst="rect">
                      <a:avLst/>
                    </a:prstGeom>
                    <a:noFill/>
                    <a:ln>
                      <a:noFill/>
                    </a:ln>
                  </pic:spPr>
                </pic:pic>
              </a:graphicData>
            </a:graphic>
          </wp:inline>
        </w:drawing>
      </w:r>
    </w:p>
    <w:p w14:paraId="36499149">
      <w:pPr>
        <w:keepNext w:val="0"/>
        <w:keepLines w:val="0"/>
        <w:pageBreakBefore w:val="0"/>
        <w:widowControl/>
        <w:kinsoku/>
        <w:wordWrap/>
        <w:overflowPunct/>
        <w:topLinePunct w:val="0"/>
        <w:autoSpaceDE/>
        <w:autoSpaceDN/>
        <w:bidi w:val="0"/>
        <w:adjustRightInd/>
        <w:snapToGrid/>
        <w:spacing w:before="120" w:after="280" w:line="240" w:lineRule="auto"/>
        <w:jc w:val="center"/>
        <w:textAlignment w:val="auto"/>
      </w:pPr>
      <w:r>
        <w:rPr>
          <w:rFonts w:ascii="Times New Roman" w:hAnsi="Times New Roman" w:eastAsia="Times New Roman" w:cs="Times New Roman"/>
          <w:sz w:val="28"/>
          <w:szCs w:val="28"/>
        </w:rPr>
        <w:t>Рисунок 1.4 – Раздел статистики и рейтинга Chess.com</w:t>
      </w:r>
    </w:p>
    <w:p w14:paraId="50221FF2">
      <w:pPr>
        <w:spacing w:before="0" w:after="0" w:line="240" w:lineRule="auto"/>
        <w:ind w:firstLine="709"/>
        <w:jc w:val="both"/>
      </w:pPr>
      <w:r>
        <w:rPr>
          <w:rFonts w:ascii="Times New Roman" w:hAnsi="Times New Roman" w:eastAsia="Times New Roman" w:cs="Times New Roman"/>
          <w:sz w:val="28"/>
          <w:szCs w:val="28"/>
        </w:rPr>
        <w:t>Достоинствами сервиса Chess.com являются проработанная реализация системы Эло, наличие истории партий и удобный игровой интерфейс. Недостатками являются ориентированность только на шахматы, веб-архитектура и невозможность работы в виде автономного настольного приложения.</w:t>
      </w:r>
    </w:p>
    <w:p w14:paraId="2C445100">
      <w:pPr>
        <w:spacing w:before="0" w:after="0" w:line="240" w:lineRule="auto"/>
        <w:ind w:firstLine="709"/>
        <w:jc w:val="both"/>
      </w:pPr>
      <w:r>
        <w:rPr>
          <w:rFonts w:ascii="Times New Roman" w:hAnsi="Times New Roman" w:eastAsia="Times New Roman" w:cs="Times New Roman"/>
          <w:sz w:val="28"/>
          <w:szCs w:val="28"/>
        </w:rPr>
        <w:t>Платформа Lichess [4] – свободный шахматный сервис с открытым исходным кодом, предоставляющий подбор соперников по рейтингу, ведение статистики и турниры.</w:t>
      </w:r>
      <w:r>
        <w:rPr>
          <w:rFonts w:hint="default" w:ascii="Times New Roman" w:hAnsi="Times New Roman" w:eastAsia="Times New Roman" w:cs="Times New Roman"/>
          <w:sz w:val="28"/>
          <w:szCs w:val="28"/>
        </w:rPr>
        <w:t> Открытость исходного кода и отсутствие платных функций делают этот сервис привлекательным для изучения реализаций рейтинговых алгоритмов и анализа пользовательского интерфейса. Интерфейс подбора партии представлен на рисунке 1.5</w:t>
      </w:r>
      <w:r>
        <w:rPr>
          <w:rFonts w:ascii="Times New Roman" w:hAnsi="Times New Roman" w:eastAsia="Times New Roman" w:cs="Times New Roman"/>
          <w:sz w:val="28"/>
          <w:szCs w:val="28"/>
        </w:rPr>
        <w:t>.</w:t>
      </w:r>
    </w:p>
    <w:p w14:paraId="55B8A317">
      <w:pPr>
        <w:spacing w:before="280" w:after="120" w:line="240" w:lineRule="auto"/>
        <w:jc w:val="center"/>
        <w:rPr>
          <w:rFonts w:ascii="Times New Roman" w:hAnsi="Times New Roman" w:eastAsia="Times New Roman" w:cs="Times New Roman"/>
          <w:sz w:val="24"/>
          <w:szCs w:val="24"/>
          <w:lang w:val="zh-CN" w:eastAsia="zh-CN" w:bidi="ar-SA"/>
        </w:rPr>
      </w:pPr>
      <w:r>
        <w:rPr>
          <w:rFonts w:ascii="Times New Roman" w:hAnsi="Times New Roman" w:eastAsia="Times New Roman" w:cs="Times New Roman"/>
          <w:sz w:val="24"/>
          <w:szCs w:val="24"/>
          <w:lang w:val="zh-CN" w:eastAsia="zh-CN" w:bidi="ar-SA"/>
        </w:rPr>
        <w:drawing>
          <wp:inline distT="0" distB="0" distL="114300" distR="114300">
            <wp:extent cx="5922010" cy="2783840"/>
            <wp:effectExtent l="0" t="0" r="635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922010" cy="2783840"/>
                    </a:xfrm>
                    <a:prstGeom prst="rect">
                      <a:avLst/>
                    </a:prstGeom>
                    <a:noFill/>
                    <a:ln>
                      <a:noFill/>
                    </a:ln>
                  </pic:spPr>
                </pic:pic>
              </a:graphicData>
            </a:graphic>
          </wp:inline>
        </w:drawing>
      </w:r>
    </w:p>
    <w:p w14:paraId="75627120">
      <w:pPr>
        <w:keepNext w:val="0"/>
        <w:keepLines w:val="0"/>
        <w:pageBreakBefore w:val="0"/>
        <w:widowControl/>
        <w:kinsoku/>
        <w:wordWrap/>
        <w:overflowPunct/>
        <w:topLinePunct w:val="0"/>
        <w:autoSpaceDE/>
        <w:autoSpaceDN/>
        <w:bidi w:val="0"/>
        <w:adjustRightInd/>
        <w:snapToGrid/>
        <w:spacing w:before="120" w:after="280" w:line="240" w:lineRule="auto"/>
        <w:jc w:val="center"/>
        <w:textAlignment w:val="auto"/>
      </w:pPr>
      <w:r>
        <w:rPr>
          <w:rFonts w:ascii="Times New Roman" w:hAnsi="Times New Roman" w:eastAsia="Times New Roman" w:cs="Times New Roman"/>
          <w:sz w:val="28"/>
          <w:szCs w:val="28"/>
        </w:rPr>
        <w:t>Рисунок 1.5 – Интерфейс подбора партии в сервисе Lichess</w:t>
      </w:r>
    </w:p>
    <w:p w14:paraId="4D14EE3E">
      <w:pPr>
        <w:spacing w:before="0" w:after="0" w:line="240" w:lineRule="auto"/>
        <w:ind w:firstLine="709"/>
        <w:jc w:val="both"/>
      </w:pPr>
      <w:r>
        <w:rPr>
          <w:rFonts w:ascii="Times New Roman" w:hAnsi="Times New Roman" w:eastAsia="Times New Roman" w:cs="Times New Roman"/>
          <w:sz w:val="28"/>
          <w:szCs w:val="28"/>
        </w:rPr>
        <w:t>Профиль игрока с графиком изменения рейтинга в сервисе Lichess представлен на рисунке 1.6.</w:t>
      </w:r>
    </w:p>
    <w:p w14:paraId="382BD57F">
      <w:pPr>
        <w:spacing w:before="280" w:after="120" w:line="240" w:lineRule="auto"/>
        <w:jc w:val="center"/>
        <w:rPr>
          <w:rFonts w:ascii="Times New Roman" w:hAnsi="Times New Roman" w:eastAsia="Times New Roman" w:cs="Times New Roman"/>
          <w:sz w:val="24"/>
          <w:szCs w:val="24"/>
          <w:lang w:val="zh-CN" w:eastAsia="zh-CN" w:bidi="ar-SA"/>
        </w:rPr>
      </w:pPr>
      <w:r>
        <w:rPr>
          <w:rFonts w:ascii="Times New Roman" w:hAnsi="Times New Roman" w:eastAsia="Times New Roman" w:cs="Times New Roman"/>
          <w:sz w:val="24"/>
          <w:szCs w:val="24"/>
          <w:lang w:val="zh-CN" w:eastAsia="zh-CN" w:bidi="ar-SA"/>
        </w:rPr>
        <w:drawing>
          <wp:inline distT="0" distB="0" distL="114300" distR="114300">
            <wp:extent cx="5922010" cy="2789555"/>
            <wp:effectExtent l="0" t="0" r="6350" b="146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922010" cy="2789555"/>
                    </a:xfrm>
                    <a:prstGeom prst="rect">
                      <a:avLst/>
                    </a:prstGeom>
                    <a:noFill/>
                    <a:ln>
                      <a:noFill/>
                    </a:ln>
                  </pic:spPr>
                </pic:pic>
              </a:graphicData>
            </a:graphic>
          </wp:inline>
        </w:drawing>
      </w:r>
    </w:p>
    <w:p w14:paraId="7450C4D5">
      <w:pPr>
        <w:keepNext w:val="0"/>
        <w:keepLines w:val="0"/>
        <w:pageBreakBefore w:val="0"/>
        <w:widowControl/>
        <w:kinsoku/>
        <w:wordWrap/>
        <w:overflowPunct/>
        <w:topLinePunct w:val="0"/>
        <w:autoSpaceDE/>
        <w:autoSpaceDN/>
        <w:bidi w:val="0"/>
        <w:adjustRightInd/>
        <w:snapToGrid/>
        <w:spacing w:before="120" w:after="280" w:line="240" w:lineRule="auto"/>
        <w:jc w:val="center"/>
        <w:textAlignment w:val="auto"/>
      </w:pPr>
      <w:r>
        <w:rPr>
          <w:rFonts w:ascii="Times New Roman" w:hAnsi="Times New Roman" w:eastAsia="Times New Roman" w:cs="Times New Roman"/>
          <w:sz w:val="28"/>
          <w:szCs w:val="28"/>
        </w:rPr>
        <w:t>Рисунок 1.6 – Профиль игрока с графиком рейтинга в сервисе Lichess</w:t>
      </w:r>
    </w:p>
    <w:p w14:paraId="5AE43FE9">
      <w:pPr>
        <w:spacing w:before="0" w:after="0" w:line="240" w:lineRule="auto"/>
        <w:ind w:firstLine="709"/>
        <w:jc w:val="both"/>
      </w:pPr>
      <w:r>
        <w:rPr>
          <w:rFonts w:ascii="Times New Roman" w:hAnsi="Times New Roman" w:eastAsia="Times New Roman" w:cs="Times New Roman"/>
          <w:sz w:val="28"/>
          <w:szCs w:val="28"/>
        </w:rPr>
        <w:t>Достоинствами сервиса Lichess являются открытость, наглядное отображение динамики рейтинга в виде графика и развитая система подбора соперников. Недостатками с точки зрения поставленной задачи являются веб-ориентированность и узкая специализация только на шахматной дисциплине.</w:t>
      </w:r>
    </w:p>
    <w:p w14:paraId="2EC10817">
      <w:pPr>
        <w:spacing w:before="0" w:after="0" w:line="240" w:lineRule="auto"/>
        <w:ind w:firstLine="709"/>
        <w:jc w:val="both"/>
      </w:pPr>
      <w:r>
        <w:rPr>
          <w:rFonts w:ascii="Times New Roman" w:hAnsi="Times New Roman" w:eastAsia="Times New Roman" w:cs="Times New Roman"/>
          <w:sz w:val="28"/>
          <w:szCs w:val="28"/>
        </w:rPr>
        <w:t>Таким образом, рассмотренные аналоги обладают развитой функциональностью подбора соперников и ведения рейтинга, однако каждый из них имеет существенные ограничения с точки зрения поставленной задачи. Сервисы FACEIT, Chess.com и Lichess реализованы как веб-приложения, требуют постоянного подключения к сети Интернет и наличия серверной инфраструктуры, а также ориентированы на единственную игровую дисциплину. Это обуславливает целесообразность разработки настольного приложения, объединяющего поддержку нескольких дисциплин и не предъявляющего требований к серверной части.</w:t>
      </w:r>
    </w:p>
    <w:p w14:paraId="4C51A537">
      <w:pPr>
        <w:pStyle w:val="3"/>
        <w:keepNext/>
        <w:spacing w:before="360" w:after="240" w:line="240" w:lineRule="auto"/>
        <w:ind w:firstLine="709"/>
        <w:jc w:val="left"/>
      </w:pPr>
      <w:bookmarkStart w:id="12" w:name="_Toc4109"/>
      <w:bookmarkStart w:id="13" w:name="bm_6"/>
      <w:r>
        <w:rPr>
          <w:rFonts w:ascii="Times New Roman" w:hAnsi="Times New Roman" w:eastAsia="Times New Roman" w:cs="Times New Roman"/>
          <w:b/>
          <w:bCs/>
          <w:sz w:val="28"/>
          <w:szCs w:val="28"/>
        </w:rPr>
        <w:t>1.3 Сравнительный анализ аналогов и формирование требований</w:t>
      </w:r>
      <w:bookmarkEnd w:id="12"/>
      <w:bookmarkEnd w:id="13"/>
    </w:p>
    <w:p w14:paraId="397D497E">
      <w:pPr>
        <w:spacing w:before="0" w:after="0" w:line="240" w:lineRule="auto"/>
        <w:ind w:firstLine="709"/>
        <w:jc w:val="both"/>
      </w:pPr>
      <w:r>
        <w:rPr>
          <w:rFonts w:ascii="Times New Roman" w:hAnsi="Times New Roman" w:eastAsia="Times New Roman" w:cs="Times New Roman"/>
          <w:sz w:val="28"/>
          <w:szCs w:val="28"/>
        </w:rPr>
        <w:t>На основании проведённого обзора выполнен сравнительный анализ рассмотренных аналогов по ключевым характеристикам, значимым для разрабатываемого программного средства.</w:t>
      </w:r>
      <w:r>
        <w:rPr>
          <w:rFonts w:hint="default" w:ascii="Times New Roman" w:hAnsi="Times New Roman" w:eastAsia="Times New Roman" w:cs="Times New Roman"/>
          <w:sz w:val="28"/>
          <w:szCs w:val="28"/>
        </w:rPr>
        <w:t> В качестве критериев сравнения выбраны такие характеристики, как наличие подбора соперников по рейтингу, поддержка рейтинговой системы Эло, ведение статистики игроков, отображение графика изменения рейтинга, проведение турниров, поддержка нескольких игровых дисциплин и возможность работы в виде настольного офлайн-приложения. Сравнение проводилось по бинарному принципу, что позволило наглядно оценить сильные и слабые стороны каждого аналога применительно к поставленной задаче. Результаты анализа приведены в таблице 1.1.</w:t>
      </w:r>
    </w:p>
    <w:p w14:paraId="0199F540">
      <w:pPr>
        <w:keepNext w:val="0"/>
        <w:keepLines w:val="0"/>
        <w:pageBreakBefore w:val="0"/>
        <w:widowControl/>
        <w:kinsoku/>
        <w:wordWrap/>
        <w:overflowPunct/>
        <w:topLinePunct w:val="0"/>
        <w:autoSpaceDE/>
        <w:autoSpaceDN/>
        <w:bidi w:val="0"/>
        <w:adjustRightInd/>
        <w:snapToGrid/>
        <w:spacing w:before="280" w:line="240" w:lineRule="auto"/>
        <w:jc w:val="both"/>
        <w:textAlignment w:val="auto"/>
      </w:pPr>
      <w:r>
        <w:rPr>
          <w:rFonts w:ascii="Times New Roman" w:hAnsi="Times New Roman" w:cs="Times New Roman" w:eastAsiaTheme="minorHAnsi"/>
          <w:spacing w:val="-8"/>
          <w:sz w:val="28"/>
          <w:szCs w:val="28"/>
          <w:lang w:val="ru-RU" w:eastAsia="en-US" w:bidi="ar-SA"/>
        </w:rPr>
        <w:t>Таблица 1.1 – Сравнительный анализ аналогов</w:t>
      </w:r>
    </w:p>
    <w:tbl>
      <w:tblPr>
        <w:tblStyle w:val="9"/>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80"/>
        <w:gridCol w:w="2058"/>
        <w:gridCol w:w="2058"/>
        <w:gridCol w:w="2058"/>
      </w:tblGrid>
      <w:tr w14:paraId="502A5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1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73978F">
            <w:pPr>
              <w:spacing w:after="0" w:line="240" w:lineRule="auto"/>
              <w:jc w:val="center"/>
            </w:pPr>
            <w:r>
              <w:rPr>
                <w:rFonts w:ascii="Times New Roman" w:hAnsi="Times New Roman" w:eastAsia="Times New Roman" w:cs="Times New Roman"/>
                <w:b w:val="0"/>
                <w:bCs w:val="0"/>
                <w:sz w:val="24"/>
                <w:szCs w:val="24"/>
              </w:rPr>
              <w:t>Характеристика</w:t>
            </w:r>
          </w:p>
        </w:tc>
        <w:tc>
          <w:tcPr>
            <w:tcW w:w="20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6B53E4">
            <w:pPr>
              <w:spacing w:after="0" w:line="240" w:lineRule="auto"/>
              <w:jc w:val="center"/>
            </w:pPr>
            <w:r>
              <w:rPr>
                <w:rFonts w:ascii="Times New Roman" w:hAnsi="Times New Roman" w:eastAsia="Times New Roman" w:cs="Times New Roman"/>
                <w:b w:val="0"/>
                <w:bCs w:val="0"/>
                <w:sz w:val="24"/>
                <w:szCs w:val="24"/>
              </w:rPr>
              <w:t>FACEIT</w:t>
            </w:r>
          </w:p>
        </w:tc>
        <w:tc>
          <w:tcPr>
            <w:tcW w:w="20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153C51">
            <w:pPr>
              <w:spacing w:after="0" w:line="240" w:lineRule="auto"/>
              <w:jc w:val="center"/>
            </w:pPr>
            <w:r>
              <w:rPr>
                <w:rFonts w:ascii="Times New Roman" w:hAnsi="Times New Roman" w:eastAsia="Times New Roman" w:cs="Times New Roman"/>
                <w:b w:val="0"/>
                <w:bCs w:val="0"/>
                <w:sz w:val="24"/>
                <w:szCs w:val="24"/>
              </w:rPr>
              <w:t>Chess.com</w:t>
            </w:r>
          </w:p>
        </w:tc>
        <w:tc>
          <w:tcPr>
            <w:tcW w:w="20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42C00B">
            <w:pPr>
              <w:spacing w:after="0" w:line="240" w:lineRule="auto"/>
              <w:jc w:val="center"/>
            </w:pPr>
            <w:r>
              <w:rPr>
                <w:rFonts w:ascii="Times New Roman" w:hAnsi="Times New Roman" w:eastAsia="Times New Roman" w:cs="Times New Roman"/>
                <w:b w:val="0"/>
                <w:bCs w:val="0"/>
                <w:sz w:val="24"/>
                <w:szCs w:val="24"/>
              </w:rPr>
              <w:t>Lichess</w:t>
            </w:r>
          </w:p>
        </w:tc>
      </w:tr>
      <w:tr w14:paraId="57A2D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1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5F67AA9">
            <w:pPr>
              <w:spacing w:after="0" w:line="240" w:lineRule="auto"/>
              <w:jc w:val="center"/>
              <w:rPr>
                <w:rFonts w:hint="default" w:ascii="Times New Roman" w:hAnsi="Times New Roman" w:eastAsia="Times New Roman" w:cs="Times New Roman"/>
                <w:b w:val="0"/>
                <w:bCs w:val="0"/>
                <w:sz w:val="24"/>
                <w:szCs w:val="24"/>
                <w:lang w:val="ru-RU"/>
              </w:rPr>
            </w:pPr>
            <w:r>
              <w:rPr>
                <w:rFonts w:hint="default" w:cs="Times New Roman"/>
                <w:b w:val="0"/>
                <w:bCs w:val="0"/>
                <w:sz w:val="24"/>
                <w:szCs w:val="24"/>
                <w:lang w:val="ru-RU"/>
              </w:rPr>
              <w:t>1</w:t>
            </w:r>
          </w:p>
        </w:tc>
        <w:tc>
          <w:tcPr>
            <w:tcW w:w="20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D1C327">
            <w:pPr>
              <w:spacing w:after="0" w:line="240" w:lineRule="auto"/>
              <w:jc w:val="center"/>
              <w:rPr>
                <w:rFonts w:hint="default" w:ascii="Times New Roman" w:hAnsi="Times New Roman" w:eastAsia="Times New Roman" w:cs="Times New Roman"/>
                <w:b w:val="0"/>
                <w:bCs w:val="0"/>
                <w:sz w:val="24"/>
                <w:szCs w:val="24"/>
                <w:lang w:val="ru-RU"/>
              </w:rPr>
            </w:pPr>
            <w:r>
              <w:rPr>
                <w:rFonts w:hint="default" w:cs="Times New Roman"/>
                <w:b w:val="0"/>
                <w:bCs w:val="0"/>
                <w:sz w:val="24"/>
                <w:szCs w:val="24"/>
                <w:lang w:val="ru-RU"/>
              </w:rPr>
              <w:t>2</w:t>
            </w:r>
          </w:p>
        </w:tc>
        <w:tc>
          <w:tcPr>
            <w:tcW w:w="20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F22DAD">
            <w:pPr>
              <w:spacing w:after="0" w:line="240" w:lineRule="auto"/>
              <w:jc w:val="center"/>
              <w:rPr>
                <w:rFonts w:hint="default" w:ascii="Times New Roman" w:hAnsi="Times New Roman" w:eastAsia="Times New Roman" w:cs="Times New Roman"/>
                <w:b w:val="0"/>
                <w:bCs w:val="0"/>
                <w:sz w:val="24"/>
                <w:szCs w:val="24"/>
                <w:lang w:val="ru-RU"/>
              </w:rPr>
            </w:pPr>
            <w:r>
              <w:rPr>
                <w:rFonts w:hint="default" w:cs="Times New Roman"/>
                <w:b w:val="0"/>
                <w:bCs w:val="0"/>
                <w:sz w:val="24"/>
                <w:szCs w:val="24"/>
                <w:lang w:val="ru-RU"/>
              </w:rPr>
              <w:t>3</w:t>
            </w:r>
          </w:p>
        </w:tc>
        <w:tc>
          <w:tcPr>
            <w:tcW w:w="20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6D919D">
            <w:pPr>
              <w:spacing w:after="0" w:line="240" w:lineRule="auto"/>
              <w:jc w:val="center"/>
              <w:rPr>
                <w:rFonts w:hint="default" w:ascii="Times New Roman" w:hAnsi="Times New Roman" w:eastAsia="Times New Roman" w:cs="Times New Roman"/>
                <w:b w:val="0"/>
                <w:bCs w:val="0"/>
                <w:sz w:val="24"/>
                <w:szCs w:val="24"/>
                <w:lang w:val="ru-RU"/>
              </w:rPr>
            </w:pPr>
            <w:r>
              <w:rPr>
                <w:rFonts w:hint="default" w:cs="Times New Roman"/>
                <w:b w:val="0"/>
                <w:bCs w:val="0"/>
                <w:sz w:val="24"/>
                <w:szCs w:val="24"/>
                <w:lang w:val="ru-RU"/>
              </w:rPr>
              <w:t>4</w:t>
            </w:r>
          </w:p>
        </w:tc>
      </w:tr>
      <w:tr w14:paraId="03648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76DB75">
            <w:pPr>
              <w:spacing w:after="0" w:line="240" w:lineRule="auto"/>
              <w:jc w:val="left"/>
            </w:pPr>
            <w:r>
              <w:rPr>
                <w:rFonts w:ascii="Times New Roman" w:hAnsi="Times New Roman" w:eastAsia="Times New Roman" w:cs="Times New Roman"/>
                <w:b w:val="0"/>
                <w:bCs w:val="0"/>
                <w:sz w:val="24"/>
                <w:szCs w:val="24"/>
              </w:rPr>
              <w:t>Подбор соперников по рейтингу</w:t>
            </w:r>
          </w:p>
        </w:tc>
        <w:tc>
          <w:tcPr>
            <w:tcW w:w="20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AA0C37">
            <w:pPr>
              <w:spacing w:after="0" w:line="240" w:lineRule="auto"/>
              <w:jc w:val="center"/>
            </w:pPr>
            <w:r>
              <w:rPr>
                <w:rFonts w:ascii="Times New Roman" w:hAnsi="Times New Roman" w:eastAsia="Times New Roman" w:cs="Times New Roman"/>
                <w:b w:val="0"/>
                <w:bCs w:val="0"/>
                <w:sz w:val="24"/>
                <w:szCs w:val="24"/>
              </w:rPr>
              <w:t>Есть</w:t>
            </w:r>
          </w:p>
        </w:tc>
        <w:tc>
          <w:tcPr>
            <w:tcW w:w="20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A8D0D1">
            <w:pPr>
              <w:spacing w:after="0" w:line="240" w:lineRule="auto"/>
              <w:jc w:val="center"/>
            </w:pPr>
            <w:r>
              <w:rPr>
                <w:rFonts w:ascii="Times New Roman" w:hAnsi="Times New Roman" w:eastAsia="Times New Roman" w:cs="Times New Roman"/>
                <w:b w:val="0"/>
                <w:bCs w:val="0"/>
                <w:sz w:val="24"/>
                <w:szCs w:val="24"/>
              </w:rPr>
              <w:t>Есть</w:t>
            </w:r>
          </w:p>
        </w:tc>
        <w:tc>
          <w:tcPr>
            <w:tcW w:w="20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90F175">
            <w:pPr>
              <w:spacing w:after="0" w:line="240" w:lineRule="auto"/>
              <w:jc w:val="center"/>
            </w:pPr>
            <w:r>
              <w:rPr>
                <w:rFonts w:ascii="Times New Roman" w:hAnsi="Times New Roman" w:eastAsia="Times New Roman" w:cs="Times New Roman"/>
                <w:b w:val="0"/>
                <w:bCs w:val="0"/>
                <w:sz w:val="24"/>
                <w:szCs w:val="24"/>
              </w:rPr>
              <w:t>Есть</w:t>
            </w:r>
          </w:p>
        </w:tc>
      </w:tr>
      <w:tr w14:paraId="7BEF5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847E11">
            <w:pPr>
              <w:spacing w:after="0" w:line="240" w:lineRule="auto"/>
              <w:jc w:val="left"/>
            </w:pPr>
            <w:r>
              <w:rPr>
                <w:rFonts w:ascii="Times New Roman" w:hAnsi="Times New Roman" w:eastAsia="Times New Roman" w:cs="Times New Roman"/>
                <w:b w:val="0"/>
                <w:bCs w:val="0"/>
                <w:sz w:val="24"/>
                <w:szCs w:val="24"/>
              </w:rPr>
              <w:t>Рейтинговая система Эло</w:t>
            </w:r>
          </w:p>
        </w:tc>
        <w:tc>
          <w:tcPr>
            <w:tcW w:w="20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58A750">
            <w:pPr>
              <w:spacing w:after="0" w:line="240" w:lineRule="auto"/>
              <w:jc w:val="center"/>
            </w:pPr>
            <w:r>
              <w:rPr>
                <w:rFonts w:ascii="Times New Roman" w:hAnsi="Times New Roman" w:eastAsia="Times New Roman" w:cs="Times New Roman"/>
                <w:b w:val="0"/>
                <w:bCs w:val="0"/>
                <w:sz w:val="24"/>
                <w:szCs w:val="24"/>
              </w:rPr>
              <w:t>Есть</w:t>
            </w:r>
          </w:p>
        </w:tc>
        <w:tc>
          <w:tcPr>
            <w:tcW w:w="20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0C8FB5">
            <w:pPr>
              <w:spacing w:after="0" w:line="240" w:lineRule="auto"/>
              <w:jc w:val="center"/>
            </w:pPr>
            <w:r>
              <w:rPr>
                <w:rFonts w:ascii="Times New Roman" w:hAnsi="Times New Roman" w:eastAsia="Times New Roman" w:cs="Times New Roman"/>
                <w:b w:val="0"/>
                <w:bCs w:val="0"/>
                <w:sz w:val="24"/>
                <w:szCs w:val="24"/>
              </w:rPr>
              <w:t>Есть</w:t>
            </w:r>
          </w:p>
        </w:tc>
        <w:tc>
          <w:tcPr>
            <w:tcW w:w="20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983ACF">
            <w:pPr>
              <w:spacing w:after="0" w:line="240" w:lineRule="auto"/>
              <w:jc w:val="center"/>
            </w:pPr>
            <w:r>
              <w:rPr>
                <w:rFonts w:ascii="Times New Roman" w:hAnsi="Times New Roman" w:eastAsia="Times New Roman" w:cs="Times New Roman"/>
                <w:b w:val="0"/>
                <w:bCs w:val="0"/>
                <w:sz w:val="24"/>
                <w:szCs w:val="24"/>
              </w:rPr>
              <w:t>Есть</w:t>
            </w:r>
          </w:p>
        </w:tc>
      </w:tr>
      <w:tr w14:paraId="3FC81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035B8B">
            <w:pPr>
              <w:spacing w:after="0" w:line="240" w:lineRule="auto"/>
              <w:jc w:val="left"/>
            </w:pPr>
            <w:r>
              <w:rPr>
                <w:rFonts w:ascii="Times New Roman" w:hAnsi="Times New Roman" w:eastAsia="Times New Roman" w:cs="Times New Roman"/>
                <w:b w:val="0"/>
                <w:bCs w:val="0"/>
                <w:sz w:val="24"/>
                <w:szCs w:val="24"/>
              </w:rPr>
              <w:t>Ведение статистики игрока</w:t>
            </w:r>
          </w:p>
        </w:tc>
        <w:tc>
          <w:tcPr>
            <w:tcW w:w="20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16A81B">
            <w:pPr>
              <w:spacing w:after="0" w:line="240" w:lineRule="auto"/>
              <w:jc w:val="center"/>
            </w:pPr>
            <w:r>
              <w:rPr>
                <w:rFonts w:ascii="Times New Roman" w:hAnsi="Times New Roman" w:eastAsia="Times New Roman" w:cs="Times New Roman"/>
                <w:b w:val="0"/>
                <w:bCs w:val="0"/>
                <w:sz w:val="24"/>
                <w:szCs w:val="24"/>
              </w:rPr>
              <w:t>Есть</w:t>
            </w:r>
          </w:p>
        </w:tc>
        <w:tc>
          <w:tcPr>
            <w:tcW w:w="20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5A6465">
            <w:pPr>
              <w:spacing w:after="0" w:line="240" w:lineRule="auto"/>
              <w:jc w:val="center"/>
            </w:pPr>
            <w:r>
              <w:rPr>
                <w:rFonts w:ascii="Times New Roman" w:hAnsi="Times New Roman" w:eastAsia="Times New Roman" w:cs="Times New Roman"/>
                <w:b w:val="0"/>
                <w:bCs w:val="0"/>
                <w:sz w:val="24"/>
                <w:szCs w:val="24"/>
              </w:rPr>
              <w:t>Есть</w:t>
            </w:r>
          </w:p>
        </w:tc>
        <w:tc>
          <w:tcPr>
            <w:tcW w:w="20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5CBF3D">
            <w:pPr>
              <w:spacing w:after="0" w:line="240" w:lineRule="auto"/>
              <w:jc w:val="center"/>
            </w:pPr>
            <w:r>
              <w:rPr>
                <w:rFonts w:ascii="Times New Roman" w:hAnsi="Times New Roman" w:eastAsia="Times New Roman" w:cs="Times New Roman"/>
                <w:b w:val="0"/>
                <w:bCs w:val="0"/>
                <w:sz w:val="24"/>
                <w:szCs w:val="24"/>
              </w:rPr>
              <w:t>Есть</w:t>
            </w:r>
          </w:p>
        </w:tc>
      </w:tr>
      <w:tr w14:paraId="41D2A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6E3732">
            <w:pPr>
              <w:spacing w:after="0" w:line="240" w:lineRule="auto"/>
              <w:jc w:val="left"/>
            </w:pPr>
            <w:r>
              <w:rPr>
                <w:rFonts w:ascii="Times New Roman" w:hAnsi="Times New Roman" w:eastAsia="Times New Roman" w:cs="Times New Roman"/>
                <w:b w:val="0"/>
                <w:bCs w:val="0"/>
                <w:sz w:val="24"/>
                <w:szCs w:val="24"/>
              </w:rPr>
              <w:t>График изменения рейтинга</w:t>
            </w:r>
          </w:p>
        </w:tc>
        <w:tc>
          <w:tcPr>
            <w:tcW w:w="20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579A90">
            <w:pPr>
              <w:spacing w:after="0" w:line="240" w:lineRule="auto"/>
              <w:jc w:val="center"/>
            </w:pPr>
            <w:r>
              <w:rPr>
                <w:rFonts w:ascii="Times New Roman" w:hAnsi="Times New Roman" w:eastAsia="Times New Roman" w:cs="Times New Roman"/>
                <w:b w:val="0"/>
                <w:bCs w:val="0"/>
                <w:sz w:val="24"/>
                <w:szCs w:val="24"/>
              </w:rPr>
              <w:t>Есть</w:t>
            </w:r>
          </w:p>
        </w:tc>
        <w:tc>
          <w:tcPr>
            <w:tcW w:w="20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DD8DA1">
            <w:pPr>
              <w:spacing w:after="0" w:line="240" w:lineRule="auto"/>
              <w:jc w:val="center"/>
            </w:pPr>
            <w:r>
              <w:rPr>
                <w:rFonts w:ascii="Times New Roman" w:hAnsi="Times New Roman" w:eastAsia="Times New Roman" w:cs="Times New Roman"/>
                <w:b w:val="0"/>
                <w:bCs w:val="0"/>
                <w:sz w:val="24"/>
                <w:szCs w:val="24"/>
              </w:rPr>
              <w:t>Нет</w:t>
            </w:r>
          </w:p>
        </w:tc>
        <w:tc>
          <w:tcPr>
            <w:tcW w:w="20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F81D00">
            <w:pPr>
              <w:spacing w:after="0" w:line="240" w:lineRule="auto"/>
              <w:jc w:val="center"/>
            </w:pPr>
            <w:r>
              <w:rPr>
                <w:rFonts w:ascii="Times New Roman" w:hAnsi="Times New Roman" w:eastAsia="Times New Roman" w:cs="Times New Roman"/>
                <w:b w:val="0"/>
                <w:bCs w:val="0"/>
                <w:sz w:val="24"/>
                <w:szCs w:val="24"/>
              </w:rPr>
              <w:t>Есть</w:t>
            </w:r>
          </w:p>
        </w:tc>
      </w:tr>
      <w:tr w14:paraId="6C8C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F39B02">
            <w:pPr>
              <w:spacing w:after="0" w:line="240" w:lineRule="auto"/>
              <w:jc w:val="left"/>
            </w:pPr>
            <w:r>
              <w:rPr>
                <w:rFonts w:ascii="Times New Roman" w:hAnsi="Times New Roman" w:eastAsia="Times New Roman" w:cs="Times New Roman"/>
                <w:b w:val="0"/>
                <w:bCs w:val="0"/>
                <w:sz w:val="24"/>
                <w:szCs w:val="24"/>
              </w:rPr>
              <w:t>Турниры</w:t>
            </w:r>
          </w:p>
        </w:tc>
        <w:tc>
          <w:tcPr>
            <w:tcW w:w="20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82E75F">
            <w:pPr>
              <w:spacing w:after="0" w:line="240" w:lineRule="auto"/>
              <w:jc w:val="center"/>
            </w:pPr>
            <w:r>
              <w:rPr>
                <w:rFonts w:ascii="Times New Roman" w:hAnsi="Times New Roman" w:eastAsia="Times New Roman" w:cs="Times New Roman"/>
                <w:b w:val="0"/>
                <w:bCs w:val="0"/>
                <w:sz w:val="24"/>
                <w:szCs w:val="24"/>
              </w:rPr>
              <w:t>Есть</w:t>
            </w:r>
          </w:p>
        </w:tc>
        <w:tc>
          <w:tcPr>
            <w:tcW w:w="20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F5474E">
            <w:pPr>
              <w:spacing w:after="0" w:line="240" w:lineRule="auto"/>
              <w:jc w:val="center"/>
            </w:pPr>
            <w:r>
              <w:rPr>
                <w:rFonts w:ascii="Times New Roman" w:hAnsi="Times New Roman" w:eastAsia="Times New Roman" w:cs="Times New Roman"/>
                <w:b w:val="0"/>
                <w:bCs w:val="0"/>
                <w:sz w:val="24"/>
                <w:szCs w:val="24"/>
              </w:rPr>
              <w:t>Есть</w:t>
            </w:r>
          </w:p>
        </w:tc>
        <w:tc>
          <w:tcPr>
            <w:tcW w:w="20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3AF4BD">
            <w:pPr>
              <w:spacing w:after="0" w:line="240" w:lineRule="auto"/>
              <w:jc w:val="center"/>
            </w:pPr>
            <w:r>
              <w:rPr>
                <w:rFonts w:ascii="Times New Roman" w:hAnsi="Times New Roman" w:eastAsia="Times New Roman" w:cs="Times New Roman"/>
                <w:b w:val="0"/>
                <w:bCs w:val="0"/>
                <w:sz w:val="24"/>
                <w:szCs w:val="24"/>
              </w:rPr>
              <w:t>Есть</w:t>
            </w:r>
          </w:p>
        </w:tc>
      </w:tr>
      <w:tr w14:paraId="50D93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A21C5B">
            <w:pPr>
              <w:spacing w:after="0" w:line="240" w:lineRule="auto"/>
              <w:jc w:val="left"/>
            </w:pPr>
            <w:r>
              <w:rPr>
                <w:rFonts w:ascii="Times New Roman" w:hAnsi="Times New Roman" w:eastAsia="Times New Roman" w:cs="Times New Roman"/>
                <w:b w:val="0"/>
                <w:bCs w:val="0"/>
                <w:sz w:val="24"/>
                <w:szCs w:val="24"/>
              </w:rPr>
              <w:t>Несколько игровых дисциплин</w:t>
            </w:r>
          </w:p>
        </w:tc>
        <w:tc>
          <w:tcPr>
            <w:tcW w:w="20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39212A">
            <w:pPr>
              <w:spacing w:after="0" w:line="240" w:lineRule="auto"/>
              <w:jc w:val="center"/>
            </w:pPr>
            <w:r>
              <w:rPr>
                <w:rFonts w:ascii="Times New Roman" w:hAnsi="Times New Roman" w:eastAsia="Times New Roman" w:cs="Times New Roman"/>
                <w:b w:val="0"/>
                <w:bCs w:val="0"/>
                <w:sz w:val="24"/>
                <w:szCs w:val="24"/>
              </w:rPr>
              <w:t>Есть</w:t>
            </w:r>
          </w:p>
        </w:tc>
        <w:tc>
          <w:tcPr>
            <w:tcW w:w="20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9A9D4C">
            <w:pPr>
              <w:spacing w:after="0" w:line="240" w:lineRule="auto"/>
              <w:jc w:val="center"/>
            </w:pPr>
            <w:r>
              <w:rPr>
                <w:rFonts w:ascii="Times New Roman" w:hAnsi="Times New Roman" w:eastAsia="Times New Roman" w:cs="Times New Roman"/>
                <w:b w:val="0"/>
                <w:bCs w:val="0"/>
                <w:sz w:val="24"/>
                <w:szCs w:val="24"/>
              </w:rPr>
              <w:t>Нет</w:t>
            </w:r>
          </w:p>
        </w:tc>
        <w:tc>
          <w:tcPr>
            <w:tcW w:w="20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14A5AB">
            <w:pPr>
              <w:spacing w:after="0" w:line="240" w:lineRule="auto"/>
              <w:jc w:val="center"/>
            </w:pPr>
            <w:r>
              <w:rPr>
                <w:rFonts w:ascii="Times New Roman" w:hAnsi="Times New Roman" w:eastAsia="Times New Roman" w:cs="Times New Roman"/>
                <w:b w:val="0"/>
                <w:bCs w:val="0"/>
                <w:sz w:val="24"/>
                <w:szCs w:val="24"/>
              </w:rPr>
              <w:t>Нет</w:t>
            </w:r>
          </w:p>
        </w:tc>
      </w:tr>
      <w:tr w14:paraId="0A057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FD7F0B">
            <w:pPr>
              <w:spacing w:after="0" w:line="240" w:lineRule="auto"/>
              <w:jc w:val="left"/>
            </w:pPr>
            <w:r>
              <w:rPr>
                <w:rFonts w:ascii="Times New Roman" w:hAnsi="Times New Roman" w:eastAsia="Times New Roman" w:cs="Times New Roman"/>
                <w:b w:val="0"/>
                <w:bCs w:val="0"/>
                <w:sz w:val="24"/>
                <w:szCs w:val="24"/>
              </w:rPr>
              <w:t>Настольное приложение (офлайн)</w:t>
            </w:r>
          </w:p>
        </w:tc>
        <w:tc>
          <w:tcPr>
            <w:tcW w:w="20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5399E0">
            <w:pPr>
              <w:spacing w:after="0" w:line="240" w:lineRule="auto"/>
              <w:jc w:val="center"/>
            </w:pPr>
            <w:r>
              <w:rPr>
                <w:rFonts w:ascii="Times New Roman" w:hAnsi="Times New Roman" w:eastAsia="Times New Roman" w:cs="Times New Roman"/>
                <w:b w:val="0"/>
                <w:bCs w:val="0"/>
                <w:sz w:val="24"/>
                <w:szCs w:val="24"/>
              </w:rPr>
              <w:t>Нет</w:t>
            </w:r>
          </w:p>
        </w:tc>
        <w:tc>
          <w:tcPr>
            <w:tcW w:w="20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1F1F6F">
            <w:pPr>
              <w:spacing w:after="0" w:line="240" w:lineRule="auto"/>
              <w:jc w:val="center"/>
            </w:pPr>
            <w:r>
              <w:rPr>
                <w:rFonts w:ascii="Times New Roman" w:hAnsi="Times New Roman" w:eastAsia="Times New Roman" w:cs="Times New Roman"/>
                <w:b w:val="0"/>
                <w:bCs w:val="0"/>
                <w:sz w:val="24"/>
                <w:szCs w:val="24"/>
              </w:rPr>
              <w:t>Нет</w:t>
            </w:r>
          </w:p>
        </w:tc>
        <w:tc>
          <w:tcPr>
            <w:tcW w:w="20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3F21C8">
            <w:pPr>
              <w:spacing w:after="0" w:line="240" w:lineRule="auto"/>
              <w:jc w:val="center"/>
            </w:pPr>
            <w:r>
              <w:rPr>
                <w:rFonts w:ascii="Times New Roman" w:hAnsi="Times New Roman" w:eastAsia="Times New Roman" w:cs="Times New Roman"/>
                <w:b w:val="0"/>
                <w:bCs w:val="0"/>
                <w:sz w:val="24"/>
                <w:szCs w:val="24"/>
              </w:rPr>
              <w:t>Нет</w:t>
            </w:r>
          </w:p>
        </w:tc>
      </w:tr>
    </w:tbl>
    <w:p w14:paraId="08E13A86">
      <w:pPr>
        <w:spacing w:after="0" w:line="240" w:lineRule="auto"/>
      </w:pPr>
    </w:p>
    <w:p w14:paraId="010F5C5C">
      <w:pPr>
        <w:spacing w:before="0" w:after="0" w:line="24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Все рассмотренные аналоги предоставляют подбор соперников по рейтингу, ведение статистики и проведение турниров, но реализованы как веб-сервисы, требующие постоянного подключения к Интернету, и не могут использоваться в качестве автономного настольного приложения с поддержкой нескольких игровых дисциплин.</w:t>
      </w:r>
    </w:p>
    <w:p w14:paraId="39073B7B">
      <w:pPr>
        <w:spacing w:before="0" w:after="0" w:line="240" w:lineRule="auto"/>
        <w:ind w:firstLine="709"/>
        <w:jc w:val="both"/>
      </w:pPr>
      <w:r>
        <w:rPr>
          <w:rFonts w:ascii="Times New Roman" w:hAnsi="Times New Roman" w:eastAsia="Times New Roman" w:cs="Times New Roman"/>
          <w:sz w:val="28"/>
          <w:szCs w:val="28"/>
        </w:rPr>
        <w:t>Сравнительный анализ подтверждает, что ни один из рассмотренных аналогов не реализован в виде настольного приложения и не поддерживает одновременно несколько игровых дисциплин. Вместе с тем все аналоги демонстрируют практическую востребованность рейтинговой системы Эло, автоматического подбора соперников и ведения статистики игроков. Эти функции приняты в качестве обязательных для разрабатываемого программного средства, а выявленные недостатки аналогов учтены при формировании требований.</w:t>
      </w:r>
    </w:p>
    <w:p w14:paraId="42F8D380">
      <w:pPr>
        <w:spacing w:before="0" w:after="0" w:line="240" w:lineRule="auto"/>
        <w:ind w:firstLine="709"/>
        <w:jc w:val="both"/>
      </w:pPr>
      <w:r>
        <w:rPr>
          <w:rFonts w:ascii="Times New Roman" w:hAnsi="Times New Roman" w:eastAsia="Times New Roman" w:cs="Times New Roman"/>
          <w:sz w:val="28"/>
          <w:szCs w:val="28"/>
        </w:rPr>
        <w:t>На основании сравнительного анализа и требований, указанных в задании на курсовое проектирование, сформированы следующие требования к разрабатываемому программному средству:</w:t>
      </w:r>
    </w:p>
    <w:p w14:paraId="2888BCAA">
      <w:pPr>
        <w:pStyle w:val="22"/>
        <w:numPr>
          <w:ilvl w:val="0"/>
          <w:numId w:val="1"/>
        </w:numPr>
        <w:spacing w:after="0" w:line="240" w:lineRule="auto"/>
        <w:jc w:val="both"/>
      </w:pPr>
      <w:r>
        <w:rPr>
          <w:rFonts w:ascii="Times New Roman" w:hAnsi="Times New Roman" w:eastAsia="Times New Roman" w:cs="Times New Roman"/>
          <w:sz w:val="28"/>
          <w:szCs w:val="28"/>
        </w:rPr>
        <w:t>приложение должно быть реализовано как настольное приложение под управлением операционной системы Windows;</w:t>
      </w:r>
    </w:p>
    <w:p w14:paraId="5CB04040">
      <w:pPr>
        <w:pStyle w:val="22"/>
        <w:numPr>
          <w:ilvl w:val="0"/>
          <w:numId w:val="1"/>
        </w:numPr>
        <w:spacing w:after="0" w:line="240" w:lineRule="auto"/>
        <w:jc w:val="both"/>
      </w:pPr>
      <w:r>
        <w:rPr>
          <w:rFonts w:ascii="Times New Roman" w:hAnsi="Times New Roman" w:eastAsia="Times New Roman" w:cs="Times New Roman"/>
          <w:sz w:val="28"/>
          <w:szCs w:val="28"/>
        </w:rPr>
        <w:t>приложение должно обеспечивать регистрацию и авторизацию пользователей;</w:t>
      </w:r>
    </w:p>
    <w:p w14:paraId="2BB8F0D8">
      <w:pPr>
        <w:pStyle w:val="22"/>
        <w:numPr>
          <w:ilvl w:val="0"/>
          <w:numId w:val="1"/>
        </w:numPr>
        <w:spacing w:after="0" w:line="240" w:lineRule="auto"/>
        <w:jc w:val="both"/>
      </w:pPr>
      <w:r>
        <w:rPr>
          <w:rFonts w:ascii="Times New Roman" w:hAnsi="Times New Roman" w:eastAsia="Times New Roman" w:cs="Times New Roman"/>
          <w:sz w:val="28"/>
          <w:szCs w:val="28"/>
        </w:rPr>
        <w:t>приложение должно выполнять автоматический подбор соперников по рейтингу;</w:t>
      </w:r>
    </w:p>
    <w:p w14:paraId="11D51D7C">
      <w:pPr>
        <w:pStyle w:val="22"/>
        <w:numPr>
          <w:ilvl w:val="0"/>
          <w:numId w:val="1"/>
        </w:numPr>
        <w:spacing w:after="0" w:line="240" w:lineRule="auto"/>
        <w:jc w:val="both"/>
      </w:pPr>
      <w:r>
        <w:rPr>
          <w:rFonts w:ascii="Times New Roman" w:hAnsi="Times New Roman" w:eastAsia="Times New Roman" w:cs="Times New Roman"/>
          <w:sz w:val="28"/>
          <w:szCs w:val="28"/>
        </w:rPr>
        <w:t>приложение должно реализовывать рейтинговую систему Эло;</w:t>
      </w:r>
    </w:p>
    <w:p w14:paraId="757F1F1A">
      <w:pPr>
        <w:pStyle w:val="22"/>
        <w:numPr>
          <w:ilvl w:val="0"/>
          <w:numId w:val="1"/>
        </w:numPr>
        <w:spacing w:after="0" w:line="240" w:lineRule="auto"/>
        <w:jc w:val="both"/>
      </w:pPr>
      <w:r>
        <w:rPr>
          <w:rFonts w:ascii="Times New Roman" w:hAnsi="Times New Roman" w:eastAsia="Times New Roman" w:cs="Times New Roman"/>
          <w:sz w:val="28"/>
          <w:szCs w:val="28"/>
        </w:rPr>
        <w:t>приложение должно вести статистику игроков и отображать динамику рейтинга в виде графика;</w:t>
      </w:r>
    </w:p>
    <w:p w14:paraId="771EF5FC">
      <w:pPr>
        <w:pStyle w:val="22"/>
        <w:numPr>
          <w:ilvl w:val="0"/>
          <w:numId w:val="1"/>
        </w:numPr>
        <w:spacing w:after="0" w:line="240" w:lineRule="auto"/>
        <w:jc w:val="both"/>
      </w:pPr>
      <w:r>
        <w:rPr>
          <w:rFonts w:ascii="Times New Roman" w:hAnsi="Times New Roman" w:eastAsia="Times New Roman" w:cs="Times New Roman"/>
          <w:sz w:val="28"/>
          <w:szCs w:val="28"/>
        </w:rPr>
        <w:t>приложение должно поддерживать проведение турниров;</w:t>
      </w:r>
    </w:p>
    <w:p w14:paraId="76387B35">
      <w:pPr>
        <w:pStyle w:val="22"/>
        <w:numPr>
          <w:ilvl w:val="0"/>
          <w:numId w:val="1"/>
        </w:numPr>
        <w:spacing w:after="0" w:line="240" w:lineRule="auto"/>
        <w:jc w:val="both"/>
      </w:pPr>
      <w:r>
        <w:rPr>
          <w:rFonts w:ascii="Times New Roman" w:hAnsi="Times New Roman" w:eastAsia="Times New Roman" w:cs="Times New Roman"/>
          <w:sz w:val="28"/>
          <w:szCs w:val="28"/>
        </w:rPr>
        <w:t>приложение должно разграничивать функции игрока и администратора.</w:t>
      </w:r>
    </w:p>
    <w:p w14:paraId="5450085B">
      <w:pPr>
        <w:spacing w:before="0" w:after="0" w:line="240" w:lineRule="auto"/>
        <w:ind w:firstLine="709"/>
        <w:jc w:val="both"/>
      </w:pPr>
      <w:r>
        <w:rPr>
          <w:rFonts w:ascii="Times New Roman" w:hAnsi="Times New Roman" w:eastAsia="Times New Roman" w:cs="Times New Roman"/>
          <w:sz w:val="28"/>
          <w:szCs w:val="28"/>
        </w:rPr>
        <w:t>Сформированные требования фактически представляют собой техническое задание на проектирование программного средства и служат основой для дальнейшего анализа и разработки функциональных требований.</w:t>
      </w:r>
    </w:p>
    <w:p w14:paraId="5A1DEC99">
      <w:pPr>
        <w:pStyle w:val="2"/>
        <w:keepNext/>
        <w:pageBreakBefore/>
        <w:spacing w:before="360" w:after="120" w:line="240" w:lineRule="auto"/>
        <w:ind w:firstLine="709"/>
        <w:jc w:val="left"/>
      </w:pPr>
      <w:bookmarkStart w:id="14" w:name="_Toc28299"/>
      <w:bookmarkStart w:id="15" w:name="bm_7"/>
      <w:r>
        <w:rPr>
          <w:rFonts w:ascii="Times New Roman" w:hAnsi="Times New Roman" w:eastAsia="Times New Roman" w:cs="Times New Roman"/>
          <w:b/>
          <w:bCs/>
          <w:sz w:val="28"/>
          <w:szCs w:val="28"/>
        </w:rPr>
        <w:t>2 Анализ требований к программному средству и разработка функциональных требований</w:t>
      </w:r>
      <w:bookmarkEnd w:id="14"/>
      <w:bookmarkEnd w:id="15"/>
    </w:p>
    <w:p w14:paraId="52C1DD0B">
      <w:pPr>
        <w:pStyle w:val="3"/>
        <w:keepNext/>
        <w:spacing w:before="120" w:after="240" w:line="240" w:lineRule="auto"/>
        <w:ind w:firstLine="709"/>
        <w:jc w:val="left"/>
      </w:pPr>
      <w:bookmarkStart w:id="16" w:name="_Toc26131"/>
      <w:bookmarkStart w:id="17" w:name="bm_8"/>
      <w:r>
        <w:rPr>
          <w:rFonts w:ascii="Times New Roman" w:hAnsi="Times New Roman" w:eastAsia="Times New Roman" w:cs="Times New Roman"/>
          <w:b/>
          <w:bCs/>
          <w:sz w:val="28"/>
          <w:szCs w:val="28"/>
        </w:rPr>
        <w:t>2.1 Описание функциональности программного средства</w:t>
      </w:r>
      <w:bookmarkEnd w:id="16"/>
      <w:bookmarkEnd w:id="17"/>
    </w:p>
    <w:p w14:paraId="51C260CA">
      <w:pPr>
        <w:spacing w:before="0" w:after="0" w:line="240" w:lineRule="auto"/>
        <w:ind w:firstLine="709"/>
        <w:jc w:val="both"/>
      </w:pPr>
      <w:r>
        <w:rPr>
          <w:rFonts w:ascii="Times New Roman" w:hAnsi="Times New Roman" w:eastAsia="Times New Roman" w:cs="Times New Roman"/>
          <w:sz w:val="28"/>
          <w:szCs w:val="28"/>
        </w:rPr>
        <w:t>На основании анализа предметной области и сравнительного анализа аналогов определены функциональные требования к программному средству. В системе предусмотрено две роли пользователей: клиент (игрок) и администратор сервиса. Разграничение ролей обеспечивает разделение функций по управлению системой и участию в матчах.</w:t>
      </w:r>
    </w:p>
    <w:p w14:paraId="7DBD8686">
      <w:pPr>
        <w:spacing w:before="0" w:after="0" w:line="240" w:lineRule="auto"/>
        <w:ind w:firstLine="709"/>
        <w:jc w:val="both"/>
      </w:pPr>
      <w:r>
        <w:rPr>
          <w:rFonts w:ascii="Times New Roman" w:hAnsi="Times New Roman" w:eastAsia="Times New Roman" w:cs="Times New Roman"/>
          <w:sz w:val="28"/>
          <w:szCs w:val="28"/>
        </w:rPr>
        <w:t>Игроку (клиенту) доступны следующие функции:</w:t>
      </w:r>
    </w:p>
    <w:p w14:paraId="1711A8BD">
      <w:pPr>
        <w:pStyle w:val="22"/>
        <w:numPr>
          <w:ilvl w:val="0"/>
          <w:numId w:val="1"/>
        </w:numPr>
        <w:spacing w:after="0" w:line="240" w:lineRule="auto"/>
        <w:jc w:val="both"/>
      </w:pPr>
      <w:r>
        <w:rPr>
          <w:rFonts w:ascii="Times New Roman" w:hAnsi="Times New Roman" w:eastAsia="Times New Roman" w:cs="Times New Roman"/>
          <w:sz w:val="28"/>
          <w:szCs w:val="28"/>
        </w:rPr>
        <w:t>выполнение регистрации и авторизации в системе;</w:t>
      </w:r>
    </w:p>
    <w:p w14:paraId="297C5C89">
      <w:pPr>
        <w:pStyle w:val="22"/>
        <w:numPr>
          <w:ilvl w:val="0"/>
          <w:numId w:val="1"/>
        </w:numPr>
        <w:spacing w:after="0" w:line="240" w:lineRule="auto"/>
        <w:jc w:val="both"/>
      </w:pPr>
      <w:r>
        <w:rPr>
          <w:rFonts w:ascii="Times New Roman" w:hAnsi="Times New Roman" w:eastAsia="Times New Roman" w:cs="Times New Roman"/>
          <w:sz w:val="28"/>
          <w:szCs w:val="28"/>
        </w:rPr>
        <w:t>редактирование профиля;</w:t>
      </w:r>
    </w:p>
    <w:p w14:paraId="34B29670">
      <w:pPr>
        <w:pStyle w:val="22"/>
        <w:numPr>
          <w:ilvl w:val="0"/>
          <w:numId w:val="1"/>
        </w:numPr>
        <w:spacing w:after="0" w:line="240" w:lineRule="auto"/>
        <w:jc w:val="both"/>
      </w:pPr>
      <w:r>
        <w:rPr>
          <w:rFonts w:ascii="Times New Roman" w:hAnsi="Times New Roman" w:eastAsia="Times New Roman" w:cs="Times New Roman"/>
          <w:sz w:val="28"/>
          <w:szCs w:val="28"/>
        </w:rPr>
        <w:t>участие в подборе соперников и проведении матчей;</w:t>
      </w:r>
    </w:p>
    <w:p w14:paraId="730E69FE">
      <w:pPr>
        <w:pStyle w:val="22"/>
        <w:numPr>
          <w:ilvl w:val="0"/>
          <w:numId w:val="1"/>
        </w:numPr>
        <w:spacing w:after="0" w:line="240" w:lineRule="auto"/>
        <w:jc w:val="both"/>
      </w:pPr>
      <w:r>
        <w:rPr>
          <w:rFonts w:ascii="Times New Roman" w:hAnsi="Times New Roman" w:eastAsia="Times New Roman" w:cs="Times New Roman"/>
          <w:sz w:val="28"/>
          <w:szCs w:val="28"/>
        </w:rPr>
        <w:t>участие в турнирах;</w:t>
      </w:r>
    </w:p>
    <w:p w14:paraId="58024EA2">
      <w:pPr>
        <w:pStyle w:val="22"/>
        <w:numPr>
          <w:ilvl w:val="0"/>
          <w:numId w:val="1"/>
        </w:numPr>
        <w:spacing w:after="0" w:line="240" w:lineRule="auto"/>
        <w:jc w:val="both"/>
      </w:pPr>
      <w:r>
        <w:rPr>
          <w:rFonts w:ascii="Times New Roman" w:hAnsi="Times New Roman" w:eastAsia="Times New Roman" w:cs="Times New Roman"/>
          <w:sz w:val="28"/>
          <w:szCs w:val="28"/>
        </w:rPr>
        <w:t>просмотр собственной статистики выступлений;</w:t>
      </w:r>
    </w:p>
    <w:p w14:paraId="1A8050E5">
      <w:pPr>
        <w:pStyle w:val="22"/>
        <w:numPr>
          <w:ilvl w:val="0"/>
          <w:numId w:val="1"/>
        </w:numPr>
        <w:spacing w:after="0" w:line="240" w:lineRule="auto"/>
        <w:jc w:val="both"/>
      </w:pPr>
      <w:r>
        <w:rPr>
          <w:rFonts w:ascii="Times New Roman" w:hAnsi="Times New Roman" w:eastAsia="Times New Roman" w:cs="Times New Roman"/>
          <w:sz w:val="28"/>
          <w:szCs w:val="28"/>
        </w:rPr>
        <w:t>отслеживание изменения рейтинга на графике;</w:t>
      </w:r>
    </w:p>
    <w:p w14:paraId="7BA21639">
      <w:pPr>
        <w:pStyle w:val="22"/>
        <w:numPr>
          <w:ilvl w:val="0"/>
          <w:numId w:val="1"/>
        </w:numPr>
        <w:spacing w:after="0" w:line="240" w:lineRule="auto"/>
        <w:jc w:val="both"/>
      </w:pPr>
      <w:r>
        <w:rPr>
          <w:rFonts w:ascii="Times New Roman" w:hAnsi="Times New Roman" w:eastAsia="Times New Roman" w:cs="Times New Roman"/>
          <w:sz w:val="28"/>
          <w:szCs w:val="28"/>
        </w:rPr>
        <w:t>сравнение своей статистики со статистикой других игроков;</w:t>
      </w:r>
    </w:p>
    <w:p w14:paraId="00973908">
      <w:pPr>
        <w:pStyle w:val="22"/>
        <w:numPr>
          <w:ilvl w:val="0"/>
          <w:numId w:val="1"/>
        </w:numPr>
        <w:spacing w:after="0" w:line="240" w:lineRule="auto"/>
        <w:jc w:val="both"/>
      </w:pPr>
      <w:r>
        <w:rPr>
          <w:rFonts w:ascii="Times New Roman" w:hAnsi="Times New Roman" w:eastAsia="Times New Roman" w:cs="Times New Roman"/>
          <w:sz w:val="28"/>
          <w:szCs w:val="28"/>
        </w:rPr>
        <w:t>ведение списка друзей.</w:t>
      </w:r>
    </w:p>
    <w:p w14:paraId="7ACE83E4">
      <w:pPr>
        <w:spacing w:before="0" w:after="0" w:line="240" w:lineRule="auto"/>
        <w:ind w:firstLine="709"/>
        <w:jc w:val="both"/>
      </w:pPr>
      <w:r>
        <w:rPr>
          <w:rFonts w:ascii="Times New Roman" w:hAnsi="Times New Roman" w:eastAsia="Times New Roman" w:cs="Times New Roman"/>
          <w:sz w:val="28"/>
          <w:szCs w:val="28"/>
        </w:rPr>
        <w:t>Администратору сервиса доступны следующие функции:</w:t>
      </w:r>
    </w:p>
    <w:p w14:paraId="7B0E9C30">
      <w:pPr>
        <w:pStyle w:val="22"/>
        <w:numPr>
          <w:ilvl w:val="0"/>
          <w:numId w:val="1"/>
        </w:numPr>
        <w:spacing w:after="0" w:line="240" w:lineRule="auto"/>
        <w:jc w:val="both"/>
      </w:pPr>
      <w:r>
        <w:rPr>
          <w:rFonts w:ascii="Times New Roman" w:hAnsi="Times New Roman" w:eastAsia="Times New Roman" w:cs="Times New Roman"/>
          <w:sz w:val="28"/>
          <w:szCs w:val="28"/>
        </w:rPr>
        <w:t>авторизация в системе с правами администратора;</w:t>
      </w:r>
    </w:p>
    <w:p w14:paraId="79D6545A">
      <w:pPr>
        <w:pStyle w:val="22"/>
        <w:numPr>
          <w:ilvl w:val="0"/>
          <w:numId w:val="1"/>
        </w:numPr>
        <w:spacing w:after="0" w:line="240" w:lineRule="auto"/>
        <w:jc w:val="both"/>
      </w:pPr>
      <w:r>
        <w:rPr>
          <w:rFonts w:ascii="Times New Roman" w:hAnsi="Times New Roman" w:eastAsia="Times New Roman" w:cs="Times New Roman"/>
          <w:sz w:val="28"/>
          <w:szCs w:val="28"/>
        </w:rPr>
        <w:t>регистрация матчей и формирование статистики;</w:t>
      </w:r>
    </w:p>
    <w:p w14:paraId="0A10BFF2">
      <w:pPr>
        <w:pStyle w:val="22"/>
        <w:numPr>
          <w:ilvl w:val="0"/>
          <w:numId w:val="1"/>
        </w:numPr>
        <w:spacing w:after="0" w:line="240" w:lineRule="auto"/>
        <w:jc w:val="both"/>
      </w:pPr>
      <w:r>
        <w:rPr>
          <w:rFonts w:ascii="Times New Roman" w:hAnsi="Times New Roman" w:eastAsia="Times New Roman" w:cs="Times New Roman"/>
          <w:sz w:val="28"/>
          <w:szCs w:val="28"/>
        </w:rPr>
        <w:t>выполнение поиска и фильтрации игроков по рейтингу и никнейму;</w:t>
      </w:r>
    </w:p>
    <w:p w14:paraId="033ACBFF">
      <w:pPr>
        <w:pStyle w:val="22"/>
        <w:numPr>
          <w:ilvl w:val="0"/>
          <w:numId w:val="1"/>
        </w:numPr>
        <w:spacing w:after="0" w:line="240" w:lineRule="auto"/>
        <w:jc w:val="both"/>
      </w:pPr>
      <w:r>
        <w:rPr>
          <w:rFonts w:ascii="Times New Roman" w:hAnsi="Times New Roman" w:eastAsia="Times New Roman" w:cs="Times New Roman"/>
          <w:sz w:val="28"/>
          <w:szCs w:val="28"/>
        </w:rPr>
        <w:t>блокировка и разблокировка игроков;</w:t>
      </w:r>
    </w:p>
    <w:p w14:paraId="19080E1C">
      <w:pPr>
        <w:pStyle w:val="22"/>
        <w:numPr>
          <w:ilvl w:val="0"/>
          <w:numId w:val="1"/>
        </w:numPr>
        <w:spacing w:after="0" w:line="240" w:lineRule="auto"/>
        <w:jc w:val="both"/>
      </w:pPr>
      <w:r>
        <w:rPr>
          <w:rFonts w:ascii="Times New Roman" w:hAnsi="Times New Roman" w:eastAsia="Times New Roman" w:cs="Times New Roman"/>
          <w:sz w:val="28"/>
          <w:szCs w:val="28"/>
        </w:rPr>
        <w:t>управление турнирами.</w:t>
      </w:r>
    </w:p>
    <w:p w14:paraId="391BD143">
      <w:pPr>
        <w:spacing w:before="0" w:after="0" w:line="24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Представленный перечень функций охватывает все ключевые сценарии использования программного средства: от регистрации нового пользователя до проведения матчей и турниров с последующим расчётом рейтинга. Часть функций является общей для обеих ролей (например, авторизация), а часть доступна исключительно администратору, что позволяет обеспечить безопасность и контролируемость системы. Детализация каждой функции представлена в спецификации функциональных требований (подраздел 2.2), где для каждого сценария указаны входные данные, условия выполнения и ожидаемый результат.</w:t>
      </w:r>
    </w:p>
    <w:p w14:paraId="7F7BE05D">
      <w:pPr>
        <w:spacing w:before="0" w:after="0" w:line="24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Таким образом, сформированный набор функциональных требований полностью покрывает потребности целевой аудитории и учитывает особенности каждой из игровых дисциплин, поддерживаемых платформой. Реализация указанных функций позволяет автоматизировать основные процессы организации соревнований – от регистрации участников до подведения итогов и обновления рейтинга.</w:t>
      </w:r>
    </w:p>
    <w:p w14:paraId="125E12DE">
      <w:pPr>
        <w:spacing w:before="0" w:after="0" w:line="24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Взаимодействие пользователей с системой и распределение функций между ролями отражены на диаграмме вариантов использования, представленной в приложении А (рисунок А.1).</w:t>
      </w:r>
    </w:p>
    <w:p w14:paraId="2FF55CFA">
      <w:pPr>
        <w:spacing w:before="280" w:after="120" w:line="240" w:lineRule="auto"/>
        <w:jc w:val="center"/>
        <w:rPr>
          <w:rFonts w:ascii="Times New Roman" w:hAnsi="Times New Roman" w:eastAsia="Times New Roman" w:cs="Times New Roman"/>
          <w:sz w:val="24"/>
          <w:szCs w:val="24"/>
          <w:lang w:val="zh-CN" w:eastAsia="zh-CN" w:bidi="ar-SA"/>
        </w:rPr>
      </w:pPr>
      <w:r>
        <w:rPr>
          <w:rFonts w:ascii="Times New Roman" w:hAnsi="Times New Roman" w:eastAsia="Times New Roman" w:cs="Times New Roman"/>
          <w:sz w:val="24"/>
          <w:szCs w:val="24"/>
          <w:lang w:val="zh-CN" w:eastAsia="zh-CN" w:bidi="ar-SA"/>
        </w:rPr>
        <w:drawing>
          <wp:inline distT="0" distB="0" distL="114300" distR="114300">
            <wp:extent cx="4236085" cy="4471670"/>
            <wp:effectExtent l="12700" t="12700" r="18415" b="266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4236085" cy="4471670"/>
                    </a:xfrm>
                    <a:prstGeom prst="rect">
                      <a:avLst/>
                    </a:prstGeom>
                    <a:solidFill>
                      <a:schemeClr val="tx1"/>
                    </a:solidFill>
                    <a:ln w="12700" cmpd="sng">
                      <a:solidFill>
                        <a:schemeClr val="tx1"/>
                      </a:solidFill>
                      <a:prstDash val="solid"/>
                    </a:ln>
                  </pic:spPr>
                </pic:pic>
              </a:graphicData>
            </a:graphic>
          </wp:inline>
        </w:drawing>
      </w:r>
    </w:p>
    <w:p w14:paraId="0C8269C4">
      <w:pPr>
        <w:keepNext w:val="0"/>
        <w:keepLines w:val="0"/>
        <w:pageBreakBefore w:val="0"/>
        <w:widowControl/>
        <w:kinsoku/>
        <w:wordWrap/>
        <w:overflowPunct/>
        <w:topLinePunct w:val="0"/>
        <w:autoSpaceDE/>
        <w:autoSpaceDN/>
        <w:bidi w:val="0"/>
        <w:adjustRightInd/>
        <w:snapToGrid/>
        <w:spacing w:before="120" w:after="280" w:line="240" w:lineRule="auto"/>
        <w:jc w:val="center"/>
        <w:textAlignment w:val="auto"/>
      </w:pPr>
      <w:r>
        <w:rPr>
          <w:rFonts w:ascii="Times New Roman" w:hAnsi="Times New Roman" w:eastAsia="Times New Roman" w:cs="Times New Roman"/>
          <w:sz w:val="28"/>
          <w:szCs w:val="28"/>
        </w:rPr>
        <w:t>Рисунок 2.1 – Диаграмма вариантов использования</w:t>
      </w:r>
    </w:p>
    <w:p w14:paraId="3DB6A8F3">
      <w:pPr>
        <w:spacing w:before="0" w:after="0" w:line="240" w:lineRule="auto"/>
        <w:ind w:firstLine="709"/>
        <w:jc w:val="both"/>
      </w:pPr>
      <w:r>
        <w:rPr>
          <w:rFonts w:ascii="Times New Roman" w:hAnsi="Times New Roman" w:eastAsia="Times New Roman" w:cs="Times New Roman"/>
          <w:sz w:val="28"/>
          <w:szCs w:val="28"/>
        </w:rPr>
        <w:t>Диаграмма вариантов использования наглядно демонстрирует, что часть функций является общей для обеих ролей, например авторизация, а основная часть функций разграничена в соответствии с назначением роли, что обеспечивает разделение полномочий и безопасность системы.</w:t>
      </w:r>
    </w:p>
    <w:p w14:paraId="62409906">
      <w:pPr>
        <w:spacing w:before="0" w:after="0" w:line="240" w:lineRule="auto"/>
        <w:ind w:firstLine="709"/>
        <w:jc w:val="both"/>
      </w:pPr>
      <w:r>
        <w:rPr>
          <w:rFonts w:ascii="Times New Roman" w:hAnsi="Times New Roman" w:eastAsia="Times New Roman" w:cs="Times New Roman"/>
          <w:sz w:val="28"/>
          <w:szCs w:val="28"/>
        </w:rPr>
        <w:t>На диаграмме вариантов использования применены отношения включения и расширения. Отношением включения связаны варианты использования, являющиеся обязательной частью другого варианта: например, участие в подборе соперников и участие в турнире включают предварительную авторизацию пользователя. Отношением расширения связаны необязательные варианты использования, выполняемые при определённых условиях, — в частности, блокировка игрока расширяет вариант использования поиска и фильтрации игроков, доступный администратору. Применение указанных отношений позволяет избежать дублирования и наглядно отразить структуру функциональности программного средства.</w:t>
      </w:r>
    </w:p>
    <w:p w14:paraId="78937BE2">
      <w:pPr>
        <w:spacing w:before="0" w:after="0" w:line="240" w:lineRule="auto"/>
        <w:ind w:firstLine="709"/>
        <w:jc w:val="both"/>
      </w:pPr>
      <w:r>
        <w:rPr>
          <w:rFonts w:ascii="Times New Roman" w:hAnsi="Times New Roman" w:eastAsia="Times New Roman" w:cs="Times New Roman"/>
          <w:sz w:val="28"/>
          <w:szCs w:val="28"/>
        </w:rPr>
        <w:t>Сформированный перечень функций определяет границы программного средства и служит основой для последующей детализации требований. Для каждой существенной функции в подразделе 2.2 приводится спецификация, уточняющая поведение системы, ограничения на входные данные и ожидаемый результат, что обеспечивает возможность последующей проверки правильности реализации функций с помощью разработанных тестов.</w:t>
      </w:r>
    </w:p>
    <w:p w14:paraId="2ABBDBEE">
      <w:pPr>
        <w:pStyle w:val="3"/>
        <w:keepNext/>
        <w:spacing w:before="360" w:after="240" w:line="240" w:lineRule="auto"/>
        <w:ind w:firstLine="709"/>
        <w:jc w:val="left"/>
      </w:pPr>
      <w:bookmarkStart w:id="18" w:name="bm_9"/>
      <w:bookmarkStart w:id="19" w:name="_Toc30116"/>
      <w:r>
        <w:rPr>
          <w:rFonts w:ascii="Times New Roman" w:hAnsi="Times New Roman" w:eastAsia="Times New Roman" w:cs="Times New Roman"/>
          <w:b/>
          <w:bCs/>
          <w:sz w:val="28"/>
          <w:szCs w:val="28"/>
        </w:rPr>
        <w:t>2.2 Спецификация функциональных требований</w:t>
      </w:r>
      <w:bookmarkEnd w:id="18"/>
      <w:bookmarkEnd w:id="19"/>
    </w:p>
    <w:p w14:paraId="0C97FED6">
      <w:pPr>
        <w:spacing w:before="0" w:after="0" w:line="240" w:lineRule="auto"/>
        <w:ind w:firstLine="709"/>
        <w:jc w:val="both"/>
      </w:pPr>
      <w:r>
        <w:rPr>
          <w:rFonts w:ascii="Times New Roman" w:hAnsi="Times New Roman" w:eastAsia="Times New Roman" w:cs="Times New Roman"/>
          <w:sz w:val="28"/>
          <w:szCs w:val="28"/>
        </w:rPr>
        <w:t>Для уточнения поведения системы приведена спецификация ключевых функциональных требований проектируемого программного средства.</w:t>
      </w:r>
    </w:p>
    <w:p w14:paraId="110FB258">
      <w:pPr>
        <w:spacing w:before="0" w:after="0" w:line="240" w:lineRule="auto"/>
        <w:ind w:firstLine="709"/>
        <w:jc w:val="both"/>
      </w:pPr>
      <w:r>
        <w:rPr>
          <w:rFonts w:ascii="Times New Roman" w:hAnsi="Times New Roman" w:eastAsia="Times New Roman" w:cs="Times New Roman"/>
          <w:sz w:val="28"/>
          <w:szCs w:val="28"/>
        </w:rPr>
        <w:t>Регистрация пользователя. Система должна предоставлять возможность создания новой учётной записи с указанием никнейма, электронной почты и пароля. Никнейм должен содержать от 3 до 20 символов латинского алфавита, цифр и знака подчёркивания и быть уникальным. Пароль должен содержать не менее 6 символов и включать как минимум одну букву и одну цифру. Пароль должен сохраняться в системе в виде криптографического хеша, а не в открытом виде. При попытке регистрации с уже существующим никнеймом или адресом электронной почты система должна выводить соответствующее сообщение об ошибке.</w:t>
      </w:r>
    </w:p>
    <w:p w14:paraId="4E57F180">
      <w:pPr>
        <w:spacing w:before="0" w:after="0" w:line="240" w:lineRule="auto"/>
        <w:ind w:firstLine="709"/>
        <w:jc w:val="both"/>
      </w:pPr>
      <w:r>
        <w:rPr>
          <w:rFonts w:ascii="Times New Roman" w:hAnsi="Times New Roman" w:eastAsia="Times New Roman" w:cs="Times New Roman"/>
          <w:sz w:val="28"/>
          <w:szCs w:val="28"/>
        </w:rPr>
        <w:t>Авторизация пользователя. Система должна проверять введённые никнейм и пароль и предоставлять доступ к функциям в соответствии с ролью пользователя. Для заблокированного пользователя доступ к системе должен быть запрещён с выводом соответствующего сообщения.</w:t>
      </w:r>
    </w:p>
    <w:p w14:paraId="75AD5FCA">
      <w:pPr>
        <w:spacing w:before="0" w:after="0" w:line="240" w:lineRule="auto"/>
        <w:ind w:firstLine="709"/>
        <w:jc w:val="both"/>
      </w:pPr>
      <w:r>
        <w:rPr>
          <w:rFonts w:ascii="Times New Roman" w:hAnsi="Times New Roman" w:eastAsia="Times New Roman" w:cs="Times New Roman"/>
          <w:sz w:val="28"/>
          <w:szCs w:val="28"/>
        </w:rPr>
        <w:t>Подбор соперников. Система должна формировать матч из игроков с близкими значениями рейтинга. Начальное отклонение рейтинга соперников должно ограничиваться заданной величиной и постепенно расширяться с течением времени ожидания, если подходящие соперники не найдены.</w:t>
      </w:r>
    </w:p>
    <w:p w14:paraId="65D1D253">
      <w:pPr>
        <w:spacing w:before="0" w:after="0" w:line="240" w:lineRule="auto"/>
        <w:ind w:firstLine="709"/>
        <w:jc w:val="both"/>
      </w:pPr>
      <w:r>
        <w:rPr>
          <w:rFonts w:ascii="Times New Roman" w:hAnsi="Times New Roman" w:eastAsia="Times New Roman" w:cs="Times New Roman"/>
          <w:sz w:val="28"/>
          <w:szCs w:val="28"/>
        </w:rPr>
        <w:t>Поиск игроков. Система должна обеспечивать поиск игроков по никнейму и фильтрацию по рейтингу. Поиск должен выполняться по части введённого значения без учёта регистра символов. При отсутствии результатов поиска система должна выводить сообщение «Ничего не найдено».</w:t>
      </w:r>
    </w:p>
    <w:p w14:paraId="0EA10761">
      <w:pPr>
        <w:spacing w:before="0" w:after="0" w:line="240" w:lineRule="auto"/>
        <w:ind w:firstLine="709"/>
        <w:jc w:val="both"/>
      </w:pPr>
      <w:r>
        <w:rPr>
          <w:rFonts w:ascii="Times New Roman" w:hAnsi="Times New Roman" w:eastAsia="Times New Roman" w:cs="Times New Roman"/>
          <w:sz w:val="28"/>
          <w:szCs w:val="28"/>
        </w:rPr>
        <w:t>Расчёт рейтинга. По завершении матча система должна пересчитывать рейтинг участников по системе Эло в зависимости от результата матча и соотношения рейтингов соперников. Изменение рейтинга должно сохраняться в истории и отображаться на графике в профиле игрока.</w:t>
      </w:r>
    </w:p>
    <w:p w14:paraId="4782691D">
      <w:pPr>
        <w:spacing w:before="0" w:after="0" w:line="240" w:lineRule="auto"/>
        <w:ind w:firstLine="709"/>
        <w:jc w:val="both"/>
      </w:pPr>
      <w:r>
        <w:rPr>
          <w:rFonts w:ascii="Times New Roman" w:hAnsi="Times New Roman" w:eastAsia="Times New Roman" w:cs="Times New Roman"/>
          <w:sz w:val="28"/>
          <w:szCs w:val="28"/>
        </w:rPr>
        <w:t>Ведение статистики. Система должна сохранять результаты каждого сыгранного матча и формировать на их основе статистику игрока: количество побед, поражений и ничьих, текущий рейтинг и усреднённые показатели по последним матчам.</w:t>
      </w:r>
    </w:p>
    <w:p w14:paraId="2677246D">
      <w:pPr>
        <w:spacing w:before="0" w:after="0" w:line="240" w:lineRule="auto"/>
        <w:ind w:firstLine="709"/>
        <w:jc w:val="both"/>
      </w:pPr>
      <w:r>
        <w:rPr>
          <w:rFonts w:ascii="Times New Roman" w:hAnsi="Times New Roman" w:eastAsia="Times New Roman" w:cs="Times New Roman"/>
          <w:sz w:val="28"/>
          <w:szCs w:val="28"/>
        </w:rPr>
        <w:t>Проведение турниров. Система должна предоставлять возможность создания турнира с указанием названия, игровой дисциплины, предельного числа участников и длительности этапа регистрации. В период регистрации игроки могут присоединяться к турниру и выходить из него; заблокированные игроки к участию не допускаются. По истечении установленного времени регистрация автоматически закрывается, и определяется победитель турнира.</w:t>
      </w:r>
    </w:p>
    <w:p w14:paraId="5818AD24">
      <w:pPr>
        <w:spacing w:before="0" w:after="0" w:line="240" w:lineRule="auto"/>
        <w:ind w:firstLine="709"/>
        <w:jc w:val="both"/>
      </w:pPr>
      <w:r>
        <w:rPr>
          <w:rFonts w:ascii="Times New Roman" w:hAnsi="Times New Roman" w:eastAsia="Times New Roman" w:cs="Times New Roman"/>
          <w:sz w:val="28"/>
          <w:szCs w:val="28"/>
        </w:rPr>
        <w:t>Ведение списка друзей. Система должна обеспечивать отправку, принятие и отклонение заявок в друзья, а также отображение списка друзей пользователя с признаком нахождения в сети. Подтверждённые связи дружбы должны сохраняться в базе данных и быть доступны при последующих сеансах работы приложения.</w:t>
      </w:r>
    </w:p>
    <w:p w14:paraId="45BB621E">
      <w:pPr>
        <w:spacing w:before="0" w:after="0" w:line="240" w:lineRule="auto"/>
        <w:ind w:firstLine="709"/>
        <w:jc w:val="both"/>
      </w:pPr>
      <w:r>
        <w:rPr>
          <w:rFonts w:ascii="Times New Roman" w:hAnsi="Times New Roman" w:eastAsia="Times New Roman" w:cs="Times New Roman"/>
          <w:sz w:val="28"/>
          <w:szCs w:val="28"/>
        </w:rPr>
        <w:t>Администрирование пользователей. Система должна предоставлять администратору возможность просмотра списка всех пользователей, их поиска и фильтрации, а также блокировки и разблокировки учётных записей. Заблокированному игроку должен быть закрыт доступ к участию в матчах и турнирах, а также к приёму приглашений в лобби.</w:t>
      </w:r>
    </w:p>
    <w:p w14:paraId="20D6CAEB">
      <w:pPr>
        <w:spacing w:before="0" w:after="0" w:line="240" w:lineRule="auto"/>
        <w:ind w:firstLine="709"/>
        <w:jc w:val="both"/>
      </w:pPr>
      <w:r>
        <w:rPr>
          <w:rFonts w:ascii="Times New Roman" w:hAnsi="Times New Roman" w:eastAsia="Times New Roman" w:cs="Times New Roman"/>
          <w:sz w:val="28"/>
          <w:szCs w:val="28"/>
        </w:rPr>
        <w:t>Подтверждение готовности к матчу. После формирования матча система должна выводить всем его участникам окно подтверждения готовности с ограничением по времени. Матч начинается только при подтверждении готовности всеми участниками; в противном случае матч отменяется, а подтвердившие игроки возвращаются в очередь подбора соперников.</w:t>
      </w:r>
    </w:p>
    <w:p w14:paraId="160252E5">
      <w:pPr>
        <w:pStyle w:val="3"/>
        <w:keepNext/>
        <w:spacing w:before="360" w:after="240" w:line="240" w:lineRule="auto"/>
        <w:ind w:firstLine="709"/>
        <w:jc w:val="left"/>
      </w:pPr>
      <w:bookmarkStart w:id="20" w:name="bm_10"/>
      <w:bookmarkStart w:id="21" w:name="_Toc5860"/>
      <w:r>
        <w:rPr>
          <w:rFonts w:ascii="Times New Roman" w:hAnsi="Times New Roman" w:eastAsia="Times New Roman" w:cs="Times New Roman"/>
          <w:b/>
          <w:bCs/>
          <w:sz w:val="28"/>
          <w:szCs w:val="28"/>
        </w:rPr>
        <w:t>2.3 Нефункциональные требования</w:t>
      </w:r>
      <w:bookmarkEnd w:id="20"/>
      <w:bookmarkEnd w:id="21"/>
    </w:p>
    <w:p w14:paraId="2437FF36">
      <w:pPr>
        <w:spacing w:before="0" w:after="0" w:line="240" w:lineRule="auto"/>
        <w:ind w:firstLine="709"/>
        <w:jc w:val="both"/>
      </w:pPr>
      <w:r>
        <w:rPr>
          <w:rFonts w:ascii="Times New Roman" w:hAnsi="Times New Roman" w:eastAsia="Times New Roman" w:cs="Times New Roman"/>
          <w:sz w:val="28"/>
          <w:szCs w:val="28"/>
        </w:rPr>
        <w:t>Помимо функциональных требований, к программному средству предъявляются нефункциональные требования, определяющие качественные характеристики системы:</w:t>
      </w:r>
    </w:p>
    <w:p w14:paraId="7527D6C6">
      <w:pPr>
        <w:pStyle w:val="22"/>
        <w:numPr>
          <w:ilvl w:val="0"/>
          <w:numId w:val="1"/>
        </w:numPr>
        <w:spacing w:after="0" w:line="240" w:lineRule="auto"/>
        <w:jc w:val="both"/>
      </w:pPr>
      <w:r>
        <w:rPr>
          <w:rFonts w:ascii="Times New Roman" w:hAnsi="Times New Roman" w:eastAsia="Times New Roman" w:cs="Times New Roman"/>
          <w:sz w:val="28"/>
          <w:szCs w:val="28"/>
        </w:rPr>
        <w:t>приложение должно быть реализовано как настольное приложение под управлением операционной системы Windows;</w:t>
      </w:r>
    </w:p>
    <w:p w14:paraId="34A73400">
      <w:pPr>
        <w:pStyle w:val="22"/>
        <w:numPr>
          <w:ilvl w:val="0"/>
          <w:numId w:val="1"/>
        </w:numPr>
        <w:spacing w:after="0" w:line="240" w:lineRule="auto"/>
        <w:jc w:val="both"/>
      </w:pPr>
      <w:r>
        <w:rPr>
          <w:rFonts w:ascii="Times New Roman" w:hAnsi="Times New Roman" w:eastAsia="Times New Roman" w:cs="Times New Roman"/>
          <w:sz w:val="28"/>
          <w:szCs w:val="28"/>
        </w:rPr>
        <w:t>язык разработки – C#, платформа – .NET 8, технология пользовательского интерфейса – WPF;</w:t>
      </w:r>
    </w:p>
    <w:p w14:paraId="17D5E9FE">
      <w:pPr>
        <w:pStyle w:val="22"/>
        <w:numPr>
          <w:ilvl w:val="0"/>
          <w:numId w:val="1"/>
        </w:numPr>
        <w:spacing w:after="0" w:line="240" w:lineRule="auto"/>
        <w:jc w:val="both"/>
      </w:pPr>
      <w:r>
        <w:rPr>
          <w:rFonts w:ascii="Times New Roman" w:hAnsi="Times New Roman" w:eastAsia="Times New Roman" w:cs="Times New Roman"/>
          <w:sz w:val="28"/>
          <w:szCs w:val="28"/>
        </w:rPr>
        <w:t>архитектура приложения должна обеспечивать независимость представления и бизнес-логики на основе шаблона MVVM для возможности дальнейшего расширения;</w:t>
      </w:r>
    </w:p>
    <w:p w14:paraId="07651A5E">
      <w:pPr>
        <w:pStyle w:val="22"/>
        <w:numPr>
          <w:ilvl w:val="0"/>
          <w:numId w:val="1"/>
        </w:numPr>
        <w:spacing w:after="0" w:line="240" w:lineRule="auto"/>
        <w:jc w:val="both"/>
      </w:pPr>
      <w:r>
        <w:rPr>
          <w:rFonts w:ascii="Times New Roman" w:hAnsi="Times New Roman" w:eastAsia="Times New Roman" w:cs="Times New Roman"/>
          <w:sz w:val="28"/>
          <w:szCs w:val="28"/>
        </w:rPr>
        <w:t>при разработке должны применяться принципы объектно-ориентированного проектирования и подходящие шаблоны проектирования;</w:t>
      </w:r>
    </w:p>
    <w:p w14:paraId="1D9CF098">
      <w:pPr>
        <w:pStyle w:val="22"/>
        <w:numPr>
          <w:ilvl w:val="0"/>
          <w:numId w:val="1"/>
        </w:numPr>
        <w:spacing w:after="0" w:line="240" w:lineRule="auto"/>
        <w:jc w:val="both"/>
      </w:pPr>
      <w:r>
        <w:rPr>
          <w:rFonts w:ascii="Times New Roman" w:hAnsi="Times New Roman" w:eastAsia="Times New Roman" w:cs="Times New Roman"/>
          <w:sz w:val="28"/>
          <w:szCs w:val="28"/>
        </w:rPr>
        <w:t>пользовательский интерфейс должен быть интуитивно понятным и удобным, поддерживать русский и английский языки;</w:t>
      </w:r>
    </w:p>
    <w:p w14:paraId="74DB66D5">
      <w:pPr>
        <w:pStyle w:val="22"/>
        <w:numPr>
          <w:ilvl w:val="0"/>
          <w:numId w:val="1"/>
        </w:numPr>
        <w:spacing w:after="0" w:line="240" w:lineRule="auto"/>
        <w:jc w:val="both"/>
      </w:pPr>
      <w:r>
        <w:rPr>
          <w:rFonts w:ascii="Times New Roman" w:hAnsi="Times New Roman" w:eastAsia="Times New Roman" w:cs="Times New Roman"/>
          <w:sz w:val="28"/>
          <w:szCs w:val="28"/>
        </w:rPr>
        <w:t>данные должны храниться в локальной базе данных и сохраняться между запусками приложения;</w:t>
      </w:r>
    </w:p>
    <w:p w14:paraId="0E3D0C91">
      <w:pPr>
        <w:pStyle w:val="22"/>
        <w:numPr>
          <w:ilvl w:val="0"/>
          <w:numId w:val="1"/>
        </w:numPr>
        <w:spacing w:after="0" w:line="240" w:lineRule="auto"/>
        <w:jc w:val="both"/>
      </w:pPr>
      <w:r>
        <w:rPr>
          <w:rFonts w:ascii="Times New Roman" w:hAnsi="Times New Roman" w:eastAsia="Times New Roman" w:cs="Times New Roman"/>
          <w:sz w:val="28"/>
          <w:szCs w:val="28"/>
        </w:rPr>
        <w:t>по завершении разработки должен быть подготовлен установщик программы.</w:t>
      </w:r>
    </w:p>
    <w:p w14:paraId="2ED8CF16">
      <w:pPr>
        <w:spacing w:before="0" w:after="0" w:line="240" w:lineRule="auto"/>
        <w:ind w:firstLine="709"/>
        <w:jc w:val="both"/>
      </w:pPr>
      <w:r>
        <w:rPr>
          <w:rFonts w:ascii="Times New Roman" w:hAnsi="Times New Roman" w:eastAsia="Times New Roman" w:cs="Times New Roman"/>
          <w:sz w:val="28"/>
          <w:szCs w:val="28"/>
        </w:rPr>
        <w:t>Перечисленные нефункциональные требования отражают качественные характеристики программного средства: надёжность хранения данных, удобство и доступность пользовательского интерфейса, расширяемость архитектуры и переносимость приложения. Соответствие этим требованиям обеспечивается выбором платформы .NET 8 и технологии WPF, применением шаблона MVVM, использованием встраиваемой базы данных, не требующей установки сервера, а также поддержкой русского и английского языков интерфейса.</w:t>
      </w:r>
    </w:p>
    <w:p w14:paraId="683B20A7">
      <w:pPr>
        <w:spacing w:before="0" w:after="0" w:line="240" w:lineRule="auto"/>
        <w:ind w:firstLine="709"/>
        <w:jc w:val="both"/>
      </w:pPr>
      <w:r>
        <w:rPr>
          <w:rFonts w:ascii="Times New Roman" w:hAnsi="Times New Roman" w:eastAsia="Times New Roman" w:cs="Times New Roman"/>
          <w:sz w:val="28"/>
          <w:szCs w:val="28"/>
        </w:rPr>
        <w:t>Сформулированные функциональные и нефункциональные требования служат основой для последующего проектирования архитектуры программного средства и структуры базы данных.</w:t>
      </w:r>
    </w:p>
    <w:p w14:paraId="1A22441A">
      <w:pPr>
        <w:pStyle w:val="2"/>
        <w:keepNext/>
        <w:pageBreakBefore/>
        <w:spacing w:before="360" w:after="120" w:line="240" w:lineRule="auto"/>
        <w:ind w:firstLine="709"/>
        <w:jc w:val="left"/>
      </w:pPr>
      <w:bookmarkStart w:id="22" w:name="bm_11"/>
      <w:bookmarkStart w:id="23" w:name="_Toc27643"/>
      <w:r>
        <w:rPr>
          <w:rFonts w:ascii="Times New Roman" w:hAnsi="Times New Roman" w:eastAsia="Times New Roman" w:cs="Times New Roman"/>
          <w:b/>
          <w:bCs/>
          <w:sz w:val="28"/>
          <w:szCs w:val="28"/>
        </w:rPr>
        <w:t>3 Проектирование программного средства</w:t>
      </w:r>
      <w:bookmarkEnd w:id="22"/>
      <w:bookmarkEnd w:id="23"/>
    </w:p>
    <w:p w14:paraId="1CEC1235">
      <w:pPr>
        <w:pStyle w:val="3"/>
        <w:keepNext/>
        <w:spacing w:before="120" w:after="240" w:line="240" w:lineRule="auto"/>
        <w:ind w:firstLine="709"/>
        <w:jc w:val="left"/>
      </w:pPr>
      <w:bookmarkStart w:id="24" w:name="bm_12"/>
      <w:bookmarkStart w:id="25" w:name="_Toc2076"/>
      <w:r>
        <w:rPr>
          <w:rFonts w:ascii="Times New Roman" w:hAnsi="Times New Roman" w:eastAsia="Times New Roman" w:cs="Times New Roman"/>
          <w:b/>
          <w:bCs/>
          <w:sz w:val="28"/>
          <w:szCs w:val="28"/>
        </w:rPr>
        <w:t>3.1 Архитектура программного средства</w:t>
      </w:r>
      <w:bookmarkEnd w:id="24"/>
      <w:bookmarkEnd w:id="25"/>
    </w:p>
    <w:p w14:paraId="63C572DF">
      <w:pPr>
        <w:spacing w:before="0" w:after="0" w:line="240" w:lineRule="auto"/>
        <w:ind w:firstLine="709"/>
        <w:jc w:val="both"/>
      </w:pPr>
      <w:r>
        <w:rPr>
          <w:rFonts w:ascii="Times New Roman" w:hAnsi="Times New Roman" w:eastAsia="Times New Roman" w:cs="Times New Roman"/>
          <w:sz w:val="28"/>
          <w:szCs w:val="28"/>
        </w:rPr>
        <w:t>Архитектура программного средства построена на основе шаблона MVVM (Model–View–ViewModel), который обеспечивает строгое разделение представления, бизнес-логики и данных. Такое разделение повышает тестируемость, сопровождаемость и расширяемость приложения, что соответствует требованию задания о максимальной независимости отображения и бизнес-логики друг от друга.</w:t>
      </w:r>
    </w:p>
    <w:p w14:paraId="47387637">
      <w:pPr>
        <w:spacing w:before="0" w:after="0" w:line="240" w:lineRule="auto"/>
        <w:ind w:firstLine="709"/>
        <w:jc w:val="both"/>
      </w:pPr>
      <w:r>
        <w:rPr>
          <w:rFonts w:ascii="Times New Roman" w:hAnsi="Times New Roman" w:eastAsia="Times New Roman" w:cs="Times New Roman"/>
          <w:sz w:val="28"/>
          <w:szCs w:val="28"/>
        </w:rPr>
        <w:t>Программное средство разделено на следующие логические слои, оформленные в виде отдельных пространств имён:</w:t>
      </w:r>
    </w:p>
    <w:p w14:paraId="71DCCC6E">
      <w:pPr>
        <w:pStyle w:val="22"/>
        <w:numPr>
          <w:ilvl w:val="0"/>
          <w:numId w:val="1"/>
        </w:numPr>
        <w:spacing w:after="0" w:line="240" w:lineRule="auto"/>
        <w:jc w:val="both"/>
      </w:pPr>
      <w:r>
        <w:rPr>
          <w:rFonts w:ascii="Times New Roman" w:hAnsi="Times New Roman" w:eastAsia="Times New Roman" w:cs="Times New Roman"/>
          <w:sz w:val="28"/>
          <w:szCs w:val="28"/>
        </w:rPr>
        <w:t>слой представления (пространство имён Views) – набор пользовательских элементов управления, описанных на языке разметки XAML, не содержащих бизнес-логики; код позади форм ограничен вызовом инициализации и для окон входа и регистрации – передачей пароля из элемента PasswordBox в модель представления;</w:t>
      </w:r>
    </w:p>
    <w:p w14:paraId="73D81835">
      <w:pPr>
        <w:pStyle w:val="22"/>
        <w:numPr>
          <w:ilvl w:val="0"/>
          <w:numId w:val="1"/>
        </w:numPr>
        <w:spacing w:after="0" w:line="240" w:lineRule="auto"/>
        <w:jc w:val="both"/>
      </w:pPr>
      <w:r>
        <w:rPr>
          <w:rFonts w:ascii="Times New Roman" w:hAnsi="Times New Roman" w:eastAsia="Times New Roman" w:cs="Times New Roman"/>
          <w:sz w:val="28"/>
          <w:szCs w:val="28"/>
        </w:rPr>
        <w:t>слой моделей представления (пространство имён ViewModels) – классы, связывающие представление с бизнес-логикой посредством механизма привязки данных и команд; включает модели представления входа, регистрации, главного окна, очереди, матчей, профиля, истории, поиска игроков, администрирования, друзей, рейтинга и турниров;</w:t>
      </w:r>
    </w:p>
    <w:p w14:paraId="610C17BD">
      <w:pPr>
        <w:pStyle w:val="22"/>
        <w:numPr>
          <w:ilvl w:val="0"/>
          <w:numId w:val="1"/>
        </w:numPr>
        <w:spacing w:after="0" w:line="240" w:lineRule="auto"/>
        <w:jc w:val="both"/>
      </w:pPr>
      <w:r>
        <w:rPr>
          <w:rFonts w:ascii="Times New Roman" w:hAnsi="Times New Roman" w:eastAsia="Times New Roman" w:cs="Times New Roman"/>
          <w:sz w:val="28"/>
          <w:szCs w:val="28"/>
        </w:rPr>
        <w:t>слой бизнес-логики (пространство имён Services) – сервисы, реализующие прикладную логику: аутентификацию, расчёт рейтинга, подбор соперников, проведение матчей, ведение друзей, турниры, работу с аватарами;</w:t>
      </w:r>
    </w:p>
    <w:p w14:paraId="1F2537F0">
      <w:pPr>
        <w:pStyle w:val="22"/>
        <w:numPr>
          <w:ilvl w:val="0"/>
          <w:numId w:val="1"/>
        </w:numPr>
        <w:spacing w:after="0" w:line="240" w:lineRule="auto"/>
        <w:jc w:val="both"/>
      </w:pPr>
      <w:r>
        <w:rPr>
          <w:rFonts w:ascii="Times New Roman" w:hAnsi="Times New Roman" w:eastAsia="Times New Roman" w:cs="Times New Roman"/>
          <w:sz w:val="28"/>
          <w:szCs w:val="28"/>
        </w:rPr>
        <w:t>слой доступа к данным (пространство имён Data) – контекст базы данных и обобщённый репозиторий, инкапсулирующие операции с базой данных;</w:t>
      </w:r>
    </w:p>
    <w:p w14:paraId="0F53D1B4">
      <w:pPr>
        <w:pStyle w:val="22"/>
        <w:numPr>
          <w:ilvl w:val="0"/>
          <w:numId w:val="1"/>
        </w:numPr>
        <w:spacing w:after="0" w:line="240" w:lineRule="auto"/>
        <w:jc w:val="both"/>
      </w:pPr>
      <w:r>
        <w:rPr>
          <w:rFonts w:ascii="Times New Roman" w:hAnsi="Times New Roman" w:eastAsia="Times New Roman" w:cs="Times New Roman"/>
          <w:sz w:val="28"/>
          <w:szCs w:val="28"/>
        </w:rPr>
        <w:t>слой моделей предметной области (пространство имён Models) – классы сущностей, отображаемые на таблицы базы данных средствами объектно-реляционного отображения;</w:t>
      </w:r>
    </w:p>
    <w:p w14:paraId="33FC8BFC">
      <w:pPr>
        <w:pStyle w:val="22"/>
        <w:numPr>
          <w:ilvl w:val="0"/>
          <w:numId w:val="1"/>
        </w:numPr>
        <w:spacing w:after="0" w:line="240" w:lineRule="auto"/>
        <w:jc w:val="both"/>
      </w:pPr>
      <w:r>
        <w:rPr>
          <w:rFonts w:ascii="Times New Roman" w:hAnsi="Times New Roman" w:eastAsia="Times New Roman" w:cs="Times New Roman"/>
          <w:sz w:val="28"/>
          <w:szCs w:val="28"/>
        </w:rPr>
        <w:t>вспомогательный слой инфраструктуры (пространство имён Infrastructure) – службы навигации, диалогов, сессии и базовый класс моделей представления.</w:t>
      </w:r>
    </w:p>
    <w:p w14:paraId="5719FDAF">
      <w:pPr>
        <w:spacing w:before="0" w:after="0" w:line="240" w:lineRule="auto"/>
        <w:ind w:firstLine="709"/>
        <w:jc w:val="both"/>
      </w:pPr>
      <w:r>
        <w:rPr>
          <w:rFonts w:ascii="Times New Roman" w:hAnsi="Times New Roman" w:eastAsia="Times New Roman" w:cs="Times New Roman"/>
          <w:sz w:val="28"/>
          <w:szCs w:val="28"/>
        </w:rPr>
        <w:t>Связывание слоёв выполняется с помощью встроенного контейнера внедрения зависимостей. Сервисы бизнес-логики и инфраструктуры регистрируются как одиночки (Singleton), модели представления – как объекты с временем жизни на каждый запрос (Transient), за исключением моделей рейтинга и турниров, регистрируемых как одиночки. Контекст базы данных регистрируется с временем жизни на область видимости (Scoped), а обобщённый репозиторий – по открытому обобщённому типу. Такое разделение времён жизни исключает конфликты доступа к контексту базы данных из фоновых операций.</w:t>
      </w:r>
    </w:p>
    <w:p w14:paraId="4FBAC052">
      <w:pPr>
        <w:spacing w:before="0" w:after="0" w:line="240" w:lineRule="auto"/>
        <w:ind w:firstLine="709"/>
        <w:jc w:val="both"/>
      </w:pPr>
      <w:r>
        <w:rPr>
          <w:rFonts w:ascii="Times New Roman" w:hAnsi="Times New Roman" w:eastAsia="Times New Roman" w:cs="Times New Roman"/>
          <w:sz w:val="28"/>
          <w:szCs w:val="28"/>
        </w:rPr>
        <w:t>Навигация между экранами реализована через единственный элемент содержимого главного окна, связанный со свойством текущей модели представления службы навигации. Соответствие модели представления и её отображения задаётся словарём шаблонов данных в разметке главного окна. Общая структура архитектуры программного средства представлена в виде диаграммы компонентов в приложении Б (рисунок Б.3).</w:t>
      </w:r>
    </w:p>
    <w:p w14:paraId="67FE27EA">
      <w:pPr>
        <w:spacing w:before="0" w:after="0" w:line="24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Применение шаблона MVVM и внедрения зависимостей обеспечивает независимость интерфейса от бизнес-логики, слабую связанность компонентов и упрощает тестирование и сопровождение приложения.</w:t>
      </w:r>
    </w:p>
    <w:p w14:paraId="39B5A0BF">
      <w:pPr>
        <w:spacing w:before="0" w:after="0" w:line="240" w:lineRule="auto"/>
        <w:ind w:firstLine="709"/>
        <w:jc w:val="both"/>
      </w:pPr>
      <w:r>
        <w:rPr>
          <w:rFonts w:ascii="Times New Roman" w:hAnsi="Times New Roman" w:eastAsia="Times New Roman" w:cs="Times New Roman"/>
          <w:sz w:val="28"/>
          <w:szCs w:val="28"/>
        </w:rPr>
        <w:t>Как показано в приложении Б (рисунок Б.3), слой представления взаимодействует только со слоем моделей представления, который, в свою очередь, обращается к слою бизнес-логики через интерфейсы сервисов. Слой бизнес-логики использует слой доступа к данным для сохранения и извлечения информации. Подобное разделение исключает прямые зависимости представления от данных и обеспечивает возможность независимого изменения каждого слоя.</w:t>
      </w:r>
    </w:p>
    <w:p w14:paraId="0CBFF015">
      <w:pPr>
        <w:pStyle w:val="3"/>
        <w:keepNext/>
        <w:spacing w:before="360" w:after="240" w:line="240" w:lineRule="auto"/>
        <w:ind w:firstLine="709"/>
        <w:jc w:val="left"/>
      </w:pPr>
      <w:bookmarkStart w:id="26" w:name="bm_13"/>
      <w:bookmarkStart w:id="27" w:name="_Toc20409"/>
      <w:r>
        <w:rPr>
          <w:rFonts w:ascii="Times New Roman" w:hAnsi="Times New Roman" w:eastAsia="Times New Roman" w:cs="Times New Roman"/>
          <w:b/>
          <w:bCs/>
          <w:sz w:val="28"/>
          <w:szCs w:val="28"/>
        </w:rPr>
        <w:t>3.2 Проектирование структуры базы данных</w:t>
      </w:r>
      <w:bookmarkEnd w:id="26"/>
      <w:bookmarkEnd w:id="27"/>
    </w:p>
    <w:p w14:paraId="02A63A69">
      <w:pPr>
        <w:spacing w:before="0" w:after="0" w:line="240" w:lineRule="auto"/>
        <w:ind w:firstLine="709"/>
        <w:jc w:val="both"/>
      </w:pPr>
      <w:r>
        <w:rPr>
          <w:rFonts w:ascii="Times New Roman" w:hAnsi="Times New Roman" w:eastAsia="Times New Roman" w:cs="Times New Roman"/>
          <w:sz w:val="28"/>
          <w:szCs w:val="28"/>
        </w:rPr>
        <w:t>Для хранения данных программного средства используется встраиваемая реляционная база данных SQLite. Структура базы данных спроектирована на основе сущностей предметной области средствами объектно-реляционного отображения Entity Framework Core с использованием подхода Code First. База данных создаётся автоматически при первом запуске приложения и заполняется начальными данными: учётной записью администратора и набором учётных записей-ботов для обеспечения работы подбора соперников.</w:t>
      </w:r>
    </w:p>
    <w:p w14:paraId="221B0B60">
      <w:pPr>
        <w:spacing w:before="0" w:after="0" w:line="240" w:lineRule="auto"/>
        <w:ind w:firstLine="709"/>
        <w:jc w:val="both"/>
      </w:pPr>
      <w:r>
        <w:rPr>
          <w:rFonts w:ascii="Times New Roman" w:hAnsi="Times New Roman" w:eastAsia="Times New Roman" w:cs="Times New Roman"/>
          <w:sz w:val="28"/>
          <w:szCs w:val="28"/>
        </w:rPr>
        <w:t>База данных включает двенадцать таблиц. Состав основных таблиц и их назначение приведены в таблице 3.1.</w:t>
      </w:r>
    </w:p>
    <w:p w14:paraId="0637E5EB">
      <w:pPr>
        <w:keepNext w:val="0"/>
        <w:keepLines w:val="0"/>
        <w:pageBreakBefore w:val="0"/>
        <w:widowControl/>
        <w:kinsoku/>
        <w:wordWrap/>
        <w:overflowPunct/>
        <w:topLinePunct w:val="0"/>
        <w:autoSpaceDE/>
        <w:autoSpaceDN/>
        <w:bidi w:val="0"/>
        <w:adjustRightInd/>
        <w:snapToGrid/>
        <w:spacing w:before="280" w:line="240" w:lineRule="auto"/>
        <w:jc w:val="both"/>
        <w:textAlignment w:val="auto"/>
      </w:pPr>
      <w:r>
        <w:rPr>
          <w:rFonts w:ascii="Times New Roman" w:hAnsi="Times New Roman" w:cs="Times New Roman" w:eastAsiaTheme="minorHAnsi"/>
          <w:spacing w:val="-8"/>
          <w:sz w:val="28"/>
          <w:szCs w:val="28"/>
          <w:lang w:val="ru-RU" w:eastAsia="en-US" w:bidi="ar-SA"/>
        </w:rPr>
        <w:t>Таблица 3.1 – Основные таблицы базы данных</w:t>
      </w:r>
    </w:p>
    <w:tbl>
      <w:tblPr>
        <w:tblStyle w:val="9"/>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6"/>
        <w:gridCol w:w="6548"/>
      </w:tblGrid>
      <w:tr w14:paraId="595EF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96FD45">
            <w:pPr>
              <w:spacing w:after="0" w:line="240" w:lineRule="auto"/>
              <w:jc w:val="center"/>
            </w:pPr>
            <w:r>
              <w:rPr>
                <w:rFonts w:ascii="Times New Roman" w:hAnsi="Times New Roman" w:eastAsia="Times New Roman" w:cs="Times New Roman"/>
                <w:b w:val="0"/>
                <w:bCs w:val="0"/>
                <w:sz w:val="24"/>
                <w:szCs w:val="24"/>
              </w:rPr>
              <w:t>Таблица</w:t>
            </w:r>
          </w:p>
        </w:tc>
        <w:tc>
          <w:tcPr>
            <w:tcW w:w="654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FF03AC">
            <w:pPr>
              <w:spacing w:after="0" w:line="240" w:lineRule="auto"/>
              <w:jc w:val="center"/>
            </w:pPr>
            <w:r>
              <w:rPr>
                <w:rFonts w:ascii="Times New Roman" w:hAnsi="Times New Roman" w:eastAsia="Times New Roman" w:cs="Times New Roman"/>
                <w:b w:val="0"/>
                <w:bCs w:val="0"/>
                <w:sz w:val="24"/>
                <w:szCs w:val="24"/>
              </w:rPr>
              <w:t>Назначение</w:t>
            </w:r>
          </w:p>
        </w:tc>
      </w:tr>
      <w:tr w14:paraId="345C4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F571A3">
            <w:pPr>
              <w:spacing w:before="0" w:after="0" w:line="240" w:lineRule="auto"/>
              <w:jc w:val="center"/>
            </w:pPr>
            <w:r>
              <w:rPr>
                <w:rFonts w:ascii="Times New Roman" w:hAnsi="Times New Roman" w:eastAsia="Times New Roman" w:cs="Times New Roman"/>
                <w:sz w:val="28"/>
                <w:szCs w:val="28"/>
              </w:rPr>
              <w:t>1</w:t>
            </w:r>
          </w:p>
        </w:tc>
        <w:tc>
          <w:tcPr>
            <w:tcW w:w="654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6D8F2A">
            <w:pPr>
              <w:spacing w:before="0" w:after="0" w:line="240" w:lineRule="auto"/>
              <w:jc w:val="center"/>
            </w:pPr>
            <w:r>
              <w:rPr>
                <w:rFonts w:ascii="Times New Roman" w:hAnsi="Times New Roman" w:eastAsia="Times New Roman" w:cs="Times New Roman"/>
                <w:sz w:val="28"/>
                <w:szCs w:val="28"/>
              </w:rPr>
              <w:t>2</w:t>
            </w:r>
          </w:p>
        </w:tc>
      </w:tr>
      <w:tr w14:paraId="6729B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B7625B">
            <w:pPr>
              <w:spacing w:after="0" w:line="240" w:lineRule="auto"/>
              <w:jc w:val="left"/>
            </w:pPr>
            <w:r>
              <w:rPr>
                <w:rFonts w:ascii="Times New Roman" w:hAnsi="Times New Roman" w:eastAsia="Times New Roman" w:cs="Times New Roman"/>
                <w:b w:val="0"/>
                <w:bCs w:val="0"/>
                <w:sz w:val="24"/>
                <w:szCs w:val="24"/>
              </w:rPr>
              <w:t>Users</w:t>
            </w:r>
          </w:p>
        </w:tc>
        <w:tc>
          <w:tcPr>
            <w:tcW w:w="654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4946AF">
            <w:pPr>
              <w:spacing w:after="0" w:line="240" w:lineRule="auto"/>
              <w:jc w:val="left"/>
            </w:pPr>
            <w:r>
              <w:rPr>
                <w:rFonts w:ascii="Times New Roman" w:hAnsi="Times New Roman" w:eastAsia="Times New Roman" w:cs="Times New Roman"/>
                <w:b w:val="0"/>
                <w:bCs w:val="0"/>
                <w:sz w:val="24"/>
                <w:szCs w:val="24"/>
              </w:rPr>
              <w:t>Учётные записи пользователей: никнейм, почта, хеш пароля, рейтинг по дисциплинам, роль, признак блокировки, аватар</w:t>
            </w:r>
          </w:p>
        </w:tc>
      </w:tr>
      <w:tr w14:paraId="0305C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38C2F3">
            <w:pPr>
              <w:spacing w:after="0" w:line="240" w:lineRule="auto"/>
              <w:jc w:val="left"/>
            </w:pPr>
            <w:r>
              <w:rPr>
                <w:rFonts w:ascii="Times New Roman" w:hAnsi="Times New Roman" w:eastAsia="Times New Roman" w:cs="Times New Roman"/>
                <w:b w:val="0"/>
                <w:bCs w:val="0"/>
                <w:sz w:val="24"/>
                <w:szCs w:val="24"/>
              </w:rPr>
              <w:t>Matches</w:t>
            </w:r>
          </w:p>
        </w:tc>
        <w:tc>
          <w:tcPr>
            <w:tcW w:w="654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3E39DE">
            <w:pPr>
              <w:spacing w:after="0" w:line="240" w:lineRule="auto"/>
              <w:jc w:val="left"/>
            </w:pPr>
            <w:r>
              <w:rPr>
                <w:rFonts w:ascii="Times New Roman" w:hAnsi="Times New Roman" w:eastAsia="Times New Roman" w:cs="Times New Roman"/>
                <w:b w:val="0"/>
                <w:bCs w:val="0"/>
                <w:sz w:val="24"/>
                <w:szCs w:val="24"/>
              </w:rPr>
              <w:t>Сыгранные матчи: тип игры, победитель, признак ничьей, дата, детализированный результат в формате JSON</w:t>
            </w:r>
          </w:p>
        </w:tc>
      </w:tr>
      <w:tr w14:paraId="1BF76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4A9997">
            <w:pPr>
              <w:spacing w:after="0" w:line="240" w:lineRule="auto"/>
              <w:jc w:val="left"/>
            </w:pPr>
            <w:r>
              <w:rPr>
                <w:rFonts w:ascii="Times New Roman" w:hAnsi="Times New Roman" w:eastAsia="Times New Roman" w:cs="Times New Roman"/>
                <w:b w:val="0"/>
                <w:bCs w:val="0"/>
                <w:sz w:val="24"/>
                <w:szCs w:val="24"/>
              </w:rPr>
              <w:t>MatchPlayers</w:t>
            </w:r>
          </w:p>
        </w:tc>
        <w:tc>
          <w:tcPr>
            <w:tcW w:w="654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387B63">
            <w:pPr>
              <w:spacing w:after="0" w:line="240" w:lineRule="auto"/>
              <w:jc w:val="left"/>
            </w:pPr>
            <w:r>
              <w:rPr>
                <w:rFonts w:ascii="Times New Roman" w:hAnsi="Times New Roman" w:eastAsia="Times New Roman" w:cs="Times New Roman"/>
                <w:b w:val="0"/>
                <w:bCs w:val="0"/>
                <w:sz w:val="24"/>
                <w:szCs w:val="24"/>
              </w:rPr>
              <w:t>Участники матчей: команда, статистика, рейтинг до и после матча</w:t>
            </w:r>
          </w:p>
        </w:tc>
      </w:tr>
      <w:tr w14:paraId="06C61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DD6413">
            <w:pPr>
              <w:spacing w:after="0" w:line="240" w:lineRule="auto"/>
              <w:jc w:val="left"/>
            </w:pPr>
            <w:r>
              <w:rPr>
                <w:rFonts w:ascii="Times New Roman" w:hAnsi="Times New Roman" w:eastAsia="Times New Roman" w:cs="Times New Roman"/>
                <w:b w:val="0"/>
                <w:bCs w:val="0"/>
                <w:sz w:val="24"/>
                <w:szCs w:val="24"/>
              </w:rPr>
              <w:t>QueueEntries</w:t>
            </w:r>
          </w:p>
        </w:tc>
        <w:tc>
          <w:tcPr>
            <w:tcW w:w="654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D19064">
            <w:pPr>
              <w:spacing w:after="0" w:line="240" w:lineRule="auto"/>
              <w:jc w:val="left"/>
            </w:pPr>
            <w:r>
              <w:rPr>
                <w:rFonts w:ascii="Times New Roman" w:hAnsi="Times New Roman" w:eastAsia="Times New Roman" w:cs="Times New Roman"/>
                <w:b w:val="0"/>
                <w:bCs w:val="0"/>
                <w:sz w:val="24"/>
                <w:szCs w:val="24"/>
              </w:rPr>
              <w:t>Очередь подбора соперников: пользователь, тип игры, рейтинг на момент постановки</w:t>
            </w:r>
          </w:p>
        </w:tc>
      </w:tr>
      <w:tr w14:paraId="5DA95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6F4E3D">
            <w:pPr>
              <w:spacing w:after="0" w:line="240" w:lineRule="auto"/>
              <w:jc w:val="left"/>
            </w:pPr>
            <w:r>
              <w:rPr>
                <w:rFonts w:ascii="Times New Roman" w:hAnsi="Times New Roman" w:eastAsia="Times New Roman" w:cs="Times New Roman"/>
                <w:b w:val="0"/>
                <w:bCs w:val="0"/>
                <w:sz w:val="24"/>
                <w:szCs w:val="24"/>
              </w:rPr>
              <w:t>Friendships</w:t>
            </w:r>
          </w:p>
        </w:tc>
        <w:tc>
          <w:tcPr>
            <w:tcW w:w="654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315299">
            <w:pPr>
              <w:spacing w:after="0" w:line="240" w:lineRule="auto"/>
              <w:jc w:val="left"/>
            </w:pPr>
            <w:r>
              <w:rPr>
                <w:rFonts w:ascii="Times New Roman" w:hAnsi="Times New Roman" w:eastAsia="Times New Roman" w:cs="Times New Roman"/>
                <w:b w:val="0"/>
                <w:bCs w:val="0"/>
                <w:sz w:val="24"/>
                <w:szCs w:val="24"/>
              </w:rPr>
              <w:t>Подтверждённые связи дружбы между пользователями</w:t>
            </w:r>
          </w:p>
        </w:tc>
      </w:tr>
      <w:tr w14:paraId="50DD7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7A9170">
            <w:pPr>
              <w:spacing w:after="0" w:line="240" w:lineRule="auto"/>
              <w:jc w:val="left"/>
            </w:pPr>
            <w:r>
              <w:rPr>
                <w:rFonts w:ascii="Times New Roman" w:hAnsi="Times New Roman" w:eastAsia="Times New Roman" w:cs="Times New Roman"/>
                <w:b w:val="0"/>
                <w:bCs w:val="0"/>
                <w:sz w:val="24"/>
                <w:szCs w:val="24"/>
              </w:rPr>
              <w:t>FriendRequests</w:t>
            </w:r>
          </w:p>
        </w:tc>
        <w:tc>
          <w:tcPr>
            <w:tcW w:w="654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840AC4">
            <w:pPr>
              <w:spacing w:after="0" w:line="240" w:lineRule="auto"/>
              <w:jc w:val="left"/>
            </w:pPr>
            <w:r>
              <w:rPr>
                <w:rFonts w:ascii="Times New Roman" w:hAnsi="Times New Roman" w:eastAsia="Times New Roman" w:cs="Times New Roman"/>
                <w:b w:val="0"/>
                <w:bCs w:val="0"/>
                <w:sz w:val="24"/>
                <w:szCs w:val="24"/>
              </w:rPr>
              <w:t>Заявки в друзья со статусом</w:t>
            </w:r>
          </w:p>
        </w:tc>
      </w:tr>
      <w:tr w14:paraId="57B51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54A6BC">
            <w:pPr>
              <w:spacing w:after="0" w:line="240" w:lineRule="auto"/>
              <w:jc w:val="left"/>
            </w:pPr>
            <w:r>
              <w:rPr>
                <w:rFonts w:ascii="Times New Roman" w:hAnsi="Times New Roman" w:eastAsia="Times New Roman" w:cs="Times New Roman"/>
                <w:b w:val="0"/>
                <w:bCs w:val="0"/>
                <w:sz w:val="24"/>
                <w:szCs w:val="24"/>
              </w:rPr>
              <w:t>Tournaments</w:t>
            </w:r>
          </w:p>
        </w:tc>
        <w:tc>
          <w:tcPr>
            <w:tcW w:w="654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7587AE">
            <w:pPr>
              <w:spacing w:after="0" w:line="240" w:lineRule="auto"/>
              <w:jc w:val="left"/>
            </w:pPr>
            <w:r>
              <w:rPr>
                <w:rFonts w:ascii="Times New Roman" w:hAnsi="Times New Roman" w:eastAsia="Times New Roman" w:cs="Times New Roman"/>
                <w:b w:val="0"/>
                <w:bCs w:val="0"/>
                <w:sz w:val="24"/>
                <w:szCs w:val="24"/>
              </w:rPr>
              <w:t>Турниры: название, тип игры, лимит участников, статус, создатель, победитель</w:t>
            </w:r>
          </w:p>
        </w:tc>
      </w:tr>
      <w:tr w14:paraId="35E79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7037D9">
            <w:pPr>
              <w:spacing w:after="0" w:line="240" w:lineRule="auto"/>
              <w:jc w:val="left"/>
            </w:pPr>
            <w:r>
              <w:rPr>
                <w:rFonts w:ascii="Times New Roman" w:hAnsi="Times New Roman" w:eastAsia="Times New Roman" w:cs="Times New Roman"/>
                <w:b w:val="0"/>
                <w:bCs w:val="0"/>
                <w:sz w:val="24"/>
                <w:szCs w:val="24"/>
              </w:rPr>
              <w:t>TournamentParticipants</w:t>
            </w:r>
          </w:p>
        </w:tc>
        <w:tc>
          <w:tcPr>
            <w:tcW w:w="654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684B3F">
            <w:pPr>
              <w:spacing w:after="0" w:line="240" w:lineRule="auto"/>
              <w:jc w:val="left"/>
            </w:pPr>
            <w:r>
              <w:rPr>
                <w:rFonts w:ascii="Times New Roman" w:hAnsi="Times New Roman" w:eastAsia="Times New Roman" w:cs="Times New Roman"/>
                <w:b w:val="0"/>
                <w:bCs w:val="0"/>
                <w:sz w:val="24"/>
                <w:szCs w:val="24"/>
              </w:rPr>
              <w:t>Участники турниров</w:t>
            </w:r>
          </w:p>
        </w:tc>
      </w:tr>
      <w:tr w14:paraId="263FB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5707A1">
            <w:pPr>
              <w:spacing w:after="0" w:line="240" w:lineRule="auto"/>
              <w:jc w:val="left"/>
            </w:pPr>
            <w:r>
              <w:rPr>
                <w:rFonts w:ascii="Times New Roman" w:hAnsi="Times New Roman" w:eastAsia="Times New Roman" w:cs="Times New Roman"/>
                <w:b w:val="0"/>
                <w:bCs w:val="0"/>
                <w:sz w:val="24"/>
                <w:szCs w:val="24"/>
              </w:rPr>
              <w:t>LobbyInvitations, LobbyMembers</w:t>
            </w:r>
          </w:p>
        </w:tc>
        <w:tc>
          <w:tcPr>
            <w:tcW w:w="654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438951">
            <w:pPr>
              <w:spacing w:after="0" w:line="240" w:lineRule="auto"/>
              <w:jc w:val="left"/>
            </w:pPr>
            <w:r>
              <w:rPr>
                <w:rFonts w:ascii="Times New Roman" w:hAnsi="Times New Roman" w:eastAsia="Times New Roman" w:cs="Times New Roman"/>
                <w:b w:val="0"/>
                <w:bCs w:val="0"/>
                <w:sz w:val="24"/>
                <w:szCs w:val="24"/>
              </w:rPr>
              <w:t>Приглашения в лобби и состав лобби</w:t>
            </w:r>
          </w:p>
        </w:tc>
      </w:tr>
      <w:tr w14:paraId="6AE1D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7F302C">
            <w:pPr>
              <w:spacing w:after="0" w:line="240" w:lineRule="auto"/>
              <w:jc w:val="left"/>
            </w:pPr>
            <w:r>
              <w:rPr>
                <w:rFonts w:ascii="Times New Roman" w:hAnsi="Times New Roman" w:eastAsia="Times New Roman" w:cs="Times New Roman"/>
                <w:b w:val="0"/>
                <w:bCs w:val="0"/>
                <w:sz w:val="24"/>
                <w:szCs w:val="24"/>
              </w:rPr>
              <w:t>MatchAcks, MatchmakerLocks</w:t>
            </w:r>
          </w:p>
        </w:tc>
        <w:tc>
          <w:tcPr>
            <w:tcW w:w="654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0C7FC1">
            <w:pPr>
              <w:spacing w:after="0" w:line="240" w:lineRule="auto"/>
              <w:jc w:val="left"/>
            </w:pPr>
            <w:r>
              <w:rPr>
                <w:rFonts w:ascii="Times New Roman" w:hAnsi="Times New Roman" w:eastAsia="Times New Roman" w:cs="Times New Roman"/>
                <w:b w:val="0"/>
                <w:bCs w:val="0"/>
                <w:sz w:val="24"/>
                <w:szCs w:val="24"/>
              </w:rPr>
              <w:t>Подтверждения готовности к матчу и блокировки подборщика</w:t>
            </w:r>
          </w:p>
        </w:tc>
      </w:tr>
    </w:tbl>
    <w:p w14:paraId="740A03CE">
      <w:pPr>
        <w:spacing w:before="0" w:after="0" w:line="24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Для обеспечения целостности и производительности заданы ограничения и индексы: поля никнейма и логина пользователя имеют уникальные индексы, длина никнейма и логина ограничена 64 символами, длина адреса электронной почты – 128 символами, название турнира – 128 символами. Для связующих сущностей заданы составные уникальные индексы, исключающие дублирование, например пара идентификаторов турнира и пользователя в таблице участников турниров. Удаление матча каскадно удаляет его участников, а удаление пользователя ограничено для сохранения истории матчей.</w:t>
      </w:r>
    </w:p>
    <w:p w14:paraId="4CFBACE4">
      <w:pPr>
        <w:spacing w:before="0" w:after="0" w:line="240" w:lineRule="auto"/>
        <w:ind w:firstLine="709"/>
        <w:jc w:val="both"/>
      </w:pPr>
      <w:r>
        <w:rPr>
          <w:rFonts w:ascii="Times New Roman" w:hAnsi="Times New Roman" w:eastAsia="Times New Roman" w:cs="Times New Roman"/>
          <w:sz w:val="28"/>
          <w:szCs w:val="28"/>
        </w:rPr>
        <w:t>Между сущностями установлены следующие основные связи: пользователь может участвовать во многих матчах через связующую сущность участника матча (связь «один ко многим» с обеих сторон); матч включает несколько участников; пользователь может состоять во многих турнирах через сущность участника турнира; пользователь может находиться в очереди подбора. Подобная структура соответствует третьей нормальной форме, обеспечивает целостность данных и исключает их дублирование.</w:t>
      </w:r>
    </w:p>
    <w:p w14:paraId="79E4D4EE">
      <w:pPr>
        <w:spacing w:before="0" w:after="0" w:line="240" w:lineRule="auto"/>
        <w:ind w:firstLine="709"/>
        <w:jc w:val="both"/>
      </w:pPr>
      <w:r>
        <w:rPr>
          <w:rFonts w:ascii="Times New Roman" w:hAnsi="Times New Roman" w:eastAsia="Times New Roman" w:cs="Times New Roman"/>
          <w:sz w:val="28"/>
          <w:szCs w:val="28"/>
        </w:rPr>
        <w:t>Объектно-реляционное отображение сущностей на таблицы базы данных выполняется средствами библиотеки Entity Framework Core. Классы моделей предметной области помечены навигационными свойствами, на основании которых формируются внешние ключи и связи между таблицами. При первом запуске приложения база данных создаётся автоматически, а при изменении версии схемы пересоздаётся, что исключает необходимость ручного администрирования базы данных.</w:t>
      </w:r>
    </w:p>
    <w:p w14:paraId="686C3E9D">
      <w:pPr>
        <w:pStyle w:val="3"/>
        <w:keepNext/>
        <w:spacing w:before="360" w:after="240" w:line="240" w:lineRule="auto"/>
        <w:ind w:firstLine="709"/>
        <w:jc w:val="left"/>
      </w:pPr>
      <w:bookmarkStart w:id="28" w:name="bm_14"/>
      <w:bookmarkStart w:id="29" w:name="_Toc6741"/>
      <w:r>
        <w:rPr>
          <w:rFonts w:ascii="Times New Roman" w:hAnsi="Times New Roman" w:eastAsia="Times New Roman" w:cs="Times New Roman"/>
          <w:b/>
          <w:bCs/>
          <w:sz w:val="28"/>
          <w:szCs w:val="28"/>
        </w:rPr>
        <w:t>3.3 Проектирование классов и взаимодействия</w:t>
      </w:r>
      <w:bookmarkEnd w:id="28"/>
      <w:bookmarkEnd w:id="29"/>
    </w:p>
    <w:p w14:paraId="4146B466">
      <w:pPr>
        <w:spacing w:before="0" w:after="0" w:line="240" w:lineRule="auto"/>
        <w:ind w:firstLine="709"/>
        <w:jc w:val="both"/>
      </w:pPr>
      <w:r>
        <w:rPr>
          <w:rFonts w:ascii="Times New Roman" w:hAnsi="Times New Roman" w:eastAsia="Times New Roman" w:cs="Times New Roman"/>
          <w:sz w:val="28"/>
          <w:szCs w:val="28"/>
        </w:rPr>
        <w:t>Объектно-ориентированное проектирование программного средства выполнено в виде совокупности классов, разделённых по слоям архитектуры. Каждый сервис бизнес-логики описан интерфейсом и реализующим его классом, что обеспечивает слабую связанность, возможность подмены реализации и тестирования. Основные интерфейсы сервисов и их назначение приведены в таблице 3.2.</w:t>
      </w:r>
    </w:p>
    <w:p w14:paraId="533388EA">
      <w:pPr>
        <w:keepNext w:val="0"/>
        <w:keepLines w:val="0"/>
        <w:pageBreakBefore w:val="0"/>
        <w:widowControl/>
        <w:kinsoku/>
        <w:wordWrap/>
        <w:overflowPunct/>
        <w:topLinePunct w:val="0"/>
        <w:autoSpaceDE/>
        <w:autoSpaceDN/>
        <w:bidi w:val="0"/>
        <w:adjustRightInd/>
        <w:snapToGrid/>
        <w:spacing w:before="280" w:line="240" w:lineRule="auto"/>
        <w:jc w:val="both"/>
        <w:textAlignment w:val="auto"/>
      </w:pPr>
      <w:r>
        <w:rPr>
          <w:rFonts w:ascii="Times New Roman" w:hAnsi="Times New Roman" w:cs="Times New Roman" w:eastAsiaTheme="minorHAnsi"/>
          <w:spacing w:val="-8"/>
          <w:sz w:val="28"/>
          <w:szCs w:val="28"/>
          <w:lang w:val="ru-RU" w:eastAsia="en-US" w:bidi="ar-SA"/>
        </w:rPr>
        <w:t>Таблица 3.2 – Основные сервисы бизнес-логики</w:t>
      </w:r>
    </w:p>
    <w:tbl>
      <w:tblPr>
        <w:tblStyle w:val="9"/>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80"/>
        <w:gridCol w:w="6174"/>
      </w:tblGrid>
      <w:tr w14:paraId="0C27A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1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8FB7BA">
            <w:pPr>
              <w:spacing w:after="0" w:line="240" w:lineRule="auto"/>
              <w:jc w:val="center"/>
            </w:pPr>
            <w:r>
              <w:rPr>
                <w:rFonts w:ascii="Times New Roman" w:hAnsi="Times New Roman" w:eastAsia="Times New Roman" w:cs="Times New Roman"/>
                <w:b w:val="0"/>
                <w:bCs w:val="0"/>
                <w:sz w:val="24"/>
                <w:szCs w:val="24"/>
              </w:rPr>
              <w:t>Интерфейс сервиса</w:t>
            </w:r>
          </w:p>
        </w:tc>
        <w:tc>
          <w:tcPr>
            <w:tcW w:w="61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563157">
            <w:pPr>
              <w:spacing w:after="0" w:line="240" w:lineRule="auto"/>
              <w:jc w:val="center"/>
            </w:pPr>
            <w:r>
              <w:rPr>
                <w:rFonts w:ascii="Times New Roman" w:hAnsi="Times New Roman" w:eastAsia="Times New Roman" w:cs="Times New Roman"/>
                <w:b w:val="0"/>
                <w:bCs w:val="0"/>
                <w:sz w:val="24"/>
                <w:szCs w:val="24"/>
              </w:rPr>
              <w:t>Назначение</w:t>
            </w:r>
          </w:p>
        </w:tc>
      </w:tr>
      <w:tr w14:paraId="37A2F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84" w:hRule="atLeast"/>
          <w:tblHeader/>
        </w:trPr>
        <w:tc>
          <w:tcPr>
            <w:tcW w:w="31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948474">
            <w:pPr>
              <w:spacing w:before="0" w:after="0" w:line="240" w:lineRule="auto"/>
              <w:jc w:val="center"/>
            </w:pPr>
            <w:r>
              <w:rPr>
                <w:rFonts w:ascii="Times New Roman" w:hAnsi="Times New Roman" w:eastAsia="Times New Roman" w:cs="Times New Roman"/>
                <w:sz w:val="28"/>
                <w:szCs w:val="28"/>
              </w:rPr>
              <w:t>1</w:t>
            </w:r>
          </w:p>
        </w:tc>
        <w:tc>
          <w:tcPr>
            <w:tcW w:w="61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55978B">
            <w:pPr>
              <w:spacing w:before="0" w:after="0" w:line="240" w:lineRule="auto"/>
              <w:jc w:val="center"/>
            </w:pPr>
            <w:r>
              <w:rPr>
                <w:rFonts w:ascii="Times New Roman" w:hAnsi="Times New Roman" w:eastAsia="Times New Roman" w:cs="Times New Roman"/>
                <w:sz w:val="28"/>
                <w:szCs w:val="28"/>
              </w:rPr>
              <w:t>2</w:t>
            </w:r>
          </w:p>
        </w:tc>
      </w:tr>
      <w:tr w14:paraId="0FD2B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51C325">
            <w:pPr>
              <w:spacing w:after="0" w:line="240" w:lineRule="auto"/>
              <w:jc w:val="left"/>
            </w:pPr>
            <w:r>
              <w:rPr>
                <w:rFonts w:ascii="Times New Roman" w:hAnsi="Times New Roman" w:eastAsia="Times New Roman" w:cs="Times New Roman"/>
                <w:b w:val="0"/>
                <w:bCs w:val="0"/>
                <w:sz w:val="24"/>
                <w:szCs w:val="24"/>
              </w:rPr>
              <w:t>IAuthService</w:t>
            </w:r>
          </w:p>
        </w:tc>
        <w:tc>
          <w:tcPr>
            <w:tcW w:w="61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1BF8E3">
            <w:pPr>
              <w:spacing w:after="0" w:line="240" w:lineRule="auto"/>
              <w:jc w:val="left"/>
            </w:pPr>
            <w:r>
              <w:rPr>
                <w:rFonts w:ascii="Times New Roman" w:hAnsi="Times New Roman" w:eastAsia="Times New Roman" w:cs="Times New Roman"/>
                <w:b w:val="0"/>
                <w:bCs w:val="0"/>
                <w:sz w:val="24"/>
                <w:szCs w:val="24"/>
              </w:rPr>
              <w:t>Регистрация, авторизация и валидация данных пользователя</w:t>
            </w:r>
          </w:p>
        </w:tc>
      </w:tr>
      <w:tr w14:paraId="06590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3A4528">
            <w:pPr>
              <w:spacing w:after="0" w:line="240" w:lineRule="auto"/>
              <w:jc w:val="left"/>
            </w:pPr>
            <w:r>
              <w:rPr>
                <w:rFonts w:ascii="Times New Roman" w:hAnsi="Times New Roman" w:eastAsia="Times New Roman" w:cs="Times New Roman"/>
                <w:b w:val="0"/>
                <w:bCs w:val="0"/>
                <w:sz w:val="24"/>
                <w:szCs w:val="24"/>
              </w:rPr>
              <w:t>IRatingService</w:t>
            </w:r>
          </w:p>
        </w:tc>
        <w:tc>
          <w:tcPr>
            <w:tcW w:w="61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459B37">
            <w:pPr>
              <w:spacing w:after="0" w:line="240" w:lineRule="auto"/>
              <w:jc w:val="left"/>
            </w:pPr>
            <w:r>
              <w:rPr>
                <w:rFonts w:ascii="Times New Roman" w:hAnsi="Times New Roman" w:eastAsia="Times New Roman" w:cs="Times New Roman"/>
                <w:b w:val="0"/>
                <w:bCs w:val="0"/>
                <w:sz w:val="24"/>
                <w:szCs w:val="24"/>
              </w:rPr>
              <w:t>Расчёт изменения рейтинга по системе Эло</w:t>
            </w:r>
          </w:p>
        </w:tc>
      </w:tr>
      <w:tr w14:paraId="4504B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111523">
            <w:pPr>
              <w:spacing w:after="0" w:line="240" w:lineRule="auto"/>
              <w:jc w:val="left"/>
            </w:pPr>
            <w:r>
              <w:rPr>
                <w:rFonts w:ascii="Times New Roman" w:hAnsi="Times New Roman" w:eastAsia="Times New Roman" w:cs="Times New Roman"/>
                <w:b w:val="0"/>
                <w:bCs w:val="0"/>
                <w:sz w:val="24"/>
                <w:szCs w:val="24"/>
              </w:rPr>
              <w:t>IMatchmakingService</w:t>
            </w:r>
          </w:p>
        </w:tc>
        <w:tc>
          <w:tcPr>
            <w:tcW w:w="61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F74B7C">
            <w:pPr>
              <w:spacing w:after="0" w:line="240" w:lineRule="auto"/>
              <w:jc w:val="left"/>
            </w:pPr>
            <w:r>
              <w:rPr>
                <w:rFonts w:ascii="Times New Roman" w:hAnsi="Times New Roman" w:eastAsia="Times New Roman" w:cs="Times New Roman"/>
                <w:b w:val="0"/>
                <w:bCs w:val="0"/>
                <w:sz w:val="24"/>
                <w:szCs w:val="24"/>
              </w:rPr>
              <w:t>Подбор соперников по рейтингу</w:t>
            </w:r>
          </w:p>
        </w:tc>
      </w:tr>
      <w:tr w14:paraId="5587D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C1F71D">
            <w:pPr>
              <w:spacing w:after="0" w:line="240" w:lineRule="auto"/>
              <w:jc w:val="left"/>
            </w:pPr>
            <w:r>
              <w:rPr>
                <w:rFonts w:ascii="Times New Roman" w:hAnsi="Times New Roman" w:eastAsia="Times New Roman" w:cs="Times New Roman"/>
                <w:b w:val="0"/>
                <w:bCs w:val="0"/>
                <w:sz w:val="24"/>
                <w:szCs w:val="24"/>
              </w:rPr>
              <w:t>ICS2GameService</w:t>
            </w:r>
          </w:p>
        </w:tc>
        <w:tc>
          <w:tcPr>
            <w:tcW w:w="61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C54383">
            <w:pPr>
              <w:spacing w:after="0" w:line="240" w:lineRule="auto"/>
              <w:jc w:val="left"/>
            </w:pPr>
            <w:r>
              <w:rPr>
                <w:rFonts w:ascii="Times New Roman" w:hAnsi="Times New Roman" w:eastAsia="Times New Roman" w:cs="Times New Roman"/>
                <w:b w:val="0"/>
                <w:bCs w:val="0"/>
                <w:sz w:val="24"/>
                <w:szCs w:val="24"/>
              </w:rPr>
              <w:t>Симуляция и сохранение матча по дисциплине CS2</w:t>
            </w:r>
          </w:p>
        </w:tc>
      </w:tr>
      <w:tr w14:paraId="05318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454699">
            <w:pPr>
              <w:spacing w:after="0" w:line="240" w:lineRule="auto"/>
              <w:jc w:val="left"/>
            </w:pPr>
            <w:r>
              <w:rPr>
                <w:rFonts w:ascii="Times New Roman" w:hAnsi="Times New Roman" w:eastAsia="Times New Roman" w:cs="Times New Roman"/>
                <w:b w:val="0"/>
                <w:bCs w:val="0"/>
                <w:sz w:val="24"/>
                <w:szCs w:val="24"/>
              </w:rPr>
              <w:t>IChessGameService</w:t>
            </w:r>
          </w:p>
        </w:tc>
        <w:tc>
          <w:tcPr>
            <w:tcW w:w="61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52C9EA">
            <w:pPr>
              <w:spacing w:after="0" w:line="240" w:lineRule="auto"/>
              <w:jc w:val="left"/>
            </w:pPr>
            <w:r>
              <w:rPr>
                <w:rFonts w:ascii="Times New Roman" w:hAnsi="Times New Roman" w:eastAsia="Times New Roman" w:cs="Times New Roman"/>
                <w:b w:val="0"/>
                <w:bCs w:val="0"/>
                <w:sz w:val="24"/>
                <w:szCs w:val="24"/>
              </w:rPr>
              <w:t>Проведение и сохранение шахматной партии</w:t>
            </w:r>
          </w:p>
        </w:tc>
      </w:tr>
      <w:tr w14:paraId="450B8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A2EAC0">
            <w:pPr>
              <w:spacing w:after="0" w:line="240" w:lineRule="auto"/>
              <w:jc w:val="left"/>
            </w:pPr>
            <w:r>
              <w:rPr>
                <w:rFonts w:ascii="Times New Roman" w:hAnsi="Times New Roman" w:eastAsia="Times New Roman" w:cs="Times New Roman"/>
                <w:b w:val="0"/>
                <w:bCs w:val="0"/>
                <w:sz w:val="24"/>
                <w:szCs w:val="24"/>
              </w:rPr>
              <w:t>ITournamentService</w:t>
            </w:r>
          </w:p>
        </w:tc>
        <w:tc>
          <w:tcPr>
            <w:tcW w:w="61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FB9D44">
            <w:pPr>
              <w:spacing w:after="0" w:line="240" w:lineRule="auto"/>
              <w:jc w:val="left"/>
            </w:pPr>
            <w:r>
              <w:rPr>
                <w:rFonts w:ascii="Times New Roman" w:hAnsi="Times New Roman" w:eastAsia="Times New Roman" w:cs="Times New Roman"/>
                <w:b w:val="0"/>
                <w:bCs w:val="0"/>
                <w:sz w:val="24"/>
                <w:szCs w:val="24"/>
              </w:rPr>
              <w:t>Создание, регистрация и завершение турниров</w:t>
            </w:r>
          </w:p>
        </w:tc>
      </w:tr>
      <w:tr w14:paraId="55614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F07F46">
            <w:pPr>
              <w:spacing w:after="0" w:line="240" w:lineRule="auto"/>
              <w:jc w:val="left"/>
            </w:pPr>
            <w:r>
              <w:rPr>
                <w:rFonts w:ascii="Times New Roman" w:hAnsi="Times New Roman" w:eastAsia="Times New Roman" w:cs="Times New Roman"/>
                <w:b w:val="0"/>
                <w:bCs w:val="0"/>
                <w:sz w:val="24"/>
                <w:szCs w:val="24"/>
              </w:rPr>
              <w:t>IFriendsService</w:t>
            </w:r>
          </w:p>
        </w:tc>
        <w:tc>
          <w:tcPr>
            <w:tcW w:w="61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9C2616">
            <w:pPr>
              <w:spacing w:after="0" w:line="240" w:lineRule="auto"/>
              <w:jc w:val="left"/>
            </w:pPr>
            <w:r>
              <w:rPr>
                <w:rFonts w:ascii="Times New Roman" w:hAnsi="Times New Roman" w:eastAsia="Times New Roman" w:cs="Times New Roman"/>
                <w:b w:val="0"/>
                <w:bCs w:val="0"/>
                <w:sz w:val="24"/>
                <w:szCs w:val="24"/>
              </w:rPr>
              <w:t>Управление друзьями и заявками</w:t>
            </w:r>
          </w:p>
        </w:tc>
      </w:tr>
      <w:tr w14:paraId="25D49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E8F59E">
            <w:pPr>
              <w:spacing w:after="0" w:line="240" w:lineRule="auto"/>
              <w:jc w:val="left"/>
            </w:pPr>
            <w:r>
              <w:rPr>
                <w:rFonts w:ascii="Times New Roman" w:hAnsi="Times New Roman" w:eastAsia="Times New Roman" w:cs="Times New Roman"/>
                <w:b w:val="0"/>
                <w:bCs w:val="0"/>
                <w:sz w:val="24"/>
                <w:szCs w:val="24"/>
              </w:rPr>
              <w:t>IAvatarService</w:t>
            </w:r>
          </w:p>
        </w:tc>
        <w:tc>
          <w:tcPr>
            <w:tcW w:w="617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ECD75A">
            <w:pPr>
              <w:spacing w:after="0" w:line="240" w:lineRule="auto"/>
              <w:jc w:val="left"/>
            </w:pPr>
            <w:r>
              <w:rPr>
                <w:rFonts w:ascii="Times New Roman" w:hAnsi="Times New Roman" w:eastAsia="Times New Roman" w:cs="Times New Roman"/>
                <w:b w:val="0"/>
                <w:bCs w:val="0"/>
                <w:sz w:val="24"/>
                <w:szCs w:val="24"/>
              </w:rPr>
              <w:t>Сохранение и удаление аватара пользователя</w:t>
            </w:r>
          </w:p>
        </w:tc>
      </w:tr>
    </w:tbl>
    <w:p w14:paraId="5FF81DFB">
      <w:pPr>
        <w:spacing w:before="0" w:after="0" w:line="24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На диаграмме классов показано, как сервисы разделяют обязанности: модели представления работают через интерфейсы сервисов (а не напрямую), а доступ к данным идёт через репозиторий. Динамика проведения матча и пересчёта рейтинга представлена на диаграмме последовательности (приложение В, рисунок В.1). При завершении матча модель представления обращается к игровому сервису, тот через сервис рейтинга вычисляет изменение рейтинга каждого игрока, сохраняет результат и обновлённые данные через репозиторий, а затем возвращает итог в интерфейс.</w:t>
      </w:r>
    </w:p>
    <w:p w14:paraId="22467967">
      <w:pPr>
        <w:spacing w:before="0" w:after="0" w:line="240" w:lineRule="auto"/>
        <w:ind w:firstLine="709"/>
        <w:jc w:val="both"/>
      </w:pPr>
      <w:r>
        <w:rPr>
          <w:rFonts w:ascii="Times New Roman" w:hAnsi="Times New Roman" w:eastAsia="Times New Roman" w:cs="Times New Roman"/>
          <w:sz w:val="28"/>
          <w:szCs w:val="28"/>
        </w:rPr>
        <w:t>Обобщённый алгоритм работы программного средства на примере наиболее значимого сценария –</w:t>
      </w:r>
      <w:r>
        <w:rPr>
          <w:rFonts w:hint="default" w:cs="Times New Roman"/>
          <w:sz w:val="28"/>
          <w:szCs w:val="28"/>
          <w:lang w:val="en-US"/>
        </w:rPr>
        <w:t xml:space="preserve"> </w:t>
      </w:r>
      <w:r>
        <w:rPr>
          <w:rFonts w:ascii="Times New Roman" w:hAnsi="Times New Roman" w:eastAsia="Times New Roman" w:cs="Times New Roman"/>
          <w:sz w:val="28"/>
          <w:szCs w:val="28"/>
        </w:rPr>
        <w:t>поиска матча и подбора соперников –</w:t>
      </w:r>
      <w:r>
        <w:rPr>
          <w:rFonts w:hint="default" w:cs="Times New Roman"/>
          <w:sz w:val="28"/>
          <w:szCs w:val="28"/>
          <w:lang w:val="en-US"/>
        </w:rPr>
        <w:t xml:space="preserve"> </w:t>
      </w:r>
      <w:r>
        <w:rPr>
          <w:rFonts w:ascii="Times New Roman" w:hAnsi="Times New Roman" w:eastAsia="Times New Roman" w:cs="Times New Roman"/>
          <w:sz w:val="28"/>
          <w:szCs w:val="28"/>
        </w:rPr>
        <w:t>представлен в виде схемы программы (блок-схемы) в приложении В (рисунок В.2). Блок-схема отражает последовательность действий от запуска поиска матча до начала игры, включая постановку игрока в очередь, периодический подбор соперников по таймеру, проверку готовности участников и формирование матча.</w:t>
      </w:r>
    </w:p>
    <w:p w14:paraId="3C3C0300">
      <w:pPr>
        <w:pStyle w:val="3"/>
        <w:keepNext/>
        <w:spacing w:before="360" w:after="240" w:line="240" w:lineRule="auto"/>
        <w:ind w:firstLine="709"/>
        <w:jc w:val="left"/>
      </w:pPr>
      <w:bookmarkStart w:id="30" w:name="_Toc13782"/>
      <w:r>
        <w:rPr>
          <w:rFonts w:ascii="Times New Roman" w:hAnsi="Times New Roman" w:eastAsia="Times New Roman" w:cs="Times New Roman"/>
          <w:b/>
          <w:bCs/>
          <w:sz w:val="28"/>
          <w:szCs w:val="28"/>
        </w:rPr>
        <w:t>3.4 Проектирование пользовательского интерфейса</w:t>
      </w:r>
      <w:bookmarkEnd w:id="30"/>
    </w:p>
    <w:p w14:paraId="1EA65644">
      <w:pPr>
        <w:spacing w:before="0" w:after="0" w:line="240" w:lineRule="auto"/>
        <w:ind w:firstLine="709"/>
        <w:jc w:val="both"/>
      </w:pPr>
      <w:r>
        <w:rPr>
          <w:rFonts w:ascii="Times New Roman" w:hAnsi="Times New Roman" w:eastAsia="Times New Roman" w:cs="Times New Roman"/>
          <w:sz w:val="28"/>
          <w:szCs w:val="28"/>
        </w:rPr>
        <w:t>Пользовательский интерфейс программного средства спроектирован на основе технологии Windows Presentation Foundation. Каждый экран приложения описывается отдельным пользовательским элементом управления на языке разметки XAML и не содержит бизнес-логики: связь с данными и обработка действий пользователя выполняются через привязку к свойствам и командам соответствующей модели представления. Такой подход обеспечивает строгое разделение визуального оформления и логики работы экрана.</w:t>
      </w:r>
    </w:p>
    <w:p w14:paraId="70809596">
      <w:pPr>
        <w:spacing w:before="0" w:after="0" w:line="240" w:lineRule="auto"/>
        <w:ind w:firstLine="709"/>
        <w:jc w:val="both"/>
      </w:pPr>
      <w:r>
        <w:rPr>
          <w:rFonts w:ascii="Times New Roman" w:hAnsi="Times New Roman" w:eastAsia="Times New Roman" w:cs="Times New Roman"/>
          <w:sz w:val="28"/>
          <w:szCs w:val="28"/>
        </w:rPr>
        <w:t>Навигация между экранами реализована по принципу единой области содержимого главного окна. Служба навигации хранит ссылку на текущую модель представления, а главное окно отображает связанный с ней пользовательский элемент с помощью механизма шаблонов данных. Внешний вид приложения определяется единой темой оформления, а текстовые ресурсы интерфейса вынесены в отдельные файлы ресурсов, что обеспечивает поддержку русского и английского языков и переключение языка во время работы приложения.</w:t>
      </w:r>
    </w:p>
    <w:p w14:paraId="6F748E18">
      <w:pPr>
        <w:spacing w:before="0" w:after="0" w:line="240" w:lineRule="auto"/>
        <w:ind w:firstLine="709"/>
        <w:jc w:val="both"/>
      </w:pPr>
      <w:r>
        <w:rPr>
          <w:rFonts w:ascii="Times New Roman" w:hAnsi="Times New Roman" w:eastAsia="Times New Roman" w:cs="Times New Roman"/>
          <w:sz w:val="28"/>
          <w:szCs w:val="28"/>
        </w:rPr>
        <w:t>Для отображения статистики игрока и динамики его рейтинга в пользовательском интерфейсе предусмотрено построение графика, реализованное средствами специализированной библиотеки визуализации. Графическое представление данных повышает наглядность статистики и позволяет пользователю оценивать изменение своего уровня во времени. Все экраны приложения оформлены в едином стиле, что обеспечивает целостность восприятия пользовательского интерфейса.</w:t>
      </w:r>
    </w:p>
    <w:p w14:paraId="0393E196">
      <w:pPr>
        <w:pStyle w:val="3"/>
        <w:keepNext/>
        <w:spacing w:before="360" w:after="240" w:line="240" w:lineRule="auto"/>
        <w:ind w:firstLine="709"/>
        <w:jc w:val="left"/>
      </w:pPr>
      <w:bookmarkStart w:id="31" w:name="_Toc4680"/>
      <w:r>
        <w:rPr>
          <w:rFonts w:ascii="Times New Roman" w:hAnsi="Times New Roman" w:eastAsia="Times New Roman" w:cs="Times New Roman"/>
          <w:b/>
          <w:bCs/>
          <w:sz w:val="28"/>
          <w:szCs w:val="28"/>
        </w:rPr>
        <w:t>3.5 Проектирование подсистемы подбора соперников</w:t>
      </w:r>
      <w:bookmarkEnd w:id="31"/>
    </w:p>
    <w:p w14:paraId="1B91A93C">
      <w:pPr>
        <w:spacing w:before="0" w:after="0" w:line="240" w:lineRule="auto"/>
        <w:ind w:firstLine="709"/>
        <w:jc w:val="both"/>
      </w:pPr>
      <w:r>
        <w:rPr>
          <w:rFonts w:ascii="Times New Roman" w:hAnsi="Times New Roman" w:eastAsia="Times New Roman" w:cs="Times New Roman"/>
          <w:sz w:val="28"/>
          <w:szCs w:val="28"/>
        </w:rPr>
        <w:t>Подсистема подбора соперников отвечает за формирование матчей из игроков с близкими значениями рейтинга. Подбор выполняется фоновым процессом, который с заданной периодичностью опрашивает таблицу очереди и пытается сформировать матч для каждой игровой дисциплины отдельно.</w:t>
      </w:r>
    </w:p>
    <w:p w14:paraId="05CF27A3">
      <w:pPr>
        <w:spacing w:before="0" w:after="0" w:line="240" w:lineRule="auto"/>
        <w:ind w:firstLine="709"/>
        <w:jc w:val="both"/>
      </w:pPr>
      <w:r>
        <w:rPr>
          <w:rFonts w:ascii="Times New Roman" w:hAnsi="Times New Roman" w:eastAsia="Times New Roman" w:cs="Times New Roman"/>
          <w:sz w:val="28"/>
          <w:szCs w:val="28"/>
        </w:rPr>
        <w:t>Для подбора применяется расширяющееся окно рейтинга: на начальном этапе соперники подбираются из числа игроков, отклонение рейтинга которых от рейтинга инициатора не превышает заданного значения. Если за отведённое время подобрать достаточное число игроков не удаётся, допустимое отклонение постепенно увеличивается. Такой механизм обеспечивает равные шансы соперников при достаточном числе игроков и приемлемое время ожидания при их недостатке.</w:t>
      </w:r>
    </w:p>
    <w:p w14:paraId="34D959D5">
      <w:pPr>
        <w:spacing w:before="0" w:after="0" w:line="240" w:lineRule="auto"/>
        <w:ind w:firstLine="709"/>
        <w:jc w:val="both"/>
      </w:pPr>
      <w:r>
        <w:rPr>
          <w:rFonts w:ascii="Times New Roman" w:hAnsi="Times New Roman" w:eastAsia="Times New Roman" w:cs="Times New Roman"/>
          <w:sz w:val="28"/>
          <w:szCs w:val="28"/>
        </w:rPr>
        <w:t>После формирования матча всем его участникам выводится окно подтверждения готовности с ограничением по времени. Матч начинается только при подтверждении готовности всеми участниками; в противном случае матч отменяется, а подтвердившие игроки возвращаются в очередь подбора. Описанный порядок работы подсистемы исключает запуск матча при неполном составе участников.</w:t>
      </w:r>
    </w:p>
    <w:p w14:paraId="3554B97C">
      <w:pPr>
        <w:pStyle w:val="3"/>
        <w:keepNext/>
        <w:spacing w:before="360" w:after="240" w:line="240" w:lineRule="auto"/>
        <w:ind w:firstLine="709"/>
        <w:jc w:val="left"/>
      </w:pPr>
      <w:bookmarkStart w:id="32" w:name="_Toc19778"/>
      <w:r>
        <w:rPr>
          <w:rFonts w:ascii="Times New Roman" w:hAnsi="Times New Roman" w:eastAsia="Times New Roman" w:cs="Times New Roman"/>
          <w:b/>
          <w:bCs/>
          <w:sz w:val="28"/>
          <w:szCs w:val="28"/>
        </w:rPr>
        <w:t>3.6 Проектирование подсистемы аутентификации и разграничения доступа</w:t>
      </w:r>
      <w:bookmarkEnd w:id="32"/>
    </w:p>
    <w:p w14:paraId="305CB1E1">
      <w:pPr>
        <w:spacing w:before="0" w:after="0" w:line="240" w:lineRule="auto"/>
        <w:ind w:firstLine="709"/>
        <w:jc w:val="both"/>
      </w:pPr>
      <w:r>
        <w:rPr>
          <w:rFonts w:ascii="Times New Roman" w:hAnsi="Times New Roman" w:eastAsia="Times New Roman" w:cs="Times New Roman"/>
          <w:sz w:val="28"/>
          <w:szCs w:val="28"/>
        </w:rPr>
        <w:t>Подсистема аутентификации обеспечивает регистрацию и авторизацию пользователей, а также разграничение доступа к функциям программного средства. При регистрации выполняется проверка корректности никнейма, адреса электронной почты и пароля; пароль не хранится в открытом виде — в базе данных сохраняется только его криптографический хеш, что исключает компрометацию паролей при получении доступа к файлу базы данных.</w:t>
      </w:r>
    </w:p>
    <w:p w14:paraId="7FC46AB2">
      <w:pPr>
        <w:spacing w:before="0" w:after="0" w:line="240" w:lineRule="auto"/>
        <w:ind w:firstLine="709"/>
        <w:jc w:val="both"/>
      </w:pPr>
      <w:r>
        <w:rPr>
          <w:rFonts w:ascii="Times New Roman" w:hAnsi="Times New Roman" w:eastAsia="Times New Roman" w:cs="Times New Roman"/>
          <w:sz w:val="28"/>
          <w:szCs w:val="28"/>
        </w:rPr>
        <w:t>Разграничение доступа реализовано на основе роли пользователя. Учётная запись может иметь роль игрока или роль администратора; набор доступных функций определяется ролью при входе в систему. Заблокированным учётным записям доступ к участию в матчах, турнирах и приёму приглашений в лобби закрывается. Такой подход обеспечивает защиту данных пользователей и контроль за работой системы со стороны администратора.</w:t>
      </w:r>
    </w:p>
    <w:p w14:paraId="1FC15B82">
      <w:pPr>
        <w:spacing w:before="0" w:after="0" w:line="240" w:lineRule="auto"/>
        <w:ind w:firstLine="709"/>
        <w:jc w:val="both"/>
      </w:pPr>
      <w:r>
        <w:rPr>
          <w:rFonts w:ascii="Times New Roman" w:hAnsi="Times New Roman" w:eastAsia="Times New Roman" w:cs="Times New Roman"/>
          <w:sz w:val="28"/>
          <w:szCs w:val="28"/>
        </w:rPr>
        <w:t>Проверка корректности вводимых данных выполняется как на стороне моделей представления, так и на стороне сервисов бизнес-логики, что исключает сохранение в базе данных некорректных значений. При обнаружении ошибки пользователю выводится понятное сообщение с указанием её причины. Такой подход к проектированию подсистемы аутентификации обеспечивает надёжность работы программного средства и защиту учётных данных пользователей.</w:t>
      </w:r>
    </w:p>
    <w:p w14:paraId="2C007363">
      <w:pPr>
        <w:pStyle w:val="2"/>
        <w:keepNext/>
        <w:pageBreakBefore/>
        <w:spacing w:before="360" w:after="120" w:line="240" w:lineRule="auto"/>
        <w:ind w:firstLine="709"/>
        <w:jc w:val="left"/>
      </w:pPr>
      <w:bookmarkStart w:id="33" w:name="_Toc21461"/>
      <w:bookmarkStart w:id="34" w:name="bm_15"/>
      <w:r>
        <w:rPr>
          <w:rFonts w:ascii="Times New Roman" w:hAnsi="Times New Roman" w:eastAsia="Times New Roman" w:cs="Times New Roman"/>
          <w:b/>
          <w:bCs/>
          <w:sz w:val="28"/>
          <w:szCs w:val="28"/>
        </w:rPr>
        <w:t>4 Реализация программного средства</w:t>
      </w:r>
      <w:bookmarkEnd w:id="33"/>
      <w:bookmarkEnd w:id="34"/>
    </w:p>
    <w:p w14:paraId="3036A179">
      <w:pPr>
        <w:pStyle w:val="3"/>
        <w:keepNext/>
        <w:spacing w:before="120" w:after="240" w:line="240" w:lineRule="auto"/>
        <w:ind w:firstLine="709"/>
        <w:jc w:val="left"/>
      </w:pPr>
      <w:bookmarkStart w:id="35" w:name="bm_16"/>
      <w:bookmarkStart w:id="36" w:name="_Toc24646"/>
      <w:r>
        <w:rPr>
          <w:rFonts w:ascii="Times New Roman" w:hAnsi="Times New Roman" w:eastAsia="Times New Roman" w:cs="Times New Roman"/>
          <w:b/>
          <w:bCs/>
          <w:sz w:val="28"/>
          <w:szCs w:val="28"/>
        </w:rPr>
        <w:t>4.1 Выбор средств разработки</w:t>
      </w:r>
      <w:bookmarkEnd w:id="35"/>
      <w:bookmarkEnd w:id="36"/>
    </w:p>
    <w:p w14:paraId="32790B88">
      <w:pPr>
        <w:spacing w:before="0" w:after="0" w:line="240" w:lineRule="auto"/>
        <w:ind w:firstLine="709"/>
        <w:jc w:val="both"/>
      </w:pPr>
      <w:r>
        <w:rPr>
          <w:rFonts w:ascii="Times New Roman" w:hAnsi="Times New Roman" w:eastAsia="Times New Roman" w:cs="Times New Roman"/>
          <w:sz w:val="28"/>
          <w:szCs w:val="28"/>
        </w:rPr>
        <w:t>Для реализации программного средства выбран язык программирования C# версии 12 и платформа .NET 8, обеспечивающие развитые средства объектно-ориентированного программирования и широкий набор библиотек. Пользовательский интерфейс реализован с использованием технологии WPF (Windows Presentation Foundation), которая поддерживает декларативное описание интерфейса на языке XAML и механизм привязки данных, что естественным образом сочетается с шаблоном MVVM. Целевая платформа – net8.0-windows.</w:t>
      </w:r>
    </w:p>
    <w:p w14:paraId="5FC13612">
      <w:pPr>
        <w:spacing w:before="0" w:after="0" w:line="240" w:lineRule="auto"/>
        <w:ind w:firstLine="709"/>
        <w:jc w:val="both"/>
      </w:pPr>
      <w:r>
        <w:rPr>
          <w:rFonts w:ascii="Times New Roman" w:hAnsi="Times New Roman" w:eastAsia="Times New Roman" w:cs="Times New Roman"/>
          <w:sz w:val="28"/>
          <w:szCs w:val="28"/>
        </w:rPr>
        <w:t>Для хранения данных используется встраиваемая реляционная база данных SQLite, не требующая установки сервера и создаваемая автоматически при первом запуске приложения. Доступ к базе данных реализован с помощью объектно-реляционного отображения Entity Framework Core. Дополнительно применены сторонние библиотеки, перечень которых приведён в таблице 4.1.</w:t>
      </w:r>
    </w:p>
    <w:p w14:paraId="46033178">
      <w:pPr>
        <w:keepNext w:val="0"/>
        <w:keepLines w:val="0"/>
        <w:pageBreakBefore w:val="0"/>
        <w:widowControl/>
        <w:kinsoku/>
        <w:wordWrap/>
        <w:overflowPunct/>
        <w:topLinePunct w:val="0"/>
        <w:autoSpaceDE/>
        <w:autoSpaceDN/>
        <w:bidi w:val="0"/>
        <w:adjustRightInd/>
        <w:snapToGrid/>
        <w:spacing w:before="280" w:line="240" w:lineRule="auto"/>
        <w:jc w:val="both"/>
        <w:textAlignment w:val="auto"/>
      </w:pPr>
      <w:r>
        <w:rPr>
          <w:rFonts w:ascii="Times New Roman" w:hAnsi="Times New Roman" w:cs="Times New Roman" w:eastAsiaTheme="minorHAnsi"/>
          <w:spacing w:val="-8"/>
          <w:sz w:val="28"/>
          <w:szCs w:val="28"/>
          <w:lang w:val="ru-RU" w:eastAsia="en-US" w:bidi="ar-SA"/>
        </w:rPr>
        <w:t>Таблица 4.1 – Использованные библиотеки</w:t>
      </w:r>
    </w:p>
    <w:tbl>
      <w:tblPr>
        <w:tblStyle w:val="9"/>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33"/>
        <w:gridCol w:w="5021"/>
      </w:tblGrid>
      <w:tr w14:paraId="4160D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55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31B7F7">
            <w:pPr>
              <w:spacing w:after="0" w:line="240" w:lineRule="auto"/>
              <w:jc w:val="center"/>
            </w:pPr>
            <w:r>
              <w:rPr>
                <w:rFonts w:ascii="Times New Roman" w:hAnsi="Times New Roman" w:eastAsia="Times New Roman" w:cs="Times New Roman"/>
                <w:b w:val="0"/>
                <w:bCs w:val="0"/>
                <w:sz w:val="24"/>
                <w:szCs w:val="24"/>
              </w:rPr>
              <w:t>Библиотека</w:t>
            </w:r>
          </w:p>
        </w:tc>
        <w:tc>
          <w:tcPr>
            <w:tcW w:w="579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368C25">
            <w:pPr>
              <w:spacing w:after="0" w:line="240" w:lineRule="auto"/>
              <w:jc w:val="center"/>
            </w:pPr>
            <w:r>
              <w:rPr>
                <w:rFonts w:ascii="Times New Roman" w:hAnsi="Times New Roman" w:eastAsia="Times New Roman" w:cs="Times New Roman"/>
                <w:b w:val="0"/>
                <w:bCs w:val="0"/>
                <w:sz w:val="24"/>
                <w:szCs w:val="24"/>
              </w:rPr>
              <w:t>Назначение</w:t>
            </w:r>
          </w:p>
        </w:tc>
      </w:tr>
      <w:tr w14:paraId="68959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55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D19A91">
            <w:pPr>
              <w:spacing w:before="0" w:after="0" w:line="240" w:lineRule="auto"/>
              <w:jc w:val="center"/>
            </w:pPr>
            <w:r>
              <w:rPr>
                <w:rFonts w:ascii="Times New Roman" w:hAnsi="Times New Roman" w:eastAsia="Times New Roman" w:cs="Times New Roman"/>
                <w:sz w:val="28"/>
                <w:szCs w:val="28"/>
              </w:rPr>
              <w:t>1</w:t>
            </w:r>
          </w:p>
        </w:tc>
        <w:tc>
          <w:tcPr>
            <w:tcW w:w="579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F6A906">
            <w:pPr>
              <w:spacing w:before="0" w:after="0" w:line="240" w:lineRule="auto"/>
              <w:jc w:val="center"/>
            </w:pPr>
            <w:r>
              <w:rPr>
                <w:rFonts w:ascii="Times New Roman" w:hAnsi="Times New Roman" w:eastAsia="Times New Roman" w:cs="Times New Roman"/>
                <w:sz w:val="28"/>
                <w:szCs w:val="28"/>
              </w:rPr>
              <w:t>2</w:t>
            </w:r>
          </w:p>
        </w:tc>
      </w:tr>
      <w:tr w14:paraId="231D2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5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7BF1B2">
            <w:pPr>
              <w:spacing w:after="0" w:line="240" w:lineRule="auto"/>
              <w:jc w:val="left"/>
            </w:pPr>
            <w:r>
              <w:rPr>
                <w:rFonts w:ascii="Times New Roman" w:hAnsi="Times New Roman" w:eastAsia="Times New Roman" w:cs="Times New Roman"/>
                <w:b w:val="0"/>
                <w:bCs w:val="0"/>
                <w:sz w:val="24"/>
                <w:szCs w:val="24"/>
              </w:rPr>
              <w:t>Microsoft.EntityFrameworkCore.Sqlite</w:t>
            </w:r>
          </w:p>
        </w:tc>
        <w:tc>
          <w:tcPr>
            <w:tcW w:w="579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95447B">
            <w:pPr>
              <w:spacing w:after="0" w:line="240" w:lineRule="auto"/>
              <w:jc w:val="left"/>
            </w:pPr>
            <w:r>
              <w:rPr>
                <w:rFonts w:ascii="Times New Roman" w:hAnsi="Times New Roman" w:eastAsia="Times New Roman" w:cs="Times New Roman"/>
                <w:b w:val="0"/>
                <w:bCs w:val="0"/>
                <w:sz w:val="24"/>
                <w:szCs w:val="24"/>
              </w:rPr>
              <w:t>Объектно-реляционное отображение и доступ к базе данных SQLite</w:t>
            </w:r>
          </w:p>
        </w:tc>
      </w:tr>
      <w:tr w14:paraId="6243F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5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4D618D">
            <w:pPr>
              <w:spacing w:after="0" w:line="240" w:lineRule="auto"/>
              <w:jc w:val="left"/>
            </w:pPr>
            <w:r>
              <w:rPr>
                <w:rFonts w:ascii="Times New Roman" w:hAnsi="Times New Roman" w:eastAsia="Times New Roman" w:cs="Times New Roman"/>
                <w:b w:val="0"/>
                <w:bCs w:val="0"/>
                <w:sz w:val="24"/>
                <w:szCs w:val="24"/>
              </w:rPr>
              <w:t>CommunityToolkit.Mvvm</w:t>
            </w:r>
          </w:p>
        </w:tc>
        <w:tc>
          <w:tcPr>
            <w:tcW w:w="579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5D0911">
            <w:pPr>
              <w:spacing w:after="0" w:line="240" w:lineRule="auto"/>
              <w:jc w:val="left"/>
            </w:pPr>
            <w:r>
              <w:rPr>
                <w:rFonts w:ascii="Times New Roman" w:hAnsi="Times New Roman" w:eastAsia="Times New Roman" w:cs="Times New Roman"/>
                <w:b w:val="0"/>
                <w:bCs w:val="0"/>
                <w:sz w:val="24"/>
                <w:szCs w:val="24"/>
              </w:rPr>
              <w:t>Реализация шаблона MVVM: атрибуты наблюдаемых свойств и команд</w:t>
            </w:r>
          </w:p>
        </w:tc>
      </w:tr>
      <w:tr w14:paraId="2D744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5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5EC65D">
            <w:pPr>
              <w:spacing w:after="0" w:line="240" w:lineRule="auto"/>
              <w:jc w:val="left"/>
            </w:pPr>
            <w:r>
              <w:rPr>
                <w:rFonts w:ascii="Times New Roman" w:hAnsi="Times New Roman" w:eastAsia="Times New Roman" w:cs="Times New Roman"/>
                <w:b w:val="0"/>
                <w:bCs w:val="0"/>
                <w:sz w:val="24"/>
                <w:szCs w:val="24"/>
              </w:rPr>
              <w:t>Microsoft.Extensions.DependencyInjection</w:t>
            </w:r>
          </w:p>
        </w:tc>
        <w:tc>
          <w:tcPr>
            <w:tcW w:w="579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32E52D">
            <w:pPr>
              <w:spacing w:after="0" w:line="240" w:lineRule="auto"/>
              <w:jc w:val="left"/>
            </w:pPr>
            <w:r>
              <w:rPr>
                <w:rFonts w:ascii="Times New Roman" w:hAnsi="Times New Roman" w:eastAsia="Times New Roman" w:cs="Times New Roman"/>
                <w:b w:val="0"/>
                <w:bCs w:val="0"/>
                <w:sz w:val="24"/>
                <w:szCs w:val="24"/>
              </w:rPr>
              <w:t>Контейнер внедрения зависимостей</w:t>
            </w:r>
          </w:p>
        </w:tc>
      </w:tr>
      <w:tr w14:paraId="7D4D7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5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85C8D9">
            <w:pPr>
              <w:spacing w:after="0" w:line="240" w:lineRule="auto"/>
              <w:jc w:val="left"/>
            </w:pPr>
            <w:r>
              <w:rPr>
                <w:rFonts w:ascii="Times New Roman" w:hAnsi="Times New Roman" w:eastAsia="Times New Roman" w:cs="Times New Roman"/>
                <w:b w:val="0"/>
                <w:bCs w:val="0"/>
                <w:sz w:val="24"/>
                <w:szCs w:val="24"/>
              </w:rPr>
              <w:t>Microsoft.Extensions.Hosting</w:t>
            </w:r>
          </w:p>
        </w:tc>
        <w:tc>
          <w:tcPr>
            <w:tcW w:w="579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0688A9">
            <w:pPr>
              <w:spacing w:after="0" w:line="240" w:lineRule="auto"/>
              <w:jc w:val="left"/>
            </w:pPr>
            <w:r>
              <w:rPr>
                <w:rFonts w:ascii="Times New Roman" w:hAnsi="Times New Roman" w:eastAsia="Times New Roman" w:cs="Times New Roman"/>
                <w:b w:val="0"/>
                <w:bCs w:val="0"/>
                <w:sz w:val="24"/>
                <w:szCs w:val="24"/>
              </w:rPr>
              <w:t>Хостинг приложения и конфигурация</w:t>
            </w:r>
          </w:p>
        </w:tc>
      </w:tr>
      <w:tr w14:paraId="1C99A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5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FF5022">
            <w:pPr>
              <w:spacing w:after="0" w:line="240" w:lineRule="auto"/>
              <w:jc w:val="left"/>
            </w:pPr>
            <w:r>
              <w:rPr>
                <w:rFonts w:ascii="Times New Roman" w:hAnsi="Times New Roman" w:eastAsia="Times New Roman" w:cs="Times New Roman"/>
                <w:b w:val="0"/>
                <w:bCs w:val="0"/>
                <w:sz w:val="24"/>
                <w:szCs w:val="24"/>
              </w:rPr>
              <w:t>BCrypt.Net-Next</w:t>
            </w:r>
          </w:p>
        </w:tc>
        <w:tc>
          <w:tcPr>
            <w:tcW w:w="579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B947B5">
            <w:pPr>
              <w:spacing w:after="0" w:line="240" w:lineRule="auto"/>
              <w:jc w:val="left"/>
            </w:pPr>
            <w:r>
              <w:rPr>
                <w:rFonts w:ascii="Times New Roman" w:hAnsi="Times New Roman" w:eastAsia="Times New Roman" w:cs="Times New Roman"/>
                <w:b w:val="0"/>
                <w:bCs w:val="0"/>
                <w:sz w:val="24"/>
                <w:szCs w:val="24"/>
              </w:rPr>
              <w:t>Криптографическое хеширование паролей пользователей</w:t>
            </w:r>
          </w:p>
        </w:tc>
      </w:tr>
      <w:tr w14:paraId="4F995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5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B0C9BF">
            <w:pPr>
              <w:spacing w:after="0" w:line="240" w:lineRule="auto"/>
              <w:jc w:val="left"/>
            </w:pPr>
            <w:r>
              <w:rPr>
                <w:rFonts w:ascii="Times New Roman" w:hAnsi="Times New Roman" w:eastAsia="Times New Roman" w:cs="Times New Roman"/>
                <w:b w:val="0"/>
                <w:bCs w:val="0"/>
                <w:sz w:val="24"/>
                <w:szCs w:val="24"/>
              </w:rPr>
              <w:t>LiveChartsCore.SkiaSharpView.WPF</w:t>
            </w:r>
          </w:p>
        </w:tc>
        <w:tc>
          <w:tcPr>
            <w:tcW w:w="579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08D15C">
            <w:pPr>
              <w:spacing w:after="0" w:line="240" w:lineRule="auto"/>
              <w:jc w:val="left"/>
            </w:pPr>
            <w:r>
              <w:rPr>
                <w:rFonts w:ascii="Times New Roman" w:hAnsi="Times New Roman" w:eastAsia="Times New Roman" w:cs="Times New Roman"/>
                <w:b w:val="0"/>
                <w:bCs w:val="0"/>
                <w:sz w:val="24"/>
                <w:szCs w:val="24"/>
              </w:rPr>
              <w:t>Построение графика изменения рейтинга игрока</w:t>
            </w:r>
          </w:p>
        </w:tc>
      </w:tr>
      <w:tr w14:paraId="65FA4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5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966A20">
            <w:pPr>
              <w:spacing w:after="0" w:line="240" w:lineRule="auto"/>
              <w:jc w:val="left"/>
            </w:pPr>
            <w:r>
              <w:rPr>
                <w:rFonts w:ascii="Times New Roman" w:hAnsi="Times New Roman" w:eastAsia="Times New Roman" w:cs="Times New Roman"/>
                <w:b w:val="0"/>
                <w:bCs w:val="0"/>
                <w:sz w:val="24"/>
                <w:szCs w:val="24"/>
              </w:rPr>
              <w:t>Serilog</w:t>
            </w:r>
          </w:p>
        </w:tc>
        <w:tc>
          <w:tcPr>
            <w:tcW w:w="579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017698">
            <w:pPr>
              <w:spacing w:after="0" w:line="240" w:lineRule="auto"/>
              <w:jc w:val="left"/>
            </w:pPr>
            <w:r>
              <w:rPr>
                <w:rFonts w:ascii="Times New Roman" w:hAnsi="Times New Roman" w:eastAsia="Times New Roman" w:cs="Times New Roman"/>
                <w:b w:val="0"/>
                <w:bCs w:val="0"/>
                <w:sz w:val="24"/>
                <w:szCs w:val="24"/>
              </w:rPr>
              <w:t>Журналирование работы приложения в консоль и файл</w:t>
            </w:r>
          </w:p>
        </w:tc>
      </w:tr>
    </w:tbl>
    <w:p w14:paraId="7119C53E">
      <w:pPr>
        <w:spacing w:after="0" w:line="240" w:lineRule="auto"/>
      </w:pPr>
    </w:p>
    <w:p w14:paraId="31BC10D7">
      <w:pPr>
        <w:spacing w:before="0" w:after="0" w:line="240" w:lineRule="auto"/>
        <w:ind w:firstLine="709"/>
        <w:jc w:val="both"/>
      </w:pPr>
      <w:r>
        <w:rPr>
          <w:rFonts w:ascii="Times New Roman" w:hAnsi="Times New Roman" w:eastAsia="Times New Roman" w:cs="Times New Roman"/>
          <w:sz w:val="28"/>
          <w:szCs w:val="28"/>
        </w:rPr>
        <w:t>Выбранный набор средств разработки обеспечивает реализацию всех функциональных и нефункциональных требований, предъявляемых к программному средству.</w:t>
      </w:r>
    </w:p>
    <w:p w14:paraId="465DE2CE">
      <w:pPr>
        <w:pStyle w:val="3"/>
        <w:keepNext/>
        <w:spacing w:before="360" w:after="240" w:line="240" w:lineRule="auto"/>
        <w:ind w:firstLine="709"/>
        <w:jc w:val="left"/>
      </w:pPr>
      <w:bookmarkStart w:id="37" w:name="_Toc18021"/>
      <w:bookmarkStart w:id="38" w:name="bm_17"/>
      <w:r>
        <w:rPr>
          <w:rFonts w:ascii="Times New Roman" w:hAnsi="Times New Roman" w:eastAsia="Times New Roman" w:cs="Times New Roman"/>
          <w:b/>
          <w:bCs/>
          <w:sz w:val="28"/>
          <w:szCs w:val="28"/>
        </w:rPr>
        <w:t>4.2 Реализация основных модулей</w:t>
      </w:r>
      <w:bookmarkEnd w:id="37"/>
      <w:bookmarkEnd w:id="38"/>
    </w:p>
    <w:p w14:paraId="0193EC0B">
      <w:pPr>
        <w:spacing w:before="0" w:after="0" w:line="240" w:lineRule="auto"/>
        <w:ind w:firstLine="709"/>
        <w:jc w:val="both"/>
      </w:pPr>
      <w:r>
        <w:rPr>
          <w:rFonts w:ascii="Times New Roman" w:hAnsi="Times New Roman" w:eastAsia="Times New Roman" w:cs="Times New Roman"/>
          <w:sz w:val="28"/>
          <w:szCs w:val="28"/>
        </w:rPr>
        <w:t>В соответствии со спроектированной архитектурой реализованы основные модули программного средства. Поскольку при разработке использовались стандартные библиотеки и фреймворки, ниже приводится описание самостоятельно разработанных фрагментов кода, а стандартные средства лишь упоминаются.</w:t>
      </w:r>
    </w:p>
    <w:p w14:paraId="3B872F32">
      <w:pPr>
        <w:spacing w:before="0" w:after="0" w:line="240" w:lineRule="auto"/>
        <w:ind w:firstLine="709"/>
        <w:jc w:val="both"/>
      </w:pPr>
      <w:r>
        <w:rPr>
          <w:rFonts w:ascii="Times New Roman" w:hAnsi="Times New Roman" w:eastAsia="Times New Roman" w:cs="Times New Roman"/>
          <w:sz w:val="28"/>
          <w:szCs w:val="28"/>
        </w:rPr>
        <w:t>Модуль аутентификации реализован классом сервиса аутентификации. Модуль выполняет проверку корректности никнейма, адреса электронной почты и пароля с помощью регулярных выражений. Никнейм должен содержать от 3 до 20 символов латинского алфавита, цифр и знака подчёркивания. Пароль должен содержать не менее 6 символов, включая хотя бы одну букву и одну цифру. Пароль сохраняется в виде хеша, вычисляемого с помощью библиотеки BCrypt, а проверка уникальности никнейма и адреса электронной почты выполняется на уровне базы данных с помощью уникальных индексов. Логика валидации пароля приведена в листинге 4.1.</w:t>
      </w:r>
    </w:p>
    <w:p w14:paraId="450FAAC7">
      <w:pPr>
        <w:spacing w:after="280" w:line="240" w:lineRule="auto"/>
        <w:ind w:firstLine="709"/>
        <w:jc w:val="both"/>
      </w:pPr>
      <w:r>
        <w:rPr>
          <w:rFonts w:ascii="Times New Roman" w:hAnsi="Times New Roman" w:cs="Times New Roman" w:eastAsiaTheme="minorHAnsi"/>
          <w:spacing w:val="-8"/>
          <w:sz w:val="28"/>
          <w:szCs w:val="28"/>
          <w:lang w:val="ru-RU" w:eastAsia="en-US" w:bidi="ar-SA"/>
        </w:rPr>
        <w:t>Исходный код метода валидации пароля представлен в листинге 4.1.</w:t>
      </w:r>
    </w:p>
    <w:tbl>
      <w:tblPr>
        <w:tblStyle w:val="9"/>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54"/>
      </w:tblGrid>
      <w:tr w14:paraId="047B3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5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9948205">
            <w:pPr>
              <w:spacing w:after="0" w:line="240" w:lineRule="auto"/>
              <w:ind w:firstLine="0"/>
            </w:pPr>
            <w:r>
              <w:rPr>
                <w:rFonts w:ascii="Courier New" w:hAnsi="Courier New" w:eastAsia="Courier New" w:cs="Courier New"/>
                <w:sz w:val="24"/>
                <w:szCs w:val="24"/>
              </w:rPr>
              <w:t>public ValidationErrorKey ValidatePassword(string pass)</w:t>
            </w:r>
          </w:p>
          <w:p w14:paraId="29331855">
            <w:pPr>
              <w:spacing w:after="0" w:line="240" w:lineRule="auto"/>
              <w:ind w:firstLine="0"/>
            </w:pPr>
            <w:r>
              <w:rPr>
                <w:rFonts w:ascii="Courier New" w:hAnsi="Courier New" w:eastAsia="Courier New" w:cs="Courier New"/>
                <w:sz w:val="24"/>
                <w:szCs w:val="24"/>
              </w:rPr>
              <w:t>{</w:t>
            </w:r>
          </w:p>
          <w:p w14:paraId="10C1F4A1">
            <w:pPr>
              <w:spacing w:after="0" w:line="240" w:lineRule="auto"/>
              <w:ind w:firstLine="0"/>
            </w:pPr>
            <w:r>
              <w:rPr>
                <w:rFonts w:ascii="Courier New" w:hAnsi="Courier New" w:eastAsia="Courier New" w:cs="Courier New"/>
                <w:sz w:val="24"/>
                <w:szCs w:val="24"/>
              </w:rPr>
              <w:t xml:space="preserve">    if (string.IsNullOrEmpty(pass) || pass.Length &lt; 6)</w:t>
            </w:r>
          </w:p>
          <w:p w14:paraId="4C508A71">
            <w:pPr>
              <w:spacing w:after="0" w:line="240" w:lineRule="auto"/>
              <w:ind w:firstLine="0"/>
            </w:pPr>
            <w:r>
              <w:rPr>
                <w:rFonts w:ascii="Courier New" w:hAnsi="Courier New" w:eastAsia="Courier New" w:cs="Courier New"/>
                <w:sz w:val="24"/>
                <w:szCs w:val="24"/>
              </w:rPr>
              <w:t xml:space="preserve">        return ValidationErrorKey.PasswordLength;</w:t>
            </w:r>
          </w:p>
          <w:p w14:paraId="7511CE22">
            <w:pPr>
              <w:spacing w:after="0" w:line="240" w:lineRule="auto"/>
              <w:ind w:firstLine="0"/>
            </w:pPr>
            <w:r>
              <w:rPr>
                <w:rFonts w:ascii="Courier New" w:hAnsi="Courier New" w:eastAsia="Courier New" w:cs="Courier New"/>
                <w:sz w:val="24"/>
                <w:szCs w:val="24"/>
              </w:rPr>
              <w:t xml:space="preserve">    bool hasLetter = false, hasDigit = false;</w:t>
            </w:r>
          </w:p>
          <w:p w14:paraId="715B58F0">
            <w:pPr>
              <w:spacing w:after="0" w:line="240" w:lineRule="auto"/>
              <w:ind w:firstLine="0"/>
            </w:pPr>
            <w:r>
              <w:rPr>
                <w:rFonts w:ascii="Courier New" w:hAnsi="Courier New" w:eastAsia="Courier New" w:cs="Courier New"/>
                <w:sz w:val="24"/>
                <w:szCs w:val="24"/>
              </w:rPr>
              <w:t xml:space="preserve">    foreach (var c in pass)</w:t>
            </w:r>
          </w:p>
          <w:p w14:paraId="47B7B5E0">
            <w:pPr>
              <w:spacing w:after="0" w:line="240" w:lineRule="auto"/>
              <w:ind w:firstLine="0"/>
            </w:pPr>
            <w:r>
              <w:rPr>
                <w:rFonts w:ascii="Courier New" w:hAnsi="Courier New" w:eastAsia="Courier New" w:cs="Courier New"/>
                <w:sz w:val="24"/>
                <w:szCs w:val="24"/>
              </w:rPr>
              <w:t xml:space="preserve">    {</w:t>
            </w:r>
          </w:p>
          <w:p w14:paraId="00D28347">
            <w:pPr>
              <w:spacing w:after="0" w:line="240" w:lineRule="auto"/>
              <w:ind w:firstLine="0"/>
            </w:pPr>
            <w:r>
              <w:rPr>
                <w:rFonts w:ascii="Courier New" w:hAnsi="Courier New" w:eastAsia="Courier New" w:cs="Courier New"/>
                <w:sz w:val="24"/>
                <w:szCs w:val="24"/>
              </w:rPr>
              <w:t xml:space="preserve">        if (char.IsLetter(c)) hasLetter = true;</w:t>
            </w:r>
          </w:p>
          <w:p w14:paraId="0CECC6AC">
            <w:pPr>
              <w:spacing w:after="0" w:line="240" w:lineRule="auto"/>
              <w:ind w:firstLine="0"/>
            </w:pPr>
            <w:r>
              <w:rPr>
                <w:rFonts w:ascii="Courier New" w:hAnsi="Courier New" w:eastAsia="Courier New" w:cs="Courier New"/>
                <w:sz w:val="24"/>
                <w:szCs w:val="24"/>
              </w:rPr>
              <w:t xml:space="preserve">        else if (char.IsDigit(c)) hasDigit = true;</w:t>
            </w:r>
          </w:p>
          <w:p w14:paraId="397FB92B">
            <w:pPr>
              <w:spacing w:after="0" w:line="240" w:lineRule="auto"/>
              <w:ind w:firstLine="0"/>
            </w:pPr>
            <w:r>
              <w:rPr>
                <w:rFonts w:ascii="Courier New" w:hAnsi="Courier New" w:eastAsia="Courier New" w:cs="Courier New"/>
                <w:sz w:val="24"/>
                <w:szCs w:val="24"/>
              </w:rPr>
              <w:t xml:space="preserve">    }</w:t>
            </w:r>
          </w:p>
          <w:p w14:paraId="7818EBB1">
            <w:pPr>
              <w:spacing w:after="0" w:line="240" w:lineRule="auto"/>
              <w:ind w:firstLine="0"/>
            </w:pPr>
            <w:r>
              <w:rPr>
                <w:rFonts w:ascii="Courier New" w:hAnsi="Courier New" w:eastAsia="Courier New" w:cs="Courier New"/>
                <w:sz w:val="24"/>
                <w:szCs w:val="24"/>
              </w:rPr>
              <w:t xml:space="preserve">    if (!hasLetter || !hasDigit)</w:t>
            </w:r>
          </w:p>
          <w:p w14:paraId="1564BCC9">
            <w:pPr>
              <w:spacing w:after="0" w:line="240" w:lineRule="auto"/>
              <w:ind w:firstLine="0"/>
            </w:pPr>
            <w:r>
              <w:rPr>
                <w:rFonts w:ascii="Courier New" w:hAnsi="Courier New" w:eastAsia="Courier New" w:cs="Courier New"/>
                <w:sz w:val="24"/>
                <w:szCs w:val="24"/>
              </w:rPr>
              <w:t xml:space="preserve">        return ValidationErrorKey.PasswordComplexity;</w:t>
            </w:r>
          </w:p>
          <w:p w14:paraId="71CCEB1E">
            <w:pPr>
              <w:spacing w:after="0" w:line="240" w:lineRule="auto"/>
              <w:ind w:firstLine="0"/>
            </w:pPr>
            <w:r>
              <w:rPr>
                <w:rFonts w:ascii="Courier New" w:hAnsi="Courier New" w:eastAsia="Courier New" w:cs="Courier New"/>
                <w:sz w:val="24"/>
                <w:szCs w:val="24"/>
              </w:rPr>
              <w:t xml:space="preserve">    return ValidationErrorKey.None;</w:t>
            </w:r>
          </w:p>
          <w:p w14:paraId="548F8117">
            <w:pPr>
              <w:spacing w:after="0" w:line="240" w:lineRule="auto"/>
              <w:ind w:firstLine="0"/>
            </w:pPr>
            <w:r>
              <w:rPr>
                <w:rFonts w:ascii="Courier New" w:hAnsi="Courier New" w:eastAsia="Courier New" w:cs="Courier New"/>
                <w:sz w:val="24"/>
                <w:szCs w:val="24"/>
              </w:rPr>
              <w:t>}</w:t>
            </w:r>
          </w:p>
        </w:tc>
      </w:tr>
    </w:tbl>
    <w:p w14:paraId="67C291ED">
      <w:pPr>
        <w:keepNext w:val="0"/>
        <w:keepLines w:val="0"/>
        <w:pageBreakBefore w:val="0"/>
        <w:widowControl/>
        <w:kinsoku/>
        <w:wordWrap/>
        <w:overflowPunct/>
        <w:topLinePunct w:val="0"/>
        <w:autoSpaceDE/>
        <w:autoSpaceDN/>
        <w:bidi w:val="0"/>
        <w:adjustRightInd/>
        <w:snapToGrid/>
        <w:spacing w:before="120" w:after="280" w:line="240" w:lineRule="auto"/>
        <w:jc w:val="center"/>
        <w:textAlignment w:val="auto"/>
      </w:pPr>
      <w:r>
        <w:rPr>
          <w:rFonts w:ascii="Times New Roman" w:hAnsi="Times New Roman" w:eastAsia="Times New Roman" w:cs="Times New Roman"/>
          <w:sz w:val="28"/>
          <w:szCs w:val="28"/>
        </w:rPr>
        <w:t>Листинг 4.1 – Метод валидации пароля пользователя</w:t>
      </w:r>
    </w:p>
    <w:p w14:paraId="32EF0906">
      <w:pPr>
        <w:spacing w:before="0" w:after="0" w:line="240" w:lineRule="auto"/>
        <w:ind w:firstLine="709"/>
        <w:jc w:val="both"/>
      </w:pPr>
      <w:r>
        <w:rPr>
          <w:rFonts w:ascii="Times New Roman" w:hAnsi="Times New Roman" w:eastAsia="Times New Roman" w:cs="Times New Roman"/>
          <w:sz w:val="28"/>
          <w:szCs w:val="28"/>
        </w:rPr>
        <w:t>Модуль расчёта рейтинга реализован классом сервиса. Ожидаемый результат рассчитывается по логистической формуле на основе разности рейтингов соперников, а изменение рейтинга – как произведение коэффициента развития на разность фактического и ожидаемого результата. Реализация расчёта изменения рейтинга приведена в листинге 4.2.</w:t>
      </w:r>
    </w:p>
    <w:p w14:paraId="2E875FD1">
      <w:pPr>
        <w:spacing w:after="280" w:line="240" w:lineRule="auto"/>
        <w:ind w:firstLine="709"/>
        <w:jc w:val="both"/>
      </w:pPr>
      <w:r>
        <w:rPr>
          <w:rFonts w:ascii="Times New Roman" w:hAnsi="Times New Roman" w:cs="Times New Roman" w:eastAsiaTheme="minorHAnsi"/>
          <w:spacing w:val="-8"/>
          <w:sz w:val="28"/>
          <w:szCs w:val="28"/>
          <w:lang w:val="ru-RU" w:eastAsia="en-US" w:bidi="ar-SA"/>
        </w:rPr>
        <w:t>Исходный код расчёта изменения рейтинга представлен в листинге 4.2.</w:t>
      </w:r>
    </w:p>
    <w:tbl>
      <w:tblPr>
        <w:tblStyle w:val="9"/>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54"/>
      </w:tblGrid>
      <w:tr w14:paraId="15CE5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354"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DD499A6">
            <w:pPr>
              <w:spacing w:after="0" w:line="240" w:lineRule="auto"/>
              <w:ind w:firstLine="0"/>
            </w:pPr>
            <w:r>
              <w:rPr>
                <w:rFonts w:ascii="Courier New" w:hAnsi="Courier New" w:eastAsia="Courier New" w:cs="Courier New"/>
                <w:sz w:val="24"/>
                <w:szCs w:val="24"/>
              </w:rPr>
              <w:t>public double ExpectedScore(int rating, int oppRating)</w:t>
            </w:r>
          </w:p>
          <w:p w14:paraId="3A6E0072">
            <w:pPr>
              <w:spacing w:after="0" w:line="240" w:lineRule="auto"/>
              <w:ind w:firstLine="0"/>
            </w:pPr>
            <w:r>
              <w:rPr>
                <w:rFonts w:ascii="Courier New" w:hAnsi="Courier New" w:eastAsia="Courier New" w:cs="Courier New"/>
                <w:sz w:val="24"/>
                <w:szCs w:val="24"/>
              </w:rPr>
              <w:t xml:space="preserve">    =&gt; 1.0 / (1.0 + Math.Pow(10.0,</w:t>
            </w:r>
          </w:p>
          <w:p w14:paraId="5558E275">
            <w:pPr>
              <w:spacing w:after="0" w:line="240" w:lineRule="auto"/>
              <w:ind w:firstLine="0"/>
            </w:pPr>
            <w:r>
              <w:rPr>
                <w:rFonts w:ascii="Courier New" w:hAnsi="Courier New" w:eastAsia="Courier New" w:cs="Courier New"/>
                <w:sz w:val="24"/>
                <w:szCs w:val="24"/>
              </w:rPr>
              <w:t xml:space="preserve">        (oppRating - rating) / 400.0));</w:t>
            </w:r>
          </w:p>
          <w:p w14:paraId="167B535A">
            <w:pPr>
              <w:spacing w:after="0" w:line="240" w:lineRule="auto"/>
              <w:ind w:firstLine="0"/>
            </w:pPr>
          </w:p>
          <w:p w14:paraId="0A37953D">
            <w:pPr>
              <w:spacing w:after="0" w:line="240" w:lineRule="auto"/>
              <w:ind w:firstLine="0"/>
            </w:pPr>
            <w:r>
              <w:rPr>
                <w:rFonts w:ascii="Courier New" w:hAnsi="Courier New" w:eastAsia="Courier New" w:cs="Courier New"/>
                <w:sz w:val="24"/>
                <w:szCs w:val="24"/>
              </w:rPr>
              <w:t>public int CalculateDelta(int rating, int oppRating,</w:t>
            </w:r>
          </w:p>
          <w:p w14:paraId="55BA1857">
            <w:pPr>
              <w:spacing w:after="0" w:line="240" w:lineRule="auto"/>
              <w:ind w:firstLine="0"/>
            </w:pPr>
            <w:r>
              <w:rPr>
                <w:rFonts w:ascii="Courier New" w:hAnsi="Courier New" w:eastAsia="Courier New" w:cs="Courier New"/>
                <w:sz w:val="24"/>
                <w:szCs w:val="24"/>
              </w:rPr>
              <w:t xml:space="preserve">        double actualScore)</w:t>
            </w:r>
          </w:p>
          <w:p w14:paraId="1021B26D">
            <w:pPr>
              <w:spacing w:after="0" w:line="240" w:lineRule="auto"/>
              <w:ind w:firstLine="0"/>
            </w:pPr>
            <w:r>
              <w:rPr>
                <w:rFonts w:ascii="Courier New" w:hAnsi="Courier New" w:eastAsia="Courier New" w:cs="Courier New"/>
                <w:sz w:val="24"/>
                <w:szCs w:val="24"/>
              </w:rPr>
              <w:t>{</w:t>
            </w:r>
          </w:p>
          <w:p w14:paraId="71B6BB9E">
            <w:pPr>
              <w:spacing w:after="0" w:line="240" w:lineRule="auto"/>
              <w:ind w:firstLine="0"/>
            </w:pPr>
            <w:r>
              <w:rPr>
                <w:rFonts w:ascii="Courier New" w:hAnsi="Courier New" w:eastAsia="Courier New" w:cs="Courier New"/>
                <w:sz w:val="24"/>
                <w:szCs w:val="24"/>
              </w:rPr>
              <w:t xml:space="preserve">    var expected = ExpectedScore(rating, oppRating);</w:t>
            </w:r>
          </w:p>
          <w:p w14:paraId="24CBD1DD">
            <w:pPr>
              <w:spacing w:after="0" w:line="240" w:lineRule="auto"/>
              <w:ind w:firstLine="0"/>
            </w:pPr>
            <w:r>
              <w:rPr>
                <w:rFonts w:ascii="Courier New" w:hAnsi="Courier New" w:eastAsia="Courier New" w:cs="Courier New"/>
                <w:sz w:val="24"/>
                <w:szCs w:val="24"/>
              </w:rPr>
              <w:t xml:space="preserve">    var delta = KFactor * (actualScore - expected);</w:t>
            </w:r>
          </w:p>
          <w:p w14:paraId="3B5B3733">
            <w:pPr>
              <w:spacing w:after="0" w:line="240" w:lineRule="auto"/>
              <w:ind w:firstLine="0"/>
            </w:pPr>
            <w:r>
              <w:rPr>
                <w:rFonts w:ascii="Courier New" w:hAnsi="Courier New" w:eastAsia="Courier New" w:cs="Courier New"/>
                <w:sz w:val="24"/>
                <w:szCs w:val="24"/>
              </w:rPr>
              <w:t xml:space="preserve">    return (int)Math.Round(delta);</w:t>
            </w:r>
          </w:p>
          <w:p w14:paraId="694D50A8">
            <w:pPr>
              <w:spacing w:after="0" w:line="240" w:lineRule="auto"/>
              <w:ind w:firstLine="0"/>
            </w:pPr>
            <w:r>
              <w:rPr>
                <w:rFonts w:ascii="Courier New" w:hAnsi="Courier New" w:eastAsia="Courier New" w:cs="Courier New"/>
                <w:sz w:val="24"/>
                <w:szCs w:val="24"/>
              </w:rPr>
              <w:t>}</w:t>
            </w:r>
          </w:p>
        </w:tc>
      </w:tr>
    </w:tbl>
    <w:p w14:paraId="03ADF78C">
      <w:pPr>
        <w:keepNext w:val="0"/>
        <w:keepLines w:val="0"/>
        <w:pageBreakBefore w:val="0"/>
        <w:widowControl/>
        <w:kinsoku/>
        <w:wordWrap/>
        <w:overflowPunct/>
        <w:topLinePunct w:val="0"/>
        <w:autoSpaceDE/>
        <w:autoSpaceDN/>
        <w:bidi w:val="0"/>
        <w:adjustRightInd/>
        <w:snapToGrid/>
        <w:spacing w:before="120" w:after="280" w:line="240" w:lineRule="auto"/>
        <w:jc w:val="center"/>
        <w:textAlignment w:val="auto"/>
      </w:pPr>
      <w:r>
        <w:rPr>
          <w:rFonts w:ascii="Times New Roman" w:hAnsi="Times New Roman" w:eastAsia="Times New Roman" w:cs="Times New Roman"/>
          <w:sz w:val="28"/>
          <w:szCs w:val="28"/>
        </w:rPr>
        <w:t>Листинг 4.2 – Расчёт изменения рейтинга по системе Эло</w:t>
      </w:r>
    </w:p>
    <w:p w14:paraId="21D96814">
      <w:pPr>
        <w:spacing w:before="0" w:after="0" w:line="240" w:lineRule="auto"/>
        <w:ind w:firstLine="709"/>
        <w:jc w:val="both"/>
      </w:pPr>
      <w:r>
        <w:rPr>
          <w:rFonts w:ascii="Times New Roman" w:hAnsi="Times New Roman" w:eastAsia="Times New Roman" w:cs="Times New Roman"/>
          <w:sz w:val="28"/>
          <w:szCs w:val="28"/>
        </w:rPr>
        <w:t>Модуль подбора соперников реализован в виде отдельного сервиса, работающего в фоновом режиме. С помощью встроенного таймера он каждые полторы секунды обращается к таблице очереди и анализирует текущий состав ожидающих игроков. На основе их рейтинга сервис пытается сформировать сбалансированный матч. Начальное допустимое отклонение рейтинга между соперниками установлено в 200 единиц. Если за отведённое время не удаётся найти подходящих кандидатов, окно поиска постепенно расширяется со скоростью 15 единиц в секунду вплоть до максимального значения в 1000 единиц. Такой механизм гарантирует подбор соперника даже в условиях небольшого количества активных игроков. После того как необходимое число участников набрано, они распределяются по двум командам способом «змейки» (попеременное добавление в разные команды), что обеспечивает примерно равный суммарный рейтинг с каждой стороны. Завершающим этапом инициируется проверка готовности всех отобранных игроков к началу матча. Внешний вид окна подбора соперника представлен на рисунке 4.1.</w:t>
      </w:r>
    </w:p>
    <w:p w14:paraId="31343595">
      <w:pPr>
        <w:spacing w:before="280" w:after="120" w:line="240" w:lineRule="auto"/>
        <w:jc w:val="center"/>
        <w:rPr>
          <w:rFonts w:ascii="Times New Roman" w:hAnsi="Times New Roman" w:eastAsia="Times New Roman" w:cs="Times New Roman"/>
          <w:sz w:val="24"/>
          <w:szCs w:val="24"/>
          <w:lang w:val="zh-CN" w:eastAsia="zh-CN" w:bidi="ar-SA"/>
        </w:rPr>
      </w:pPr>
      <w:r>
        <w:rPr>
          <w:rFonts w:ascii="Times New Roman" w:hAnsi="Times New Roman" w:eastAsia="Times New Roman" w:cs="Times New Roman"/>
          <w:sz w:val="24"/>
          <w:szCs w:val="24"/>
          <w:lang w:val="zh-CN" w:eastAsia="zh-CN" w:bidi="ar-SA"/>
        </w:rPr>
        <w:drawing>
          <wp:inline distT="0" distB="0" distL="114300" distR="114300">
            <wp:extent cx="5922010" cy="3135630"/>
            <wp:effectExtent l="0" t="0" r="635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922010" cy="3135630"/>
                    </a:xfrm>
                    <a:prstGeom prst="rect">
                      <a:avLst/>
                    </a:prstGeom>
                    <a:noFill/>
                    <a:ln>
                      <a:noFill/>
                    </a:ln>
                  </pic:spPr>
                </pic:pic>
              </a:graphicData>
            </a:graphic>
          </wp:inline>
        </w:drawing>
      </w:r>
    </w:p>
    <w:p w14:paraId="17874CAB">
      <w:pPr>
        <w:keepNext w:val="0"/>
        <w:keepLines w:val="0"/>
        <w:pageBreakBefore w:val="0"/>
        <w:widowControl/>
        <w:kinsoku/>
        <w:wordWrap/>
        <w:overflowPunct/>
        <w:topLinePunct w:val="0"/>
        <w:autoSpaceDE/>
        <w:autoSpaceDN/>
        <w:bidi w:val="0"/>
        <w:adjustRightInd/>
        <w:snapToGrid/>
        <w:spacing w:before="120" w:after="280" w:line="240" w:lineRule="auto"/>
        <w:jc w:val="center"/>
        <w:textAlignment w:val="auto"/>
      </w:pPr>
      <w:r>
        <w:rPr>
          <w:rFonts w:ascii="Times New Roman" w:hAnsi="Times New Roman" w:eastAsia="Times New Roman" w:cs="Times New Roman"/>
          <w:sz w:val="28"/>
          <w:szCs w:val="28"/>
        </w:rPr>
        <w:t>Рисунок 4.1 – Окно подбора соперника</w:t>
      </w:r>
    </w:p>
    <w:p w14:paraId="117C2588">
      <w:pPr>
        <w:spacing w:before="0" w:after="0" w:line="240" w:lineRule="auto"/>
        <w:ind w:firstLine="709"/>
        <w:jc w:val="both"/>
      </w:pPr>
      <w:r>
        <w:rPr>
          <w:rFonts w:ascii="Times New Roman" w:hAnsi="Times New Roman" w:eastAsia="Times New Roman" w:cs="Times New Roman"/>
          <w:sz w:val="28"/>
          <w:szCs w:val="28"/>
        </w:rPr>
        <w:t>Игровые модули реализуют проведение матчей по двум дисциплинам. Для дисциплины CS2 исход матча определяется вероятностной моделью: вероятность победы команды рассчитывается на основе соотношения рейтингов и ограничивается диапазоном от 0,25 до 0,85, после чего генерируются счёт и индивидуальная статистика игроков. Для шахмат реализован полноценный игровой движок с генерацией допустимых ходов, проверкой шаха, мата и пата, поддержкой рокировки, взятия на проходе и превращения пешки. По завершении матча рассчитывается изменение рейтинга участников, обновляются их статистические показатели и сохраняется детализированный результат в формате JSON. Главное окно приложения с навигацией представлено на рисунке 4.2.</w:t>
      </w:r>
    </w:p>
    <w:p w14:paraId="1005FCBE">
      <w:pPr>
        <w:spacing w:before="280" w:after="120" w:line="240" w:lineRule="auto"/>
        <w:jc w:val="center"/>
        <w:rPr>
          <w:rFonts w:ascii="Times New Roman" w:hAnsi="Times New Roman" w:eastAsia="Times New Roman" w:cs="Times New Roman"/>
          <w:sz w:val="24"/>
          <w:szCs w:val="24"/>
          <w:lang w:val="zh-CN" w:eastAsia="zh-CN" w:bidi="ar-SA"/>
        </w:rPr>
      </w:pPr>
      <w:r>
        <w:rPr>
          <w:rFonts w:ascii="Times New Roman" w:hAnsi="Times New Roman" w:eastAsia="Times New Roman" w:cs="Times New Roman"/>
          <w:sz w:val="24"/>
          <w:szCs w:val="24"/>
          <w:lang w:val="zh-CN" w:eastAsia="zh-CN" w:bidi="ar-SA"/>
        </w:rPr>
        <w:drawing>
          <wp:inline distT="0" distB="0" distL="114300" distR="114300">
            <wp:extent cx="5922010" cy="3138805"/>
            <wp:effectExtent l="0" t="0" r="635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5922010" cy="3138805"/>
                    </a:xfrm>
                    <a:prstGeom prst="rect">
                      <a:avLst/>
                    </a:prstGeom>
                    <a:noFill/>
                    <a:ln>
                      <a:noFill/>
                    </a:ln>
                  </pic:spPr>
                </pic:pic>
              </a:graphicData>
            </a:graphic>
          </wp:inline>
        </w:drawing>
      </w:r>
    </w:p>
    <w:p w14:paraId="47D125BB">
      <w:pPr>
        <w:keepNext w:val="0"/>
        <w:keepLines w:val="0"/>
        <w:pageBreakBefore w:val="0"/>
        <w:widowControl/>
        <w:kinsoku/>
        <w:wordWrap/>
        <w:overflowPunct/>
        <w:topLinePunct w:val="0"/>
        <w:autoSpaceDE/>
        <w:autoSpaceDN/>
        <w:bidi w:val="0"/>
        <w:adjustRightInd/>
        <w:snapToGrid/>
        <w:spacing w:before="120" w:after="280" w:line="240" w:lineRule="auto"/>
        <w:jc w:val="center"/>
        <w:textAlignment w:val="auto"/>
      </w:pPr>
      <w:r>
        <w:rPr>
          <w:rFonts w:ascii="Times New Roman" w:hAnsi="Times New Roman" w:eastAsia="Times New Roman" w:cs="Times New Roman"/>
          <w:sz w:val="28"/>
          <w:szCs w:val="28"/>
        </w:rPr>
        <w:t>Рисунок 4.2 – Главное окно приложения</w:t>
      </w:r>
    </w:p>
    <w:p w14:paraId="30561630">
      <w:pPr>
        <w:spacing w:before="0" w:after="0" w:line="240" w:lineRule="auto"/>
        <w:ind w:firstLine="709"/>
        <w:jc w:val="both"/>
      </w:pPr>
      <w:r>
        <w:rPr>
          <w:rFonts w:ascii="Times New Roman" w:hAnsi="Times New Roman" w:eastAsia="Times New Roman" w:cs="Times New Roman"/>
          <w:sz w:val="28"/>
          <w:szCs w:val="28"/>
        </w:rPr>
        <w:t>Модуль поиска игроков реализует поиск по части никнейма без учёта регистра символов и фильтрацию по диапазону рейтинга; при отсутствии совпадений пользователю выводится понятное сообщение об отсутствии результатов (внешний вид окна поиска представлен на рисунке 4.3). Модуль турниров, реализованный в виде отдельного сервиса, обеспечивает полный цикл управления соревнованиями: создание нового турнира, регистрацию и выход участников, а также автоматическое завершение турнира по истечении заданного времени. Модуль ведения друзей, в свою очередь, реализует отправку, принятие и отклонение заявок в друзья, а также ведение актуального списка друзей пользователя с отображением их статуса.</w:t>
      </w:r>
    </w:p>
    <w:p w14:paraId="353194D7">
      <w:pPr>
        <w:spacing w:before="280" w:after="120" w:line="240" w:lineRule="auto"/>
        <w:jc w:val="center"/>
        <w:rPr>
          <w:rFonts w:ascii="Times New Roman" w:hAnsi="Times New Roman" w:eastAsia="Times New Roman" w:cs="Times New Roman"/>
          <w:sz w:val="24"/>
          <w:szCs w:val="24"/>
          <w:lang w:val="zh-CN" w:eastAsia="zh-CN" w:bidi="ar-SA"/>
        </w:rPr>
      </w:pPr>
      <w:r>
        <w:rPr>
          <w:rFonts w:ascii="Times New Roman" w:hAnsi="Times New Roman" w:eastAsia="Times New Roman" w:cs="Times New Roman"/>
          <w:sz w:val="24"/>
          <w:szCs w:val="24"/>
          <w:lang w:val="zh-CN" w:eastAsia="zh-CN" w:bidi="ar-SA"/>
        </w:rPr>
        <w:drawing>
          <wp:inline distT="0" distB="0" distL="114300" distR="114300">
            <wp:extent cx="5922010" cy="3132455"/>
            <wp:effectExtent l="0" t="0" r="635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5922010" cy="3132455"/>
                    </a:xfrm>
                    <a:prstGeom prst="rect">
                      <a:avLst/>
                    </a:prstGeom>
                    <a:noFill/>
                    <a:ln>
                      <a:noFill/>
                    </a:ln>
                  </pic:spPr>
                </pic:pic>
              </a:graphicData>
            </a:graphic>
          </wp:inline>
        </w:drawing>
      </w:r>
    </w:p>
    <w:p w14:paraId="086DCCEF">
      <w:pPr>
        <w:keepNext w:val="0"/>
        <w:keepLines w:val="0"/>
        <w:pageBreakBefore w:val="0"/>
        <w:widowControl/>
        <w:kinsoku/>
        <w:wordWrap/>
        <w:overflowPunct/>
        <w:topLinePunct w:val="0"/>
        <w:autoSpaceDE/>
        <w:autoSpaceDN/>
        <w:bidi w:val="0"/>
        <w:adjustRightInd/>
        <w:snapToGrid/>
        <w:spacing w:before="120" w:after="280" w:line="240" w:lineRule="auto"/>
        <w:jc w:val="center"/>
        <w:textAlignment w:val="auto"/>
      </w:pPr>
      <w:r>
        <w:rPr>
          <w:rFonts w:ascii="Times New Roman" w:hAnsi="Times New Roman" w:eastAsia="Times New Roman" w:cs="Times New Roman"/>
          <w:sz w:val="28"/>
          <w:szCs w:val="28"/>
        </w:rPr>
        <w:t>Рисунок 4.3 – Окно поиска игроков</w:t>
      </w:r>
    </w:p>
    <w:p w14:paraId="7585FA5E">
      <w:pPr>
        <w:pStyle w:val="3"/>
        <w:keepNext/>
        <w:spacing w:before="360" w:after="240" w:line="240" w:lineRule="auto"/>
        <w:ind w:firstLine="709"/>
        <w:jc w:val="left"/>
      </w:pPr>
      <w:bookmarkStart w:id="39" w:name="_Toc28132"/>
      <w:bookmarkStart w:id="40" w:name="bm_18"/>
      <w:r>
        <w:rPr>
          <w:rFonts w:ascii="Times New Roman" w:hAnsi="Times New Roman" w:eastAsia="Times New Roman" w:cs="Times New Roman"/>
          <w:b/>
          <w:bCs/>
          <w:sz w:val="28"/>
          <w:szCs w:val="28"/>
        </w:rPr>
        <w:t>4.3 Применённые шаблоны проектирования</w:t>
      </w:r>
      <w:bookmarkEnd w:id="39"/>
      <w:bookmarkEnd w:id="40"/>
    </w:p>
    <w:p w14:paraId="74F93B3C">
      <w:pPr>
        <w:spacing w:before="0" w:after="0" w:line="240" w:lineRule="auto"/>
        <w:ind w:firstLine="709"/>
        <w:jc w:val="both"/>
      </w:pPr>
      <w:r>
        <w:rPr>
          <w:rFonts w:ascii="Times New Roman" w:hAnsi="Times New Roman" w:eastAsia="Times New Roman" w:cs="Times New Roman"/>
          <w:sz w:val="28"/>
          <w:szCs w:val="28"/>
        </w:rPr>
        <w:t>При разработке программного средства применены следующие шаблоны проектирования:</w:t>
      </w:r>
    </w:p>
    <w:p w14:paraId="6324015A">
      <w:pPr>
        <w:pStyle w:val="22"/>
        <w:numPr>
          <w:ilvl w:val="0"/>
          <w:numId w:val="1"/>
        </w:numPr>
        <w:spacing w:after="0" w:line="240" w:lineRule="auto"/>
        <w:jc w:val="both"/>
      </w:pPr>
      <w:r>
        <w:rPr>
          <w:rFonts w:ascii="Times New Roman" w:hAnsi="Times New Roman" w:eastAsia="Times New Roman" w:cs="Times New Roman"/>
          <w:sz w:val="28"/>
          <w:szCs w:val="28"/>
        </w:rPr>
        <w:t>MVVM (Model–View–ViewModel) – разделяет представление, бизнес-логику и данные, обеспечивая независимость слоёв и тестируемость моделей представления;</w:t>
      </w:r>
    </w:p>
    <w:p w14:paraId="6DD1D0D1">
      <w:pPr>
        <w:pStyle w:val="22"/>
        <w:numPr>
          <w:ilvl w:val="0"/>
          <w:numId w:val="1"/>
        </w:numPr>
        <w:spacing w:after="0" w:line="240" w:lineRule="auto"/>
        <w:jc w:val="both"/>
      </w:pPr>
      <w:r>
        <w:rPr>
          <w:rFonts w:ascii="Times New Roman" w:hAnsi="Times New Roman" w:eastAsia="Times New Roman" w:cs="Times New Roman"/>
          <w:sz w:val="28"/>
          <w:szCs w:val="28"/>
        </w:rPr>
        <w:t>«Репозиторий» – реализован обобщённым классом, инкапсулирующим операции доступа к данным и абстрагирующим бизнес-логику от способа хранения;</w:t>
      </w:r>
    </w:p>
    <w:p w14:paraId="1AB31950">
      <w:pPr>
        <w:pStyle w:val="22"/>
        <w:numPr>
          <w:ilvl w:val="0"/>
          <w:numId w:val="1"/>
        </w:numPr>
        <w:spacing w:after="0" w:line="240" w:lineRule="auto"/>
        <w:jc w:val="both"/>
      </w:pPr>
      <w:r>
        <w:rPr>
          <w:rFonts w:ascii="Times New Roman" w:hAnsi="Times New Roman" w:eastAsia="Times New Roman" w:cs="Times New Roman"/>
          <w:sz w:val="28"/>
          <w:szCs w:val="28"/>
        </w:rPr>
        <w:t>«Внедрение зависимостей» – обеспечивает слабую связанность компонентов за счёт передачи зависимостей через интерфейсы и контейнер служб;</w:t>
      </w:r>
    </w:p>
    <w:p w14:paraId="0C733F5B">
      <w:pPr>
        <w:pStyle w:val="22"/>
        <w:numPr>
          <w:ilvl w:val="0"/>
          <w:numId w:val="1"/>
        </w:numPr>
        <w:spacing w:after="0" w:line="240" w:lineRule="auto"/>
        <w:jc w:val="both"/>
      </w:pPr>
      <w:r>
        <w:rPr>
          <w:rFonts w:ascii="Times New Roman" w:hAnsi="Times New Roman" w:eastAsia="Times New Roman" w:cs="Times New Roman"/>
          <w:sz w:val="28"/>
          <w:szCs w:val="28"/>
        </w:rPr>
        <w:t>«Одиночка» – применён для службы локализации и службы сессии, обеспечивающих единую точку доступа к ресурсам интерфейса и данным текущего пользователя;</w:t>
      </w:r>
    </w:p>
    <w:p w14:paraId="47CB839A">
      <w:pPr>
        <w:pStyle w:val="22"/>
        <w:numPr>
          <w:ilvl w:val="0"/>
          <w:numId w:val="1"/>
        </w:numPr>
        <w:spacing w:after="0" w:line="240" w:lineRule="auto"/>
        <w:jc w:val="both"/>
      </w:pPr>
      <w:r>
        <w:rPr>
          <w:rFonts w:ascii="Times New Roman" w:hAnsi="Times New Roman" w:eastAsia="Times New Roman" w:cs="Times New Roman"/>
          <w:sz w:val="28"/>
          <w:szCs w:val="28"/>
        </w:rPr>
        <w:t>«Команда» – используется для связывания действий пользователя в интерфейсе с методами моделей представления.</w:t>
      </w:r>
    </w:p>
    <w:p w14:paraId="03A0B48A">
      <w:pPr>
        <w:spacing w:before="0" w:after="0" w:line="240" w:lineRule="auto"/>
        <w:ind w:firstLine="709"/>
        <w:jc w:val="both"/>
      </w:pPr>
      <w:r>
        <w:rPr>
          <w:rFonts w:ascii="Times New Roman" w:hAnsi="Times New Roman" w:eastAsia="Times New Roman" w:cs="Times New Roman"/>
          <w:sz w:val="28"/>
          <w:szCs w:val="28"/>
        </w:rPr>
        <w:t>Применение перечисленных шаблонов проектирования обеспечивает соответствие программного средства требованиям объектно-ориентированного проектирования и возможность дальнейшего расширения функциональности без изменения существующего кода.</w:t>
      </w:r>
    </w:p>
    <w:p w14:paraId="04989DC3">
      <w:pPr>
        <w:pStyle w:val="3"/>
        <w:keepNext/>
        <w:spacing w:before="360" w:after="240" w:line="240" w:lineRule="auto"/>
        <w:ind w:firstLine="709"/>
        <w:jc w:val="left"/>
      </w:pPr>
      <w:bookmarkStart w:id="41" w:name="_Toc13636"/>
      <w:r>
        <w:rPr>
          <w:rFonts w:ascii="Times New Roman" w:hAnsi="Times New Roman" w:eastAsia="Times New Roman" w:cs="Times New Roman"/>
          <w:b/>
          <w:bCs/>
          <w:sz w:val="28"/>
          <w:szCs w:val="28"/>
        </w:rPr>
        <w:t>4.4 Реализация доступа к данным</w:t>
      </w:r>
      <w:bookmarkEnd w:id="41"/>
    </w:p>
    <w:p w14:paraId="217A04B1">
      <w:pPr>
        <w:spacing w:before="0" w:after="0" w:line="240" w:lineRule="auto"/>
        <w:ind w:firstLine="709"/>
        <w:jc w:val="both"/>
      </w:pPr>
      <w:r>
        <w:rPr>
          <w:rFonts w:ascii="Times New Roman" w:hAnsi="Times New Roman" w:eastAsia="Times New Roman" w:cs="Times New Roman"/>
          <w:sz w:val="28"/>
          <w:szCs w:val="28"/>
        </w:rPr>
        <w:t>Доступ к данным реализован в виде отдельного слоя, инкапсулирующего работу с базой данных. Контекст базы данных, построенный на основе Entity Framework Core, описывает наборы сущностей и правила их отображения на таблицы. Обобщённый репозиторий предоставляет типовые операции добавления, изменения, удаления и выборки записей, что позволяет бизнес-логике не зависеть от конкретной технологии хранения данных и упрощает её последующее изменение.</w:t>
      </w:r>
    </w:p>
    <w:p w14:paraId="0B0B702F">
      <w:pPr>
        <w:spacing w:before="0" w:after="0" w:line="240" w:lineRule="auto"/>
        <w:ind w:firstLine="709"/>
        <w:jc w:val="both"/>
      </w:pPr>
      <w:r>
        <w:rPr>
          <w:rFonts w:ascii="Times New Roman" w:hAnsi="Times New Roman" w:eastAsia="Times New Roman" w:cs="Times New Roman"/>
          <w:sz w:val="28"/>
          <w:szCs w:val="28"/>
        </w:rPr>
        <w:t>При первом запуске приложения выполняется инициализация базы данных: при отсутствии файла базы он создаётся автоматически, после чего заполняется начальными данными – учётной записью администратора и набором тестовых записей. При несовпадении версии схемы база данных пересоздаётся, что упрощает развёртывание приложения у конечного пользователя.</w:t>
      </w:r>
    </w:p>
    <w:p w14:paraId="10FD5A56">
      <w:pPr>
        <w:pStyle w:val="3"/>
        <w:keepNext/>
        <w:spacing w:before="360" w:after="240" w:line="240" w:lineRule="auto"/>
        <w:ind w:firstLine="709"/>
        <w:jc w:val="left"/>
      </w:pPr>
      <w:bookmarkStart w:id="42" w:name="_Toc833"/>
      <w:r>
        <w:rPr>
          <w:rFonts w:ascii="Times New Roman" w:hAnsi="Times New Roman" w:eastAsia="Times New Roman" w:cs="Times New Roman"/>
          <w:b/>
          <w:bCs/>
          <w:sz w:val="28"/>
          <w:szCs w:val="28"/>
        </w:rPr>
        <w:t>4.5 Сборка программного средства</w:t>
      </w:r>
      <w:bookmarkEnd w:id="42"/>
    </w:p>
    <w:p w14:paraId="637F5D22">
      <w:pPr>
        <w:spacing w:before="0" w:after="0" w:line="240" w:lineRule="auto"/>
        <w:ind w:firstLine="709"/>
        <w:jc w:val="both"/>
      </w:pPr>
      <w:r>
        <w:rPr>
          <w:rFonts w:ascii="Times New Roman" w:hAnsi="Times New Roman" w:eastAsia="Times New Roman" w:cs="Times New Roman"/>
          <w:sz w:val="28"/>
          <w:szCs w:val="28"/>
        </w:rPr>
        <w:t>Сборка программного средства выполняется средствами платформы .NET в режиме выпуска. Приложение публикуется как автономное (self-contained): в состав дистрибутива включается среда выполнения .NET, что устраняет необходимость её предварительной установки на компьютере пользователя.</w:t>
      </w:r>
    </w:p>
    <w:p w14:paraId="0F3D81A0">
      <w:pPr>
        <w:spacing w:before="0" w:after="0" w:line="240" w:lineRule="auto"/>
        <w:ind w:firstLine="709"/>
        <w:jc w:val="both"/>
        <w:rPr>
          <w:rFonts w:hint="default"/>
          <w:lang w:val="ru-RU"/>
        </w:rPr>
      </w:pPr>
      <w:r>
        <w:rPr>
          <w:rFonts w:ascii="Times New Roman" w:hAnsi="Times New Roman" w:eastAsia="Times New Roman" w:cs="Times New Roman"/>
          <w:sz w:val="28"/>
          <w:szCs w:val="28"/>
        </w:rPr>
        <w:t>Для распространения программного средства подготовлен установщик, выполняющий копирование файлов приложения, создание ярлыков и регистрацию</w:t>
      </w:r>
      <w:r>
        <w:rPr>
          <w:rFonts w:hint="default" w:cs="Times New Roman"/>
          <w:sz w:val="28"/>
          <w:szCs w:val="28"/>
          <w:lang w:val="ru-RU"/>
        </w:rPr>
        <w:t>.</w:t>
      </w:r>
    </w:p>
    <w:p w14:paraId="6713DCAA">
      <w:pPr>
        <w:pStyle w:val="2"/>
        <w:keepNext/>
        <w:pageBreakBefore/>
        <w:spacing w:before="360" w:after="120" w:line="240" w:lineRule="auto"/>
        <w:ind w:firstLine="709"/>
        <w:jc w:val="left"/>
      </w:pPr>
      <w:bookmarkStart w:id="43" w:name="bm_19"/>
      <w:bookmarkStart w:id="44" w:name="_Toc21475"/>
      <w:r>
        <w:rPr>
          <w:rFonts w:ascii="Times New Roman" w:hAnsi="Times New Roman" w:eastAsia="Times New Roman" w:cs="Times New Roman"/>
          <w:b/>
          <w:bCs/>
          <w:sz w:val="28"/>
          <w:szCs w:val="28"/>
        </w:rPr>
        <w:t>5 Тестирование, проверка работоспособности и анализ результатов</w:t>
      </w:r>
      <w:bookmarkEnd w:id="43"/>
      <w:bookmarkEnd w:id="44"/>
    </w:p>
    <w:p w14:paraId="40A970CD">
      <w:pPr>
        <w:pStyle w:val="3"/>
        <w:keepNext/>
        <w:spacing w:before="120" w:after="240" w:line="240" w:lineRule="auto"/>
        <w:ind w:firstLine="709"/>
        <w:jc w:val="left"/>
      </w:pPr>
      <w:bookmarkStart w:id="45" w:name="_Toc32096"/>
      <w:bookmarkStart w:id="46" w:name="bm_20"/>
      <w:r>
        <w:rPr>
          <w:rFonts w:ascii="Times New Roman" w:hAnsi="Times New Roman" w:eastAsia="Times New Roman" w:cs="Times New Roman"/>
          <w:b/>
          <w:bCs/>
          <w:sz w:val="28"/>
          <w:szCs w:val="28"/>
        </w:rPr>
        <w:t>5.1 Методика тестирования</w:t>
      </w:r>
      <w:bookmarkEnd w:id="45"/>
      <w:bookmarkEnd w:id="46"/>
    </w:p>
    <w:p w14:paraId="78602A8C">
      <w:pPr>
        <w:spacing w:before="0" w:after="0" w:line="240" w:lineRule="auto"/>
        <w:ind w:firstLine="709"/>
        <w:jc w:val="both"/>
      </w:pPr>
      <w:r>
        <w:rPr>
          <w:rFonts w:ascii="Times New Roman" w:hAnsi="Times New Roman" w:eastAsia="Times New Roman" w:cs="Times New Roman"/>
          <w:sz w:val="28"/>
          <w:szCs w:val="28"/>
        </w:rPr>
        <w:t>Для проверки соответствия разработанного программного средства предъявляемым требованиям проведено функциональное тестирование. Тестирование выполнялось методом чёрного ящика и включало проверку работы программного средства в нормальных условиях, в граничных условиях и при возникновении исключительных ситуаций, таких как ввод некорректных данных, повторная регистрация и попытка входа заблокированного пользователя.</w:t>
      </w:r>
    </w:p>
    <w:p w14:paraId="7D8E2A36">
      <w:pPr>
        <w:spacing w:before="0" w:after="0" w:line="240" w:lineRule="auto"/>
        <w:ind w:firstLine="709"/>
        <w:jc w:val="both"/>
      </w:pPr>
      <w:r>
        <w:rPr>
          <w:rFonts w:ascii="Times New Roman" w:hAnsi="Times New Roman" w:eastAsia="Times New Roman" w:cs="Times New Roman"/>
          <w:sz w:val="28"/>
          <w:szCs w:val="28"/>
        </w:rPr>
        <w:t>Проверке подлежали следующие функции программного средства: регистрация и авторизация пользователей, валидация вводимых данных, подбор соперников, проведение матчей, расчёт рейтинга, ведение статистики, поиск игроков и администрирование. Для каждой функции определены тестовые сценарии с указанием входных данных и ожидаемого результата. Корректность расчёта рейтинга проверялась путём сравнения вычисленного изменения рейтинга с результатом, рассчитанным вручную по формуле системы Эло.</w:t>
      </w:r>
    </w:p>
    <w:p w14:paraId="70706565">
      <w:pPr>
        <w:spacing w:before="0" w:after="0" w:line="240" w:lineRule="auto"/>
        <w:ind w:firstLine="709"/>
        <w:jc w:val="both"/>
      </w:pPr>
      <w:r>
        <w:rPr>
          <w:rFonts w:ascii="Times New Roman" w:hAnsi="Times New Roman" w:eastAsia="Times New Roman" w:cs="Times New Roman"/>
          <w:sz w:val="28"/>
          <w:szCs w:val="28"/>
        </w:rPr>
        <w:t>Тестирование проводилось в нормальных условиях, а также с проверкой реакции системы на некорректные и граничные входные данные: пустые поля, значения недопустимой длины, повторяющиеся никнеймы и неверные пароли. Для каждой проверяемой функции формулировался тестовый сценарий, определялись входные данные и ожидаемый результат, после чего фактический результат сопоставлялся с ожидаемым.</w:t>
      </w:r>
    </w:p>
    <w:p w14:paraId="694590F8">
      <w:pPr>
        <w:spacing w:before="0" w:after="0" w:line="240" w:lineRule="auto"/>
        <w:ind w:firstLine="709"/>
        <w:jc w:val="both"/>
      </w:pPr>
      <w:r>
        <w:rPr>
          <w:rFonts w:ascii="Times New Roman" w:hAnsi="Times New Roman" w:eastAsia="Times New Roman" w:cs="Times New Roman"/>
          <w:sz w:val="28"/>
          <w:szCs w:val="28"/>
        </w:rPr>
        <w:t>Функциональное тестирование выполнялось вручную с использованием разработанных тестовых сценариев. Такой подход позволяет проверить поведение программного средства с точки зрения пользователя и убедиться в правильности реализации функций, определённых в спецификации требований к программному средству.</w:t>
      </w:r>
    </w:p>
    <w:p w14:paraId="09D621E9">
      <w:pPr>
        <w:pStyle w:val="3"/>
        <w:keepNext/>
        <w:spacing w:before="360" w:after="240" w:line="240" w:lineRule="auto"/>
        <w:ind w:firstLine="709"/>
        <w:jc w:val="left"/>
        <w:rPr>
          <w:rFonts w:ascii="Times New Roman" w:hAnsi="Times New Roman" w:eastAsia="Times New Roman" w:cs="Times New Roman"/>
          <w:sz w:val="28"/>
          <w:szCs w:val="28"/>
        </w:rPr>
      </w:pPr>
      <w:bookmarkStart w:id="47" w:name="bm_21"/>
      <w:bookmarkStart w:id="48" w:name="_Toc3370"/>
      <w:r>
        <w:rPr>
          <w:rFonts w:ascii="Times New Roman" w:hAnsi="Times New Roman" w:eastAsia="Times New Roman" w:cs="Times New Roman"/>
          <w:b/>
          <w:bCs/>
          <w:sz w:val="28"/>
          <w:szCs w:val="28"/>
        </w:rPr>
        <w:t>5.2 Результаты тестирования</w:t>
      </w:r>
      <w:bookmarkEnd w:id="47"/>
      <w:bookmarkEnd w:id="48"/>
    </w:p>
    <w:p w14:paraId="0953F5D5">
      <w:pPr>
        <w:spacing w:before="0" w:after="0" w:line="24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Для проверки соответствия разработанного программного средства сформированным требованиям было проведено функциональное тестирование основных сценариев работы. Каждый тестовый сценарий включает описание входных данных, условий выполнения и ожидаемого результата. Тестирование охватывает как штатные ситуации, например регистрацию с корректными данными или авторизацию существующего пользователя, так и нештатные, такие как ввод некорректного пароля, использование короткого никнейма или повторная регистрация уже существующего пользователя. Таблица содержит перечень проверяемых функций, описание тестовых сценариев и фактический результат выполнения каждого теста. После таблицы приведён анализ полученных результатов и выводы о работоспособности программного средства.</w:t>
      </w:r>
    </w:p>
    <w:p w14:paraId="167B36F1">
      <w:pPr>
        <w:spacing w:before="0" w:after="0" w:line="240" w:lineRule="auto"/>
        <w:ind w:firstLine="709"/>
        <w:jc w:val="both"/>
      </w:pPr>
      <w:r>
        <w:rPr>
          <w:rFonts w:ascii="Times New Roman" w:hAnsi="Times New Roman" w:eastAsia="Times New Roman" w:cs="Times New Roman"/>
          <w:sz w:val="28"/>
          <w:szCs w:val="28"/>
        </w:rPr>
        <w:t>Результаты выполненного тестирования основных функций программного средства приведены в таблице 5.1.</w:t>
      </w:r>
    </w:p>
    <w:p w14:paraId="78172762">
      <w:pPr>
        <w:keepNext w:val="0"/>
        <w:keepLines w:val="0"/>
        <w:pageBreakBefore w:val="0"/>
        <w:widowControl/>
        <w:kinsoku/>
        <w:wordWrap/>
        <w:overflowPunct/>
        <w:topLinePunct w:val="0"/>
        <w:autoSpaceDE/>
        <w:autoSpaceDN/>
        <w:bidi w:val="0"/>
        <w:adjustRightInd/>
        <w:snapToGrid/>
        <w:spacing w:before="280" w:line="240" w:lineRule="auto"/>
        <w:jc w:val="both"/>
        <w:textAlignment w:val="auto"/>
      </w:pPr>
      <w:r>
        <w:rPr>
          <w:rFonts w:ascii="Times New Roman" w:hAnsi="Times New Roman" w:cs="Times New Roman" w:eastAsiaTheme="minorHAnsi"/>
          <w:spacing w:val="-8"/>
          <w:sz w:val="28"/>
          <w:szCs w:val="28"/>
          <w:lang w:val="ru-RU" w:eastAsia="en-US" w:bidi="ar-SA"/>
        </w:rPr>
        <w:t>Таблица 5.1 – Результаты функционального тестирования</w:t>
      </w:r>
    </w:p>
    <w:tbl>
      <w:tblPr>
        <w:tblStyle w:val="9"/>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1"/>
        <w:gridCol w:w="2526"/>
        <w:gridCol w:w="3461"/>
        <w:gridCol w:w="2806"/>
      </w:tblGrid>
      <w:tr w14:paraId="673F8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56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71B0FB">
            <w:pPr>
              <w:spacing w:after="0" w:line="240" w:lineRule="auto"/>
              <w:jc w:val="center"/>
            </w:pPr>
            <w:r>
              <w:rPr>
                <w:rFonts w:ascii="Times New Roman" w:hAnsi="Times New Roman" w:eastAsia="Times New Roman" w:cs="Times New Roman"/>
                <w:b w:val="0"/>
                <w:bCs w:val="0"/>
                <w:sz w:val="24"/>
                <w:szCs w:val="24"/>
              </w:rPr>
              <w:t>№</w:t>
            </w:r>
          </w:p>
        </w:tc>
        <w:tc>
          <w:tcPr>
            <w:tcW w:w="252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1A9A50">
            <w:pPr>
              <w:spacing w:after="0" w:line="240" w:lineRule="auto"/>
              <w:jc w:val="center"/>
            </w:pPr>
            <w:r>
              <w:rPr>
                <w:rFonts w:ascii="Times New Roman" w:hAnsi="Times New Roman" w:eastAsia="Times New Roman" w:cs="Times New Roman"/>
                <w:b w:val="0"/>
                <w:bCs w:val="0"/>
                <w:sz w:val="24"/>
                <w:szCs w:val="24"/>
              </w:rPr>
              <w:t>Проверяемая функция</w:t>
            </w:r>
          </w:p>
        </w:tc>
        <w:tc>
          <w:tcPr>
            <w:tcW w:w="346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666053">
            <w:pPr>
              <w:spacing w:after="0" w:line="240" w:lineRule="auto"/>
              <w:jc w:val="center"/>
            </w:pPr>
            <w:r>
              <w:rPr>
                <w:rFonts w:ascii="Times New Roman" w:hAnsi="Times New Roman" w:eastAsia="Times New Roman" w:cs="Times New Roman"/>
                <w:b w:val="0"/>
                <w:bCs w:val="0"/>
                <w:sz w:val="24"/>
                <w:szCs w:val="24"/>
              </w:rPr>
              <w:t>Тестовый сценарий</w:t>
            </w:r>
          </w:p>
        </w:tc>
        <w:tc>
          <w:tcPr>
            <w:tcW w:w="280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C7130E">
            <w:pPr>
              <w:spacing w:after="0" w:line="240" w:lineRule="auto"/>
              <w:jc w:val="center"/>
            </w:pPr>
            <w:r>
              <w:rPr>
                <w:rFonts w:ascii="Times New Roman" w:hAnsi="Times New Roman" w:eastAsia="Times New Roman" w:cs="Times New Roman"/>
                <w:b w:val="0"/>
                <w:bCs w:val="0"/>
                <w:sz w:val="24"/>
                <w:szCs w:val="24"/>
              </w:rPr>
              <w:t>Результат</w:t>
            </w:r>
          </w:p>
        </w:tc>
      </w:tr>
      <w:tr w14:paraId="128BE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696080">
            <w:pPr>
              <w:spacing w:after="0" w:line="240" w:lineRule="auto"/>
              <w:jc w:val="center"/>
            </w:pPr>
            <w:r>
              <w:rPr>
                <w:rFonts w:ascii="Times New Roman" w:hAnsi="Times New Roman" w:eastAsia="Times New Roman" w:cs="Times New Roman"/>
                <w:b w:val="0"/>
                <w:bCs w:val="0"/>
                <w:sz w:val="24"/>
                <w:szCs w:val="24"/>
              </w:rPr>
              <w:t>1</w:t>
            </w:r>
          </w:p>
        </w:tc>
        <w:tc>
          <w:tcPr>
            <w:tcW w:w="252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8B1820">
            <w:pPr>
              <w:spacing w:after="0" w:line="240" w:lineRule="auto"/>
              <w:jc w:val="left"/>
            </w:pPr>
            <w:r>
              <w:rPr>
                <w:rFonts w:ascii="Times New Roman" w:hAnsi="Times New Roman" w:eastAsia="Times New Roman" w:cs="Times New Roman"/>
                <w:b w:val="0"/>
                <w:bCs w:val="0"/>
                <w:sz w:val="24"/>
                <w:szCs w:val="24"/>
              </w:rPr>
              <w:t>Регистрация</w:t>
            </w:r>
          </w:p>
        </w:tc>
        <w:tc>
          <w:tcPr>
            <w:tcW w:w="346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FDFEAE">
            <w:pPr>
              <w:spacing w:after="0" w:line="240" w:lineRule="auto"/>
              <w:jc w:val="left"/>
            </w:pPr>
            <w:r>
              <w:rPr>
                <w:rFonts w:ascii="Times New Roman" w:hAnsi="Times New Roman" w:eastAsia="Times New Roman" w:cs="Times New Roman"/>
                <w:b w:val="0"/>
                <w:bCs w:val="0"/>
                <w:sz w:val="24"/>
                <w:szCs w:val="24"/>
              </w:rPr>
              <w:t>Ввод корректных данных</w:t>
            </w:r>
          </w:p>
        </w:tc>
        <w:tc>
          <w:tcPr>
            <w:tcW w:w="280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30E4BA">
            <w:pPr>
              <w:spacing w:after="0" w:line="240" w:lineRule="auto"/>
              <w:jc w:val="left"/>
            </w:pPr>
            <w:r>
              <w:rPr>
                <w:rFonts w:ascii="Times New Roman" w:hAnsi="Times New Roman" w:eastAsia="Times New Roman" w:cs="Times New Roman"/>
                <w:b w:val="0"/>
                <w:bCs w:val="0"/>
                <w:sz w:val="24"/>
                <w:szCs w:val="24"/>
              </w:rPr>
              <w:t>Учётная запись создана</w:t>
            </w:r>
          </w:p>
        </w:tc>
      </w:tr>
      <w:tr w14:paraId="4CFF5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580933">
            <w:pPr>
              <w:spacing w:after="0" w:line="240" w:lineRule="auto"/>
              <w:jc w:val="center"/>
            </w:pPr>
            <w:r>
              <w:rPr>
                <w:rFonts w:ascii="Times New Roman" w:hAnsi="Times New Roman" w:eastAsia="Times New Roman" w:cs="Times New Roman"/>
                <w:b w:val="0"/>
                <w:bCs w:val="0"/>
                <w:sz w:val="24"/>
                <w:szCs w:val="24"/>
              </w:rPr>
              <w:t>2</w:t>
            </w:r>
          </w:p>
        </w:tc>
        <w:tc>
          <w:tcPr>
            <w:tcW w:w="252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9176E1">
            <w:pPr>
              <w:spacing w:after="0" w:line="240" w:lineRule="auto"/>
              <w:jc w:val="left"/>
            </w:pPr>
            <w:r>
              <w:rPr>
                <w:rFonts w:ascii="Times New Roman" w:hAnsi="Times New Roman" w:eastAsia="Times New Roman" w:cs="Times New Roman"/>
                <w:b w:val="0"/>
                <w:bCs w:val="0"/>
                <w:sz w:val="24"/>
                <w:szCs w:val="24"/>
              </w:rPr>
              <w:t>Регистрация</w:t>
            </w:r>
          </w:p>
        </w:tc>
        <w:tc>
          <w:tcPr>
            <w:tcW w:w="346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A7AD6D">
            <w:pPr>
              <w:spacing w:after="0" w:line="240" w:lineRule="auto"/>
              <w:jc w:val="left"/>
            </w:pPr>
            <w:r>
              <w:rPr>
                <w:rFonts w:ascii="Times New Roman" w:hAnsi="Times New Roman" w:eastAsia="Times New Roman" w:cs="Times New Roman"/>
                <w:b w:val="0"/>
                <w:bCs w:val="0"/>
                <w:sz w:val="24"/>
                <w:szCs w:val="24"/>
              </w:rPr>
              <w:t>Никнейм короче 3 символов</w:t>
            </w:r>
          </w:p>
        </w:tc>
        <w:tc>
          <w:tcPr>
            <w:tcW w:w="280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03FB00">
            <w:pPr>
              <w:spacing w:after="0" w:line="240" w:lineRule="auto"/>
              <w:jc w:val="left"/>
            </w:pPr>
            <w:r>
              <w:rPr>
                <w:rFonts w:ascii="Times New Roman" w:hAnsi="Times New Roman" w:eastAsia="Times New Roman" w:cs="Times New Roman"/>
                <w:b w:val="0"/>
                <w:bCs w:val="0"/>
                <w:sz w:val="24"/>
                <w:szCs w:val="24"/>
              </w:rPr>
              <w:t>Сообщение об ошибке длины</w:t>
            </w:r>
          </w:p>
        </w:tc>
      </w:tr>
      <w:tr w14:paraId="49079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6A7146">
            <w:pPr>
              <w:spacing w:after="0" w:line="240" w:lineRule="auto"/>
              <w:jc w:val="center"/>
            </w:pPr>
            <w:r>
              <w:rPr>
                <w:rFonts w:ascii="Times New Roman" w:hAnsi="Times New Roman" w:eastAsia="Times New Roman" w:cs="Times New Roman"/>
                <w:b w:val="0"/>
                <w:bCs w:val="0"/>
                <w:sz w:val="24"/>
                <w:szCs w:val="24"/>
              </w:rPr>
              <w:t>3</w:t>
            </w:r>
          </w:p>
        </w:tc>
        <w:tc>
          <w:tcPr>
            <w:tcW w:w="252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50DA18">
            <w:pPr>
              <w:spacing w:after="0" w:line="240" w:lineRule="auto"/>
              <w:jc w:val="left"/>
            </w:pPr>
            <w:r>
              <w:rPr>
                <w:rFonts w:ascii="Times New Roman" w:hAnsi="Times New Roman" w:eastAsia="Times New Roman" w:cs="Times New Roman"/>
                <w:b w:val="0"/>
                <w:bCs w:val="0"/>
                <w:sz w:val="24"/>
                <w:szCs w:val="24"/>
              </w:rPr>
              <w:t>Регистрация</w:t>
            </w:r>
          </w:p>
        </w:tc>
        <w:tc>
          <w:tcPr>
            <w:tcW w:w="346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4E5D90">
            <w:pPr>
              <w:spacing w:after="0" w:line="240" w:lineRule="auto"/>
              <w:jc w:val="left"/>
            </w:pPr>
            <w:r>
              <w:rPr>
                <w:rFonts w:ascii="Times New Roman" w:hAnsi="Times New Roman" w:eastAsia="Times New Roman" w:cs="Times New Roman"/>
                <w:b w:val="0"/>
                <w:bCs w:val="0"/>
                <w:sz w:val="24"/>
                <w:szCs w:val="24"/>
              </w:rPr>
              <w:t>Повторный никнейм</w:t>
            </w:r>
          </w:p>
        </w:tc>
        <w:tc>
          <w:tcPr>
            <w:tcW w:w="280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8B399F">
            <w:pPr>
              <w:spacing w:after="0" w:line="240" w:lineRule="auto"/>
              <w:jc w:val="left"/>
            </w:pPr>
            <w:r>
              <w:rPr>
                <w:rFonts w:ascii="Times New Roman" w:hAnsi="Times New Roman" w:eastAsia="Times New Roman" w:cs="Times New Roman"/>
                <w:b w:val="0"/>
                <w:bCs w:val="0"/>
                <w:sz w:val="24"/>
                <w:szCs w:val="24"/>
              </w:rPr>
              <w:t>Сообщение о занятом никнейме</w:t>
            </w:r>
          </w:p>
        </w:tc>
      </w:tr>
      <w:tr w14:paraId="64EC8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F13749">
            <w:pPr>
              <w:spacing w:after="0" w:line="240" w:lineRule="auto"/>
              <w:jc w:val="center"/>
            </w:pPr>
            <w:r>
              <w:rPr>
                <w:rFonts w:ascii="Times New Roman" w:hAnsi="Times New Roman" w:eastAsia="Times New Roman" w:cs="Times New Roman"/>
                <w:b w:val="0"/>
                <w:bCs w:val="0"/>
                <w:sz w:val="24"/>
                <w:szCs w:val="24"/>
              </w:rPr>
              <w:t>4</w:t>
            </w:r>
          </w:p>
        </w:tc>
        <w:tc>
          <w:tcPr>
            <w:tcW w:w="252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03ECCD">
            <w:pPr>
              <w:spacing w:after="0" w:line="240" w:lineRule="auto"/>
              <w:jc w:val="left"/>
            </w:pPr>
            <w:r>
              <w:rPr>
                <w:rFonts w:ascii="Times New Roman" w:hAnsi="Times New Roman" w:eastAsia="Times New Roman" w:cs="Times New Roman"/>
                <w:b w:val="0"/>
                <w:bCs w:val="0"/>
                <w:sz w:val="24"/>
                <w:szCs w:val="24"/>
              </w:rPr>
              <w:t>Регистрация</w:t>
            </w:r>
          </w:p>
        </w:tc>
        <w:tc>
          <w:tcPr>
            <w:tcW w:w="346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A584AB">
            <w:pPr>
              <w:spacing w:after="0" w:line="240" w:lineRule="auto"/>
              <w:jc w:val="left"/>
            </w:pPr>
            <w:r>
              <w:rPr>
                <w:rFonts w:ascii="Times New Roman" w:hAnsi="Times New Roman" w:eastAsia="Times New Roman" w:cs="Times New Roman"/>
                <w:b w:val="0"/>
                <w:bCs w:val="0"/>
                <w:sz w:val="24"/>
                <w:szCs w:val="24"/>
              </w:rPr>
              <w:t>Пароль без цифры</w:t>
            </w:r>
          </w:p>
        </w:tc>
        <w:tc>
          <w:tcPr>
            <w:tcW w:w="280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A84030">
            <w:pPr>
              <w:spacing w:after="0" w:line="240" w:lineRule="auto"/>
              <w:jc w:val="left"/>
            </w:pPr>
            <w:r>
              <w:rPr>
                <w:rFonts w:ascii="Times New Roman" w:hAnsi="Times New Roman" w:eastAsia="Times New Roman" w:cs="Times New Roman"/>
                <w:b w:val="0"/>
                <w:bCs w:val="0"/>
                <w:sz w:val="24"/>
                <w:szCs w:val="24"/>
              </w:rPr>
              <w:t>Сообщение о сложности пароля</w:t>
            </w:r>
          </w:p>
        </w:tc>
      </w:tr>
      <w:tr w14:paraId="4AE06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7CEE0A">
            <w:pPr>
              <w:spacing w:after="0" w:line="240" w:lineRule="auto"/>
              <w:jc w:val="center"/>
            </w:pPr>
            <w:r>
              <w:rPr>
                <w:rFonts w:ascii="Times New Roman" w:hAnsi="Times New Roman" w:eastAsia="Times New Roman" w:cs="Times New Roman"/>
                <w:b w:val="0"/>
                <w:bCs w:val="0"/>
                <w:sz w:val="24"/>
                <w:szCs w:val="24"/>
              </w:rPr>
              <w:t>5</w:t>
            </w:r>
          </w:p>
        </w:tc>
        <w:tc>
          <w:tcPr>
            <w:tcW w:w="252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7B12FF">
            <w:pPr>
              <w:spacing w:after="0" w:line="240" w:lineRule="auto"/>
              <w:jc w:val="left"/>
            </w:pPr>
            <w:r>
              <w:rPr>
                <w:rFonts w:ascii="Times New Roman" w:hAnsi="Times New Roman" w:eastAsia="Times New Roman" w:cs="Times New Roman"/>
                <w:b w:val="0"/>
                <w:bCs w:val="0"/>
                <w:sz w:val="24"/>
                <w:szCs w:val="24"/>
              </w:rPr>
              <w:t>Авторизация</w:t>
            </w:r>
          </w:p>
        </w:tc>
        <w:tc>
          <w:tcPr>
            <w:tcW w:w="346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650569">
            <w:pPr>
              <w:spacing w:after="0" w:line="240" w:lineRule="auto"/>
              <w:jc w:val="left"/>
            </w:pPr>
            <w:r>
              <w:rPr>
                <w:rFonts w:ascii="Times New Roman" w:hAnsi="Times New Roman" w:eastAsia="Times New Roman" w:cs="Times New Roman"/>
                <w:b w:val="0"/>
                <w:bCs w:val="0"/>
                <w:sz w:val="24"/>
                <w:szCs w:val="24"/>
              </w:rPr>
              <w:t>Неверный пароль</w:t>
            </w:r>
          </w:p>
        </w:tc>
        <w:tc>
          <w:tcPr>
            <w:tcW w:w="280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79512D">
            <w:pPr>
              <w:spacing w:after="0" w:line="240" w:lineRule="auto"/>
              <w:jc w:val="left"/>
            </w:pPr>
            <w:r>
              <w:rPr>
                <w:rFonts w:ascii="Times New Roman" w:hAnsi="Times New Roman" w:eastAsia="Times New Roman" w:cs="Times New Roman"/>
                <w:b w:val="0"/>
                <w:bCs w:val="0"/>
                <w:sz w:val="24"/>
                <w:szCs w:val="24"/>
              </w:rPr>
              <w:t>Доступ запрещён</w:t>
            </w:r>
          </w:p>
        </w:tc>
      </w:tr>
      <w:tr w14:paraId="66324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27272B">
            <w:pPr>
              <w:spacing w:after="0" w:line="240" w:lineRule="auto"/>
              <w:jc w:val="center"/>
            </w:pPr>
            <w:r>
              <w:rPr>
                <w:rFonts w:ascii="Times New Roman" w:hAnsi="Times New Roman" w:eastAsia="Times New Roman" w:cs="Times New Roman"/>
                <w:b w:val="0"/>
                <w:bCs w:val="0"/>
                <w:sz w:val="24"/>
                <w:szCs w:val="24"/>
              </w:rPr>
              <w:t>6</w:t>
            </w:r>
          </w:p>
        </w:tc>
        <w:tc>
          <w:tcPr>
            <w:tcW w:w="252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1F1895">
            <w:pPr>
              <w:spacing w:after="0" w:line="240" w:lineRule="auto"/>
              <w:jc w:val="left"/>
            </w:pPr>
            <w:r>
              <w:rPr>
                <w:rFonts w:ascii="Times New Roman" w:hAnsi="Times New Roman" w:eastAsia="Times New Roman" w:cs="Times New Roman"/>
                <w:b w:val="0"/>
                <w:bCs w:val="0"/>
                <w:sz w:val="24"/>
                <w:szCs w:val="24"/>
              </w:rPr>
              <w:t>Авторизация</w:t>
            </w:r>
          </w:p>
        </w:tc>
        <w:tc>
          <w:tcPr>
            <w:tcW w:w="346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57AEAA">
            <w:pPr>
              <w:spacing w:after="0" w:line="240" w:lineRule="auto"/>
              <w:jc w:val="left"/>
            </w:pPr>
            <w:r>
              <w:rPr>
                <w:rFonts w:ascii="Times New Roman" w:hAnsi="Times New Roman" w:eastAsia="Times New Roman" w:cs="Times New Roman"/>
                <w:b w:val="0"/>
                <w:bCs w:val="0"/>
                <w:sz w:val="24"/>
                <w:szCs w:val="24"/>
              </w:rPr>
              <w:t>Заблокированный игрок</w:t>
            </w:r>
          </w:p>
        </w:tc>
        <w:tc>
          <w:tcPr>
            <w:tcW w:w="280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F6A00F">
            <w:pPr>
              <w:spacing w:after="0" w:line="240" w:lineRule="auto"/>
              <w:jc w:val="left"/>
            </w:pPr>
            <w:r>
              <w:rPr>
                <w:rFonts w:ascii="Times New Roman" w:hAnsi="Times New Roman" w:eastAsia="Times New Roman" w:cs="Times New Roman"/>
                <w:b w:val="0"/>
                <w:bCs w:val="0"/>
                <w:sz w:val="24"/>
                <w:szCs w:val="24"/>
              </w:rPr>
              <w:t>Доступ запрещён с сообщением</w:t>
            </w:r>
          </w:p>
        </w:tc>
      </w:tr>
      <w:tr w14:paraId="40067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067E95">
            <w:pPr>
              <w:spacing w:after="0" w:line="240" w:lineRule="auto"/>
              <w:jc w:val="center"/>
            </w:pPr>
            <w:r>
              <w:rPr>
                <w:rFonts w:ascii="Times New Roman" w:hAnsi="Times New Roman" w:eastAsia="Times New Roman" w:cs="Times New Roman"/>
                <w:b w:val="0"/>
                <w:bCs w:val="0"/>
                <w:sz w:val="24"/>
                <w:szCs w:val="24"/>
              </w:rPr>
              <w:t>7</w:t>
            </w:r>
          </w:p>
        </w:tc>
        <w:tc>
          <w:tcPr>
            <w:tcW w:w="252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8A1987">
            <w:pPr>
              <w:spacing w:after="0" w:line="240" w:lineRule="auto"/>
              <w:jc w:val="left"/>
            </w:pPr>
            <w:r>
              <w:rPr>
                <w:rFonts w:ascii="Times New Roman" w:hAnsi="Times New Roman" w:eastAsia="Times New Roman" w:cs="Times New Roman"/>
                <w:b w:val="0"/>
                <w:bCs w:val="0"/>
                <w:sz w:val="24"/>
                <w:szCs w:val="24"/>
              </w:rPr>
              <w:t>Подбор соперников</w:t>
            </w:r>
          </w:p>
        </w:tc>
        <w:tc>
          <w:tcPr>
            <w:tcW w:w="346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4BBEC1">
            <w:pPr>
              <w:spacing w:after="0" w:line="240" w:lineRule="auto"/>
              <w:jc w:val="left"/>
            </w:pPr>
            <w:r>
              <w:rPr>
                <w:rFonts w:ascii="Times New Roman" w:hAnsi="Times New Roman" w:eastAsia="Times New Roman" w:cs="Times New Roman"/>
                <w:b w:val="0"/>
                <w:bCs w:val="0"/>
                <w:sz w:val="24"/>
                <w:szCs w:val="24"/>
              </w:rPr>
              <w:t>Запуск поиска матча</w:t>
            </w:r>
          </w:p>
        </w:tc>
        <w:tc>
          <w:tcPr>
            <w:tcW w:w="280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8D8DC4">
            <w:pPr>
              <w:spacing w:after="0" w:line="240" w:lineRule="auto"/>
              <w:jc w:val="left"/>
            </w:pPr>
            <w:r>
              <w:rPr>
                <w:rFonts w:ascii="Times New Roman" w:hAnsi="Times New Roman" w:eastAsia="Times New Roman" w:cs="Times New Roman"/>
                <w:b w:val="0"/>
                <w:bCs w:val="0"/>
                <w:sz w:val="24"/>
                <w:szCs w:val="24"/>
              </w:rPr>
              <w:t>Матч сформирован, проверка готовности</w:t>
            </w:r>
          </w:p>
        </w:tc>
      </w:tr>
      <w:tr w14:paraId="44386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2CA6B6">
            <w:pPr>
              <w:spacing w:after="0" w:line="240" w:lineRule="auto"/>
              <w:jc w:val="center"/>
            </w:pPr>
            <w:r>
              <w:rPr>
                <w:rFonts w:ascii="Times New Roman" w:hAnsi="Times New Roman" w:eastAsia="Times New Roman" w:cs="Times New Roman"/>
                <w:b w:val="0"/>
                <w:bCs w:val="0"/>
                <w:sz w:val="24"/>
                <w:szCs w:val="24"/>
              </w:rPr>
              <w:t>8</w:t>
            </w:r>
          </w:p>
        </w:tc>
        <w:tc>
          <w:tcPr>
            <w:tcW w:w="252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AD0C06">
            <w:pPr>
              <w:spacing w:after="0" w:line="240" w:lineRule="auto"/>
              <w:jc w:val="left"/>
            </w:pPr>
            <w:r>
              <w:rPr>
                <w:rFonts w:ascii="Times New Roman" w:hAnsi="Times New Roman" w:eastAsia="Times New Roman" w:cs="Times New Roman"/>
                <w:b w:val="0"/>
                <w:bCs w:val="0"/>
                <w:sz w:val="24"/>
                <w:szCs w:val="24"/>
              </w:rPr>
              <w:t>Расчёт рейтинга</w:t>
            </w:r>
          </w:p>
        </w:tc>
        <w:tc>
          <w:tcPr>
            <w:tcW w:w="346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42BC5E">
            <w:pPr>
              <w:spacing w:after="0" w:line="240" w:lineRule="auto"/>
              <w:jc w:val="left"/>
            </w:pPr>
            <w:r>
              <w:rPr>
                <w:rFonts w:ascii="Times New Roman" w:hAnsi="Times New Roman" w:eastAsia="Times New Roman" w:cs="Times New Roman"/>
                <w:b w:val="0"/>
                <w:bCs w:val="0"/>
                <w:sz w:val="24"/>
                <w:szCs w:val="24"/>
              </w:rPr>
              <w:t>Завершение матча</w:t>
            </w:r>
          </w:p>
        </w:tc>
        <w:tc>
          <w:tcPr>
            <w:tcW w:w="280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561209">
            <w:pPr>
              <w:spacing w:after="0" w:line="240" w:lineRule="auto"/>
              <w:jc w:val="left"/>
            </w:pPr>
            <w:r>
              <w:rPr>
                <w:rFonts w:ascii="Times New Roman" w:hAnsi="Times New Roman" w:eastAsia="Times New Roman" w:cs="Times New Roman"/>
                <w:b w:val="0"/>
                <w:bCs w:val="0"/>
                <w:sz w:val="24"/>
                <w:szCs w:val="24"/>
              </w:rPr>
              <w:t>Рейтинг пересчитан корректно</w:t>
            </w:r>
          </w:p>
        </w:tc>
      </w:tr>
      <w:tr w14:paraId="75FA2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463866">
            <w:pPr>
              <w:spacing w:after="0" w:line="240" w:lineRule="auto"/>
              <w:jc w:val="center"/>
            </w:pPr>
            <w:r>
              <w:rPr>
                <w:rFonts w:ascii="Times New Roman" w:hAnsi="Times New Roman" w:eastAsia="Times New Roman" w:cs="Times New Roman"/>
                <w:b w:val="0"/>
                <w:bCs w:val="0"/>
                <w:sz w:val="24"/>
                <w:szCs w:val="24"/>
              </w:rPr>
              <w:t>9</w:t>
            </w:r>
          </w:p>
        </w:tc>
        <w:tc>
          <w:tcPr>
            <w:tcW w:w="252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0BB429">
            <w:pPr>
              <w:spacing w:after="0" w:line="240" w:lineRule="auto"/>
              <w:jc w:val="left"/>
            </w:pPr>
            <w:r>
              <w:rPr>
                <w:rFonts w:ascii="Times New Roman" w:hAnsi="Times New Roman" w:eastAsia="Times New Roman" w:cs="Times New Roman"/>
                <w:b w:val="0"/>
                <w:bCs w:val="0"/>
                <w:sz w:val="24"/>
                <w:szCs w:val="24"/>
              </w:rPr>
              <w:t>Поиск игроков</w:t>
            </w:r>
          </w:p>
        </w:tc>
        <w:tc>
          <w:tcPr>
            <w:tcW w:w="346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B17119">
            <w:pPr>
              <w:spacing w:after="0" w:line="240" w:lineRule="auto"/>
              <w:jc w:val="left"/>
            </w:pPr>
            <w:r>
              <w:rPr>
                <w:rFonts w:ascii="Times New Roman" w:hAnsi="Times New Roman" w:eastAsia="Times New Roman" w:cs="Times New Roman"/>
                <w:b w:val="0"/>
                <w:bCs w:val="0"/>
                <w:sz w:val="24"/>
                <w:szCs w:val="24"/>
              </w:rPr>
              <w:t>Поиск по части никнейма</w:t>
            </w:r>
          </w:p>
        </w:tc>
        <w:tc>
          <w:tcPr>
            <w:tcW w:w="280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189B89">
            <w:pPr>
              <w:spacing w:after="0" w:line="240" w:lineRule="auto"/>
              <w:jc w:val="left"/>
            </w:pPr>
            <w:r>
              <w:rPr>
                <w:rFonts w:ascii="Times New Roman" w:hAnsi="Times New Roman" w:eastAsia="Times New Roman" w:cs="Times New Roman"/>
                <w:b w:val="0"/>
                <w:bCs w:val="0"/>
                <w:sz w:val="24"/>
                <w:szCs w:val="24"/>
              </w:rPr>
              <w:t>Выведен список игроков</w:t>
            </w:r>
          </w:p>
        </w:tc>
      </w:tr>
      <w:tr w14:paraId="0376C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656724">
            <w:pPr>
              <w:spacing w:after="0" w:line="240" w:lineRule="auto"/>
              <w:jc w:val="center"/>
              <w:rPr>
                <w:rFonts w:hint="default"/>
                <w:lang w:val="ru-RU"/>
              </w:rPr>
            </w:pPr>
            <w:r>
              <w:rPr>
                <w:rFonts w:ascii="Times New Roman" w:hAnsi="Times New Roman" w:eastAsia="Times New Roman" w:cs="Times New Roman"/>
                <w:b w:val="0"/>
                <w:bCs w:val="0"/>
                <w:sz w:val="24"/>
                <w:szCs w:val="24"/>
              </w:rPr>
              <w:t>1</w:t>
            </w:r>
            <w:r>
              <w:rPr>
                <w:rFonts w:hint="default" w:cs="Times New Roman"/>
                <w:b w:val="0"/>
                <w:bCs w:val="0"/>
                <w:sz w:val="24"/>
                <w:szCs w:val="24"/>
                <w:lang w:val="ru-RU"/>
              </w:rPr>
              <w:t>0</w:t>
            </w:r>
          </w:p>
        </w:tc>
        <w:tc>
          <w:tcPr>
            <w:tcW w:w="252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193C2B">
            <w:pPr>
              <w:spacing w:after="0" w:line="240" w:lineRule="auto"/>
              <w:jc w:val="left"/>
            </w:pPr>
            <w:r>
              <w:rPr>
                <w:rFonts w:ascii="Times New Roman" w:hAnsi="Times New Roman" w:eastAsia="Times New Roman" w:cs="Times New Roman"/>
                <w:b w:val="0"/>
                <w:bCs w:val="0"/>
                <w:sz w:val="24"/>
                <w:szCs w:val="24"/>
              </w:rPr>
              <w:t>Администрирование</w:t>
            </w:r>
          </w:p>
        </w:tc>
        <w:tc>
          <w:tcPr>
            <w:tcW w:w="346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26B955">
            <w:pPr>
              <w:spacing w:after="0" w:line="240" w:lineRule="auto"/>
              <w:jc w:val="left"/>
            </w:pPr>
            <w:r>
              <w:rPr>
                <w:rFonts w:ascii="Times New Roman" w:hAnsi="Times New Roman" w:eastAsia="Times New Roman" w:cs="Times New Roman"/>
                <w:b w:val="0"/>
                <w:bCs w:val="0"/>
                <w:sz w:val="24"/>
                <w:szCs w:val="24"/>
              </w:rPr>
              <w:t>Блокировка игрока</w:t>
            </w:r>
          </w:p>
        </w:tc>
        <w:tc>
          <w:tcPr>
            <w:tcW w:w="280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69388B">
            <w:pPr>
              <w:spacing w:after="0" w:line="240" w:lineRule="auto"/>
              <w:jc w:val="left"/>
            </w:pPr>
            <w:r>
              <w:rPr>
                <w:rFonts w:ascii="Times New Roman" w:hAnsi="Times New Roman" w:eastAsia="Times New Roman" w:cs="Times New Roman"/>
                <w:b w:val="0"/>
                <w:bCs w:val="0"/>
                <w:sz w:val="24"/>
                <w:szCs w:val="24"/>
              </w:rPr>
              <w:t>Игрок заблокирован</w:t>
            </w:r>
          </w:p>
        </w:tc>
      </w:tr>
      <w:tr w14:paraId="3CA14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AA49C7">
            <w:pPr>
              <w:spacing w:after="0" w:line="240" w:lineRule="auto"/>
              <w:jc w:val="center"/>
              <w:rPr>
                <w:rFonts w:hint="default"/>
                <w:lang w:val="ru-RU"/>
              </w:rPr>
            </w:pPr>
            <w:r>
              <w:rPr>
                <w:rFonts w:ascii="Times New Roman" w:hAnsi="Times New Roman" w:eastAsia="Times New Roman" w:cs="Times New Roman"/>
                <w:b w:val="0"/>
                <w:bCs w:val="0"/>
                <w:sz w:val="24"/>
                <w:szCs w:val="24"/>
              </w:rPr>
              <w:t>1</w:t>
            </w:r>
            <w:r>
              <w:rPr>
                <w:rFonts w:hint="default" w:cs="Times New Roman"/>
                <w:b w:val="0"/>
                <w:bCs w:val="0"/>
                <w:sz w:val="24"/>
                <w:szCs w:val="24"/>
                <w:lang w:val="ru-RU"/>
              </w:rPr>
              <w:t>1</w:t>
            </w:r>
          </w:p>
        </w:tc>
        <w:tc>
          <w:tcPr>
            <w:tcW w:w="252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506332">
            <w:pPr>
              <w:spacing w:after="0" w:line="240" w:lineRule="auto"/>
              <w:jc w:val="left"/>
            </w:pPr>
            <w:r>
              <w:rPr>
                <w:rFonts w:ascii="Times New Roman" w:hAnsi="Times New Roman" w:eastAsia="Times New Roman" w:cs="Times New Roman"/>
                <w:b w:val="0"/>
                <w:bCs w:val="0"/>
                <w:sz w:val="24"/>
                <w:szCs w:val="24"/>
              </w:rPr>
              <w:t>Турниры</w:t>
            </w:r>
          </w:p>
        </w:tc>
        <w:tc>
          <w:tcPr>
            <w:tcW w:w="346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76AF51">
            <w:pPr>
              <w:spacing w:after="0" w:line="240" w:lineRule="auto"/>
              <w:jc w:val="left"/>
            </w:pPr>
            <w:r>
              <w:rPr>
                <w:rFonts w:ascii="Times New Roman" w:hAnsi="Times New Roman" w:eastAsia="Times New Roman" w:cs="Times New Roman"/>
                <w:b w:val="0"/>
                <w:bCs w:val="0"/>
                <w:sz w:val="24"/>
                <w:szCs w:val="24"/>
              </w:rPr>
              <w:t>Завершение по времени</w:t>
            </w:r>
          </w:p>
        </w:tc>
        <w:tc>
          <w:tcPr>
            <w:tcW w:w="280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6C2200">
            <w:pPr>
              <w:spacing w:after="0" w:line="240" w:lineRule="auto"/>
              <w:jc w:val="left"/>
            </w:pPr>
            <w:r>
              <w:rPr>
                <w:rFonts w:ascii="Times New Roman" w:hAnsi="Times New Roman" w:eastAsia="Times New Roman" w:cs="Times New Roman"/>
                <w:b w:val="0"/>
                <w:bCs w:val="0"/>
                <w:sz w:val="24"/>
                <w:szCs w:val="24"/>
              </w:rPr>
              <w:t>Победитель определён</w:t>
            </w:r>
          </w:p>
        </w:tc>
      </w:tr>
    </w:tbl>
    <w:p w14:paraId="2BB81D6E">
      <w:pPr>
        <w:spacing w:after="0" w:line="240" w:lineRule="auto"/>
      </w:pPr>
    </w:p>
    <w:p w14:paraId="6AB2F413">
      <w:pPr>
        <w:spacing w:before="0" w:after="0" w:line="240" w:lineRule="auto"/>
        <w:ind w:firstLine="709"/>
        <w:jc w:val="both"/>
      </w:pPr>
      <w:r>
        <w:rPr>
          <w:rFonts w:ascii="Times New Roman" w:hAnsi="Times New Roman" w:eastAsia="Times New Roman" w:cs="Times New Roman"/>
          <w:sz w:val="28"/>
          <w:szCs w:val="28"/>
        </w:rPr>
        <w:t>Результаты тестирования подтверждают, что разработанное программное средство функционирует в соответствии со сформированными требованиями. Выявленные в процессе тестирования незначительные недочёты устранены. Внешний вид окна со статистикой игрока, демонстрирующий корректность ведения статистики и построения графика рейтинга, представлен на рисунке 5.1.</w:t>
      </w:r>
    </w:p>
    <w:p w14:paraId="0A503542">
      <w:pPr>
        <w:spacing w:before="280" w:after="120" w:line="240" w:lineRule="auto"/>
        <w:jc w:val="center"/>
        <w:rPr>
          <w:rFonts w:ascii="Times New Roman" w:hAnsi="Times New Roman" w:eastAsia="Times New Roman" w:cs="Times New Roman"/>
          <w:sz w:val="24"/>
          <w:szCs w:val="24"/>
          <w:lang w:val="zh-CN" w:eastAsia="zh-CN" w:bidi="ar-SA"/>
        </w:rPr>
      </w:pPr>
      <w:r>
        <w:rPr>
          <w:rFonts w:ascii="Times New Roman" w:hAnsi="Times New Roman" w:eastAsia="Times New Roman" w:cs="Times New Roman"/>
          <w:sz w:val="24"/>
          <w:szCs w:val="24"/>
          <w:lang w:val="zh-CN" w:eastAsia="zh-CN" w:bidi="ar-SA"/>
        </w:rPr>
        <w:drawing>
          <wp:inline distT="0" distB="0" distL="114300" distR="114300">
            <wp:extent cx="5922010" cy="3141345"/>
            <wp:effectExtent l="0" t="0" r="6350" b="133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7"/>
                    <a:stretch>
                      <a:fillRect/>
                    </a:stretch>
                  </pic:blipFill>
                  <pic:spPr>
                    <a:xfrm>
                      <a:off x="0" y="0"/>
                      <a:ext cx="5922010" cy="3141345"/>
                    </a:xfrm>
                    <a:prstGeom prst="rect">
                      <a:avLst/>
                    </a:prstGeom>
                    <a:noFill/>
                    <a:ln>
                      <a:noFill/>
                    </a:ln>
                  </pic:spPr>
                </pic:pic>
              </a:graphicData>
            </a:graphic>
          </wp:inline>
        </w:drawing>
      </w:r>
    </w:p>
    <w:p w14:paraId="7C663ED7">
      <w:pPr>
        <w:keepNext w:val="0"/>
        <w:keepLines w:val="0"/>
        <w:pageBreakBefore w:val="0"/>
        <w:widowControl/>
        <w:kinsoku/>
        <w:wordWrap/>
        <w:overflowPunct/>
        <w:topLinePunct w:val="0"/>
        <w:autoSpaceDE/>
        <w:autoSpaceDN/>
        <w:bidi w:val="0"/>
        <w:adjustRightInd/>
        <w:snapToGrid/>
        <w:spacing w:before="120" w:after="280" w:line="240" w:lineRule="auto"/>
        <w:jc w:val="center"/>
        <w:textAlignment w:val="auto"/>
      </w:pPr>
      <w:r>
        <w:rPr>
          <w:rFonts w:ascii="Times New Roman" w:hAnsi="Times New Roman" w:eastAsia="Times New Roman" w:cs="Times New Roman"/>
          <w:sz w:val="28"/>
          <w:szCs w:val="28"/>
        </w:rPr>
        <w:t>Рисунок 5.1 – Окно статистики игрока с графиком рейтинга</w:t>
      </w:r>
    </w:p>
    <w:p w14:paraId="5AC76BBE">
      <w:pPr>
        <w:pStyle w:val="3"/>
        <w:keepNext/>
        <w:spacing w:before="360" w:after="240" w:line="240" w:lineRule="auto"/>
        <w:ind w:firstLine="709"/>
        <w:jc w:val="left"/>
      </w:pPr>
      <w:bookmarkStart w:id="49" w:name="_Toc23994"/>
      <w:r>
        <w:rPr>
          <w:rFonts w:ascii="Times New Roman" w:hAnsi="Times New Roman" w:eastAsia="Times New Roman" w:cs="Times New Roman"/>
          <w:b/>
          <w:bCs/>
          <w:sz w:val="28"/>
          <w:szCs w:val="28"/>
        </w:rPr>
        <w:t>5.3 Анализ результатов тестирования</w:t>
      </w:r>
      <w:bookmarkEnd w:id="49"/>
    </w:p>
    <w:p w14:paraId="4F78EBA5">
      <w:pPr>
        <w:spacing w:before="0" w:after="0" w:line="240" w:lineRule="auto"/>
        <w:ind w:firstLine="709"/>
        <w:jc w:val="both"/>
      </w:pPr>
      <w:r>
        <w:rPr>
          <w:rFonts w:ascii="Times New Roman" w:hAnsi="Times New Roman" w:eastAsia="Times New Roman" w:cs="Times New Roman"/>
          <w:sz w:val="28"/>
          <w:szCs w:val="28"/>
        </w:rPr>
        <w:t>Анализ полученных результатов показывает, что цель курсового проектирования достигнута: программное средство обеспечивает регистрацию пользователей, подбор соперников по рейтингу, проведение матчей, корректный расчёт рейтинга по системе Эло и ведение статистики игроков.</w:t>
      </w:r>
    </w:p>
    <w:p w14:paraId="558304D1">
      <w:pPr>
        <w:spacing w:before="0" w:after="0" w:line="24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Отдельно проверена работа программного средства в нештатных и граничных ситуациях, которые могут возникнуть в реальных условиях эксплуатации. К числу таких ситуаций относятся: одновременная постановка в очередь большого количества игроков (более 20 человек), отмена матча при отказе одного из участников от подтверждения готовности, завершение турнира по истечении установленного срока регистрации при неполном составе участников, а также попытка повторной регистрации уже существующего пользователя и вход заблокированного игрока. Во всех перечисленных случаях программное средство сохраняло работоспособность, не допускало критических сбоев и обеспечивало целостность хранимых данных: ни одна запись в базе данных не была повреждена или утеряна. Это подтверждает надёжность реализованных алгоритмов и устойчивость приложения к некорректным действиям пользователя.</w:t>
      </w:r>
    </w:p>
    <w:p w14:paraId="2B03E15B">
      <w:pPr>
        <w:spacing w:before="0" w:after="0" w:line="240" w:lineRule="auto"/>
        <w:ind w:firstLine="709"/>
        <w:jc w:val="both"/>
      </w:pPr>
      <w:r>
        <w:rPr>
          <w:rFonts w:hint="eastAsia" w:ascii="Times New Roman" w:hAnsi="Times New Roman" w:eastAsia="Times New Roman" w:cs="Times New Roman"/>
          <w:sz w:val="28"/>
          <w:szCs w:val="28"/>
        </w:rPr>
        <w:t xml:space="preserve">Полученные в ходе тестирования результаты подтверждают, что разработанное программное средство полностью удовлетворяет всем функциональным требованиям, которые были сформированы на этапе анализа предметной области и сравнительного анализа аналогов. Каждая из заявленных функций </w:t>
      </w:r>
      <w:r>
        <w:rPr>
          <w:rFonts w:ascii="Times New Roman" w:hAnsi="Times New Roman" w:eastAsia="Times New Roman" w:cs="Times New Roman"/>
          <w:sz w:val="28"/>
          <w:szCs w:val="28"/>
        </w:rPr>
        <w:t>–</w:t>
      </w:r>
      <w:r>
        <w:rPr>
          <w:rFonts w:hint="eastAsia" w:ascii="Times New Roman" w:hAnsi="Times New Roman" w:eastAsia="Times New Roman" w:cs="Times New Roman"/>
          <w:sz w:val="28"/>
          <w:szCs w:val="28"/>
        </w:rPr>
        <w:t xml:space="preserve"> от регистрации пользователя до расчёта рейтинга по системе Эло </w:t>
      </w:r>
      <w:r>
        <w:rPr>
          <w:rFonts w:ascii="Times New Roman" w:hAnsi="Times New Roman" w:eastAsia="Times New Roman" w:cs="Times New Roman"/>
          <w:sz w:val="28"/>
          <w:szCs w:val="28"/>
        </w:rPr>
        <w:t>–</w:t>
      </w:r>
      <w:r>
        <w:rPr>
          <w:rFonts w:hint="eastAsia" w:ascii="Times New Roman" w:hAnsi="Times New Roman" w:eastAsia="Times New Roman" w:cs="Times New Roman"/>
          <w:sz w:val="28"/>
          <w:szCs w:val="28"/>
        </w:rPr>
        <w:t xml:space="preserve"> была проверена и признана работоспособной. В процессе тестирования были выявлены незначительные недочёты, касающиеся в основном пользовательского интерфейса и обработки граничных значений входных данных. Все выявленные недочёты были оперативно устранены, после чего тестирование было проведено повторно. Результаты повторного тестирования показали полное отсутствие ошибок и корректную работу всех функций приложения. Таким образом, работоспособность программного средства подтверждена экспериментально, а само приложение может быть рекомендовано к использованию в учебных и демонстрационных целях</w:t>
      </w:r>
      <w:r>
        <w:rPr>
          <w:rFonts w:ascii="Times New Roman" w:hAnsi="Times New Roman" w:eastAsia="Times New Roman" w:cs="Times New Roman"/>
          <w:sz w:val="28"/>
          <w:szCs w:val="28"/>
        </w:rPr>
        <w:t>.</w:t>
      </w:r>
    </w:p>
    <w:p w14:paraId="3A9BCCBE">
      <w:pPr>
        <w:pStyle w:val="2"/>
        <w:keepNext/>
        <w:pageBreakBefore/>
        <w:spacing w:before="360" w:after="120" w:line="240" w:lineRule="auto"/>
        <w:ind w:firstLine="709"/>
        <w:jc w:val="left"/>
      </w:pPr>
      <w:bookmarkStart w:id="50" w:name="bm_22"/>
      <w:bookmarkStart w:id="51" w:name="_Toc15926"/>
      <w:r>
        <w:rPr>
          <w:rFonts w:ascii="Times New Roman" w:hAnsi="Times New Roman" w:eastAsia="Times New Roman" w:cs="Times New Roman"/>
          <w:b/>
          <w:bCs/>
          <w:sz w:val="28"/>
          <w:szCs w:val="28"/>
        </w:rPr>
        <w:t>6 Руководство по установке и использованию</w:t>
      </w:r>
      <w:bookmarkEnd w:id="50"/>
      <w:bookmarkEnd w:id="51"/>
    </w:p>
    <w:p w14:paraId="7FE86C39">
      <w:pPr>
        <w:pStyle w:val="3"/>
        <w:keepNext/>
        <w:spacing w:before="120" w:after="240" w:line="240" w:lineRule="auto"/>
        <w:ind w:firstLine="709"/>
        <w:jc w:val="left"/>
      </w:pPr>
      <w:bookmarkStart w:id="52" w:name="bm_23"/>
      <w:bookmarkStart w:id="53" w:name="_Toc28779"/>
      <w:r>
        <w:rPr>
          <w:rFonts w:ascii="Times New Roman" w:hAnsi="Times New Roman" w:eastAsia="Times New Roman" w:cs="Times New Roman"/>
          <w:b/>
          <w:bCs/>
          <w:sz w:val="28"/>
          <w:szCs w:val="28"/>
        </w:rPr>
        <w:t>6.1 Руководство по установке</w:t>
      </w:r>
      <w:bookmarkEnd w:id="52"/>
      <w:bookmarkEnd w:id="53"/>
    </w:p>
    <w:p w14:paraId="56090D5A">
      <w:pPr>
        <w:spacing w:before="0" w:after="0" w:line="240" w:lineRule="auto"/>
        <w:ind w:firstLine="709"/>
        <w:jc w:val="both"/>
      </w:pPr>
      <w:r>
        <w:rPr>
          <w:rFonts w:ascii="Times New Roman" w:hAnsi="Times New Roman" w:eastAsia="Times New Roman" w:cs="Times New Roman"/>
          <w:sz w:val="28"/>
          <w:szCs w:val="28"/>
        </w:rPr>
        <w:t>Для работы программного средства необходим компьютер под управлением операционной системы Windows 10 или Windows 11 с установленной средой выполнения .NET 8. Минимальные требования к аппаратному обеспечению: процессор с тактовой частотой не менее 1,5 ГГц, оперативная память не менее 2 ГБ, не менее 200 МБ свободного дискового пространства. Сервер базы данных или подключение к сети Интернет не требуются, так как используется встраиваемая база данных SQLite.</w:t>
      </w:r>
    </w:p>
    <w:p w14:paraId="5DD227DF">
      <w:pPr>
        <w:spacing w:before="0" w:after="0" w:line="240" w:lineRule="auto"/>
        <w:ind w:firstLine="709"/>
        <w:jc w:val="both"/>
      </w:pPr>
      <w:r>
        <w:rPr>
          <w:rFonts w:ascii="Times New Roman" w:hAnsi="Times New Roman" w:eastAsia="Times New Roman" w:cs="Times New Roman"/>
          <w:sz w:val="28"/>
          <w:szCs w:val="28"/>
        </w:rPr>
        <w:t>Установка программного средства выполняется с помощью подготовленного установщика в следующем порядке:</w:t>
      </w:r>
    </w:p>
    <w:p w14:paraId="6B009F28">
      <w:pPr>
        <w:pStyle w:val="22"/>
        <w:numPr>
          <w:ilvl w:val="0"/>
          <w:numId w:val="1"/>
        </w:numPr>
        <w:spacing w:after="0" w:line="240" w:lineRule="auto"/>
        <w:jc w:val="both"/>
      </w:pPr>
      <w:r>
        <w:rPr>
          <w:rFonts w:ascii="Times New Roman" w:hAnsi="Times New Roman" w:eastAsia="Times New Roman" w:cs="Times New Roman"/>
          <w:sz w:val="28"/>
          <w:szCs w:val="28"/>
        </w:rPr>
        <w:t>запустить файл установщика и подтвердить запуск;</w:t>
      </w:r>
    </w:p>
    <w:p w14:paraId="059FDDE5">
      <w:pPr>
        <w:pStyle w:val="22"/>
        <w:numPr>
          <w:ilvl w:val="0"/>
          <w:numId w:val="1"/>
        </w:numPr>
        <w:spacing w:after="0" w:line="240" w:lineRule="auto"/>
        <w:jc w:val="both"/>
      </w:pPr>
      <w:r>
        <w:rPr>
          <w:rFonts w:ascii="Times New Roman" w:hAnsi="Times New Roman" w:eastAsia="Times New Roman" w:cs="Times New Roman"/>
          <w:sz w:val="28"/>
          <w:szCs w:val="28"/>
        </w:rPr>
        <w:t>указать каталог установки или принять предложенный по умолчанию;</w:t>
      </w:r>
    </w:p>
    <w:p w14:paraId="38DA7DD1">
      <w:pPr>
        <w:pStyle w:val="22"/>
        <w:numPr>
          <w:ilvl w:val="0"/>
          <w:numId w:val="1"/>
        </w:numPr>
        <w:spacing w:after="0" w:line="240" w:lineRule="auto"/>
        <w:jc w:val="both"/>
      </w:pPr>
      <w:r>
        <w:rPr>
          <w:rFonts w:ascii="Times New Roman" w:hAnsi="Times New Roman" w:eastAsia="Times New Roman" w:cs="Times New Roman"/>
          <w:sz w:val="28"/>
          <w:szCs w:val="28"/>
        </w:rPr>
        <w:t>дождаться завершения копирования файлов;</w:t>
      </w:r>
    </w:p>
    <w:p w14:paraId="28B1FC45">
      <w:pPr>
        <w:pStyle w:val="22"/>
        <w:numPr>
          <w:ilvl w:val="0"/>
          <w:numId w:val="1"/>
        </w:numPr>
        <w:spacing w:after="0" w:line="240" w:lineRule="auto"/>
        <w:jc w:val="both"/>
      </w:pPr>
      <w:r>
        <w:rPr>
          <w:rFonts w:ascii="Times New Roman" w:hAnsi="Times New Roman" w:eastAsia="Times New Roman" w:cs="Times New Roman"/>
          <w:sz w:val="28"/>
          <w:szCs w:val="28"/>
        </w:rPr>
        <w:t>завершить работу мастера установки.</w:t>
      </w:r>
    </w:p>
    <w:p w14:paraId="60B73C3C">
      <w:pPr>
        <w:spacing w:before="0" w:after="0" w:line="240" w:lineRule="auto"/>
        <w:ind w:firstLine="709"/>
        <w:jc w:val="both"/>
      </w:pPr>
      <w:r>
        <w:rPr>
          <w:rFonts w:ascii="Times New Roman" w:hAnsi="Times New Roman" w:eastAsia="Times New Roman" w:cs="Times New Roman"/>
          <w:sz w:val="28"/>
          <w:szCs w:val="28"/>
        </w:rPr>
        <w:t>При первом запуске приложение автоматически создаёт файл локальной базы данных рядом с исполняемым файлом и заполняет его начальными данными: учётной записью администратора и набором учётных записей-ботов, обеспечивающих работу подбора соперников. Дополнительная настройка не требуется. Окно установщика программного средства представлено на рисунке 6.1.</w:t>
      </w:r>
    </w:p>
    <w:p w14:paraId="47A60993">
      <w:pPr>
        <w:spacing w:before="0" w:after="0" w:line="240" w:lineRule="auto"/>
        <w:ind w:firstLine="709"/>
        <w:jc w:val="both"/>
      </w:pPr>
      <w:r>
        <w:rPr>
          <w:rFonts w:ascii="Times New Roman" w:hAnsi="Times New Roman" w:eastAsia="Times New Roman" w:cs="Times New Roman"/>
          <w:sz w:val="28"/>
          <w:szCs w:val="28"/>
        </w:rPr>
        <w:t>После завершения установки приложение готово к работе и не требует дополнительной настройки.</w:t>
      </w:r>
    </w:p>
    <w:p w14:paraId="61AD9AD2">
      <w:pPr>
        <w:spacing w:before="280" w:after="120" w:line="240" w:lineRule="auto"/>
        <w:jc w:val="center"/>
        <w:rPr>
          <w:rFonts w:ascii="Times New Roman" w:hAnsi="Times New Roman" w:eastAsia="Times New Roman" w:cs="Times New Roman"/>
          <w:sz w:val="24"/>
          <w:szCs w:val="24"/>
          <w:lang w:val="zh-CN" w:eastAsia="zh-CN" w:bidi="ar-SA"/>
        </w:rPr>
      </w:pPr>
      <w:r>
        <w:rPr>
          <w:rFonts w:ascii="Times New Roman" w:hAnsi="Times New Roman" w:eastAsia="Times New Roman" w:cs="Times New Roman"/>
          <w:sz w:val="24"/>
          <w:szCs w:val="24"/>
          <w:lang w:val="zh-CN" w:eastAsia="zh-CN" w:bidi="ar-SA"/>
        </w:rPr>
        <w:drawing>
          <wp:inline distT="0" distB="0" distL="114300" distR="114300">
            <wp:extent cx="4888865" cy="3759200"/>
            <wp:effectExtent l="12700" t="12700" r="20955" b="228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4888865" cy="3759200"/>
                    </a:xfrm>
                    <a:prstGeom prst="rect">
                      <a:avLst/>
                    </a:prstGeom>
                    <a:noFill/>
                    <a:ln w="12700" cmpd="sng">
                      <a:solidFill>
                        <a:schemeClr val="tx1"/>
                      </a:solidFill>
                      <a:prstDash val="solid"/>
                    </a:ln>
                  </pic:spPr>
                </pic:pic>
              </a:graphicData>
            </a:graphic>
          </wp:inline>
        </w:drawing>
      </w:r>
    </w:p>
    <w:p w14:paraId="2CA71337">
      <w:pPr>
        <w:keepNext w:val="0"/>
        <w:keepLines w:val="0"/>
        <w:pageBreakBefore w:val="0"/>
        <w:widowControl/>
        <w:kinsoku/>
        <w:wordWrap/>
        <w:overflowPunct/>
        <w:topLinePunct w:val="0"/>
        <w:autoSpaceDE/>
        <w:autoSpaceDN/>
        <w:bidi w:val="0"/>
        <w:adjustRightInd/>
        <w:snapToGrid/>
        <w:spacing w:before="120" w:after="280" w:line="240" w:lineRule="auto"/>
        <w:jc w:val="center"/>
        <w:textAlignment w:val="auto"/>
      </w:pPr>
      <w:r>
        <w:rPr>
          <w:rFonts w:ascii="Times New Roman" w:hAnsi="Times New Roman" w:eastAsia="Times New Roman" w:cs="Times New Roman"/>
          <w:sz w:val="28"/>
          <w:szCs w:val="28"/>
        </w:rPr>
        <w:t>Рисунок 6.1 – Окно установщика программного средства</w:t>
      </w:r>
    </w:p>
    <w:p w14:paraId="6C5224FE">
      <w:pPr>
        <w:pStyle w:val="3"/>
        <w:keepNext/>
        <w:spacing w:before="360" w:after="240" w:line="240" w:lineRule="auto"/>
        <w:ind w:firstLine="709"/>
        <w:jc w:val="left"/>
      </w:pPr>
      <w:bookmarkStart w:id="54" w:name="bm_24"/>
      <w:bookmarkStart w:id="55" w:name="_Toc16448"/>
      <w:r>
        <w:rPr>
          <w:rFonts w:ascii="Times New Roman" w:hAnsi="Times New Roman" w:eastAsia="Times New Roman" w:cs="Times New Roman"/>
          <w:b/>
          <w:bCs/>
          <w:sz w:val="28"/>
          <w:szCs w:val="28"/>
        </w:rPr>
        <w:t>6.2 Руководство по использованию</w:t>
      </w:r>
      <w:bookmarkEnd w:id="54"/>
      <w:bookmarkEnd w:id="55"/>
    </w:p>
    <w:p w14:paraId="0514C7BA">
      <w:pPr>
        <w:spacing w:before="0" w:after="0" w:line="240" w:lineRule="auto"/>
        <w:ind w:firstLine="709"/>
        <w:jc w:val="both"/>
      </w:pPr>
      <w:r>
        <w:rPr>
          <w:rFonts w:ascii="Times New Roman" w:hAnsi="Times New Roman" w:eastAsia="Times New Roman" w:cs="Times New Roman"/>
          <w:sz w:val="28"/>
          <w:szCs w:val="28"/>
        </w:rPr>
        <w:t>После запуска программного средства отображается окно авторизации. Для начала работы пользователю необходимо авторизоваться, указав никнейм и пароль, либо создать новую учётную запись, перейдя к окну регистрации. Окно авторизации представлено на рисунке 6.2.</w:t>
      </w:r>
    </w:p>
    <w:p w14:paraId="2DAB5821">
      <w:pPr>
        <w:spacing w:before="0" w:after="0" w:line="240" w:lineRule="auto"/>
        <w:ind w:firstLine="709"/>
        <w:jc w:val="both"/>
      </w:pPr>
      <w:r>
        <w:rPr>
          <w:rFonts w:ascii="Times New Roman" w:hAnsi="Times New Roman" w:eastAsia="Times New Roman" w:cs="Times New Roman"/>
          <w:sz w:val="28"/>
          <w:szCs w:val="28"/>
        </w:rPr>
        <w:t>Окно авторизации программного средства представлено на рисунке 6.1.</w:t>
      </w:r>
    </w:p>
    <w:p w14:paraId="59AF85EF">
      <w:pPr>
        <w:spacing w:before="280" w:after="120" w:line="240" w:lineRule="auto"/>
        <w:jc w:val="center"/>
        <w:rPr>
          <w:rFonts w:ascii="Times New Roman" w:hAnsi="Times New Roman" w:eastAsia="Times New Roman" w:cs="Times New Roman"/>
          <w:sz w:val="24"/>
          <w:szCs w:val="24"/>
          <w:lang w:val="zh-CN" w:eastAsia="zh-CN" w:bidi="ar-SA"/>
        </w:rPr>
      </w:pPr>
      <w:r>
        <w:rPr>
          <w:rFonts w:ascii="Times New Roman" w:hAnsi="Times New Roman" w:eastAsia="Times New Roman" w:cs="Times New Roman"/>
          <w:sz w:val="24"/>
          <w:szCs w:val="24"/>
          <w:lang w:val="zh-CN" w:eastAsia="zh-CN" w:bidi="ar-SA"/>
        </w:rPr>
        <w:drawing>
          <wp:inline distT="0" distB="0" distL="114300" distR="114300">
            <wp:extent cx="5922010" cy="3135630"/>
            <wp:effectExtent l="0" t="0" r="635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5922010" cy="3135630"/>
                    </a:xfrm>
                    <a:prstGeom prst="rect">
                      <a:avLst/>
                    </a:prstGeom>
                    <a:noFill/>
                    <a:ln>
                      <a:noFill/>
                    </a:ln>
                  </pic:spPr>
                </pic:pic>
              </a:graphicData>
            </a:graphic>
          </wp:inline>
        </w:drawing>
      </w:r>
    </w:p>
    <w:p w14:paraId="6B446DA5">
      <w:pPr>
        <w:keepNext w:val="0"/>
        <w:keepLines w:val="0"/>
        <w:pageBreakBefore w:val="0"/>
        <w:widowControl/>
        <w:kinsoku/>
        <w:wordWrap/>
        <w:overflowPunct/>
        <w:topLinePunct w:val="0"/>
        <w:autoSpaceDE/>
        <w:autoSpaceDN/>
        <w:bidi w:val="0"/>
        <w:adjustRightInd/>
        <w:snapToGrid/>
        <w:spacing w:before="120" w:after="280" w:line="240" w:lineRule="auto"/>
        <w:jc w:val="center"/>
        <w:textAlignment w:val="auto"/>
      </w:pPr>
      <w:r>
        <w:rPr>
          <w:rFonts w:ascii="Times New Roman" w:hAnsi="Times New Roman" w:eastAsia="Times New Roman" w:cs="Times New Roman"/>
          <w:sz w:val="28"/>
          <w:szCs w:val="28"/>
        </w:rPr>
        <w:t>Рисунок 6.2 – Окно авторизации</w:t>
      </w:r>
    </w:p>
    <w:p w14:paraId="5C6AAAF7">
      <w:pPr>
        <w:spacing w:before="0" w:after="0" w:line="240" w:lineRule="auto"/>
        <w:ind w:firstLine="709"/>
        <w:jc w:val="both"/>
      </w:pPr>
      <w:r>
        <w:rPr>
          <w:rFonts w:ascii="Times New Roman" w:hAnsi="Times New Roman" w:eastAsia="Times New Roman" w:cs="Times New Roman"/>
          <w:sz w:val="28"/>
          <w:szCs w:val="28"/>
        </w:rPr>
        <w:t>После успешной авторизации открывается главное окно приложения с панелью навигации. Для участия в матче пользователь переходит к разделу подбора соперников, выбирает игровую дисциплину и запускает поиск. После формирования матча и подтверждения готовности проводится матч: для дисциплины CS2 отображается окно с выбором сервера, карты и итоговой таблицей результатов, для шахмат – интерактивная доска с подсветкой допустимых ходов. По завершении матча рейтинг и статистика пользователя автоматически обновляются.</w:t>
      </w:r>
    </w:p>
    <w:p w14:paraId="13293937">
      <w:pPr>
        <w:spacing w:before="0" w:after="0" w:line="240" w:lineRule="auto"/>
        <w:ind w:firstLine="709"/>
        <w:jc w:val="both"/>
      </w:pPr>
      <w:r>
        <w:rPr>
          <w:rFonts w:ascii="Times New Roman" w:hAnsi="Times New Roman" w:eastAsia="Times New Roman" w:cs="Times New Roman"/>
          <w:sz w:val="28"/>
          <w:szCs w:val="28"/>
        </w:rPr>
        <w:t>В разделе профиля пользователь может просмотреть свою статистику, график изменения рейтинга, отредактировать никнейм и аватар. В разделе истории отображаются все сыгранные матчи с возможностью просмотра подробностей. В разделе поиска игроков доступны поиск по никнейму и фильтрация по рейтингу. В разделе друзей выполняется отправка и обработка заявок в друзья. В разделе турниров пользователь может создать турнир или присоединиться к существующему.</w:t>
      </w:r>
    </w:p>
    <w:p w14:paraId="3A67DE7E">
      <w:pPr>
        <w:pStyle w:val="3"/>
        <w:keepNext/>
        <w:spacing w:before="360" w:after="240" w:line="240" w:lineRule="auto"/>
        <w:ind w:firstLine="709"/>
        <w:jc w:val="left"/>
      </w:pPr>
      <w:bookmarkStart w:id="56" w:name="_Toc14616"/>
      <w:r>
        <w:rPr>
          <w:rFonts w:ascii="Times New Roman" w:hAnsi="Times New Roman" w:eastAsia="Times New Roman" w:cs="Times New Roman"/>
          <w:b/>
          <w:bCs/>
          <w:sz w:val="28"/>
          <w:szCs w:val="28"/>
        </w:rPr>
        <w:t>6.3 Действия администратора</w:t>
      </w:r>
      <w:bookmarkEnd w:id="56"/>
    </w:p>
    <w:p w14:paraId="2BDA1170">
      <w:pPr>
        <w:spacing w:before="0" w:after="0" w:line="240" w:lineRule="auto"/>
        <w:ind w:firstLine="709"/>
        <w:jc w:val="both"/>
      </w:pPr>
      <w:r>
        <w:rPr>
          <w:rFonts w:ascii="Times New Roman" w:hAnsi="Times New Roman" w:eastAsia="Times New Roman" w:cs="Times New Roman"/>
          <w:sz w:val="28"/>
          <w:szCs w:val="28"/>
        </w:rPr>
        <w:t>В разделе турниров пользователь может просматривать доступные турниры, присоединяться к ним и отслеживать их состояние. В разделе друзей выполняется поиск других игроков, отправка и обработка заявок в друзья. Для каждого экрана предусмотрены понятные элементы управления и подсказки, что позволяет освоить работу с программным средством без специальной подготовки.</w:t>
      </w:r>
    </w:p>
    <w:p w14:paraId="646100E4">
      <w:pPr>
        <w:spacing w:before="0" w:after="0" w:line="240" w:lineRule="auto"/>
        <w:ind w:firstLine="709"/>
        <w:jc w:val="both"/>
      </w:pPr>
      <w:r>
        <w:rPr>
          <w:rFonts w:ascii="Times New Roman" w:hAnsi="Times New Roman" w:eastAsia="Times New Roman" w:cs="Times New Roman"/>
          <w:sz w:val="28"/>
          <w:szCs w:val="28"/>
        </w:rPr>
        <w:t>Пользователю с правами администратора дополнительно доступен раздел администрирования, в котором выполняется блокировка и разблокировка игроков, просмотр всех матчей и управление турнирами. Язык интерфейса переключается между русским и английским в любой момент работы без перезапуска приложения. Окно профиля пользователя представлено на рисунке 6.3.</w:t>
      </w:r>
    </w:p>
    <w:p w14:paraId="45B55176">
      <w:pPr>
        <w:spacing w:before="0" w:after="0" w:line="240" w:lineRule="auto"/>
        <w:ind w:firstLine="709"/>
        <w:jc w:val="both"/>
      </w:pPr>
      <w:r>
        <w:rPr>
          <w:rFonts w:ascii="Times New Roman" w:hAnsi="Times New Roman" w:eastAsia="Times New Roman" w:cs="Times New Roman"/>
          <w:sz w:val="28"/>
          <w:szCs w:val="28"/>
        </w:rPr>
        <w:t>Для входа в систему с правами администратора используется отдельная учётная запись, создаваемая автоматически при первом запуске приложения. Раздел администрирования позволяет просматривать список всех зарегистрированных пользователей, выполнять их поиск и фильтрацию, блокировать и разблокировать учётные записи, а также просматривать историю всех сыгранных матчей. Блокировка игрока немедленно ограничивает его доступ к участию в матчах и турнирах.</w:t>
      </w:r>
    </w:p>
    <w:p w14:paraId="76C38FF4">
      <w:pPr>
        <w:spacing w:before="0" w:after="0" w:line="240" w:lineRule="auto"/>
        <w:ind w:firstLine="709"/>
        <w:jc w:val="both"/>
      </w:pPr>
      <w:r>
        <w:rPr>
          <w:rFonts w:ascii="Times New Roman" w:hAnsi="Times New Roman" w:eastAsia="Times New Roman" w:cs="Times New Roman"/>
          <w:sz w:val="28"/>
          <w:szCs w:val="28"/>
        </w:rPr>
        <w:t>Раздел администрирования программного средства представлен на рисунке 6.4.</w:t>
      </w:r>
    </w:p>
    <w:p w14:paraId="6B0B3F53">
      <w:pPr>
        <w:spacing w:before="280" w:after="120" w:line="240" w:lineRule="auto"/>
        <w:jc w:val="center"/>
        <w:rPr>
          <w:rFonts w:ascii="Times New Roman" w:hAnsi="Times New Roman" w:eastAsia="Times New Roman" w:cs="Times New Roman"/>
          <w:sz w:val="24"/>
          <w:szCs w:val="24"/>
          <w:lang w:val="zh-CN" w:eastAsia="zh-CN" w:bidi="ar-SA"/>
        </w:rPr>
      </w:pPr>
      <w:r>
        <w:rPr>
          <w:rFonts w:ascii="Times New Roman" w:hAnsi="Times New Roman" w:eastAsia="Times New Roman" w:cs="Times New Roman"/>
          <w:sz w:val="24"/>
          <w:szCs w:val="24"/>
          <w:lang w:val="zh-CN" w:eastAsia="zh-CN" w:bidi="ar-SA"/>
        </w:rPr>
        <w:drawing>
          <wp:inline distT="0" distB="0" distL="114300" distR="114300">
            <wp:extent cx="6372225" cy="3365500"/>
            <wp:effectExtent l="0" t="0" r="13335" b="254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20"/>
                    <a:stretch>
                      <a:fillRect/>
                    </a:stretch>
                  </pic:blipFill>
                  <pic:spPr>
                    <a:xfrm>
                      <a:off x="0" y="0"/>
                      <a:ext cx="6372225" cy="3365500"/>
                    </a:xfrm>
                    <a:prstGeom prst="rect">
                      <a:avLst/>
                    </a:prstGeom>
                    <a:noFill/>
                    <a:ln>
                      <a:noFill/>
                    </a:ln>
                  </pic:spPr>
                </pic:pic>
              </a:graphicData>
            </a:graphic>
          </wp:inline>
        </w:drawing>
      </w:r>
    </w:p>
    <w:p w14:paraId="252EB745">
      <w:pPr>
        <w:keepNext w:val="0"/>
        <w:keepLines w:val="0"/>
        <w:pageBreakBefore w:val="0"/>
        <w:widowControl/>
        <w:kinsoku/>
        <w:wordWrap/>
        <w:overflowPunct/>
        <w:topLinePunct w:val="0"/>
        <w:autoSpaceDE/>
        <w:autoSpaceDN/>
        <w:bidi w:val="0"/>
        <w:adjustRightInd/>
        <w:snapToGrid/>
        <w:spacing w:before="120" w:after="280" w:line="240" w:lineRule="auto"/>
        <w:jc w:val="center"/>
        <w:textAlignment w:val="auto"/>
      </w:pPr>
      <w:r>
        <w:rPr>
          <w:rFonts w:ascii="Times New Roman" w:hAnsi="Times New Roman" w:eastAsia="Times New Roman" w:cs="Times New Roman"/>
          <w:sz w:val="28"/>
          <w:szCs w:val="28"/>
        </w:rPr>
        <w:t>Рисунок 6.</w:t>
      </w:r>
      <w:r>
        <w:rPr>
          <w:rFonts w:hint="default" w:cs="Times New Roman"/>
          <w:sz w:val="28"/>
          <w:szCs w:val="28"/>
          <w:lang w:val="ru-RU"/>
        </w:rPr>
        <w:t>3</w:t>
      </w:r>
      <w:r>
        <w:rPr>
          <w:rFonts w:ascii="Times New Roman" w:hAnsi="Times New Roman" w:eastAsia="Times New Roman" w:cs="Times New Roman"/>
          <w:sz w:val="28"/>
          <w:szCs w:val="28"/>
        </w:rPr>
        <w:t xml:space="preserve"> – Раздел администрирования</w:t>
      </w:r>
    </w:p>
    <w:p w14:paraId="33935044">
      <w:pPr>
        <w:spacing w:before="0" w:after="0" w:line="240" w:lineRule="auto"/>
        <w:ind w:firstLine="709"/>
        <w:jc w:val="both"/>
      </w:pPr>
      <w:r>
        <w:rPr>
          <w:rFonts w:ascii="Times New Roman" w:hAnsi="Times New Roman" w:eastAsia="Times New Roman" w:cs="Times New Roman"/>
          <w:sz w:val="28"/>
          <w:szCs w:val="28"/>
        </w:rPr>
        <w:t>Действия администратора по блокировке учётных записей и управлению турнирами немедленно отражаются в работе программного средства: заблокированный игрок теряет доступ к соответствующим функциям при следующем обращении к ним. Раздел администрирования предназначен для поддержания работоспособности системы и контроля за соблюдением правил, что обеспечивает корректную и безопасную эксплуатацию программного средства.</w:t>
      </w:r>
    </w:p>
    <w:p w14:paraId="777350DA">
      <w:pPr>
        <w:spacing w:before="280" w:after="120" w:line="240" w:lineRule="auto"/>
        <w:jc w:val="center"/>
        <w:rPr>
          <w:rFonts w:ascii="Times New Roman" w:hAnsi="Times New Roman" w:eastAsia="Times New Roman" w:cs="Times New Roman"/>
          <w:sz w:val="24"/>
          <w:szCs w:val="24"/>
          <w:lang w:val="zh-CN" w:eastAsia="zh-CN" w:bidi="ar-SA"/>
        </w:rPr>
      </w:pPr>
      <w:r>
        <w:rPr>
          <w:rFonts w:ascii="Times New Roman" w:hAnsi="Times New Roman" w:eastAsia="Times New Roman" w:cs="Times New Roman"/>
          <w:sz w:val="24"/>
          <w:szCs w:val="24"/>
          <w:lang w:val="zh-CN" w:eastAsia="zh-CN" w:bidi="ar-SA"/>
        </w:rPr>
        <w:drawing>
          <wp:inline distT="0" distB="0" distL="114300" distR="114300">
            <wp:extent cx="5922010" cy="3135630"/>
            <wp:effectExtent l="0" t="0" r="635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922010" cy="3135630"/>
                    </a:xfrm>
                    <a:prstGeom prst="rect">
                      <a:avLst/>
                    </a:prstGeom>
                    <a:noFill/>
                    <a:ln>
                      <a:noFill/>
                    </a:ln>
                  </pic:spPr>
                </pic:pic>
              </a:graphicData>
            </a:graphic>
          </wp:inline>
        </w:drawing>
      </w:r>
    </w:p>
    <w:p w14:paraId="72654686">
      <w:pPr>
        <w:keepNext w:val="0"/>
        <w:keepLines w:val="0"/>
        <w:pageBreakBefore w:val="0"/>
        <w:widowControl/>
        <w:kinsoku/>
        <w:wordWrap/>
        <w:overflowPunct/>
        <w:topLinePunct w:val="0"/>
        <w:autoSpaceDE/>
        <w:autoSpaceDN/>
        <w:bidi w:val="0"/>
        <w:adjustRightInd/>
        <w:snapToGrid/>
        <w:spacing w:before="120" w:after="280" w:line="240" w:lineRule="auto"/>
        <w:jc w:val="center"/>
        <w:textAlignment w:val="auto"/>
      </w:pPr>
      <w:r>
        <w:rPr>
          <w:rFonts w:ascii="Times New Roman" w:hAnsi="Times New Roman" w:eastAsia="Times New Roman" w:cs="Times New Roman"/>
          <w:sz w:val="28"/>
          <w:szCs w:val="28"/>
        </w:rPr>
        <w:t>Рисунок 6.</w:t>
      </w:r>
      <w:r>
        <w:rPr>
          <w:rFonts w:hint="default" w:cs="Times New Roman"/>
          <w:sz w:val="28"/>
          <w:szCs w:val="28"/>
          <w:lang w:val="ru-RU"/>
        </w:rPr>
        <w:t>4</w:t>
      </w:r>
      <w:r>
        <w:rPr>
          <w:rFonts w:ascii="Times New Roman" w:hAnsi="Times New Roman" w:eastAsia="Times New Roman" w:cs="Times New Roman"/>
          <w:sz w:val="28"/>
          <w:szCs w:val="28"/>
        </w:rPr>
        <w:t xml:space="preserve"> – Окно профиля пользователя</w:t>
      </w:r>
    </w:p>
    <w:p w14:paraId="578B127A">
      <w:pPr>
        <w:spacing w:before="0" w:after="0" w:line="24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Интерфейс программного средства является интуитивно понятным, поддерживает русский и английский языки и не требует специальной подготовки пользователя для работы с ним.</w:t>
      </w:r>
    </w:p>
    <w:p w14:paraId="788D69D2">
      <w:pPr>
        <w:spacing w:before="0" w:after="0" w:line="24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Профиль пользователя организован в виде единой информационной панели, где отображаются никнейм, текущий рейтинг по дисциплине CS2, а также статистика за последние 30 матчей, включая средние показатели убийств, смертей, соотношения K/D и ADR. Для удобства восприятия данные представлены в виде отдельных блоков с чёткими числовыми значениями. Переключение между разделами «Статистика CS2» и «Статистика шахмат» осуществляется с помощью соответствующих вкладок, что позволяет просматривать показатели по каждой дисциплине отдельно.</w:t>
      </w:r>
    </w:p>
    <w:p w14:paraId="013B8D5F">
      <w:pPr>
        <w:spacing w:before="0" w:after="0" w:line="24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В верхней части профиля расположены кнопки возврата к главному меню и удаления аватарки. Аватар пользователя загружается в виде круга, при отсутствии изображения отображается первая буква никнейма на жёлтом фоне, что соответствует общему стилю приложения. Просмотр истории матчей осуществляется нажатием на соответствующий пункт в панели навигации, где можно увидеть все сыгранные партии с детальной статистикой и изменением рейтинга. Таким образом, профиль предоставляет пользователю полную информацию о его прогрессе и результатах выступлений.</w:t>
      </w:r>
    </w:p>
    <w:p w14:paraId="4CF705AC">
      <w:pPr>
        <w:pStyle w:val="2"/>
        <w:keepNext/>
        <w:keepLines w:val="0"/>
        <w:pageBreakBefore/>
        <w:widowControl/>
        <w:kinsoku/>
        <w:wordWrap/>
        <w:overflowPunct/>
        <w:topLinePunct w:val="0"/>
        <w:autoSpaceDE/>
        <w:autoSpaceDN/>
        <w:bidi w:val="0"/>
        <w:adjustRightInd/>
        <w:snapToGrid/>
        <w:spacing w:before="360" w:after="360" w:line="240" w:lineRule="auto"/>
        <w:jc w:val="center"/>
        <w:textAlignment w:val="auto"/>
        <w:rPr>
          <w:rFonts w:hint="default"/>
          <w:lang w:val="ru-RU"/>
        </w:rPr>
      </w:pPr>
      <w:bookmarkStart w:id="57" w:name="bm_25"/>
      <w:bookmarkStart w:id="58" w:name="_Toc636"/>
      <w:r>
        <w:rPr>
          <w:rFonts w:ascii="Times New Roman" w:hAnsi="Times New Roman" w:eastAsia="Times New Roman" w:cs="Times New Roman"/>
          <w:b/>
          <w:bCs/>
          <w:sz w:val="28"/>
          <w:szCs w:val="28"/>
        </w:rPr>
        <w:t>З</w:t>
      </w:r>
      <w:bookmarkEnd w:id="57"/>
      <w:r>
        <w:rPr>
          <w:rFonts w:cs="Times New Roman"/>
          <w:b/>
          <w:bCs/>
          <w:sz w:val="28"/>
          <w:szCs w:val="28"/>
          <w:lang w:val="ru-RU"/>
        </w:rPr>
        <w:t>аключение</w:t>
      </w:r>
      <w:bookmarkEnd w:id="58"/>
    </w:p>
    <w:p w14:paraId="76360829">
      <w:pPr>
        <w:spacing w:before="0" w:after="0" w:line="240" w:lineRule="auto"/>
        <w:ind w:firstLine="709"/>
        <w:jc w:val="both"/>
      </w:pPr>
      <w:r>
        <w:rPr>
          <w:rFonts w:ascii="Times New Roman" w:hAnsi="Times New Roman" w:eastAsia="Times New Roman" w:cs="Times New Roman"/>
          <w:sz w:val="28"/>
          <w:szCs w:val="28"/>
        </w:rPr>
        <w:t>В ходе выполнения курсового проекта спроектировано и реализовано настольное программное средство «Турнирная платформа с рейтингом», предназначенное для организации соревновательных матчей, ведения рейтинга игроков и сбора игровой статистики.</w:t>
      </w:r>
    </w:p>
    <w:p w14:paraId="14EBB88B">
      <w:pPr>
        <w:spacing w:before="0" w:after="0" w:line="240" w:lineRule="auto"/>
        <w:ind w:firstLine="709"/>
        <w:jc w:val="both"/>
      </w:pPr>
      <w:r>
        <w:rPr>
          <w:rFonts w:ascii="Times New Roman" w:hAnsi="Times New Roman" w:eastAsia="Times New Roman" w:cs="Times New Roman"/>
          <w:sz w:val="28"/>
          <w:szCs w:val="28"/>
        </w:rPr>
        <w:t>В процессе работы над проектом получены следующие основные результаты:</w:t>
      </w:r>
    </w:p>
    <w:p w14:paraId="07C6AE70">
      <w:pPr>
        <w:pStyle w:val="22"/>
        <w:numPr>
          <w:ilvl w:val="0"/>
          <w:numId w:val="1"/>
        </w:numPr>
        <w:spacing w:after="0" w:line="240" w:lineRule="auto"/>
        <w:jc w:val="both"/>
      </w:pPr>
      <w:r>
        <w:rPr>
          <w:rFonts w:ascii="Times New Roman" w:hAnsi="Times New Roman" w:eastAsia="Times New Roman" w:cs="Times New Roman"/>
          <w:sz w:val="28"/>
          <w:szCs w:val="28"/>
        </w:rPr>
        <w:t>проведён анализ предметной области и существующих аналогов, выявлены их достоинства и недостатки, сформированы требования к программному средству;</w:t>
      </w:r>
    </w:p>
    <w:p w14:paraId="36FBB88D">
      <w:pPr>
        <w:pStyle w:val="22"/>
        <w:numPr>
          <w:ilvl w:val="0"/>
          <w:numId w:val="1"/>
        </w:numPr>
        <w:spacing w:after="0" w:line="240" w:lineRule="auto"/>
        <w:jc w:val="both"/>
      </w:pPr>
      <w:r>
        <w:rPr>
          <w:rFonts w:ascii="Times New Roman" w:hAnsi="Times New Roman" w:eastAsia="Times New Roman" w:cs="Times New Roman"/>
          <w:sz w:val="28"/>
          <w:szCs w:val="28"/>
        </w:rPr>
        <w:t>разработаны функциональные и нефункциональные требования к программному средству;</w:t>
      </w:r>
    </w:p>
    <w:p w14:paraId="4AF3CC26">
      <w:pPr>
        <w:pStyle w:val="22"/>
        <w:numPr>
          <w:ilvl w:val="0"/>
          <w:numId w:val="1"/>
        </w:numPr>
        <w:spacing w:after="0" w:line="240" w:lineRule="auto"/>
        <w:jc w:val="both"/>
      </w:pPr>
      <w:r>
        <w:rPr>
          <w:rFonts w:ascii="Times New Roman" w:hAnsi="Times New Roman" w:eastAsia="Times New Roman" w:cs="Times New Roman"/>
          <w:sz w:val="28"/>
          <w:szCs w:val="28"/>
        </w:rPr>
        <w:t>спроектирована архитектура приложения на основе шаблона MVVM, структура базы данных и взаимодействие классов;</w:t>
      </w:r>
    </w:p>
    <w:p w14:paraId="103B6A18">
      <w:pPr>
        <w:pStyle w:val="22"/>
        <w:numPr>
          <w:ilvl w:val="0"/>
          <w:numId w:val="1"/>
        </w:numPr>
        <w:spacing w:after="0" w:line="240" w:lineRule="auto"/>
        <w:jc w:val="both"/>
      </w:pPr>
      <w:r>
        <w:rPr>
          <w:rFonts w:ascii="Times New Roman" w:hAnsi="Times New Roman" w:eastAsia="Times New Roman" w:cs="Times New Roman"/>
          <w:sz w:val="28"/>
          <w:szCs w:val="28"/>
        </w:rPr>
        <w:t>реализовано программное средство на языке C# с использованием технологии WPF и платформы .NET 8 с применением шаблонов проектирования;</w:t>
      </w:r>
    </w:p>
    <w:p w14:paraId="1A90157D">
      <w:pPr>
        <w:pStyle w:val="22"/>
        <w:numPr>
          <w:ilvl w:val="0"/>
          <w:numId w:val="1"/>
        </w:numPr>
        <w:spacing w:after="0" w:line="240" w:lineRule="auto"/>
        <w:jc w:val="both"/>
      </w:pPr>
      <w:r>
        <w:rPr>
          <w:rFonts w:ascii="Times New Roman" w:hAnsi="Times New Roman" w:eastAsia="Times New Roman" w:cs="Times New Roman"/>
          <w:sz w:val="28"/>
          <w:szCs w:val="28"/>
        </w:rPr>
        <w:t>выполнено тестирование, подтвердившее работоспособность программного средства;</w:t>
      </w:r>
    </w:p>
    <w:p w14:paraId="09F3F2F7">
      <w:pPr>
        <w:pStyle w:val="22"/>
        <w:numPr>
          <w:ilvl w:val="0"/>
          <w:numId w:val="1"/>
        </w:numPr>
        <w:spacing w:after="0" w:line="240" w:lineRule="auto"/>
        <w:jc w:val="both"/>
      </w:pPr>
      <w:r>
        <w:rPr>
          <w:rFonts w:ascii="Times New Roman" w:hAnsi="Times New Roman" w:eastAsia="Times New Roman" w:cs="Times New Roman"/>
          <w:sz w:val="28"/>
          <w:szCs w:val="28"/>
        </w:rPr>
        <w:t>разработано руководство по установке и использованию программного средства.</w:t>
      </w:r>
    </w:p>
    <w:p w14:paraId="261422C7">
      <w:pPr>
        <w:spacing w:before="0" w:after="0" w:line="240" w:lineRule="auto"/>
        <w:ind w:firstLine="709"/>
        <w:jc w:val="both"/>
      </w:pPr>
      <w:r>
        <w:rPr>
          <w:rFonts w:ascii="Times New Roman" w:hAnsi="Times New Roman" w:eastAsia="Times New Roman" w:cs="Times New Roman"/>
          <w:sz w:val="28"/>
          <w:szCs w:val="28"/>
        </w:rPr>
        <w:t>Поставленная цель курсового проектирования достигнута, все задачи решены в полном объёме. Разработанное программное средство соответствует сформированным требованиям и может использоваться в качестве учебного и демонстрационного инструмента для организации внутриигровых соревнований и изучения рейтинговых систем.</w:t>
      </w:r>
    </w:p>
    <w:p w14:paraId="3762E75B">
      <w:pPr>
        <w:spacing w:before="0" w:after="0" w:line="240" w:lineRule="auto"/>
        <w:ind w:firstLine="709"/>
        <w:jc w:val="both"/>
      </w:pPr>
      <w:r>
        <w:rPr>
          <w:rFonts w:ascii="Times New Roman" w:hAnsi="Times New Roman" w:eastAsia="Times New Roman" w:cs="Times New Roman"/>
          <w:sz w:val="28"/>
          <w:szCs w:val="28"/>
        </w:rPr>
        <w:t>Перспективами дальнейшего развития программного средства являются добавление новых игровых дисциплин, реализация сетевого взаимодействия между несколькими клиентами на основе технологии SignalR, а также расширение системы турниров.</w:t>
      </w:r>
    </w:p>
    <w:p w14:paraId="29D27495">
      <w:pPr>
        <w:pStyle w:val="2"/>
        <w:keepNext/>
        <w:keepLines w:val="0"/>
        <w:pageBreakBefore/>
        <w:widowControl/>
        <w:kinsoku/>
        <w:wordWrap/>
        <w:overflowPunct/>
        <w:topLinePunct w:val="0"/>
        <w:autoSpaceDE/>
        <w:autoSpaceDN/>
        <w:bidi w:val="0"/>
        <w:adjustRightInd/>
        <w:snapToGrid/>
        <w:spacing w:before="360" w:after="360" w:line="240" w:lineRule="auto"/>
        <w:jc w:val="center"/>
        <w:textAlignment w:val="auto"/>
        <w:rPr>
          <w:rFonts w:hint="default"/>
          <w:lang w:val="ru-RU"/>
        </w:rPr>
      </w:pPr>
      <w:bookmarkStart w:id="59" w:name="bm_26"/>
      <w:bookmarkStart w:id="60" w:name="_Toc954"/>
      <w:r>
        <w:rPr>
          <w:rFonts w:ascii="Times New Roman" w:hAnsi="Times New Roman" w:eastAsia="Times New Roman" w:cs="Times New Roman"/>
          <w:b/>
          <w:bCs/>
          <w:sz w:val="28"/>
          <w:szCs w:val="28"/>
        </w:rPr>
        <w:t>С</w:t>
      </w:r>
      <w:bookmarkEnd w:id="59"/>
      <w:r>
        <w:rPr>
          <w:rFonts w:cs="Times New Roman"/>
          <w:b/>
          <w:bCs/>
          <w:sz w:val="28"/>
          <w:szCs w:val="28"/>
          <w:lang w:val="ru-RU"/>
        </w:rPr>
        <w:t>писок</w:t>
      </w:r>
      <w:r>
        <w:rPr>
          <w:rFonts w:hint="default" w:cs="Times New Roman"/>
          <w:b/>
          <w:bCs/>
          <w:sz w:val="28"/>
          <w:szCs w:val="28"/>
          <w:lang w:val="ru-RU"/>
        </w:rPr>
        <w:t xml:space="preserve"> использованных источников</w:t>
      </w:r>
      <w:bookmarkEnd w:id="60"/>
    </w:p>
    <w:p w14:paraId="444AAD8D">
      <w:pPr>
        <w:pStyle w:val="25"/>
        <w:spacing w:after="0" w:line="240" w:lineRule="auto"/>
        <w:jc w:val="both"/>
        <w:rPr>
          <w:rFonts w:ascii="Times New Roman" w:hAnsi="Times New Roman" w:cs="Times New Roman"/>
          <w:kern w:val="2"/>
          <w:lang w:eastAsia="zh-CN" w:bidi="ar-SA"/>
          <w14:ligatures w14:val="standardContextual"/>
        </w:rPr>
      </w:pPr>
      <w:r>
        <w:rPr>
          <w:rFonts w:hint="default" w:ascii="Times New Roman" w:hAnsi="Times New Roman" w:cs="Times New Roman"/>
          <w:kern w:val="2"/>
          <w:lang w:eastAsia="zh-CN" w:bidi="ar-SA"/>
          <w14:ligatures w14:val="standardContextual"/>
        </w:rPr>
        <w:t>1 Эло, А.</w:t>
      </w:r>
      <w:r>
        <w:rPr>
          <w:rFonts w:hint="default" w:ascii="Times New Roman" w:hAnsi="Times New Roman" w:cs="Times New Roman"/>
          <w:kern w:val="2"/>
          <w:lang w:val="ru-RU" w:eastAsia="zh-CN" w:bidi="ar-SA"/>
          <w14:ligatures w14:val="standardContextual"/>
        </w:rPr>
        <w:t xml:space="preserve"> </w:t>
      </w:r>
      <w:r>
        <w:rPr>
          <w:rFonts w:hint="default" w:ascii="Times New Roman" w:hAnsi="Times New Roman" w:cs="Times New Roman"/>
          <w:kern w:val="2"/>
          <w:lang w:eastAsia="zh-CN" w:bidi="ar-SA"/>
          <w14:ligatures w14:val="standardContextual"/>
        </w:rPr>
        <w:t xml:space="preserve">Рейтинг шахматистов прошлого и настоящего / А. Эло. </w:t>
      </w:r>
      <w:r>
        <w:rPr>
          <w:rFonts w:ascii="Times New Roman" w:hAnsi="Times New Roman" w:cs="Times New Roman"/>
          <w:kern w:val="2"/>
          <w:lang w:eastAsia="zh-CN" w:bidi="ar-SA"/>
          <w14:ligatures w14:val="standardContextual"/>
        </w:rPr>
        <w:t>–</w:t>
      </w:r>
      <w:r>
        <w:rPr>
          <w:rFonts w:hint="default" w:ascii="Times New Roman" w:hAnsi="Times New Roman" w:cs="Times New Roman"/>
          <w:kern w:val="2"/>
          <w:lang w:eastAsia="zh-CN" w:bidi="ar-SA"/>
          <w14:ligatures w14:val="standardContextual"/>
        </w:rPr>
        <w:t xml:space="preserve"> М. : Русский шахматный дом, 2019. </w:t>
      </w:r>
      <w:r>
        <w:rPr>
          <w:rFonts w:ascii="Times New Roman" w:hAnsi="Times New Roman" w:cs="Times New Roman"/>
          <w:kern w:val="2"/>
          <w:lang w:eastAsia="zh-CN" w:bidi="ar-SA"/>
          <w14:ligatures w14:val="standardContextual"/>
        </w:rPr>
        <w:t>–</w:t>
      </w:r>
      <w:r>
        <w:rPr>
          <w:rFonts w:hint="default" w:ascii="Times New Roman" w:hAnsi="Times New Roman" w:cs="Times New Roman"/>
          <w:kern w:val="2"/>
          <w:lang w:eastAsia="zh-CN" w:bidi="ar-SA"/>
          <w14:ligatures w14:val="standardContextual"/>
        </w:rPr>
        <w:t xml:space="preserve"> 320 с.</w:t>
      </w:r>
    </w:p>
    <w:p w14:paraId="573019A5">
      <w:pPr>
        <w:pStyle w:val="25"/>
        <w:spacing w:after="0" w:line="240" w:lineRule="auto"/>
        <w:jc w:val="both"/>
        <w:rPr>
          <w:rFonts w:hint="default" w:ascii="Times New Roman" w:hAnsi="Times New Roman" w:cs="Times New Roman"/>
          <w:kern w:val="2"/>
          <w:lang w:eastAsia="zh-CN" w:bidi="ar-SA"/>
          <w14:ligatures w14:val="standardContextual"/>
        </w:rPr>
      </w:pPr>
      <w:r>
        <w:rPr>
          <w:rFonts w:hint="default" w:ascii="Times New Roman" w:hAnsi="Times New Roman" w:cs="Times New Roman"/>
          <w:kern w:val="2"/>
          <w:lang w:eastAsia="zh-CN" w:bidi="ar-SA"/>
          <w14:ligatures w14:val="standardContextual"/>
        </w:rPr>
        <w:t xml:space="preserve">2 FACEIT : [сайт]. </w:t>
      </w:r>
      <w:r>
        <w:rPr>
          <w:rFonts w:cs="Times New Roman"/>
          <w:kern w:val="2"/>
          <w:lang w:eastAsia="zh-CN"/>
          <w14:ligatures w14:val="standardContextual"/>
        </w:rPr>
        <w:t>–</w:t>
      </w:r>
      <w:r>
        <w:rPr>
          <w:rFonts w:hint="default" w:ascii="Times New Roman" w:hAnsi="Times New Roman" w:cs="Times New Roman"/>
          <w:kern w:val="2"/>
          <w:lang w:eastAsia="zh-CN" w:bidi="ar-SA"/>
          <w14:ligatures w14:val="standardContextual"/>
        </w:rPr>
        <w:t xml:space="preserve"> [Б. м.], [б. г.]. </w:t>
      </w:r>
      <w:r>
        <w:rPr>
          <w:rFonts w:cs="Times New Roman"/>
          <w:kern w:val="2"/>
          <w:lang w:eastAsia="zh-CN"/>
          <w14:ligatures w14:val="standardContextual"/>
        </w:rPr>
        <w:t>–</w:t>
      </w:r>
      <w:r>
        <w:rPr>
          <w:rFonts w:hint="default" w:ascii="Times New Roman" w:hAnsi="Times New Roman" w:cs="Times New Roman"/>
          <w:kern w:val="2"/>
          <w:lang w:eastAsia="zh-CN" w:bidi="ar-SA"/>
          <w14:ligatures w14:val="standardContextual"/>
        </w:rPr>
        <w:t xml:space="preserve"> URL: </w:t>
      </w:r>
      <w:r>
        <w:rPr>
          <w:rFonts w:hint="default" w:ascii="Times New Roman" w:hAnsi="Times New Roman" w:cs="Times New Roman"/>
          <w:kern w:val="2"/>
          <w:lang w:eastAsia="zh-CN" w:bidi="ar-SA"/>
          <w14:ligatures w14:val="standardContextual"/>
        </w:rPr>
        <w:fldChar w:fldCharType="begin"/>
      </w:r>
      <w:r>
        <w:rPr>
          <w:rFonts w:hint="default" w:ascii="Times New Roman" w:hAnsi="Times New Roman" w:cs="Times New Roman"/>
          <w:kern w:val="2"/>
          <w:lang w:eastAsia="zh-CN" w:bidi="ar-SA"/>
          <w14:ligatures w14:val="standardContextual"/>
        </w:rPr>
        <w:instrText xml:space="preserve"> HYPERLINK "https://www.faceit.com/" \t "https://chat.deepseek.com/a/chat/s/_blank" </w:instrText>
      </w:r>
      <w:r>
        <w:rPr>
          <w:rFonts w:hint="default" w:ascii="Times New Roman" w:hAnsi="Times New Roman" w:cs="Times New Roman"/>
          <w:kern w:val="2"/>
          <w:lang w:eastAsia="zh-CN" w:bidi="ar-SA"/>
          <w14:ligatures w14:val="standardContextual"/>
        </w:rPr>
        <w:fldChar w:fldCharType="separate"/>
      </w:r>
      <w:r>
        <w:rPr>
          <w:rFonts w:hint="default" w:ascii="Times New Roman" w:hAnsi="Times New Roman" w:cs="Times New Roman"/>
          <w:kern w:val="2"/>
          <w:lang w:eastAsia="zh-CN" w:bidi="ar-SA"/>
          <w14:ligatures w14:val="standardContextual"/>
        </w:rPr>
        <w:t>https://www.faceit.com</w:t>
      </w:r>
      <w:r>
        <w:rPr>
          <w:rFonts w:hint="default" w:ascii="Times New Roman" w:hAnsi="Times New Roman" w:cs="Times New Roman"/>
          <w:kern w:val="2"/>
          <w:lang w:eastAsia="zh-CN" w:bidi="ar-SA"/>
          <w14:ligatures w14:val="standardContextual"/>
        </w:rPr>
        <w:fldChar w:fldCharType="end"/>
      </w:r>
      <w:r>
        <w:rPr>
          <w:rFonts w:hint="default" w:ascii="Times New Roman" w:hAnsi="Times New Roman" w:cs="Times New Roman"/>
          <w:kern w:val="2"/>
          <w:lang w:val="ru-RU" w:eastAsia="zh-CN" w:bidi="ar-SA"/>
          <w14:ligatures w14:val="standardContextual"/>
        </w:rPr>
        <w:t>.</w:t>
      </w:r>
      <w:r>
        <w:rPr>
          <w:rFonts w:hint="default" w:ascii="Times New Roman" w:hAnsi="Times New Roman" w:cs="Times New Roman"/>
          <w:kern w:val="2"/>
          <w:lang w:eastAsia="zh-CN" w:bidi="ar-SA"/>
          <w14:ligatures w14:val="standardContextual"/>
        </w:rPr>
        <w:t xml:space="preserve"> </w:t>
      </w:r>
      <w:r>
        <w:rPr>
          <w:rFonts w:cs="Times New Roman"/>
          <w:kern w:val="2"/>
          <w:lang w:eastAsia="zh-CN"/>
          <w14:ligatures w14:val="standardContextual"/>
        </w:rPr>
        <w:t>–</w:t>
      </w:r>
      <w:r>
        <w:rPr>
          <w:rFonts w:hint="default" w:ascii="Times New Roman" w:hAnsi="Times New Roman" w:cs="Times New Roman"/>
          <w:kern w:val="2"/>
          <w:lang w:eastAsia="zh-CN" w:bidi="ar-SA"/>
          <w14:ligatures w14:val="standardContextual"/>
        </w:rPr>
        <w:t xml:space="preserve"> Дата доступа: 15.03.2026.</w:t>
      </w:r>
    </w:p>
    <w:p w14:paraId="7B2ADE21">
      <w:pPr>
        <w:pStyle w:val="25"/>
        <w:spacing w:after="0" w:line="240" w:lineRule="auto"/>
        <w:jc w:val="both"/>
        <w:rPr>
          <w:rFonts w:hint="default" w:ascii="Times New Roman" w:hAnsi="Times New Roman" w:cs="Times New Roman"/>
          <w:kern w:val="2"/>
          <w:lang w:eastAsia="zh-CN" w:bidi="ar-SA"/>
          <w14:ligatures w14:val="standardContextual"/>
        </w:rPr>
      </w:pPr>
      <w:r>
        <w:rPr>
          <w:rFonts w:hint="default" w:ascii="Times New Roman" w:hAnsi="Times New Roman" w:cs="Times New Roman"/>
          <w:kern w:val="2"/>
          <w:lang w:eastAsia="zh-CN" w:bidi="ar-SA"/>
          <w14:ligatures w14:val="standardContextual"/>
        </w:rPr>
        <w:t>3 </w:t>
      </w:r>
      <w:r>
        <w:rPr>
          <w:rFonts w:hint="default" w:ascii="Times New Roman" w:hAnsi="Times New Roman" w:cs="Times New Roman"/>
          <w:kern w:val="2"/>
          <w:lang w:eastAsia="zh-CN" w:bidi="ar-SA"/>
          <w14:ligatures w14:val="standardContextual"/>
        </w:rPr>
        <w:fldChar w:fldCharType="begin"/>
      </w:r>
      <w:r>
        <w:rPr>
          <w:rFonts w:hint="default" w:ascii="Times New Roman" w:hAnsi="Times New Roman" w:cs="Times New Roman"/>
          <w:kern w:val="2"/>
          <w:lang w:eastAsia="zh-CN" w:bidi="ar-SA"/>
          <w14:ligatures w14:val="standardContextual"/>
        </w:rPr>
        <w:instrText xml:space="preserve"> HYPERLINK "https://chess.com/" \t "https://chat.deepseek.com/a/chat/s/_blank" </w:instrText>
      </w:r>
      <w:r>
        <w:rPr>
          <w:rFonts w:hint="default" w:ascii="Times New Roman" w:hAnsi="Times New Roman" w:cs="Times New Roman"/>
          <w:kern w:val="2"/>
          <w:lang w:eastAsia="zh-CN" w:bidi="ar-SA"/>
          <w14:ligatures w14:val="standardContextual"/>
        </w:rPr>
        <w:fldChar w:fldCharType="separate"/>
      </w:r>
      <w:r>
        <w:rPr>
          <w:rFonts w:hint="default" w:ascii="Times New Roman" w:hAnsi="Times New Roman" w:cs="Times New Roman"/>
          <w:kern w:val="2"/>
          <w:lang w:eastAsia="zh-CN" w:bidi="ar-SA"/>
          <w14:ligatures w14:val="standardContextual"/>
        </w:rPr>
        <w:t>Chess.com</w:t>
      </w:r>
      <w:r>
        <w:rPr>
          <w:rFonts w:hint="default" w:ascii="Times New Roman" w:hAnsi="Times New Roman" w:cs="Times New Roman"/>
          <w:kern w:val="2"/>
          <w:lang w:eastAsia="zh-CN" w:bidi="ar-SA"/>
          <w14:ligatures w14:val="standardContextual"/>
        </w:rPr>
        <w:fldChar w:fldCharType="end"/>
      </w:r>
      <w:r>
        <w:rPr>
          <w:rFonts w:hint="default" w:ascii="Times New Roman" w:hAnsi="Times New Roman" w:cs="Times New Roman"/>
          <w:kern w:val="2"/>
          <w:lang w:eastAsia="zh-CN" w:bidi="ar-SA"/>
          <w14:ligatures w14:val="standardContextual"/>
        </w:rPr>
        <w:t xml:space="preserve"> : [сайт]. </w:t>
      </w:r>
      <w:r>
        <w:rPr>
          <w:rFonts w:cs="Times New Roman"/>
          <w:kern w:val="2"/>
          <w:lang w:eastAsia="zh-CN"/>
          <w14:ligatures w14:val="standardContextual"/>
        </w:rPr>
        <w:t>–</w:t>
      </w:r>
      <w:r>
        <w:rPr>
          <w:rFonts w:hint="default" w:ascii="Times New Roman" w:hAnsi="Times New Roman" w:cs="Times New Roman"/>
          <w:kern w:val="2"/>
          <w:lang w:eastAsia="zh-CN" w:bidi="ar-SA"/>
          <w14:ligatures w14:val="standardContextual"/>
        </w:rPr>
        <w:t xml:space="preserve"> [Б. м.], [б. г.]. </w:t>
      </w:r>
      <w:r>
        <w:rPr>
          <w:rFonts w:cs="Times New Roman"/>
          <w:kern w:val="2"/>
          <w:lang w:eastAsia="zh-CN"/>
          <w14:ligatures w14:val="standardContextual"/>
        </w:rPr>
        <w:t>–</w:t>
      </w:r>
      <w:r>
        <w:rPr>
          <w:rFonts w:hint="default" w:ascii="Times New Roman" w:hAnsi="Times New Roman" w:cs="Times New Roman"/>
          <w:kern w:val="2"/>
          <w:lang w:eastAsia="zh-CN" w:bidi="ar-SA"/>
          <w14:ligatures w14:val="standardContextual"/>
        </w:rPr>
        <w:t xml:space="preserve"> URL: </w:t>
      </w:r>
      <w:r>
        <w:rPr>
          <w:rFonts w:hint="default" w:ascii="Times New Roman" w:hAnsi="Times New Roman" w:cs="Times New Roman"/>
          <w:kern w:val="2"/>
          <w:lang w:eastAsia="zh-CN" w:bidi="ar-SA"/>
          <w14:ligatures w14:val="standardContextual"/>
        </w:rPr>
        <w:fldChar w:fldCharType="begin"/>
      </w:r>
      <w:r>
        <w:rPr>
          <w:rFonts w:hint="default" w:ascii="Times New Roman" w:hAnsi="Times New Roman" w:cs="Times New Roman"/>
          <w:kern w:val="2"/>
          <w:lang w:eastAsia="zh-CN" w:bidi="ar-SA"/>
          <w14:ligatures w14:val="standardContextual"/>
        </w:rPr>
        <w:instrText xml:space="preserve"> HYPERLINK "https://www.chess.com/" \t "https://chat.deepseek.com/a/chat/s/_blank" </w:instrText>
      </w:r>
      <w:r>
        <w:rPr>
          <w:rFonts w:hint="default" w:ascii="Times New Roman" w:hAnsi="Times New Roman" w:cs="Times New Roman"/>
          <w:kern w:val="2"/>
          <w:lang w:eastAsia="zh-CN" w:bidi="ar-SA"/>
          <w14:ligatures w14:val="standardContextual"/>
        </w:rPr>
        <w:fldChar w:fldCharType="separate"/>
      </w:r>
      <w:r>
        <w:rPr>
          <w:rFonts w:hint="default" w:ascii="Times New Roman" w:hAnsi="Times New Roman" w:cs="Times New Roman"/>
          <w:kern w:val="2"/>
          <w:lang w:eastAsia="zh-CN" w:bidi="ar-SA"/>
          <w14:ligatures w14:val="standardContextual"/>
        </w:rPr>
        <w:t>https://www.chess.com</w:t>
      </w:r>
      <w:r>
        <w:rPr>
          <w:rFonts w:hint="default" w:ascii="Times New Roman" w:hAnsi="Times New Roman" w:cs="Times New Roman"/>
          <w:kern w:val="2"/>
          <w:lang w:eastAsia="zh-CN" w:bidi="ar-SA"/>
          <w14:ligatures w14:val="standardContextual"/>
        </w:rPr>
        <w:fldChar w:fldCharType="end"/>
      </w:r>
      <w:r>
        <w:rPr>
          <w:rFonts w:hint="default" w:ascii="Times New Roman" w:hAnsi="Times New Roman" w:cs="Times New Roman"/>
          <w:kern w:val="2"/>
          <w:lang w:eastAsia="zh-CN" w:bidi="ar-SA"/>
          <w14:ligatures w14:val="standardContextual"/>
        </w:rPr>
        <w:t xml:space="preserve">. </w:t>
      </w:r>
      <w:r>
        <w:rPr>
          <w:rFonts w:cs="Times New Roman"/>
          <w:kern w:val="2"/>
          <w:lang w:eastAsia="zh-CN"/>
          <w14:ligatures w14:val="standardContextual"/>
        </w:rPr>
        <w:t>–</w:t>
      </w:r>
      <w:r>
        <w:rPr>
          <w:rFonts w:hint="default" w:ascii="Times New Roman" w:hAnsi="Times New Roman" w:cs="Times New Roman"/>
          <w:kern w:val="2"/>
          <w:lang w:eastAsia="zh-CN" w:bidi="ar-SA"/>
          <w14:ligatures w14:val="standardContextual"/>
        </w:rPr>
        <w:t xml:space="preserve"> Дата доступа: 16.03.2026.</w:t>
      </w:r>
    </w:p>
    <w:p w14:paraId="2A9CF1EA">
      <w:pPr>
        <w:pStyle w:val="25"/>
        <w:spacing w:after="0" w:line="240" w:lineRule="auto"/>
        <w:jc w:val="both"/>
        <w:rPr>
          <w:rFonts w:hint="default" w:ascii="Times New Roman" w:hAnsi="Times New Roman" w:cs="Times New Roman"/>
          <w:kern w:val="2"/>
          <w:lang w:eastAsia="zh-CN" w:bidi="ar-SA"/>
          <w14:ligatures w14:val="standardContextual"/>
        </w:rPr>
      </w:pPr>
      <w:r>
        <w:rPr>
          <w:rFonts w:hint="default" w:ascii="Times New Roman" w:hAnsi="Times New Roman" w:cs="Times New Roman"/>
          <w:kern w:val="2"/>
          <w:lang w:eastAsia="zh-CN" w:bidi="ar-SA"/>
          <w14:ligatures w14:val="standardContextual"/>
        </w:rPr>
        <w:t>4 </w:t>
      </w:r>
      <w:r>
        <w:rPr>
          <w:rFonts w:hint="default" w:ascii="Times New Roman" w:hAnsi="Times New Roman" w:cs="Times New Roman"/>
          <w:kern w:val="2"/>
          <w:lang w:eastAsia="zh-CN" w:bidi="ar-SA"/>
          <w14:ligatures w14:val="standardContextual"/>
        </w:rPr>
        <w:fldChar w:fldCharType="begin"/>
      </w:r>
      <w:r>
        <w:rPr>
          <w:rFonts w:hint="default" w:ascii="Times New Roman" w:hAnsi="Times New Roman" w:cs="Times New Roman"/>
          <w:kern w:val="2"/>
          <w:lang w:eastAsia="zh-CN" w:bidi="ar-SA"/>
          <w14:ligatures w14:val="standardContextual"/>
        </w:rPr>
        <w:instrText xml:space="preserve"> HYPERLINK "https://lichess.org/" \t "https://chat.deepseek.com/a/chat/s/_blank" </w:instrText>
      </w:r>
      <w:r>
        <w:rPr>
          <w:rFonts w:hint="default" w:ascii="Times New Roman" w:hAnsi="Times New Roman" w:cs="Times New Roman"/>
          <w:kern w:val="2"/>
          <w:lang w:eastAsia="zh-CN" w:bidi="ar-SA"/>
          <w14:ligatures w14:val="standardContextual"/>
        </w:rPr>
        <w:fldChar w:fldCharType="separate"/>
      </w:r>
      <w:r>
        <w:rPr>
          <w:rFonts w:hint="default" w:ascii="Times New Roman" w:hAnsi="Times New Roman" w:cs="Times New Roman"/>
          <w:kern w:val="2"/>
          <w:lang w:eastAsia="zh-CN" w:bidi="ar-SA"/>
          <w14:ligatures w14:val="standardContextual"/>
        </w:rPr>
        <w:t>Lichess.org</w:t>
      </w:r>
      <w:r>
        <w:rPr>
          <w:rFonts w:hint="default" w:ascii="Times New Roman" w:hAnsi="Times New Roman" w:cs="Times New Roman"/>
          <w:kern w:val="2"/>
          <w:lang w:eastAsia="zh-CN" w:bidi="ar-SA"/>
          <w14:ligatures w14:val="standardContextual"/>
        </w:rPr>
        <w:fldChar w:fldCharType="end"/>
      </w:r>
      <w:r>
        <w:rPr>
          <w:rFonts w:hint="default" w:ascii="Times New Roman" w:hAnsi="Times New Roman" w:cs="Times New Roman"/>
          <w:kern w:val="2"/>
          <w:lang w:eastAsia="zh-CN" w:bidi="ar-SA"/>
          <w14:ligatures w14:val="standardContextual"/>
        </w:rPr>
        <w:t xml:space="preserve"> : [сайт]. </w:t>
      </w:r>
      <w:r>
        <w:rPr>
          <w:rFonts w:cs="Times New Roman"/>
          <w:kern w:val="2"/>
          <w:lang w:eastAsia="zh-CN"/>
          <w14:ligatures w14:val="standardContextual"/>
        </w:rPr>
        <w:t>–</w:t>
      </w:r>
      <w:r>
        <w:rPr>
          <w:rFonts w:hint="default" w:ascii="Times New Roman" w:hAnsi="Times New Roman" w:cs="Times New Roman"/>
          <w:kern w:val="2"/>
          <w:lang w:eastAsia="zh-CN" w:bidi="ar-SA"/>
          <w14:ligatures w14:val="standardContextual"/>
        </w:rPr>
        <w:t xml:space="preserve"> [Б. м.], [б. г.]. </w:t>
      </w:r>
      <w:r>
        <w:rPr>
          <w:rFonts w:cs="Times New Roman"/>
          <w:kern w:val="2"/>
          <w:lang w:eastAsia="zh-CN"/>
          <w14:ligatures w14:val="standardContextual"/>
        </w:rPr>
        <w:t>–</w:t>
      </w:r>
      <w:r>
        <w:rPr>
          <w:rFonts w:hint="default" w:ascii="Times New Roman" w:hAnsi="Times New Roman" w:cs="Times New Roman"/>
          <w:kern w:val="2"/>
          <w:lang w:eastAsia="zh-CN" w:bidi="ar-SA"/>
          <w14:ligatures w14:val="standardContextual"/>
        </w:rPr>
        <w:t xml:space="preserve"> URL: </w:t>
      </w:r>
      <w:r>
        <w:rPr>
          <w:rFonts w:hint="default" w:ascii="Times New Roman" w:hAnsi="Times New Roman" w:cs="Times New Roman"/>
          <w:kern w:val="2"/>
          <w:lang w:eastAsia="zh-CN" w:bidi="ar-SA"/>
          <w14:ligatures w14:val="standardContextual"/>
        </w:rPr>
        <w:fldChar w:fldCharType="begin"/>
      </w:r>
      <w:r>
        <w:rPr>
          <w:rFonts w:hint="default" w:ascii="Times New Roman" w:hAnsi="Times New Roman" w:cs="Times New Roman"/>
          <w:kern w:val="2"/>
          <w:lang w:eastAsia="zh-CN" w:bidi="ar-SA"/>
          <w14:ligatures w14:val="standardContextual"/>
        </w:rPr>
        <w:instrText xml:space="preserve"> HYPERLINK "https://lichess.org/" \t "https://chat.deepseek.com/a/chat/s/_blank" </w:instrText>
      </w:r>
      <w:r>
        <w:rPr>
          <w:rFonts w:hint="default" w:ascii="Times New Roman" w:hAnsi="Times New Roman" w:cs="Times New Roman"/>
          <w:kern w:val="2"/>
          <w:lang w:eastAsia="zh-CN" w:bidi="ar-SA"/>
          <w14:ligatures w14:val="standardContextual"/>
        </w:rPr>
        <w:fldChar w:fldCharType="separate"/>
      </w:r>
      <w:r>
        <w:rPr>
          <w:rFonts w:hint="default" w:ascii="Times New Roman" w:hAnsi="Times New Roman" w:cs="Times New Roman"/>
          <w:kern w:val="2"/>
          <w:lang w:eastAsia="zh-CN" w:bidi="ar-SA"/>
          <w14:ligatures w14:val="standardContextual"/>
        </w:rPr>
        <w:t>https://lichess.org</w:t>
      </w:r>
      <w:r>
        <w:rPr>
          <w:rFonts w:hint="default" w:ascii="Times New Roman" w:hAnsi="Times New Roman" w:cs="Times New Roman"/>
          <w:kern w:val="2"/>
          <w:lang w:eastAsia="zh-CN" w:bidi="ar-SA"/>
          <w14:ligatures w14:val="standardContextual"/>
        </w:rPr>
        <w:fldChar w:fldCharType="end"/>
      </w:r>
      <w:r>
        <w:rPr>
          <w:rFonts w:hint="default" w:ascii="Times New Roman" w:hAnsi="Times New Roman" w:cs="Times New Roman"/>
          <w:kern w:val="2"/>
          <w:lang w:eastAsia="zh-CN" w:bidi="ar-SA"/>
          <w14:ligatures w14:val="standardContextual"/>
        </w:rPr>
        <w:t xml:space="preserve">. </w:t>
      </w:r>
      <w:r>
        <w:rPr>
          <w:rFonts w:cs="Times New Roman"/>
          <w:kern w:val="2"/>
          <w:lang w:eastAsia="zh-CN"/>
          <w14:ligatures w14:val="standardContextual"/>
        </w:rPr>
        <w:t>–</w:t>
      </w:r>
      <w:r>
        <w:rPr>
          <w:rFonts w:hint="default" w:ascii="Times New Roman" w:hAnsi="Times New Roman" w:cs="Times New Roman"/>
          <w:kern w:val="2"/>
          <w:lang w:eastAsia="zh-CN" w:bidi="ar-SA"/>
          <w14:ligatures w14:val="standardContextual"/>
        </w:rPr>
        <w:t xml:space="preserve"> Дата доступа: 16.03.2026.</w:t>
      </w:r>
    </w:p>
    <w:p w14:paraId="6CF7B3D8">
      <w:pPr>
        <w:pStyle w:val="25"/>
        <w:spacing w:after="0" w:line="240" w:lineRule="auto"/>
        <w:jc w:val="both"/>
        <w:rPr>
          <w:rFonts w:hint="default" w:ascii="Times New Roman" w:hAnsi="Times New Roman" w:cs="Times New Roman"/>
          <w:kern w:val="2"/>
          <w:lang w:eastAsia="zh-CN" w:bidi="ar-SA"/>
          <w14:ligatures w14:val="standardContextual"/>
        </w:rPr>
      </w:pPr>
      <w:r>
        <w:rPr>
          <w:rFonts w:hint="default" w:ascii="Times New Roman" w:hAnsi="Times New Roman" w:cs="Times New Roman"/>
          <w:kern w:val="2"/>
          <w:lang w:eastAsia="zh-CN" w:bidi="ar-SA"/>
          <w14:ligatures w14:val="standardContextual"/>
        </w:rPr>
        <w:t xml:space="preserve">5 Албахари, Дж. C# 12 и .NET 8. Полное руководство / Дж. Албахари. </w:t>
      </w:r>
      <w:r>
        <w:rPr>
          <w:rFonts w:cs="Times New Roman"/>
          <w:kern w:val="2"/>
          <w:lang w:eastAsia="zh-CN"/>
          <w14:ligatures w14:val="standardContextual"/>
        </w:rPr>
        <w:t>–</w:t>
      </w:r>
      <w:r>
        <w:rPr>
          <w:rFonts w:hint="default" w:ascii="Times New Roman" w:hAnsi="Times New Roman" w:cs="Times New Roman"/>
          <w:kern w:val="2"/>
          <w:lang w:eastAsia="zh-CN" w:bidi="ar-SA"/>
          <w14:ligatures w14:val="standardContextual"/>
        </w:rPr>
        <w:t xml:space="preserve"> СПб. : Питер, 2024. </w:t>
      </w:r>
      <w:r>
        <w:rPr>
          <w:rFonts w:cs="Times New Roman"/>
          <w:kern w:val="2"/>
          <w:lang w:eastAsia="zh-CN"/>
          <w14:ligatures w14:val="standardContextual"/>
        </w:rPr>
        <w:t>–</w:t>
      </w:r>
      <w:r>
        <w:rPr>
          <w:rFonts w:hint="default" w:ascii="Times New Roman" w:hAnsi="Times New Roman" w:cs="Times New Roman"/>
          <w:kern w:val="2"/>
          <w:lang w:eastAsia="zh-CN" w:bidi="ar-SA"/>
          <w14:ligatures w14:val="standardContextual"/>
        </w:rPr>
        <w:t xml:space="preserve"> 1056 с.</w:t>
      </w:r>
    </w:p>
    <w:p w14:paraId="0E6BB315">
      <w:pPr>
        <w:pStyle w:val="25"/>
        <w:spacing w:after="0" w:line="240" w:lineRule="auto"/>
        <w:jc w:val="both"/>
        <w:rPr>
          <w:rFonts w:hint="default" w:ascii="Times New Roman" w:hAnsi="Times New Roman" w:cs="Times New Roman"/>
          <w:kern w:val="2"/>
          <w:lang w:eastAsia="zh-CN" w:bidi="ar-SA"/>
          <w14:ligatures w14:val="standardContextual"/>
        </w:rPr>
      </w:pPr>
      <w:r>
        <w:rPr>
          <w:rFonts w:hint="default" w:ascii="Times New Roman" w:hAnsi="Times New Roman" w:cs="Times New Roman"/>
          <w:kern w:val="2"/>
          <w:lang w:eastAsia="zh-CN" w:bidi="ar-SA"/>
          <w14:ligatures w14:val="standardContextual"/>
        </w:rPr>
        <w:t xml:space="preserve">6 Натан, А. WPF 4.5. Подробное руководство / А. Натан. </w:t>
      </w:r>
      <w:r>
        <w:rPr>
          <w:rFonts w:cs="Times New Roman"/>
          <w:kern w:val="2"/>
          <w:lang w:eastAsia="zh-CN"/>
          <w14:ligatures w14:val="standardContextual"/>
        </w:rPr>
        <w:t>–</w:t>
      </w:r>
      <w:r>
        <w:rPr>
          <w:rFonts w:hint="default" w:ascii="Times New Roman" w:hAnsi="Times New Roman" w:cs="Times New Roman"/>
          <w:kern w:val="2"/>
          <w:lang w:eastAsia="zh-CN" w:bidi="ar-SA"/>
          <w14:ligatures w14:val="standardContextual"/>
        </w:rPr>
        <w:t xml:space="preserve"> СПб. : Символ-Плюс, 2014. </w:t>
      </w:r>
      <w:r>
        <w:rPr>
          <w:rFonts w:cs="Times New Roman"/>
          <w:kern w:val="2"/>
          <w:lang w:eastAsia="zh-CN"/>
          <w14:ligatures w14:val="standardContextual"/>
        </w:rPr>
        <w:t>–</w:t>
      </w:r>
      <w:r>
        <w:rPr>
          <w:rFonts w:hint="default" w:ascii="Times New Roman" w:hAnsi="Times New Roman" w:cs="Times New Roman"/>
          <w:kern w:val="2"/>
          <w:lang w:eastAsia="zh-CN" w:bidi="ar-SA"/>
          <w14:ligatures w14:val="standardContextual"/>
        </w:rPr>
        <w:t xml:space="preserve"> 880 с.</w:t>
      </w:r>
    </w:p>
    <w:p w14:paraId="75D1CDB4">
      <w:pPr>
        <w:pStyle w:val="25"/>
        <w:spacing w:after="0" w:line="240" w:lineRule="auto"/>
        <w:jc w:val="both"/>
        <w:rPr>
          <w:rFonts w:hint="default" w:ascii="Times New Roman" w:hAnsi="Times New Roman" w:cs="Times New Roman"/>
          <w:kern w:val="2"/>
          <w:lang w:eastAsia="zh-CN" w:bidi="ar-SA"/>
          <w14:ligatures w14:val="standardContextual"/>
        </w:rPr>
      </w:pPr>
      <w:r>
        <w:rPr>
          <w:rFonts w:hint="default" w:ascii="Times New Roman" w:hAnsi="Times New Roman" w:cs="Times New Roman"/>
          <w:kern w:val="2"/>
          <w:lang w:eastAsia="zh-CN" w:bidi="ar-SA"/>
          <w14:ligatures w14:val="standardContextual"/>
        </w:rPr>
        <w:t xml:space="preserve">7 Смит, Дж. Шаблон MVVM в приложениях WPF / Дж. Смит // MSDN Magazine. </w:t>
      </w:r>
      <w:r>
        <w:rPr>
          <w:rFonts w:cs="Times New Roman"/>
          <w:kern w:val="2"/>
          <w:lang w:eastAsia="zh-CN"/>
          <w14:ligatures w14:val="standardContextual"/>
        </w:rPr>
        <w:t>–</w:t>
      </w:r>
      <w:r>
        <w:rPr>
          <w:rFonts w:hint="default" w:ascii="Times New Roman" w:hAnsi="Times New Roman" w:cs="Times New Roman"/>
          <w:kern w:val="2"/>
          <w:lang w:eastAsia="zh-CN" w:bidi="ar-SA"/>
          <w14:ligatures w14:val="standardContextual"/>
        </w:rPr>
        <w:t xml:space="preserve"> 2009. </w:t>
      </w:r>
      <w:r>
        <w:rPr>
          <w:rFonts w:cs="Times New Roman"/>
          <w:kern w:val="2"/>
          <w:lang w:eastAsia="zh-CN"/>
          <w14:ligatures w14:val="standardContextual"/>
        </w:rPr>
        <w:t>–</w:t>
      </w:r>
      <w:r>
        <w:rPr>
          <w:rFonts w:hint="default" w:ascii="Times New Roman" w:hAnsi="Times New Roman" w:cs="Times New Roman"/>
          <w:kern w:val="2"/>
          <w:lang w:eastAsia="zh-CN" w:bidi="ar-SA"/>
          <w14:ligatures w14:val="standardContextual"/>
        </w:rPr>
        <w:t xml:space="preserve"> № 2. </w:t>
      </w:r>
      <w:r>
        <w:rPr>
          <w:rFonts w:cs="Times New Roman"/>
          <w:kern w:val="2"/>
          <w:lang w:eastAsia="zh-CN"/>
          <w14:ligatures w14:val="standardContextual"/>
        </w:rPr>
        <w:t>–</w:t>
      </w:r>
      <w:r>
        <w:rPr>
          <w:rFonts w:hint="default" w:ascii="Times New Roman" w:hAnsi="Times New Roman" w:cs="Times New Roman"/>
          <w:kern w:val="2"/>
          <w:lang w:eastAsia="zh-CN" w:bidi="ar-SA"/>
          <w14:ligatures w14:val="standardContextual"/>
        </w:rPr>
        <w:t xml:space="preserve"> С. 24</w:t>
      </w:r>
      <w:r>
        <w:rPr>
          <w:rFonts w:cs="Times New Roman"/>
          <w:kern w:val="2"/>
          <w:lang w:eastAsia="zh-CN"/>
          <w14:ligatures w14:val="standardContextual"/>
        </w:rPr>
        <w:t>–</w:t>
      </w:r>
      <w:r>
        <w:rPr>
          <w:rFonts w:hint="default" w:ascii="Times New Roman" w:hAnsi="Times New Roman" w:cs="Times New Roman"/>
          <w:kern w:val="2"/>
          <w:lang w:eastAsia="zh-CN" w:bidi="ar-SA"/>
          <w14:ligatures w14:val="standardContextual"/>
        </w:rPr>
        <w:t>31.</w:t>
      </w:r>
    </w:p>
    <w:p w14:paraId="7803D6D0">
      <w:pPr>
        <w:pStyle w:val="25"/>
        <w:spacing w:after="0" w:line="240" w:lineRule="auto"/>
        <w:jc w:val="both"/>
        <w:rPr>
          <w:rFonts w:hint="default" w:ascii="Times New Roman" w:hAnsi="Times New Roman" w:cs="Times New Roman"/>
          <w:kern w:val="2"/>
          <w:lang w:eastAsia="zh-CN" w:bidi="ar-SA"/>
          <w14:ligatures w14:val="standardContextual"/>
        </w:rPr>
      </w:pPr>
      <w:r>
        <w:rPr>
          <w:rFonts w:hint="default" w:ascii="Times New Roman" w:hAnsi="Times New Roman" w:cs="Times New Roman"/>
          <w:kern w:val="2"/>
          <w:lang w:eastAsia="zh-CN" w:bidi="ar-SA"/>
          <w14:ligatures w14:val="standardContextual"/>
        </w:rPr>
        <w:t xml:space="preserve">8 Лерман, Дж. Programming Entity Framework Core / Дж. Лерман. </w:t>
      </w:r>
      <w:r>
        <w:rPr>
          <w:rFonts w:cs="Times New Roman"/>
          <w:kern w:val="2"/>
          <w:lang w:eastAsia="zh-CN"/>
          <w14:ligatures w14:val="standardContextual"/>
        </w:rPr>
        <w:t>–</w:t>
      </w:r>
      <w:r>
        <w:rPr>
          <w:rFonts w:hint="default" w:ascii="Times New Roman" w:hAnsi="Times New Roman" w:cs="Times New Roman"/>
          <w:kern w:val="2"/>
          <w:lang w:eastAsia="zh-CN" w:bidi="ar-SA"/>
          <w14:ligatures w14:val="standardContextual"/>
        </w:rPr>
        <w:t xml:space="preserve"> O'Reilly Media, 2018. </w:t>
      </w:r>
      <w:r>
        <w:rPr>
          <w:rFonts w:cs="Times New Roman"/>
          <w:kern w:val="2"/>
          <w:lang w:eastAsia="zh-CN"/>
          <w14:ligatures w14:val="standardContextual"/>
        </w:rPr>
        <w:t>–</w:t>
      </w:r>
      <w:r>
        <w:rPr>
          <w:rFonts w:hint="default" w:ascii="Times New Roman" w:hAnsi="Times New Roman" w:cs="Times New Roman"/>
          <w:kern w:val="2"/>
          <w:lang w:eastAsia="zh-CN" w:bidi="ar-SA"/>
          <w14:ligatures w14:val="standardContextual"/>
        </w:rPr>
        <w:t xml:space="preserve"> 240 с.</w:t>
      </w:r>
    </w:p>
    <w:p w14:paraId="13818C3A">
      <w:pPr>
        <w:pStyle w:val="25"/>
        <w:spacing w:after="0" w:line="240" w:lineRule="auto"/>
        <w:jc w:val="both"/>
        <w:rPr>
          <w:rFonts w:hint="default" w:ascii="Times New Roman" w:hAnsi="Times New Roman" w:cs="Times New Roman"/>
          <w:kern w:val="2"/>
          <w:lang w:eastAsia="zh-CN" w:bidi="ar-SA"/>
          <w14:ligatures w14:val="standardContextual"/>
        </w:rPr>
      </w:pPr>
      <w:r>
        <w:rPr>
          <w:rFonts w:hint="default" w:ascii="Times New Roman" w:hAnsi="Times New Roman" w:cs="Times New Roman"/>
          <w:kern w:val="2"/>
          <w:lang w:eastAsia="zh-CN" w:bidi="ar-SA"/>
          <w14:ligatures w14:val="standardContextual"/>
        </w:rPr>
        <w:t xml:space="preserve">9 Гамма, Э. Приёмы объектно-ориентированного проектирования. Паттерны проектирования / Э. Гамма [и др.]. </w:t>
      </w:r>
      <w:r>
        <w:rPr>
          <w:rFonts w:cs="Times New Roman"/>
          <w:kern w:val="2"/>
          <w:lang w:eastAsia="zh-CN"/>
          <w14:ligatures w14:val="standardContextual"/>
        </w:rPr>
        <w:t>–</w:t>
      </w:r>
      <w:r>
        <w:rPr>
          <w:rFonts w:hint="default" w:ascii="Times New Roman" w:hAnsi="Times New Roman" w:cs="Times New Roman"/>
          <w:kern w:val="2"/>
          <w:lang w:eastAsia="zh-CN" w:bidi="ar-SA"/>
          <w14:ligatures w14:val="standardContextual"/>
        </w:rPr>
        <w:t xml:space="preserve"> СПб. : Питер, 2020. </w:t>
      </w:r>
      <w:r>
        <w:rPr>
          <w:rFonts w:cs="Times New Roman"/>
          <w:kern w:val="2"/>
          <w:lang w:eastAsia="zh-CN"/>
          <w14:ligatures w14:val="standardContextual"/>
        </w:rPr>
        <w:t>–</w:t>
      </w:r>
      <w:r>
        <w:rPr>
          <w:rFonts w:hint="default" w:ascii="Times New Roman" w:hAnsi="Times New Roman" w:cs="Times New Roman"/>
          <w:kern w:val="2"/>
          <w:lang w:eastAsia="zh-CN" w:bidi="ar-SA"/>
          <w14:ligatures w14:val="standardContextual"/>
        </w:rPr>
        <w:t xml:space="preserve"> 448 с.</w:t>
      </w:r>
    </w:p>
    <w:p w14:paraId="6D8C3FE5">
      <w:pPr>
        <w:pStyle w:val="25"/>
        <w:spacing w:after="0" w:line="240" w:lineRule="auto"/>
        <w:jc w:val="both"/>
        <w:rPr>
          <w:rFonts w:hint="default" w:ascii="Times New Roman" w:hAnsi="Times New Roman" w:cs="Times New Roman"/>
          <w:kern w:val="2"/>
          <w:lang w:eastAsia="zh-CN" w:bidi="ar-SA"/>
          <w14:ligatures w14:val="standardContextual"/>
        </w:rPr>
      </w:pPr>
      <w:r>
        <w:rPr>
          <w:rFonts w:hint="default" w:ascii="Times New Roman" w:hAnsi="Times New Roman" w:cs="Times New Roman"/>
          <w:kern w:val="2"/>
          <w:lang w:eastAsia="zh-CN" w:bidi="ar-SA"/>
          <w14:ligatures w14:val="standardContextual"/>
        </w:rPr>
        <w:t xml:space="preserve">10 Мартин, Р. Чистая архитектура. Искусство разработки программного обеспечения / Р. Мартин. </w:t>
      </w:r>
      <w:r>
        <w:rPr>
          <w:rFonts w:cs="Times New Roman"/>
          <w:kern w:val="2"/>
          <w:lang w:eastAsia="zh-CN"/>
          <w14:ligatures w14:val="standardContextual"/>
        </w:rPr>
        <w:t>–</w:t>
      </w:r>
      <w:r>
        <w:rPr>
          <w:rFonts w:hint="default" w:ascii="Times New Roman" w:hAnsi="Times New Roman" w:cs="Times New Roman"/>
          <w:kern w:val="2"/>
          <w:lang w:eastAsia="zh-CN" w:bidi="ar-SA"/>
          <w14:ligatures w14:val="standardContextual"/>
        </w:rPr>
        <w:t xml:space="preserve"> СПб. : Питер, 2018. </w:t>
      </w:r>
      <w:r>
        <w:rPr>
          <w:rFonts w:cs="Times New Roman"/>
          <w:kern w:val="2"/>
          <w:lang w:eastAsia="zh-CN"/>
          <w14:ligatures w14:val="standardContextual"/>
        </w:rPr>
        <w:t>–</w:t>
      </w:r>
      <w:r>
        <w:rPr>
          <w:rFonts w:hint="default" w:ascii="Times New Roman" w:hAnsi="Times New Roman" w:cs="Times New Roman"/>
          <w:kern w:val="2"/>
          <w:lang w:eastAsia="zh-CN" w:bidi="ar-SA"/>
          <w14:ligatures w14:val="standardContextual"/>
        </w:rPr>
        <w:t xml:space="preserve"> 352 с.</w:t>
      </w:r>
    </w:p>
    <w:p w14:paraId="6D371F83">
      <w:pPr>
        <w:pStyle w:val="25"/>
        <w:spacing w:after="0" w:line="240" w:lineRule="auto"/>
        <w:jc w:val="both"/>
        <w:rPr>
          <w:rFonts w:hint="default" w:ascii="Times New Roman" w:hAnsi="Times New Roman" w:cs="Times New Roman"/>
          <w:kern w:val="2"/>
          <w:lang w:eastAsia="zh-CN" w:bidi="ar-SA"/>
          <w14:ligatures w14:val="standardContextual"/>
        </w:rPr>
      </w:pPr>
      <w:r>
        <w:rPr>
          <w:rFonts w:hint="default" w:ascii="Times New Roman" w:hAnsi="Times New Roman" w:cs="Times New Roman"/>
          <w:kern w:val="2"/>
          <w:lang w:eastAsia="zh-CN" w:bidi="ar-SA"/>
          <w14:ligatures w14:val="standardContextual"/>
        </w:rPr>
        <w:t>11 Фримен, Э. Head First. Паттерны проектирования / Э. Фримен, Э. Робсон.</w:t>
      </w:r>
      <w:r>
        <w:rPr>
          <w:rFonts w:cs="Times New Roman"/>
          <w:kern w:val="2"/>
          <w:lang w:eastAsia="zh-CN"/>
          <w14:ligatures w14:val="standardContextual"/>
        </w:rPr>
        <w:t>–</w:t>
      </w:r>
      <w:r>
        <w:rPr>
          <w:rFonts w:hint="default" w:ascii="Times New Roman" w:hAnsi="Times New Roman" w:cs="Times New Roman"/>
          <w:kern w:val="2"/>
          <w:lang w:eastAsia="zh-CN" w:bidi="ar-SA"/>
          <w14:ligatures w14:val="standardContextual"/>
        </w:rPr>
        <w:t xml:space="preserve"> СПб. : Питер, 2022. </w:t>
      </w:r>
      <w:r>
        <w:rPr>
          <w:rFonts w:cs="Times New Roman"/>
          <w:kern w:val="2"/>
          <w:lang w:eastAsia="zh-CN"/>
          <w14:ligatures w14:val="standardContextual"/>
        </w:rPr>
        <w:t>–</w:t>
      </w:r>
      <w:r>
        <w:rPr>
          <w:rFonts w:hint="default" w:ascii="Times New Roman" w:hAnsi="Times New Roman" w:cs="Times New Roman"/>
          <w:kern w:val="2"/>
          <w:lang w:eastAsia="zh-CN" w:bidi="ar-SA"/>
          <w14:ligatures w14:val="standardContextual"/>
        </w:rPr>
        <w:t xml:space="preserve"> 656 с.</w:t>
      </w:r>
    </w:p>
    <w:p w14:paraId="59DD997C">
      <w:pPr>
        <w:pStyle w:val="25"/>
        <w:spacing w:after="0" w:line="240" w:lineRule="auto"/>
        <w:jc w:val="both"/>
        <w:rPr>
          <w:rFonts w:hint="default" w:ascii="Times New Roman" w:hAnsi="Times New Roman" w:cs="Times New Roman"/>
          <w:kern w:val="2"/>
          <w:lang w:eastAsia="zh-CN" w:bidi="ar-SA"/>
          <w14:ligatures w14:val="standardContextual"/>
        </w:rPr>
      </w:pPr>
      <w:r>
        <w:rPr>
          <w:rFonts w:hint="default" w:ascii="Times New Roman" w:hAnsi="Times New Roman" w:cs="Times New Roman"/>
          <w:kern w:val="2"/>
          <w:lang w:eastAsia="zh-CN" w:bidi="ar-SA"/>
          <w14:ligatures w14:val="standardContextual"/>
        </w:rPr>
        <w:t xml:space="preserve">12 Документация по C# : [сайт]. </w:t>
      </w:r>
      <w:r>
        <w:rPr>
          <w:rFonts w:cs="Times New Roman"/>
          <w:kern w:val="2"/>
          <w:lang w:eastAsia="zh-CN"/>
          <w14:ligatures w14:val="standardContextual"/>
        </w:rPr>
        <w:t>–</w:t>
      </w:r>
      <w:r>
        <w:rPr>
          <w:rFonts w:hint="default" w:ascii="Times New Roman" w:hAnsi="Times New Roman" w:cs="Times New Roman"/>
          <w:kern w:val="2"/>
          <w:lang w:eastAsia="zh-CN" w:bidi="ar-SA"/>
          <w14:ligatures w14:val="standardContextual"/>
        </w:rPr>
        <w:t xml:space="preserve"> URL: </w:t>
      </w:r>
      <w:r>
        <w:rPr>
          <w:rFonts w:hint="default" w:ascii="Times New Roman" w:hAnsi="Times New Roman" w:cs="Times New Roman"/>
          <w:kern w:val="2"/>
          <w:lang w:eastAsia="zh-CN" w:bidi="ar-SA"/>
          <w14:ligatures w14:val="standardContextual"/>
        </w:rPr>
        <w:fldChar w:fldCharType="begin"/>
      </w:r>
      <w:r>
        <w:rPr>
          <w:rFonts w:hint="default" w:ascii="Times New Roman" w:hAnsi="Times New Roman" w:cs="Times New Roman"/>
          <w:kern w:val="2"/>
          <w:lang w:eastAsia="zh-CN" w:bidi="ar-SA"/>
          <w14:ligatures w14:val="standardContextual"/>
        </w:rPr>
        <w:instrText xml:space="preserve"> HYPERLINK "https://learn.microsoft.com/ru-ru/dotnet/csharp" \t "https://chat.deepseek.com/a/chat/s/_blank" </w:instrText>
      </w:r>
      <w:r>
        <w:rPr>
          <w:rFonts w:hint="default" w:ascii="Times New Roman" w:hAnsi="Times New Roman" w:cs="Times New Roman"/>
          <w:kern w:val="2"/>
          <w:lang w:eastAsia="zh-CN" w:bidi="ar-SA"/>
          <w14:ligatures w14:val="standardContextual"/>
        </w:rPr>
        <w:fldChar w:fldCharType="separate"/>
      </w:r>
      <w:r>
        <w:rPr>
          <w:rFonts w:hint="default" w:ascii="Times New Roman" w:hAnsi="Times New Roman" w:cs="Times New Roman"/>
          <w:kern w:val="2"/>
          <w:lang w:eastAsia="zh-CN" w:bidi="ar-SA"/>
          <w14:ligatures w14:val="standardContextual"/>
        </w:rPr>
        <w:t>https://learn.microsoft.com/ru-ru/dotnet/csharp</w:t>
      </w:r>
      <w:r>
        <w:rPr>
          <w:rFonts w:hint="default" w:ascii="Times New Roman" w:hAnsi="Times New Roman" w:cs="Times New Roman"/>
          <w:kern w:val="2"/>
          <w:lang w:eastAsia="zh-CN" w:bidi="ar-SA"/>
          <w14:ligatures w14:val="standardContextual"/>
        </w:rPr>
        <w:fldChar w:fldCharType="end"/>
      </w:r>
      <w:r>
        <w:rPr>
          <w:rFonts w:hint="default" w:ascii="Times New Roman" w:hAnsi="Times New Roman" w:cs="Times New Roman"/>
          <w:kern w:val="2"/>
          <w:lang w:eastAsia="zh-CN" w:bidi="ar-SA"/>
          <w14:ligatures w14:val="standardContextual"/>
        </w:rPr>
        <w:t xml:space="preserve">. </w:t>
      </w:r>
      <w:r>
        <w:rPr>
          <w:rFonts w:cs="Times New Roman"/>
          <w:kern w:val="2"/>
          <w:lang w:eastAsia="zh-CN"/>
          <w14:ligatures w14:val="standardContextual"/>
        </w:rPr>
        <w:t>–</w:t>
      </w:r>
      <w:r>
        <w:rPr>
          <w:rFonts w:hint="default" w:ascii="Times New Roman" w:hAnsi="Times New Roman" w:cs="Times New Roman"/>
          <w:kern w:val="2"/>
          <w:lang w:eastAsia="zh-CN" w:bidi="ar-SA"/>
          <w14:ligatures w14:val="standardContextual"/>
        </w:rPr>
        <w:t xml:space="preserve"> Дата доступа: 20.03.2026.</w:t>
      </w:r>
    </w:p>
    <w:p w14:paraId="035D0F0B">
      <w:pPr>
        <w:pStyle w:val="25"/>
        <w:spacing w:after="0" w:line="240" w:lineRule="auto"/>
        <w:jc w:val="both"/>
        <w:rPr>
          <w:rFonts w:hint="default" w:ascii="Times New Roman" w:hAnsi="Times New Roman" w:cs="Times New Roman"/>
          <w:kern w:val="2"/>
          <w:lang w:eastAsia="zh-CN" w:bidi="ar-SA"/>
          <w14:ligatures w14:val="standardContextual"/>
        </w:rPr>
      </w:pPr>
      <w:r>
        <w:rPr>
          <w:rFonts w:hint="default" w:ascii="Times New Roman" w:hAnsi="Times New Roman" w:cs="Times New Roman"/>
          <w:kern w:val="2"/>
          <w:lang w:eastAsia="zh-CN" w:bidi="ar-SA"/>
          <w14:ligatures w14:val="standardContextual"/>
        </w:rPr>
        <w:t xml:space="preserve">13 Документация по Entity Framework Core : [сайт]. </w:t>
      </w:r>
      <w:r>
        <w:rPr>
          <w:rFonts w:cs="Times New Roman"/>
          <w:kern w:val="2"/>
          <w:lang w:eastAsia="zh-CN"/>
          <w14:ligatures w14:val="standardContextual"/>
        </w:rPr>
        <w:t>–</w:t>
      </w:r>
      <w:r>
        <w:rPr>
          <w:rFonts w:hint="default" w:ascii="Times New Roman" w:hAnsi="Times New Roman" w:cs="Times New Roman"/>
          <w:kern w:val="2"/>
          <w:lang w:eastAsia="zh-CN" w:bidi="ar-SA"/>
          <w14:ligatures w14:val="standardContextual"/>
        </w:rPr>
        <w:t xml:space="preserve"> URL: </w:t>
      </w:r>
      <w:r>
        <w:rPr>
          <w:rFonts w:hint="default" w:ascii="Times New Roman" w:hAnsi="Times New Roman" w:cs="Times New Roman"/>
          <w:kern w:val="2"/>
          <w:lang w:eastAsia="zh-CN" w:bidi="ar-SA"/>
          <w14:ligatures w14:val="standardContextual"/>
        </w:rPr>
        <w:fldChar w:fldCharType="begin"/>
      </w:r>
      <w:r>
        <w:rPr>
          <w:rFonts w:hint="default" w:ascii="Times New Roman" w:hAnsi="Times New Roman" w:cs="Times New Roman"/>
          <w:kern w:val="2"/>
          <w:lang w:eastAsia="zh-CN" w:bidi="ar-SA"/>
          <w14:ligatures w14:val="standardContextual"/>
        </w:rPr>
        <w:instrText xml:space="preserve"> HYPERLINK "https://learn.microsoft.com/ru-ru/ef/core" \t "https://chat.deepseek.com/a/chat/s/_blank" </w:instrText>
      </w:r>
      <w:r>
        <w:rPr>
          <w:rFonts w:hint="default" w:ascii="Times New Roman" w:hAnsi="Times New Roman" w:cs="Times New Roman"/>
          <w:kern w:val="2"/>
          <w:lang w:eastAsia="zh-CN" w:bidi="ar-SA"/>
          <w14:ligatures w14:val="standardContextual"/>
        </w:rPr>
        <w:fldChar w:fldCharType="separate"/>
      </w:r>
      <w:r>
        <w:rPr>
          <w:rFonts w:hint="default" w:ascii="Times New Roman" w:hAnsi="Times New Roman" w:cs="Times New Roman"/>
          <w:kern w:val="2"/>
          <w:lang w:eastAsia="zh-CN" w:bidi="ar-SA"/>
          <w14:ligatures w14:val="standardContextual"/>
        </w:rPr>
        <w:t>https://learn.microsoft.com/ru-ru/ef/core</w:t>
      </w:r>
      <w:r>
        <w:rPr>
          <w:rFonts w:hint="default" w:ascii="Times New Roman" w:hAnsi="Times New Roman" w:cs="Times New Roman"/>
          <w:kern w:val="2"/>
          <w:lang w:eastAsia="zh-CN" w:bidi="ar-SA"/>
          <w14:ligatures w14:val="standardContextual"/>
        </w:rPr>
        <w:fldChar w:fldCharType="end"/>
      </w:r>
      <w:r>
        <w:rPr>
          <w:rFonts w:hint="default" w:ascii="Times New Roman" w:hAnsi="Times New Roman" w:cs="Times New Roman"/>
          <w:kern w:val="2"/>
          <w:lang w:eastAsia="zh-CN" w:bidi="ar-SA"/>
          <w14:ligatures w14:val="standardContextual"/>
        </w:rPr>
        <w:t xml:space="preserve">. </w:t>
      </w:r>
      <w:r>
        <w:rPr>
          <w:rFonts w:cs="Times New Roman"/>
          <w:kern w:val="2"/>
          <w:lang w:eastAsia="zh-CN"/>
          <w14:ligatures w14:val="standardContextual"/>
        </w:rPr>
        <w:t>–</w:t>
      </w:r>
      <w:r>
        <w:rPr>
          <w:rFonts w:hint="default" w:ascii="Times New Roman" w:hAnsi="Times New Roman" w:cs="Times New Roman"/>
          <w:kern w:val="2"/>
          <w:lang w:eastAsia="zh-CN" w:bidi="ar-SA"/>
          <w14:ligatures w14:val="standardContextual"/>
        </w:rPr>
        <w:t xml:space="preserve"> Дата доступа: 22.03.2026.</w:t>
      </w:r>
    </w:p>
    <w:p w14:paraId="56604FE5">
      <w:pPr>
        <w:pStyle w:val="25"/>
        <w:spacing w:after="0" w:line="240" w:lineRule="auto"/>
        <w:jc w:val="both"/>
        <w:rPr>
          <w:rFonts w:hint="default" w:ascii="Times New Roman" w:hAnsi="Times New Roman" w:cs="Times New Roman"/>
          <w:kern w:val="2"/>
          <w:lang w:eastAsia="zh-CN" w:bidi="ar-SA"/>
          <w14:ligatures w14:val="standardContextual"/>
        </w:rPr>
      </w:pPr>
      <w:r>
        <w:rPr>
          <w:rFonts w:hint="default" w:ascii="Times New Roman" w:hAnsi="Times New Roman" w:cs="Times New Roman"/>
          <w:kern w:val="2"/>
          <w:lang w:eastAsia="zh-CN" w:bidi="ar-SA"/>
          <w14:ligatures w14:val="standardContextual"/>
        </w:rPr>
        <w:t xml:space="preserve">14 SQLite Documentation : [сайт]. </w:t>
      </w:r>
      <w:r>
        <w:rPr>
          <w:rFonts w:cs="Times New Roman"/>
          <w:kern w:val="2"/>
          <w:lang w:eastAsia="zh-CN"/>
          <w14:ligatures w14:val="standardContextual"/>
        </w:rPr>
        <w:t>–</w:t>
      </w:r>
      <w:r>
        <w:rPr>
          <w:rFonts w:hint="default" w:ascii="Times New Roman" w:hAnsi="Times New Roman" w:cs="Times New Roman"/>
          <w:kern w:val="2"/>
          <w:lang w:eastAsia="zh-CN" w:bidi="ar-SA"/>
          <w14:ligatures w14:val="standardContextual"/>
        </w:rPr>
        <w:t xml:space="preserve"> URL: </w:t>
      </w:r>
      <w:r>
        <w:rPr>
          <w:rFonts w:hint="default" w:ascii="Times New Roman" w:hAnsi="Times New Roman" w:cs="Times New Roman"/>
          <w:kern w:val="2"/>
          <w:lang w:eastAsia="zh-CN" w:bidi="ar-SA"/>
          <w14:ligatures w14:val="standardContextual"/>
        </w:rPr>
        <w:fldChar w:fldCharType="begin"/>
      </w:r>
      <w:r>
        <w:rPr>
          <w:rFonts w:hint="default" w:ascii="Times New Roman" w:hAnsi="Times New Roman" w:cs="Times New Roman"/>
          <w:kern w:val="2"/>
          <w:lang w:eastAsia="zh-CN" w:bidi="ar-SA"/>
          <w14:ligatures w14:val="standardContextual"/>
        </w:rPr>
        <w:instrText xml:space="preserve"> HYPERLINK "https://www.sqlite.org/docs.html" \t "https://chat.deepseek.com/a/chat/s/_blank" </w:instrText>
      </w:r>
      <w:r>
        <w:rPr>
          <w:rFonts w:hint="default" w:ascii="Times New Roman" w:hAnsi="Times New Roman" w:cs="Times New Roman"/>
          <w:kern w:val="2"/>
          <w:lang w:eastAsia="zh-CN" w:bidi="ar-SA"/>
          <w14:ligatures w14:val="standardContextual"/>
        </w:rPr>
        <w:fldChar w:fldCharType="separate"/>
      </w:r>
      <w:r>
        <w:rPr>
          <w:rFonts w:hint="default" w:ascii="Times New Roman" w:hAnsi="Times New Roman" w:cs="Times New Roman"/>
          <w:kern w:val="2"/>
          <w:lang w:eastAsia="zh-CN" w:bidi="ar-SA"/>
          <w14:ligatures w14:val="standardContextual"/>
        </w:rPr>
        <w:t>https://www.sqlite.org/docs.html</w:t>
      </w:r>
      <w:r>
        <w:rPr>
          <w:rFonts w:hint="default" w:ascii="Times New Roman" w:hAnsi="Times New Roman" w:cs="Times New Roman"/>
          <w:kern w:val="2"/>
          <w:lang w:eastAsia="zh-CN" w:bidi="ar-SA"/>
          <w14:ligatures w14:val="standardContextual"/>
        </w:rPr>
        <w:fldChar w:fldCharType="end"/>
      </w:r>
      <w:r>
        <w:rPr>
          <w:rFonts w:hint="default" w:ascii="Times New Roman" w:hAnsi="Times New Roman" w:cs="Times New Roman"/>
          <w:kern w:val="2"/>
          <w:lang w:eastAsia="zh-CN" w:bidi="ar-SA"/>
          <w14:ligatures w14:val="standardContextual"/>
        </w:rPr>
        <w:t xml:space="preserve">. </w:t>
      </w:r>
      <w:r>
        <w:rPr>
          <w:rFonts w:cs="Times New Roman"/>
          <w:kern w:val="2"/>
          <w:lang w:eastAsia="zh-CN"/>
          <w14:ligatures w14:val="standardContextual"/>
        </w:rPr>
        <w:t>–</w:t>
      </w:r>
      <w:r>
        <w:rPr>
          <w:rFonts w:hint="default" w:ascii="Times New Roman" w:hAnsi="Times New Roman" w:cs="Times New Roman"/>
          <w:kern w:val="2"/>
          <w:lang w:eastAsia="zh-CN" w:bidi="ar-SA"/>
          <w14:ligatures w14:val="standardContextual"/>
        </w:rPr>
        <w:t xml:space="preserve"> Дата доступа: 25.03.2026.</w:t>
      </w:r>
    </w:p>
    <w:p w14:paraId="29ACC2CC">
      <w:pPr>
        <w:pStyle w:val="2"/>
        <w:keepNext/>
        <w:pageBreakBefore/>
        <w:spacing w:before="0" w:after="240" w:line="240" w:lineRule="auto"/>
        <w:jc w:val="center"/>
        <w:rPr>
          <w:rFonts w:ascii="Times New Roman" w:hAnsi="Times New Roman" w:eastAsia="Times New Roman" w:cs="Times New Roman"/>
          <w:b/>
          <w:bCs/>
          <w:sz w:val="28"/>
          <w:szCs w:val="28"/>
        </w:rPr>
      </w:pPr>
      <w:bookmarkStart w:id="61" w:name="_Toc15410"/>
      <w:r>
        <w:rPr>
          <w:rFonts w:ascii="Times New Roman" w:hAnsi="Times New Roman" w:eastAsia="Times New Roman" w:cs="Times New Roman"/>
          <w:b/>
          <w:bCs/>
          <w:sz w:val="28"/>
          <w:szCs w:val="28"/>
        </w:rPr>
        <w:t>ПРИЛОЖЕНИЕ А</w:t>
      </w:r>
      <w:bookmarkEnd w:id="61"/>
    </w:p>
    <w:p w14:paraId="7F1C8732">
      <w:pPr>
        <w:pStyle w:val="25"/>
        <w:spacing w:before="280" w:after="120" w:line="240" w:lineRule="auto"/>
        <w:ind w:firstLine="0"/>
        <w:jc w:val="center"/>
        <w:rPr>
          <w:rFonts w:ascii="Times New Roman" w:hAnsi="Times New Roman"/>
          <w:lang w:bidi="ar-SA"/>
        </w:rPr>
      </w:pPr>
      <w:r>
        <w:rPr>
          <w:rFonts w:ascii="Times New Roman" w:hAnsi="Times New Roman"/>
          <w:lang w:val="zh-CN" w:eastAsia="zh-CN" w:bidi="ar-SA"/>
        </w:rPr>
        <w:drawing>
          <wp:inline distT="0" distB="0" distL="114300" distR="114300">
            <wp:extent cx="6347460" cy="6701790"/>
            <wp:effectExtent l="12700" t="12700" r="25400" b="215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3"/>
                    <a:stretch>
                      <a:fillRect/>
                    </a:stretch>
                  </pic:blipFill>
                  <pic:spPr>
                    <a:xfrm>
                      <a:off x="0" y="0"/>
                      <a:ext cx="6347460" cy="6701790"/>
                    </a:xfrm>
                    <a:prstGeom prst="rect">
                      <a:avLst/>
                    </a:prstGeom>
                    <a:solidFill>
                      <a:schemeClr val="tx1"/>
                    </a:solidFill>
                    <a:ln w="12700" cmpd="sng">
                      <a:solidFill>
                        <a:schemeClr val="tx1"/>
                      </a:solidFill>
                      <a:prstDash val="solid"/>
                    </a:ln>
                  </pic:spPr>
                </pic:pic>
              </a:graphicData>
            </a:graphic>
          </wp:inline>
        </w:drawing>
      </w:r>
    </w:p>
    <w:p w14:paraId="0671C3A3">
      <w:pPr>
        <w:spacing w:before="0" w:after="120" w:line="240" w:lineRule="auto"/>
        <w:ind w:firstLine="0"/>
        <w:jc w:val="center"/>
      </w:pPr>
      <w:r>
        <w:rPr>
          <w:rFonts w:ascii="Times New Roman" w:hAnsi="Times New Roman" w:eastAsia="Times New Roman" w:cs="Times New Roman"/>
          <w:sz w:val="28"/>
          <w:szCs w:val="28"/>
        </w:rPr>
        <w:t>Рисунок А.1 – Диаграмма вариантов использования</w:t>
      </w:r>
    </w:p>
    <w:p w14:paraId="1EAAFA83">
      <w:pPr>
        <w:pStyle w:val="2"/>
        <w:keepNext/>
        <w:pageBreakBefore/>
        <w:spacing w:before="0" w:after="240" w:line="240" w:lineRule="auto"/>
        <w:jc w:val="center"/>
        <w:rPr>
          <w:rFonts w:ascii="Times New Roman" w:hAnsi="Times New Roman" w:eastAsia="Times New Roman" w:cs="Times New Roman"/>
          <w:b/>
          <w:bCs/>
          <w:sz w:val="28"/>
          <w:szCs w:val="28"/>
        </w:rPr>
      </w:pPr>
      <w:bookmarkStart w:id="62" w:name="_Toc8423"/>
      <w:r>
        <w:rPr>
          <w:rFonts w:ascii="Times New Roman" w:hAnsi="Times New Roman" w:eastAsia="Times New Roman" w:cs="Times New Roman"/>
          <w:b/>
          <w:bCs/>
          <w:sz w:val="28"/>
          <w:szCs w:val="28"/>
        </w:rPr>
        <w:t>ПРИЛОЖЕНИЕ Б</w:t>
      </w:r>
      <w:bookmarkEnd w:id="62"/>
    </w:p>
    <w:p w14:paraId="5D99AB3E">
      <w:pPr>
        <w:pStyle w:val="25"/>
        <w:spacing w:before="280" w:after="120" w:line="240" w:lineRule="auto"/>
        <w:ind w:firstLine="0"/>
        <w:jc w:val="center"/>
        <w:rPr>
          <w:rFonts w:ascii="Times New Roman" w:hAnsi="Times New Roman"/>
          <w:lang w:val="zh-CN" w:eastAsia="zh-CN" w:bidi="ar-SA"/>
        </w:rPr>
      </w:pPr>
      <w:r>
        <w:rPr>
          <w:rFonts w:ascii="Times New Roman" w:hAnsi="Times New Roman"/>
          <w:lang w:val="zh-CN" w:eastAsia="zh-CN" w:bidi="ar-SA"/>
        </w:rPr>
        <w:drawing>
          <wp:inline distT="0" distB="0" distL="114300" distR="114300">
            <wp:extent cx="4899660" cy="6225540"/>
            <wp:effectExtent l="12700" t="12700" r="25400" b="25400"/>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0"/>
                    <pic:cNvPicPr>
                      <a:picLocks noChangeAspect="1"/>
                    </pic:cNvPicPr>
                  </pic:nvPicPr>
                  <pic:blipFill>
                    <a:blip r:embed="rId22"/>
                    <a:stretch>
                      <a:fillRect/>
                    </a:stretch>
                  </pic:blipFill>
                  <pic:spPr>
                    <a:xfrm>
                      <a:off x="0" y="0"/>
                      <a:ext cx="4899660" cy="6225540"/>
                    </a:xfrm>
                    <a:prstGeom prst="rect">
                      <a:avLst/>
                    </a:prstGeom>
                    <a:noFill/>
                    <a:ln w="12700" cmpd="sng">
                      <a:solidFill>
                        <a:schemeClr val="tx1"/>
                      </a:solidFill>
                      <a:prstDash val="solid"/>
                    </a:ln>
                  </pic:spPr>
                </pic:pic>
              </a:graphicData>
            </a:graphic>
          </wp:inline>
        </w:drawing>
      </w:r>
    </w:p>
    <w:p w14:paraId="3CAD817A">
      <w:pPr>
        <w:spacing w:before="0" w:after="120" w:line="240" w:lineRule="auto"/>
        <w:ind w:firstLine="0"/>
        <w:jc w:val="center"/>
        <w:rPr>
          <w:rFonts w:ascii="Times New Roman" w:hAnsi="Times New Roman"/>
          <w:lang w:val="zh-CN" w:eastAsia="zh-CN" w:bidi="ar-SA"/>
        </w:rPr>
      </w:pPr>
      <w:r>
        <w:rPr>
          <w:rFonts w:ascii="Times New Roman" w:hAnsi="Times New Roman" w:eastAsia="Times New Roman" w:cs="Times New Roman"/>
          <w:sz w:val="28"/>
          <w:szCs w:val="28"/>
        </w:rPr>
        <w:t>Рисунок Б.1 – Логическая схема базы данных</w:t>
      </w:r>
    </w:p>
    <w:p w14:paraId="61A3CE59">
      <w:pPr>
        <w:spacing w:before="0" w:after="120" w:line="240" w:lineRule="auto"/>
        <w:ind w:firstLine="0"/>
        <w:jc w:val="center"/>
        <w:rPr>
          <w:rFonts w:ascii="Times New Roman" w:hAnsi="Times New Roman" w:eastAsia="Times New Roman" w:cs="Times New Roman"/>
          <w:sz w:val="28"/>
          <w:szCs w:val="28"/>
        </w:rPr>
      </w:pPr>
    </w:p>
    <w:p w14:paraId="052AB202">
      <w:pPr>
        <w:spacing w:before="0" w:after="120" w:line="240" w:lineRule="auto"/>
        <w:ind w:firstLine="0"/>
        <w:jc w:val="center"/>
        <w:rPr>
          <w:rFonts w:ascii="Times New Roman" w:hAnsi="Times New Roman" w:eastAsia="Times New Roman" w:cs="Times New Roman"/>
          <w:sz w:val="28"/>
          <w:szCs w:val="28"/>
        </w:rPr>
      </w:pPr>
    </w:p>
    <w:p w14:paraId="7106E17A">
      <w:pPr>
        <w:spacing w:before="0" w:after="120" w:line="240" w:lineRule="auto"/>
        <w:ind w:firstLine="0"/>
        <w:jc w:val="center"/>
        <w:rPr>
          <w:rFonts w:ascii="Times New Roman" w:hAnsi="Times New Roman" w:eastAsia="Times New Roman" w:cs="Times New Roman"/>
          <w:sz w:val="28"/>
          <w:szCs w:val="28"/>
        </w:rPr>
      </w:pPr>
    </w:p>
    <w:p w14:paraId="2A241E82">
      <w:pPr>
        <w:spacing w:before="0" w:after="120" w:line="240" w:lineRule="auto"/>
        <w:ind w:firstLine="0"/>
        <w:jc w:val="center"/>
        <w:rPr>
          <w:rFonts w:ascii="Times New Roman" w:hAnsi="Times New Roman" w:eastAsia="Times New Roman" w:cs="Times New Roman"/>
          <w:sz w:val="28"/>
          <w:szCs w:val="28"/>
        </w:rPr>
      </w:pPr>
    </w:p>
    <w:p w14:paraId="16BD1B56">
      <w:pPr>
        <w:spacing w:before="0" w:after="120" w:line="240" w:lineRule="auto"/>
        <w:ind w:firstLine="0"/>
        <w:jc w:val="center"/>
        <w:rPr>
          <w:rFonts w:ascii="Times New Roman" w:hAnsi="Times New Roman" w:eastAsia="Times New Roman" w:cs="Times New Roman"/>
          <w:sz w:val="28"/>
          <w:szCs w:val="28"/>
        </w:rPr>
      </w:pPr>
    </w:p>
    <w:p w14:paraId="7E5905F3">
      <w:pPr>
        <w:spacing w:before="0" w:after="120" w:line="240" w:lineRule="auto"/>
        <w:ind w:firstLine="0"/>
        <w:jc w:val="center"/>
        <w:rPr>
          <w:rFonts w:ascii="Times New Roman" w:hAnsi="Times New Roman" w:eastAsia="Times New Roman" w:cs="Times New Roman"/>
          <w:sz w:val="28"/>
          <w:szCs w:val="28"/>
        </w:rPr>
      </w:pPr>
    </w:p>
    <w:p w14:paraId="0F7009FA">
      <w:pPr>
        <w:spacing w:before="0" w:after="120" w:line="240" w:lineRule="auto"/>
        <w:ind w:firstLine="0"/>
        <w:jc w:val="center"/>
        <w:rPr>
          <w:rFonts w:ascii="Times New Roman" w:hAnsi="Times New Roman" w:eastAsia="Times New Roman" w:cs="Times New Roman"/>
          <w:sz w:val="28"/>
          <w:szCs w:val="28"/>
        </w:rPr>
      </w:pPr>
    </w:p>
    <w:p w14:paraId="1DE0A7CB">
      <w:pPr>
        <w:spacing w:before="0" w:after="120" w:line="240" w:lineRule="auto"/>
        <w:ind w:firstLine="0"/>
        <w:jc w:val="center"/>
        <w:rPr>
          <w:rFonts w:ascii="Times New Roman" w:hAnsi="Times New Roman" w:eastAsia="Times New Roman" w:cs="Times New Roman"/>
          <w:sz w:val="28"/>
          <w:szCs w:val="28"/>
        </w:rPr>
      </w:pPr>
    </w:p>
    <w:p w14:paraId="65CCC9C0">
      <w:pPr>
        <w:spacing w:before="0" w:after="120" w:line="240" w:lineRule="auto"/>
        <w:ind w:firstLine="0"/>
        <w:jc w:val="center"/>
        <w:rPr>
          <w:rFonts w:ascii="Times New Roman" w:hAnsi="Times New Roman" w:eastAsia="Times New Roman" w:cs="Times New Roman"/>
          <w:sz w:val="28"/>
          <w:szCs w:val="28"/>
        </w:rPr>
      </w:pPr>
    </w:p>
    <w:p w14:paraId="4B2EDAEA">
      <w:pPr>
        <w:spacing w:before="0" w:after="120" w:line="240" w:lineRule="auto"/>
        <w:ind w:firstLine="0"/>
        <w:jc w:val="center"/>
        <w:rPr>
          <w:rFonts w:ascii="Times New Roman" w:hAnsi="Times New Roman" w:eastAsia="Times New Roman" w:cs="Times New Roman"/>
          <w:sz w:val="28"/>
          <w:szCs w:val="28"/>
        </w:rPr>
      </w:pPr>
    </w:p>
    <w:p w14:paraId="2F708810">
      <w:pPr>
        <w:spacing w:before="0" w:after="120" w:line="240" w:lineRule="auto"/>
        <w:ind w:firstLine="0"/>
        <w:jc w:val="center"/>
        <w:rPr>
          <w:rFonts w:ascii="Times New Roman" w:hAnsi="Times New Roman" w:eastAsia="Times New Roman" w:cs="Times New Roman"/>
          <w:sz w:val="28"/>
          <w:szCs w:val="28"/>
        </w:rPr>
      </w:pPr>
    </w:p>
    <w:p w14:paraId="6867E035">
      <w:pPr>
        <w:spacing w:before="0" w:after="120" w:line="240" w:lineRule="auto"/>
        <w:ind w:firstLine="0"/>
        <w:jc w:val="center"/>
        <w:rPr>
          <w:rFonts w:ascii="Times New Roman" w:hAnsi="Times New Roman" w:eastAsia="Times New Roman" w:cs="Times New Roman"/>
          <w:sz w:val="28"/>
          <w:szCs w:val="28"/>
        </w:rPr>
      </w:pPr>
    </w:p>
    <w:p w14:paraId="7756A51C">
      <w:pPr>
        <w:spacing w:before="0" w:after="120" w:line="240" w:lineRule="auto"/>
        <w:ind w:firstLine="0"/>
        <w:jc w:val="center"/>
        <w:rPr>
          <w:rFonts w:ascii="Times New Roman" w:hAnsi="Times New Roman" w:eastAsia="Times New Roman" w:cs="Times New Roman"/>
          <w:sz w:val="28"/>
          <w:szCs w:val="28"/>
        </w:rPr>
      </w:pPr>
    </w:p>
    <w:p w14:paraId="61248EB6">
      <w:pPr>
        <w:spacing w:before="0" w:after="120" w:line="240" w:lineRule="auto"/>
        <w:ind w:firstLine="0"/>
        <w:jc w:val="center"/>
        <w:rPr>
          <w:rFonts w:ascii="Times New Roman" w:hAnsi="Times New Roman" w:eastAsia="Times New Roman" w:cs="Times New Roman"/>
          <w:sz w:val="28"/>
          <w:szCs w:val="28"/>
        </w:rPr>
      </w:pPr>
    </w:p>
    <w:p w14:paraId="4733C1CC">
      <w:pPr>
        <w:keepNext w:val="0"/>
        <w:keepLines w:val="0"/>
        <w:pageBreakBefore w:val="0"/>
        <w:widowControl/>
        <w:kinsoku/>
        <w:wordWrap/>
        <w:overflowPunct/>
        <w:topLinePunct w:val="0"/>
        <w:autoSpaceDE/>
        <w:autoSpaceDN/>
        <w:bidi w:val="0"/>
        <w:adjustRightInd/>
        <w:snapToGrid/>
        <w:spacing w:before="120" w:after="280" w:line="240" w:lineRule="auto"/>
        <w:ind w:firstLine="0"/>
        <w:jc w:val="center"/>
        <w:textAlignment w:val="auto"/>
        <w:rPr>
          <w:rFonts w:asciiTheme="minorHAnsi" w:hAnsiTheme="minorHAnsi" w:eastAsiaTheme="minorHAnsi" w:cstheme="minorBidi"/>
          <w:sz w:val="22"/>
          <w:szCs w:val="22"/>
          <w:lang w:val="ru-RU" w:eastAsia="en-US" w:bidi="ar-SA"/>
        </w:rPr>
      </w:pPr>
      <w:r>
        <w:rPr>
          <w:rFonts w:asciiTheme="minorHAnsi" w:hAnsiTheme="minorHAnsi" w:eastAsiaTheme="minorHAnsi" w:cstheme="minorBidi"/>
          <w:sz w:val="22"/>
          <w:szCs w:val="22"/>
          <w:lang w:val="ru-RU" w:eastAsia="en-US" w:bidi="ar-SA"/>
        </w:rPr>
        <w:drawing>
          <wp:inline distT="0" distB="0" distL="114300" distR="114300">
            <wp:extent cx="6369685" cy="3979545"/>
            <wp:effectExtent l="12700" t="12700" r="18415" b="15875"/>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pic:cNvPicPr>
                      <a:picLocks noChangeAspect="1"/>
                    </pic:cNvPicPr>
                  </pic:nvPicPr>
                  <pic:blipFill>
                    <a:blip r:embed="rId23"/>
                    <a:stretch>
                      <a:fillRect/>
                    </a:stretch>
                  </pic:blipFill>
                  <pic:spPr>
                    <a:xfrm>
                      <a:off x="0" y="0"/>
                      <a:ext cx="6369685" cy="3979545"/>
                    </a:xfrm>
                    <a:prstGeom prst="rect">
                      <a:avLst/>
                    </a:prstGeom>
                    <a:noFill/>
                    <a:ln w="12700" cmpd="sng">
                      <a:solidFill>
                        <a:schemeClr val="tx1"/>
                      </a:solidFill>
                      <a:prstDash val="solid"/>
                    </a:ln>
                  </pic:spPr>
                </pic:pic>
              </a:graphicData>
            </a:graphic>
          </wp:inline>
        </w:drawing>
      </w:r>
    </w:p>
    <w:p w14:paraId="514BB354">
      <w:pPr>
        <w:keepNext w:val="0"/>
        <w:keepLines w:val="0"/>
        <w:pageBreakBefore w:val="0"/>
        <w:widowControl/>
        <w:kinsoku/>
        <w:wordWrap/>
        <w:overflowPunct/>
        <w:topLinePunct w:val="0"/>
        <w:autoSpaceDE/>
        <w:autoSpaceDN/>
        <w:bidi w:val="0"/>
        <w:adjustRightInd/>
        <w:snapToGrid/>
        <w:spacing w:before="120" w:after="280" w:line="240" w:lineRule="auto"/>
        <w:ind w:firstLine="0"/>
        <w:jc w:val="center"/>
        <w:textAlignment w:val="auto"/>
        <w:rPr>
          <w:rFonts w:ascii="Times New Roman" w:hAnsi="Times New Roman" w:eastAsiaTheme="minorHAnsi" w:cstheme="minorBidi"/>
          <w:sz w:val="28"/>
          <w:szCs w:val="22"/>
          <w:lang w:val="ru-RU" w:eastAsia="en-US" w:bidi="ar-SA"/>
        </w:rPr>
      </w:pPr>
      <w:r>
        <w:rPr>
          <w:rFonts w:ascii="Times New Roman" w:hAnsi="Times New Roman" w:eastAsiaTheme="minorHAnsi" w:cstheme="minorBidi"/>
          <w:sz w:val="28"/>
          <w:szCs w:val="22"/>
          <w:lang w:val="ru-RU" w:eastAsia="en-US" w:bidi="ar-SA"/>
        </w:rPr>
        <w:t>Рисунок Б.2 – Диаграмма классов программного средства</w:t>
      </w:r>
    </w:p>
    <w:p w14:paraId="2FEE2DB7">
      <w:pPr>
        <w:keepNext w:val="0"/>
        <w:keepLines w:val="0"/>
        <w:pageBreakBefore w:val="0"/>
        <w:widowControl/>
        <w:kinsoku/>
        <w:wordWrap/>
        <w:overflowPunct/>
        <w:topLinePunct w:val="0"/>
        <w:autoSpaceDE/>
        <w:autoSpaceDN/>
        <w:bidi w:val="0"/>
        <w:adjustRightInd/>
        <w:snapToGrid/>
        <w:spacing w:before="120" w:after="280" w:line="240" w:lineRule="auto"/>
        <w:ind w:firstLine="0"/>
        <w:jc w:val="center"/>
        <w:textAlignment w:val="auto"/>
        <w:rPr>
          <w:rFonts w:ascii="Times New Roman" w:hAnsi="Times New Roman" w:eastAsiaTheme="minorHAnsi" w:cstheme="minorBidi"/>
          <w:sz w:val="28"/>
          <w:szCs w:val="22"/>
          <w:lang w:val="ru-RU" w:eastAsia="en-US" w:bidi="ar-SA"/>
        </w:rPr>
      </w:pPr>
    </w:p>
    <w:p w14:paraId="3C8C91AF">
      <w:pPr>
        <w:keepNext w:val="0"/>
        <w:keepLines w:val="0"/>
        <w:pageBreakBefore w:val="0"/>
        <w:widowControl/>
        <w:kinsoku/>
        <w:wordWrap/>
        <w:overflowPunct/>
        <w:topLinePunct w:val="0"/>
        <w:autoSpaceDE/>
        <w:autoSpaceDN/>
        <w:bidi w:val="0"/>
        <w:adjustRightInd/>
        <w:snapToGrid/>
        <w:spacing w:before="120" w:after="280" w:line="240" w:lineRule="auto"/>
        <w:ind w:firstLine="0"/>
        <w:jc w:val="center"/>
        <w:textAlignment w:val="auto"/>
        <w:rPr>
          <w:rFonts w:ascii="Times New Roman" w:hAnsi="Times New Roman" w:eastAsiaTheme="minorHAnsi" w:cstheme="minorBidi"/>
          <w:sz w:val="28"/>
          <w:szCs w:val="22"/>
          <w:lang w:val="ru-RU" w:eastAsia="en-US" w:bidi="ar-SA"/>
        </w:rPr>
      </w:pPr>
    </w:p>
    <w:p w14:paraId="44C0E912">
      <w:pPr>
        <w:spacing w:before="0" w:after="120" w:line="240" w:lineRule="auto"/>
        <w:ind w:firstLine="0"/>
        <w:jc w:val="center"/>
      </w:pPr>
      <w:r>
        <w:drawing>
          <wp:inline distT="0" distB="0" distL="114300" distR="114300">
            <wp:extent cx="6368415" cy="3971290"/>
            <wp:effectExtent l="12700" t="12700" r="19685" b="24130"/>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pic:cNvPicPr>
                      <a:picLocks noChangeAspect="1"/>
                    </pic:cNvPicPr>
                  </pic:nvPicPr>
                  <pic:blipFill>
                    <a:blip r:embed="rId24"/>
                    <a:stretch>
                      <a:fillRect/>
                    </a:stretch>
                  </pic:blipFill>
                  <pic:spPr>
                    <a:xfrm>
                      <a:off x="0" y="0"/>
                      <a:ext cx="6368415" cy="3971290"/>
                    </a:xfrm>
                    <a:prstGeom prst="rect">
                      <a:avLst/>
                    </a:prstGeom>
                    <a:noFill/>
                    <a:ln w="12700" cmpd="sng">
                      <a:solidFill>
                        <a:schemeClr val="tx1"/>
                      </a:solidFill>
                      <a:prstDash val="solid"/>
                    </a:ln>
                  </pic:spPr>
                </pic:pic>
              </a:graphicData>
            </a:graphic>
          </wp:inline>
        </w:drawing>
      </w:r>
    </w:p>
    <w:p w14:paraId="0277A978">
      <w:pPr>
        <w:keepNext w:val="0"/>
        <w:keepLines w:val="0"/>
        <w:pageBreakBefore w:val="0"/>
        <w:widowControl/>
        <w:kinsoku/>
        <w:wordWrap/>
        <w:overflowPunct/>
        <w:topLinePunct w:val="0"/>
        <w:autoSpaceDE/>
        <w:autoSpaceDN/>
        <w:bidi w:val="0"/>
        <w:adjustRightInd/>
        <w:snapToGrid/>
        <w:spacing w:before="120" w:after="280" w:line="240" w:lineRule="auto"/>
        <w:ind w:firstLine="0"/>
        <w:jc w:val="center"/>
        <w:textAlignment w:val="auto"/>
      </w:pPr>
      <w:r>
        <w:rPr>
          <w:rFonts w:ascii="Times New Roman" w:hAnsi="Times New Roman" w:eastAsia="Times New Roman" w:cs="Times New Roman"/>
          <w:sz w:val="28"/>
          <w:szCs w:val="28"/>
        </w:rPr>
        <w:t>Рисунок Б.3 – Диаграмма архитектуры приложения</w:t>
      </w:r>
    </w:p>
    <w:p w14:paraId="49922534">
      <w:pPr>
        <w:pStyle w:val="2"/>
        <w:keepNext/>
        <w:pageBreakBefore/>
        <w:spacing w:before="0" w:after="240" w:line="240" w:lineRule="auto"/>
        <w:jc w:val="center"/>
      </w:pPr>
      <w:bookmarkStart w:id="63" w:name="_Toc16480"/>
      <w:r>
        <w:rPr>
          <w:rFonts w:ascii="Times New Roman" w:hAnsi="Times New Roman" w:eastAsia="Times New Roman" w:cs="Times New Roman"/>
          <w:b/>
          <w:bCs/>
          <w:sz w:val="28"/>
          <w:szCs w:val="28"/>
        </w:rPr>
        <w:t>ПРИЛОЖЕНИЕ В</w:t>
      </w:r>
      <w:bookmarkEnd w:id="63"/>
    </w:p>
    <w:p w14:paraId="69943FDD">
      <w:pPr>
        <w:spacing w:before="0" w:after="120" w:line="240" w:lineRule="auto"/>
        <w:ind w:firstLine="0"/>
        <w:jc w:val="center"/>
      </w:pPr>
      <w:r>
        <w:drawing>
          <wp:inline distT="0" distB="0" distL="114300" distR="114300">
            <wp:extent cx="6367145" cy="5090795"/>
            <wp:effectExtent l="12700" t="12700" r="20955" b="17145"/>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
                    <pic:cNvPicPr>
                      <a:picLocks noChangeAspect="1"/>
                    </pic:cNvPicPr>
                  </pic:nvPicPr>
                  <pic:blipFill>
                    <a:blip r:embed="rId25"/>
                    <a:stretch>
                      <a:fillRect/>
                    </a:stretch>
                  </pic:blipFill>
                  <pic:spPr>
                    <a:xfrm>
                      <a:off x="0" y="0"/>
                      <a:ext cx="6367145" cy="5090795"/>
                    </a:xfrm>
                    <a:prstGeom prst="rect">
                      <a:avLst/>
                    </a:prstGeom>
                    <a:noFill/>
                    <a:ln w="12700" cmpd="sng">
                      <a:solidFill>
                        <a:schemeClr val="tx1"/>
                      </a:solidFill>
                      <a:prstDash val="solid"/>
                    </a:ln>
                  </pic:spPr>
                </pic:pic>
              </a:graphicData>
            </a:graphic>
          </wp:inline>
        </w:drawing>
      </w:r>
    </w:p>
    <w:p w14:paraId="4D89FF03">
      <w:pPr>
        <w:spacing w:before="0" w:after="120" w:line="24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Рисунок В.1 – Диаграмма последовательности подбора соперника</w:t>
      </w:r>
    </w:p>
    <w:p w14:paraId="5BCA8695">
      <w:pPr>
        <w:spacing w:before="0" w:after="120" w:line="240" w:lineRule="auto"/>
        <w:ind w:firstLine="0"/>
        <w:jc w:val="center"/>
        <w:rPr>
          <w:rFonts w:ascii="Times New Roman" w:hAnsi="Times New Roman" w:eastAsia="Times New Roman" w:cs="Times New Roman"/>
          <w:sz w:val="28"/>
          <w:szCs w:val="28"/>
        </w:rPr>
      </w:pPr>
    </w:p>
    <w:p w14:paraId="747787BE">
      <w:pPr>
        <w:spacing w:before="0" w:after="120" w:line="240" w:lineRule="auto"/>
        <w:ind w:firstLine="0"/>
        <w:jc w:val="center"/>
        <w:rPr>
          <w:rFonts w:ascii="Times New Roman" w:hAnsi="Times New Roman" w:eastAsia="Times New Roman" w:cs="Times New Roman"/>
          <w:sz w:val="28"/>
          <w:szCs w:val="28"/>
        </w:rPr>
      </w:pPr>
    </w:p>
    <w:p w14:paraId="2BF72D86">
      <w:pPr>
        <w:spacing w:before="0" w:after="120" w:line="240" w:lineRule="auto"/>
        <w:ind w:firstLine="0"/>
        <w:jc w:val="center"/>
        <w:rPr>
          <w:rFonts w:ascii="Times New Roman" w:hAnsi="Times New Roman" w:eastAsia="Times New Roman" w:cs="Times New Roman"/>
          <w:sz w:val="28"/>
          <w:szCs w:val="28"/>
        </w:rPr>
      </w:pPr>
    </w:p>
    <w:p w14:paraId="5DE00140">
      <w:pPr>
        <w:spacing w:before="0" w:after="120" w:line="240" w:lineRule="auto"/>
        <w:ind w:firstLine="0"/>
        <w:jc w:val="center"/>
        <w:rPr>
          <w:rFonts w:ascii="Times New Roman" w:hAnsi="Times New Roman" w:eastAsia="Times New Roman" w:cs="Times New Roman"/>
          <w:sz w:val="28"/>
          <w:szCs w:val="28"/>
        </w:rPr>
      </w:pPr>
    </w:p>
    <w:p w14:paraId="5D382E9E">
      <w:pPr>
        <w:spacing w:before="0" w:after="120" w:line="240" w:lineRule="auto"/>
        <w:ind w:firstLine="0"/>
        <w:jc w:val="center"/>
        <w:rPr>
          <w:rFonts w:ascii="Times New Roman" w:hAnsi="Times New Roman" w:eastAsia="Times New Roman" w:cs="Times New Roman"/>
          <w:sz w:val="28"/>
          <w:szCs w:val="28"/>
        </w:rPr>
      </w:pPr>
    </w:p>
    <w:p w14:paraId="3968E862">
      <w:pPr>
        <w:spacing w:before="0" w:after="120" w:line="240" w:lineRule="auto"/>
        <w:ind w:firstLine="0"/>
        <w:jc w:val="center"/>
        <w:rPr>
          <w:rFonts w:ascii="Times New Roman" w:hAnsi="Times New Roman" w:eastAsia="Times New Roman" w:cs="Times New Roman"/>
          <w:sz w:val="28"/>
          <w:szCs w:val="28"/>
        </w:rPr>
      </w:pPr>
    </w:p>
    <w:p w14:paraId="68AB6EE2">
      <w:pPr>
        <w:spacing w:before="0" w:after="120" w:line="240" w:lineRule="auto"/>
        <w:ind w:firstLine="0"/>
        <w:jc w:val="center"/>
        <w:rPr>
          <w:rFonts w:ascii="Times New Roman" w:hAnsi="Times New Roman" w:eastAsia="Times New Roman" w:cs="Times New Roman"/>
          <w:sz w:val="28"/>
          <w:szCs w:val="28"/>
        </w:rPr>
      </w:pPr>
    </w:p>
    <w:p w14:paraId="5E9B81CA">
      <w:pPr>
        <w:spacing w:before="0" w:after="120" w:line="240" w:lineRule="auto"/>
        <w:ind w:firstLine="0"/>
        <w:jc w:val="center"/>
        <w:rPr>
          <w:rFonts w:ascii="Times New Roman" w:hAnsi="Times New Roman" w:eastAsia="Times New Roman" w:cs="Times New Roman"/>
          <w:sz w:val="28"/>
          <w:szCs w:val="28"/>
        </w:rPr>
      </w:pPr>
    </w:p>
    <w:p w14:paraId="7F8D52AD">
      <w:pPr>
        <w:spacing w:before="0" w:after="120" w:line="240" w:lineRule="auto"/>
        <w:ind w:firstLine="0"/>
        <w:jc w:val="center"/>
        <w:rPr>
          <w:rFonts w:ascii="Times New Roman" w:hAnsi="Times New Roman" w:eastAsia="Times New Roman" w:cs="Times New Roman"/>
          <w:sz w:val="28"/>
          <w:szCs w:val="28"/>
        </w:rPr>
      </w:pPr>
    </w:p>
    <w:p w14:paraId="2450022F">
      <w:pPr>
        <w:spacing w:before="0" w:after="120" w:line="240" w:lineRule="auto"/>
        <w:ind w:firstLine="0"/>
        <w:jc w:val="center"/>
        <w:rPr>
          <w:rFonts w:ascii="Times New Roman" w:hAnsi="Times New Roman" w:eastAsia="Times New Roman" w:cs="Times New Roman"/>
          <w:sz w:val="28"/>
          <w:szCs w:val="28"/>
        </w:rPr>
      </w:pPr>
    </w:p>
    <w:p w14:paraId="7A3A55DF">
      <w:pPr>
        <w:spacing w:before="0" w:after="120" w:line="240" w:lineRule="auto"/>
        <w:ind w:firstLine="0"/>
        <w:jc w:val="center"/>
        <w:rPr>
          <w:rFonts w:ascii="Times New Roman" w:hAnsi="Times New Roman" w:eastAsia="Times New Roman" w:cs="Times New Roman"/>
          <w:sz w:val="28"/>
          <w:szCs w:val="28"/>
        </w:rPr>
      </w:pPr>
    </w:p>
    <w:p w14:paraId="060C921F">
      <w:pPr>
        <w:spacing w:before="0" w:after="120" w:line="240" w:lineRule="auto"/>
        <w:ind w:firstLine="0"/>
        <w:jc w:val="both"/>
        <w:rPr>
          <w:rFonts w:ascii="Times New Roman" w:hAnsi="Times New Roman" w:eastAsia="Times New Roman" w:cs="Times New Roman"/>
          <w:sz w:val="28"/>
          <w:szCs w:val="28"/>
        </w:rPr>
      </w:pPr>
    </w:p>
    <w:p w14:paraId="52B341B6">
      <w:pPr>
        <w:pageBreakBefore/>
        <w:spacing w:before="0" w:after="120" w:line="240" w:lineRule="auto"/>
        <w:ind w:firstLine="0"/>
        <w:jc w:val="center"/>
      </w:pPr>
      <w:r>
        <w:drawing>
          <wp:inline distT="0" distB="0" distL="114300" distR="114300">
            <wp:extent cx="3848100" cy="6339840"/>
            <wp:effectExtent l="12700" t="12700" r="25400" b="17780"/>
            <wp:docPr id="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9"/>
                    <pic:cNvPicPr>
                      <a:picLocks noChangeAspect="1"/>
                    </pic:cNvPicPr>
                  </pic:nvPicPr>
                  <pic:blipFill>
                    <a:blip r:embed="rId26"/>
                    <a:stretch>
                      <a:fillRect/>
                    </a:stretch>
                  </pic:blipFill>
                  <pic:spPr>
                    <a:xfrm>
                      <a:off x="0" y="0"/>
                      <a:ext cx="3848100" cy="6339840"/>
                    </a:xfrm>
                    <a:prstGeom prst="rect">
                      <a:avLst/>
                    </a:prstGeom>
                    <a:noFill/>
                    <a:ln w="12700" cmpd="sng">
                      <a:solidFill>
                        <a:schemeClr val="tx1"/>
                      </a:solidFill>
                      <a:prstDash val="solid"/>
                    </a:ln>
                  </pic:spPr>
                </pic:pic>
              </a:graphicData>
            </a:graphic>
          </wp:inline>
        </w:drawing>
      </w:r>
    </w:p>
    <w:p w14:paraId="440EB7EA">
      <w:pPr>
        <w:spacing w:before="0" w:after="120" w:line="24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Рисунок В.2 – Блок-схема алгоритма поиска матча</w:t>
      </w:r>
    </w:p>
    <w:p w14:paraId="5FBF2BB9">
      <w:pPr>
        <w:spacing w:before="0" w:after="120" w:line="240" w:lineRule="auto"/>
        <w:ind w:firstLine="0"/>
        <w:jc w:val="center"/>
        <w:rPr>
          <w:rFonts w:ascii="Times New Roman" w:hAnsi="Times New Roman" w:eastAsia="Times New Roman" w:cs="Times New Roman"/>
          <w:sz w:val="28"/>
          <w:szCs w:val="28"/>
        </w:rPr>
      </w:pPr>
    </w:p>
    <w:p w14:paraId="4DA087EB">
      <w:pPr>
        <w:spacing w:before="0" w:after="120" w:line="240" w:lineRule="auto"/>
        <w:ind w:firstLine="0"/>
        <w:jc w:val="center"/>
        <w:rPr>
          <w:rFonts w:ascii="Times New Roman" w:hAnsi="Times New Roman" w:eastAsia="Times New Roman" w:cs="Times New Roman"/>
          <w:sz w:val="28"/>
          <w:szCs w:val="28"/>
        </w:rPr>
      </w:pPr>
    </w:p>
    <w:p w14:paraId="37A525FD">
      <w:pPr>
        <w:spacing w:before="0" w:after="120" w:line="240" w:lineRule="auto"/>
        <w:ind w:firstLine="0"/>
        <w:jc w:val="center"/>
        <w:rPr>
          <w:rFonts w:ascii="Times New Roman" w:hAnsi="Times New Roman" w:eastAsia="Times New Roman" w:cs="Times New Roman"/>
          <w:sz w:val="28"/>
          <w:szCs w:val="28"/>
        </w:rPr>
      </w:pPr>
    </w:p>
    <w:p w14:paraId="07E5BC15">
      <w:pPr>
        <w:spacing w:before="0" w:after="120" w:line="240" w:lineRule="auto"/>
        <w:ind w:firstLine="0"/>
        <w:jc w:val="center"/>
        <w:rPr>
          <w:rFonts w:ascii="Times New Roman" w:hAnsi="Times New Roman" w:eastAsia="Times New Roman" w:cs="Times New Roman"/>
          <w:sz w:val="28"/>
          <w:szCs w:val="28"/>
        </w:rPr>
      </w:pPr>
    </w:p>
    <w:p w14:paraId="2BC4BF40">
      <w:pPr>
        <w:spacing w:before="0" w:after="120" w:line="240" w:lineRule="auto"/>
        <w:ind w:firstLine="0"/>
        <w:jc w:val="center"/>
        <w:rPr>
          <w:rFonts w:ascii="Times New Roman" w:hAnsi="Times New Roman" w:eastAsia="Times New Roman" w:cs="Times New Roman"/>
          <w:sz w:val="28"/>
          <w:szCs w:val="28"/>
        </w:rPr>
      </w:pPr>
    </w:p>
    <w:p w14:paraId="6E163F34">
      <w:pPr>
        <w:spacing w:before="0" w:after="120" w:line="240" w:lineRule="auto"/>
        <w:ind w:firstLine="0"/>
        <w:jc w:val="center"/>
        <w:rPr>
          <w:rFonts w:ascii="Times New Roman" w:hAnsi="Times New Roman" w:eastAsia="Times New Roman" w:cs="Times New Roman"/>
          <w:sz w:val="28"/>
          <w:szCs w:val="28"/>
        </w:rPr>
      </w:pPr>
    </w:p>
    <w:p w14:paraId="56F1B3C5">
      <w:pPr>
        <w:spacing w:before="0" w:after="120" w:line="240" w:lineRule="auto"/>
        <w:ind w:firstLine="0"/>
        <w:jc w:val="center"/>
        <w:rPr>
          <w:rFonts w:ascii="Times New Roman" w:hAnsi="Times New Roman" w:eastAsia="Times New Roman" w:cs="Times New Roman"/>
          <w:sz w:val="28"/>
          <w:szCs w:val="28"/>
        </w:rPr>
      </w:pPr>
    </w:p>
    <w:p w14:paraId="02DAD9D8">
      <w:pPr>
        <w:spacing w:before="0" w:after="120" w:line="240" w:lineRule="auto"/>
        <w:ind w:firstLine="0"/>
        <w:jc w:val="center"/>
        <w:rPr>
          <w:rFonts w:ascii="Times New Roman" w:hAnsi="Times New Roman" w:eastAsia="Times New Roman" w:cs="Times New Roman"/>
          <w:sz w:val="28"/>
          <w:szCs w:val="28"/>
        </w:rPr>
      </w:pPr>
    </w:p>
    <w:p w14:paraId="14663CAB">
      <w:pPr>
        <w:spacing w:before="0" w:after="120" w:line="240" w:lineRule="auto"/>
        <w:ind w:firstLine="0"/>
        <w:jc w:val="both"/>
        <w:rPr>
          <w:rFonts w:ascii="Times New Roman" w:hAnsi="Times New Roman" w:eastAsia="Times New Roman" w:cs="Times New Roman"/>
          <w:sz w:val="28"/>
          <w:szCs w:val="28"/>
        </w:rPr>
      </w:pPr>
    </w:p>
    <w:sectPr>
      <w:headerReference r:id="rId5" w:type="default"/>
      <w:pgSz w:w="11906" w:h="16838"/>
      <w:pgMar w:top="1138" w:right="562" w:bottom="851" w:left="1310" w:header="709" w:footer="709" w:gutter="0"/>
      <w:pgNumType w:start="4"/>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89921">
    <w:pPr>
      <w:spacing w:after="0"/>
      <w:jc w:val="righ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C9041">
    <w:pPr>
      <w:pStyle w:val="15"/>
      <w:jc w:val="right"/>
    </w:pPr>
  </w:p>
  <w:p w14:paraId="3D67080C">
    <w:pPr>
      <w:pStyle w:val="15"/>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4406"/>
      <w:docPartObj>
        <w:docPartGallery w:val="autotext"/>
      </w:docPartObj>
    </w:sdtPr>
    <w:sdtContent>
      <w:p w14:paraId="5725F0D8">
        <w:pPr>
          <w:pStyle w:val="15"/>
          <w:jc w:val="right"/>
        </w:pPr>
        <w:r>
          <w:fldChar w:fldCharType="begin"/>
        </w:r>
        <w:r>
          <w:instrText xml:space="preserve"> PAGE   \* MERGEFORMAT </w:instrText>
        </w:r>
        <w:r>
          <w:fldChar w:fldCharType="separate"/>
        </w:r>
        <w:r>
          <w:t>2</w:t>
        </w:r>
        <w:r>
          <w:fldChar w:fldCharType="end"/>
        </w:r>
      </w:p>
    </w:sdtContent>
  </w:sdt>
  <w:p w14:paraId="773DFB92">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09" w:hanging="360"/>
      </w:pPr>
      <w:rPr>
        <w:rFonts w:ascii="Times New Roman" w:hAnsi="Times New Roman" w:eastAsia="Times New Roman" w:cs="Times New Roman"/>
        <w:sz w:val="28"/>
        <w:szCs w:val="28"/>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25B5AFD"/>
    <w:rsid w:val="026D3223"/>
    <w:rsid w:val="08097C8D"/>
    <w:rsid w:val="19CD692C"/>
    <w:rsid w:val="1A3E5B26"/>
    <w:rsid w:val="1BCD0694"/>
    <w:rsid w:val="1D235971"/>
    <w:rsid w:val="300E2712"/>
    <w:rsid w:val="32EB19DD"/>
    <w:rsid w:val="3BD34132"/>
    <w:rsid w:val="3DD97269"/>
    <w:rsid w:val="448D1F99"/>
    <w:rsid w:val="498875C7"/>
    <w:rsid w:val="4A492443"/>
    <w:rsid w:val="554051FA"/>
    <w:rsid w:val="568A3647"/>
    <w:rsid w:val="574934FE"/>
    <w:rsid w:val="5A3F472C"/>
    <w:rsid w:val="5D700646"/>
    <w:rsid w:val="7A6103A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8"/>
      <w:szCs w:val="28"/>
    </w:rPr>
  </w:style>
  <w:style w:type="paragraph" w:styleId="2">
    <w:name w:val="heading 1"/>
    <w:basedOn w:val="1"/>
    <w:next w:val="1"/>
    <w:qFormat/>
    <w:uiPriority w:val="0"/>
    <w:pPr>
      <w:keepNext/>
      <w:spacing w:before="0" w:after="360" w:line="240" w:lineRule="auto"/>
      <w:outlineLvl w:val="0"/>
    </w:pPr>
    <w:rPr>
      <w:rFonts w:ascii="Times New Roman" w:hAnsi="Times New Roman" w:eastAsia="Times New Roman" w:cs="Times New Roman"/>
      <w:b/>
      <w:bCs/>
      <w:sz w:val="28"/>
      <w:szCs w:val="28"/>
    </w:rPr>
  </w:style>
  <w:style w:type="paragraph" w:styleId="3">
    <w:name w:val="heading 2"/>
    <w:next w:val="1"/>
    <w:qFormat/>
    <w:uiPriority w:val="0"/>
    <w:pPr>
      <w:keepNext/>
      <w:spacing w:before="360" w:after="240" w:line="240" w:lineRule="auto"/>
      <w:outlineLvl w:val="1"/>
    </w:pPr>
    <w:rPr>
      <w:rFonts w:ascii="Times New Roman" w:hAnsi="Times New Roman" w:eastAsia="Times New Roman" w:cs="Times New Roman"/>
      <w:b/>
      <w:bCs/>
      <w:sz w:val="28"/>
      <w:szCs w:val="28"/>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8"/>
      <w:szCs w:val="28"/>
    </w:rPr>
  </w:style>
  <w:style w:type="paragraph" w:styleId="6">
    <w:name w:val="heading 5"/>
    <w:next w:val="1"/>
    <w:qFormat/>
    <w:uiPriority w:val="0"/>
    <w:rPr>
      <w:rFonts w:ascii="Times New Roman" w:hAnsi="Times New Roman" w:eastAsia="Times New Roman" w:cs="Times New Roman"/>
      <w:color w:val="2E74B5"/>
      <w:sz w:val="28"/>
      <w:szCs w:val="28"/>
    </w:rPr>
  </w:style>
  <w:style w:type="paragraph" w:styleId="7">
    <w:name w:val="heading 6"/>
    <w:next w:val="1"/>
    <w:qFormat/>
    <w:uiPriority w:val="0"/>
    <w:rPr>
      <w:rFonts w:ascii="Times New Roman" w:hAnsi="Times New Roman" w:eastAsia="Times New Roman" w:cs="Times New Roman"/>
      <w:color w:val="1F4D78"/>
      <w:sz w:val="28"/>
      <w:szCs w:val="2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4"/>
    <w:semiHidden/>
    <w:unhideWhenUsed/>
    <w:qFormat/>
    <w:uiPriority w:val="99"/>
    <w:pPr>
      <w:spacing w:after="0" w:line="240" w:lineRule="auto"/>
    </w:pPr>
    <w:rPr>
      <w:rFonts w:ascii="Times New Roman" w:hAnsi="Times New Roman" w:eastAsia="Times New Roman" w:cs="Times New Roman"/>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23"/>
    <w:semiHidden/>
    <w:unhideWhenUsed/>
    <w:qFormat/>
    <w:uiPriority w:val="99"/>
    <w:pPr>
      <w:spacing w:after="0" w:line="240" w:lineRule="auto"/>
    </w:pPr>
    <w:rPr>
      <w:rFonts w:ascii="Times New Roman" w:hAnsi="Times New Roman" w:eastAsia="Times New Roman" w:cs="Times New Roman"/>
      <w:sz w:val="20"/>
      <w:szCs w:val="20"/>
    </w:rPr>
  </w:style>
  <w:style w:type="paragraph" w:styleId="15">
    <w:name w:val="header"/>
    <w:basedOn w:val="1"/>
    <w:unhideWhenUsed/>
    <w:qFormat/>
    <w:uiPriority w:val="99"/>
    <w:pPr>
      <w:tabs>
        <w:tab w:val="center" w:pos="4677"/>
        <w:tab w:val="right" w:pos="9355"/>
      </w:tabs>
    </w:pPr>
  </w:style>
  <w:style w:type="character" w:styleId="16">
    <w:name w:val="Hyperlink"/>
    <w:unhideWhenUsed/>
    <w:qFormat/>
    <w:uiPriority w:val="99"/>
    <w:rPr>
      <w:color w:val="0563C1"/>
      <w:u w:val="single"/>
    </w:rPr>
  </w:style>
  <w:style w:type="paragraph" w:styleId="17">
    <w:name w:val="Normal (Web)"/>
    <w:basedOn w:val="1"/>
    <w:qFormat/>
    <w:uiPriority w:val="0"/>
    <w:rPr>
      <w:sz w:val="24"/>
      <w:szCs w:val="24"/>
    </w:rPr>
  </w:style>
  <w:style w:type="table" w:styleId="18">
    <w:name w:val="Table Grid"/>
    <w:basedOn w:val="9"/>
    <w:uiPriority w:val="39"/>
    <w:rPr>
      <w:lang w:val="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qFormat/>
    <w:uiPriority w:val="0"/>
    <w:rPr>
      <w:rFonts w:ascii="Times New Roman" w:hAnsi="Times New Roman" w:eastAsia="Times New Roman" w:cs="Times New Roman"/>
      <w:sz w:val="56"/>
      <w:szCs w:val="56"/>
    </w:rPr>
  </w:style>
  <w:style w:type="paragraph" w:styleId="20">
    <w:name w:val="toc 1"/>
    <w:basedOn w:val="1"/>
    <w:next w:val="1"/>
    <w:qFormat/>
    <w:uiPriority w:val="0"/>
  </w:style>
  <w:style w:type="paragraph" w:styleId="21">
    <w:name w:val="toc 2"/>
    <w:basedOn w:val="1"/>
    <w:next w:val="1"/>
    <w:qFormat/>
    <w:uiPriority w:val="0"/>
    <w:pPr>
      <w:ind w:left="420" w:leftChars="200"/>
    </w:pPr>
  </w:style>
  <w:style w:type="paragraph" w:styleId="22">
    <w:name w:val="List Paragraph"/>
    <w:qFormat/>
    <w:uiPriority w:val="0"/>
    <w:rPr>
      <w:rFonts w:ascii="Times New Roman" w:hAnsi="Times New Roman" w:eastAsia="Times New Roman" w:cs="Times New Roman"/>
      <w:sz w:val="28"/>
      <w:szCs w:val="28"/>
    </w:rPr>
  </w:style>
  <w:style w:type="character" w:customStyle="1" w:styleId="23">
    <w:name w:val="Footnote Text Char"/>
    <w:link w:val="14"/>
    <w:semiHidden/>
    <w:unhideWhenUsed/>
    <w:qFormat/>
    <w:uiPriority w:val="99"/>
    <w:rPr>
      <w:sz w:val="20"/>
      <w:szCs w:val="20"/>
    </w:rPr>
  </w:style>
  <w:style w:type="character" w:customStyle="1" w:styleId="24">
    <w:name w:val="Endnote Text Char"/>
    <w:link w:val="11"/>
    <w:semiHidden/>
    <w:unhideWhenUsed/>
    <w:qFormat/>
    <w:uiPriority w:val="99"/>
    <w:rPr>
      <w:sz w:val="20"/>
      <w:szCs w:val="20"/>
    </w:rPr>
  </w:style>
  <w:style w:type="paragraph" w:customStyle="1" w:styleId="25">
    <w:name w:val="Для текста"/>
    <w:basedOn w:val="1"/>
    <w:qFormat/>
    <w:uiPriority w:val="0"/>
    <w:pPr>
      <w:ind w:firstLine="709"/>
    </w:pPr>
    <w:rPr>
      <w:rFonts w:eastAsiaTheme="minorHAnsi" w:cstheme="minorBidi"/>
      <w:szCs w:val="22"/>
      <w:lang w:val="ru-RU" w:eastAsia="en-US"/>
    </w:rPr>
  </w:style>
  <w:style w:type="paragraph" w:styleId="26">
    <w:name w:val="No Spacing"/>
    <w:qFormat/>
    <w:uiPriority w:val="1"/>
    <w:rPr>
      <w:rFonts w:ascii="Calibri" w:hAnsi="Calibri" w:eastAsia="Times New Roman" w:cs="Times New Roman"/>
      <w:sz w:val="22"/>
      <w:szCs w:val="22"/>
      <w:lang w:val="ru-RU" w:eastAsia="ru-RU"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39</Pages>
  <Words>5483</Words>
  <Characters>40798</Characters>
  <TotalTime>14</TotalTime>
  <ScaleCrop>false</ScaleCrop>
  <LinksUpToDate>false</LinksUpToDate>
  <CharactersWithSpaces>46213</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2026-05-16T23:54:00Z</dcterms:created>
  <dc:creator>Un-named</dc:creator>
  <cp:lastModifiedBy>Вадим П</cp:lastModifiedBy>
  <dcterms:modified xsi:type="dcterms:W3CDTF">2026-05-20T06:07:15Z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eyJoZGlkIjoiZWVhNzY0MWMwOTNmMzc2MzUwMDViYTViZjEzNDUzNDAiLCJ1c2VySWQiOiI3NTU5MTQzMzc1MjMxIn0=</vt:lpwstr>
  </property>
  <property fmtid="{D5CDD505-2E9C-101B-9397-08002B2CF9AE}" pid="3" name="KSOProductBuildVer">
    <vt:lpwstr>1033-12.1.0.26372</vt:lpwstr>
  </property>
  <property fmtid="{D5CDD505-2E9C-101B-9397-08002B2CF9AE}" pid="4" name="ICV">
    <vt:lpwstr>5487D62AD76041E1A0F2EF854FC77F50_13</vt:lpwstr>
  </property>
</Properties>
</file>