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BC8" w:rsidRPr="00387AFD" w:rsidRDefault="003168EC">
      <w:pPr>
        <w:pStyle w:val="1"/>
        <w:rPr>
          <w:sz w:val="32"/>
          <w:szCs w:val="32"/>
          <w:lang w:val="ru-RU"/>
        </w:rPr>
      </w:pPr>
      <w:r w:rsidRPr="00387AFD">
        <w:rPr>
          <w:sz w:val="32"/>
          <w:szCs w:val="32"/>
          <w:lang w:val="ru-RU"/>
        </w:rPr>
        <w:t>Лабораторная работа 12</w:t>
      </w:r>
    </w:p>
    <w:p w:rsidR="00387AFD" w:rsidRPr="00387AFD" w:rsidRDefault="00387AFD">
      <w:pPr>
        <w:pStyle w:val="21"/>
        <w:rPr>
          <w:rFonts w:ascii="Times New Roman" w:eastAsiaTheme="minorEastAsia" w:hAnsi="Times New Roman" w:cstheme="minorBidi"/>
          <w:b w:val="0"/>
          <w:bCs w:val="0"/>
          <w:color w:val="auto"/>
          <w:sz w:val="28"/>
          <w:szCs w:val="28"/>
          <w:lang w:val="ru-RU"/>
        </w:rPr>
      </w:pPr>
      <w:r w:rsidRPr="00387AFD">
        <w:rPr>
          <w:rFonts w:ascii="Times New Roman" w:eastAsiaTheme="minorEastAsia" w:hAnsi="Times New Roman" w:cstheme="minorBidi"/>
          <w:b w:val="0"/>
          <w:bCs w:val="0"/>
          <w:color w:val="auto"/>
          <w:sz w:val="28"/>
          <w:szCs w:val="28"/>
          <w:lang w:val="ru-RU"/>
        </w:rPr>
        <w:t>Вариант 12</w:t>
      </w:r>
    </w:p>
    <w:p w:rsidR="007424BF" w:rsidRPr="007424BF" w:rsidRDefault="003168EC" w:rsidP="007424BF">
      <w:pPr>
        <w:pStyle w:val="21"/>
        <w:rPr>
          <w:sz w:val="28"/>
          <w:szCs w:val="28"/>
          <w:lang w:val="ru-RU"/>
        </w:rPr>
      </w:pPr>
      <w:r w:rsidRPr="00387AFD">
        <w:rPr>
          <w:sz w:val="28"/>
          <w:szCs w:val="28"/>
          <w:lang w:val="ru-RU"/>
        </w:rPr>
        <w:t>1. Задание грамматики для понятия «целое_положительное_число»</w:t>
      </w:r>
    </w:p>
    <w:p w:rsidR="007424BF" w:rsidRPr="007424BF" w:rsidRDefault="007424BF" w:rsidP="007424BF">
      <w:pPr>
        <w:rPr>
          <w:lang w:val="ru-RU"/>
        </w:rPr>
      </w:pPr>
      <w:r w:rsidRPr="007424BF">
        <w:rPr>
          <w:lang w:val="ru-RU"/>
        </w:rPr>
        <w:t xml:space="preserve">G = </w:t>
      </w:r>
      <w:r w:rsidRPr="007424BF">
        <w:rPr>
          <w:rFonts w:ascii="Cambria Math" w:hAnsi="Cambria Math" w:cs="Cambria Math"/>
          <w:lang w:val="ru-RU"/>
        </w:rPr>
        <w:t>⟨</w:t>
      </w:r>
      <w:r w:rsidRPr="007424BF">
        <w:rPr>
          <w:lang w:val="ru-RU"/>
        </w:rPr>
        <w:t>T, N, P, S</w:t>
      </w:r>
      <w:r w:rsidRPr="007424BF">
        <w:rPr>
          <w:rFonts w:ascii="Cambria Math" w:hAnsi="Cambria Math" w:cs="Cambria Math"/>
          <w:lang w:val="ru-RU"/>
        </w:rPr>
        <w:t>⟩</w:t>
      </w:r>
      <w:r w:rsidRPr="007424BF">
        <w:rPr>
          <w:lang w:val="ru-RU"/>
        </w:rPr>
        <w:t>, где:</w:t>
      </w:r>
    </w:p>
    <w:p w:rsidR="007424BF" w:rsidRPr="007424BF" w:rsidRDefault="007424BF" w:rsidP="007424BF">
      <w:pPr>
        <w:rPr>
          <w:lang w:val="ru-RU"/>
        </w:rPr>
      </w:pPr>
      <w:r w:rsidRPr="007424BF">
        <w:rPr>
          <w:lang w:val="ru-RU"/>
        </w:rPr>
        <w:t>T = {a, b, 5}  (терминалы)</w:t>
      </w:r>
    </w:p>
    <w:p w:rsidR="007424BF" w:rsidRPr="007424BF" w:rsidRDefault="007424BF" w:rsidP="007424BF">
      <w:pPr>
        <w:rPr>
          <w:lang w:val="ru-RU"/>
        </w:rPr>
      </w:pPr>
      <w:r w:rsidRPr="007424BF">
        <w:rPr>
          <w:lang w:val="ru-RU"/>
        </w:rPr>
        <w:t>N = {S, X, Y, Z}  (нетерминалы, где S - строка, X - хвост, Y - символ, Z - цифра)</w:t>
      </w:r>
    </w:p>
    <w:p w:rsidR="007424BF" w:rsidRPr="007424BF" w:rsidRDefault="007424BF" w:rsidP="007424BF">
      <w:pPr>
        <w:rPr>
          <w:lang w:val="ru-RU"/>
        </w:rPr>
      </w:pPr>
      <w:r w:rsidRPr="007424BF">
        <w:rPr>
          <w:lang w:val="ru-RU"/>
        </w:rPr>
        <w:t>S = S  (стартовый символ)</w:t>
      </w:r>
    </w:p>
    <w:p w:rsidR="007424BF" w:rsidRPr="007424BF" w:rsidRDefault="007424BF" w:rsidP="007424BF">
      <w:pPr>
        <w:rPr>
          <w:lang w:val="ru-RU"/>
        </w:rPr>
      </w:pPr>
    </w:p>
    <w:p w:rsidR="007424BF" w:rsidRPr="007424BF" w:rsidRDefault="007424BF" w:rsidP="007424BF">
      <w:pPr>
        <w:rPr>
          <w:lang w:val="ru-RU"/>
        </w:rPr>
      </w:pPr>
      <w:r w:rsidRPr="007424BF">
        <w:rPr>
          <w:lang w:val="ru-RU"/>
        </w:rPr>
        <w:t>P (правила):</w:t>
      </w:r>
    </w:p>
    <w:p w:rsidR="007424BF" w:rsidRPr="007424BF" w:rsidRDefault="007424BF" w:rsidP="007424BF">
      <w:r w:rsidRPr="007424BF">
        <w:t>S → Z X</w:t>
      </w:r>
    </w:p>
    <w:p w:rsidR="007424BF" w:rsidRPr="007424BF" w:rsidRDefault="007424BF" w:rsidP="007424BF">
      <w:r w:rsidRPr="007424BF">
        <w:t xml:space="preserve">X → Y X | </w:t>
      </w:r>
      <w:r w:rsidRPr="007424BF">
        <w:rPr>
          <w:lang w:val="ru-RU"/>
        </w:rPr>
        <w:t>ε</w:t>
      </w:r>
    </w:p>
    <w:p w:rsidR="007424BF" w:rsidRPr="007424BF" w:rsidRDefault="007424BF" w:rsidP="007424BF">
      <w:r w:rsidRPr="007424BF">
        <w:t>Y → a | b | 5</w:t>
      </w:r>
    </w:p>
    <w:p w:rsidR="00541BC8" w:rsidRPr="00387AFD" w:rsidRDefault="007424BF" w:rsidP="007424BF">
      <w:pPr>
        <w:rPr>
          <w:lang w:val="ru-RU"/>
        </w:rPr>
      </w:pPr>
      <w:r w:rsidRPr="007424BF">
        <w:rPr>
          <w:lang w:val="ru-RU"/>
        </w:rPr>
        <w:t>Z → 5</w:t>
      </w:r>
    </w:p>
    <w:p w:rsidR="00541BC8" w:rsidRPr="007424BF" w:rsidRDefault="003168EC">
      <w:pPr>
        <w:pStyle w:val="21"/>
        <w:rPr>
          <w:sz w:val="28"/>
          <w:szCs w:val="28"/>
        </w:rPr>
      </w:pPr>
      <w:r w:rsidRPr="000357AB">
        <w:rPr>
          <w:sz w:val="28"/>
          <w:szCs w:val="28"/>
          <w:lang w:val="ru-RU"/>
        </w:rPr>
        <w:t>2</w:t>
      </w:r>
      <w:r w:rsidR="007424BF">
        <w:rPr>
          <w:sz w:val="28"/>
          <w:szCs w:val="28"/>
          <w:lang w:val="ru-RU"/>
        </w:rPr>
        <w:t>. Дерево вывода для цепочки</w:t>
      </w:r>
    </w:p>
    <w:p w:rsidR="000357AB" w:rsidRDefault="003168EC">
      <w:pPr>
        <w:rPr>
          <w:lang w:val="ru-RU"/>
        </w:rPr>
      </w:pPr>
      <w:r w:rsidRPr="00387AFD">
        <w:rPr>
          <w:lang w:val="ru-RU"/>
        </w:rPr>
        <w:t>Левосторонний вывод:</w:t>
      </w:r>
    </w:p>
    <w:p w:rsidR="007424BF" w:rsidRPr="00A1567D" w:rsidRDefault="007424BF" w:rsidP="007424BF">
      <w:pPr>
        <w:rPr>
          <w:sz w:val="22"/>
          <w:lang w:val="ru-RU"/>
        </w:rPr>
      </w:pPr>
      <w:r w:rsidRPr="00A1567D">
        <w:rPr>
          <w:sz w:val="22"/>
          <w:lang w:val="ru-RU"/>
        </w:rPr>
        <w:t>S → Z X        (S → Z X)</w:t>
      </w:r>
    </w:p>
    <w:p w:rsidR="007424BF" w:rsidRPr="00A1567D" w:rsidRDefault="007424BF" w:rsidP="007424BF">
      <w:pPr>
        <w:rPr>
          <w:sz w:val="22"/>
          <w:lang w:val="ru-RU"/>
        </w:rPr>
      </w:pPr>
      <w:r w:rsidRPr="00A1567D">
        <w:rPr>
          <w:sz w:val="22"/>
          <w:lang w:val="ru-RU"/>
        </w:rPr>
        <w:t>→ 5 X          (Z → 5) - заменяем самый левый нетерминал Z</w:t>
      </w:r>
    </w:p>
    <w:p w:rsidR="007424BF" w:rsidRPr="00A1567D" w:rsidRDefault="007424BF" w:rsidP="007424BF">
      <w:pPr>
        <w:rPr>
          <w:sz w:val="22"/>
          <w:lang w:val="ru-RU"/>
        </w:rPr>
      </w:pPr>
      <w:r w:rsidRPr="00A1567D">
        <w:rPr>
          <w:sz w:val="22"/>
          <w:lang w:val="ru-RU"/>
        </w:rPr>
        <w:t xml:space="preserve">→ 5 Y X        (X → Y X) - заменяем самый левый нетерминал X  </w:t>
      </w:r>
    </w:p>
    <w:p w:rsidR="007424BF" w:rsidRPr="00A1567D" w:rsidRDefault="007424BF" w:rsidP="007424BF">
      <w:pPr>
        <w:rPr>
          <w:sz w:val="22"/>
          <w:lang w:val="ru-RU"/>
        </w:rPr>
      </w:pPr>
      <w:r w:rsidRPr="00A1567D">
        <w:rPr>
          <w:sz w:val="22"/>
          <w:lang w:val="ru-RU"/>
        </w:rPr>
        <w:t>→ 5 a X        (Y → a) - заменяем самый левый нетерминал Y</w:t>
      </w:r>
    </w:p>
    <w:p w:rsidR="007424BF" w:rsidRPr="00A1567D" w:rsidRDefault="007424BF" w:rsidP="007424BF">
      <w:pPr>
        <w:rPr>
          <w:sz w:val="22"/>
          <w:lang w:val="ru-RU"/>
        </w:rPr>
      </w:pPr>
      <w:r w:rsidRPr="00A1567D">
        <w:rPr>
          <w:sz w:val="22"/>
          <w:lang w:val="ru-RU"/>
        </w:rPr>
        <w:t>→ 5 a Y X      (X → Y X) - заменяем самый левый нетерминал X</w:t>
      </w:r>
    </w:p>
    <w:p w:rsidR="007424BF" w:rsidRPr="00A1567D" w:rsidRDefault="007424BF" w:rsidP="007424BF">
      <w:pPr>
        <w:rPr>
          <w:sz w:val="22"/>
          <w:lang w:val="ru-RU"/>
        </w:rPr>
      </w:pPr>
      <w:r w:rsidRPr="00A1567D">
        <w:rPr>
          <w:sz w:val="22"/>
          <w:lang w:val="ru-RU"/>
        </w:rPr>
        <w:t>→ 5 a b X      (Y → b) - заменяем самый левый нетерминал Y</w:t>
      </w:r>
    </w:p>
    <w:p w:rsidR="007424BF" w:rsidRPr="00A1567D" w:rsidRDefault="007424BF" w:rsidP="007424BF">
      <w:pPr>
        <w:rPr>
          <w:sz w:val="22"/>
          <w:lang w:val="ru-RU"/>
        </w:rPr>
      </w:pPr>
      <w:r w:rsidRPr="00A1567D">
        <w:rPr>
          <w:sz w:val="22"/>
          <w:lang w:val="ru-RU"/>
        </w:rPr>
        <w:t>→ 5 a b Y X    (X → Y X) - заменяем самый левый нетерминал X</w:t>
      </w:r>
    </w:p>
    <w:p w:rsidR="007424BF" w:rsidRPr="00A1567D" w:rsidRDefault="007424BF" w:rsidP="007424BF">
      <w:pPr>
        <w:rPr>
          <w:sz w:val="22"/>
          <w:lang w:val="ru-RU"/>
        </w:rPr>
      </w:pPr>
      <w:r w:rsidRPr="00A1567D">
        <w:rPr>
          <w:sz w:val="22"/>
          <w:lang w:val="ru-RU"/>
        </w:rPr>
        <w:t>→ 5 a b 5 X    (Y → 5) - заменяем самый левый нетерминал Y</w:t>
      </w:r>
    </w:p>
    <w:p w:rsidR="00A1567D" w:rsidRPr="00A1567D" w:rsidRDefault="007424BF" w:rsidP="007424BF">
      <w:pPr>
        <w:rPr>
          <w:sz w:val="22"/>
          <w:lang w:val="ru-RU"/>
        </w:rPr>
      </w:pPr>
      <w:r w:rsidRPr="00A1567D">
        <w:rPr>
          <w:sz w:val="22"/>
          <w:lang w:val="ru-RU"/>
        </w:rPr>
        <w:t>→ 5 a b 5 ε    (X → ε) - заменяем самый левый нетерминал X</w:t>
      </w:r>
    </w:p>
    <w:p w:rsidR="007424BF" w:rsidRPr="00A1567D" w:rsidRDefault="007424BF" w:rsidP="007424BF">
      <w:pPr>
        <w:rPr>
          <w:sz w:val="22"/>
          <w:lang w:val="ru-RU"/>
        </w:rPr>
      </w:pPr>
      <w:r w:rsidRPr="00A1567D">
        <w:rPr>
          <w:sz w:val="22"/>
          <w:lang w:val="ru-RU"/>
        </w:rPr>
        <w:t>= 5ab5</w:t>
      </w:r>
      <w:bookmarkStart w:id="0" w:name="_GoBack"/>
      <w:bookmarkEnd w:id="0"/>
    </w:p>
    <w:p w:rsidR="00A1567D" w:rsidRPr="00A1567D" w:rsidRDefault="003168EC" w:rsidP="00A1567D">
      <w:r w:rsidRPr="007424BF">
        <w:lastRenderedPageBreak/>
        <w:br/>
      </w:r>
      <w:r w:rsidRPr="00387AFD">
        <w:rPr>
          <w:lang w:val="ru-RU"/>
        </w:rPr>
        <w:t>Дерево</w:t>
      </w:r>
      <w:r w:rsidRPr="007424BF">
        <w:t>:</w:t>
      </w:r>
      <w:r w:rsidRPr="007424BF">
        <w:br/>
      </w:r>
      <w:r w:rsidR="00A1567D" w:rsidRPr="00A1567D">
        <w:drawing>
          <wp:inline distT="0" distB="0" distL="0" distR="0" wp14:anchorId="3DD8C857" wp14:editId="18DC7CB8">
            <wp:extent cx="5486400" cy="41897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398" w:rsidRPr="00A1567D" w:rsidRDefault="003168EC" w:rsidP="007424BF">
      <w:r w:rsidRPr="00A1567D">
        <w:br/>
      </w:r>
      <w:r w:rsidRPr="00387AFD">
        <w:rPr>
          <w:lang w:val="ru-RU"/>
        </w:rPr>
        <w:t>Правосторонний</w:t>
      </w:r>
      <w:r w:rsidRPr="00A1567D">
        <w:t xml:space="preserve"> </w:t>
      </w:r>
      <w:r w:rsidRPr="00387AFD">
        <w:rPr>
          <w:lang w:val="ru-RU"/>
        </w:rPr>
        <w:t>вывод</w:t>
      </w:r>
      <w:r w:rsidRPr="00A1567D">
        <w:t>:</w:t>
      </w:r>
    </w:p>
    <w:p w:rsidR="00A1567D" w:rsidRDefault="00A1567D" w:rsidP="00A1567D">
      <w:r>
        <w:t>S → Z X        (S → Z X)</w:t>
      </w:r>
    </w:p>
    <w:p w:rsidR="00A1567D" w:rsidRPr="00A1567D" w:rsidRDefault="00A1567D" w:rsidP="00A1567D">
      <w:pPr>
        <w:rPr>
          <w:lang w:val="ru-RU"/>
        </w:rPr>
      </w:pPr>
      <w:r w:rsidRPr="00A1567D">
        <w:rPr>
          <w:lang w:val="ru-RU"/>
        </w:rPr>
        <w:t xml:space="preserve">→ </w:t>
      </w:r>
      <w:r>
        <w:t>Z</w:t>
      </w:r>
      <w:r w:rsidRPr="00A1567D">
        <w:rPr>
          <w:lang w:val="ru-RU"/>
        </w:rPr>
        <w:t xml:space="preserve"> </w:t>
      </w:r>
      <w:r>
        <w:t>Y</w:t>
      </w:r>
      <w:r w:rsidRPr="00A1567D">
        <w:rPr>
          <w:lang w:val="ru-RU"/>
        </w:rPr>
        <w:t xml:space="preserve"> </w:t>
      </w:r>
      <w:r>
        <w:t>X</w:t>
      </w:r>
      <w:r w:rsidRPr="00A1567D">
        <w:rPr>
          <w:lang w:val="ru-RU"/>
        </w:rPr>
        <w:t xml:space="preserve">        (</w:t>
      </w:r>
      <w:r>
        <w:t>X</w:t>
      </w:r>
      <w:r w:rsidRPr="00A1567D">
        <w:rPr>
          <w:lang w:val="ru-RU"/>
        </w:rPr>
        <w:t xml:space="preserve"> → </w:t>
      </w:r>
      <w:r>
        <w:t>Y</w:t>
      </w:r>
      <w:r w:rsidRPr="00A1567D">
        <w:rPr>
          <w:lang w:val="ru-RU"/>
        </w:rPr>
        <w:t xml:space="preserve"> </w:t>
      </w:r>
      <w:r>
        <w:t>X</w:t>
      </w:r>
      <w:r w:rsidRPr="00A1567D">
        <w:rPr>
          <w:lang w:val="ru-RU"/>
        </w:rPr>
        <w:t xml:space="preserve">) - заменяем самый правый нетерминал </w:t>
      </w:r>
      <w:r>
        <w:t>X</w:t>
      </w:r>
    </w:p>
    <w:p w:rsidR="00A1567D" w:rsidRPr="00A1567D" w:rsidRDefault="00A1567D" w:rsidP="00A1567D">
      <w:pPr>
        <w:rPr>
          <w:lang w:val="ru-RU"/>
        </w:rPr>
      </w:pPr>
      <w:r w:rsidRPr="00A1567D">
        <w:rPr>
          <w:lang w:val="ru-RU"/>
        </w:rPr>
        <w:t xml:space="preserve">→ </w:t>
      </w:r>
      <w:r>
        <w:t>Z</w:t>
      </w:r>
      <w:r w:rsidRPr="00A1567D">
        <w:rPr>
          <w:lang w:val="ru-RU"/>
        </w:rPr>
        <w:t xml:space="preserve"> </w:t>
      </w:r>
      <w:r>
        <w:t>Y</w:t>
      </w:r>
      <w:r w:rsidRPr="00A1567D">
        <w:rPr>
          <w:lang w:val="ru-RU"/>
        </w:rPr>
        <w:t xml:space="preserve"> </w:t>
      </w:r>
      <w:r>
        <w:t>Y</w:t>
      </w:r>
      <w:r w:rsidRPr="00A1567D">
        <w:rPr>
          <w:lang w:val="ru-RU"/>
        </w:rPr>
        <w:t xml:space="preserve"> </w:t>
      </w:r>
      <w:r>
        <w:t>X</w:t>
      </w:r>
      <w:r w:rsidRPr="00A1567D">
        <w:rPr>
          <w:lang w:val="ru-RU"/>
        </w:rPr>
        <w:t xml:space="preserve">      (</w:t>
      </w:r>
      <w:r>
        <w:t>X</w:t>
      </w:r>
      <w:r w:rsidRPr="00A1567D">
        <w:rPr>
          <w:lang w:val="ru-RU"/>
        </w:rPr>
        <w:t xml:space="preserve"> → </w:t>
      </w:r>
      <w:r>
        <w:t>Y</w:t>
      </w:r>
      <w:r w:rsidRPr="00A1567D">
        <w:rPr>
          <w:lang w:val="ru-RU"/>
        </w:rPr>
        <w:t xml:space="preserve"> </w:t>
      </w:r>
      <w:r>
        <w:t>X</w:t>
      </w:r>
      <w:r w:rsidRPr="00A1567D">
        <w:rPr>
          <w:lang w:val="ru-RU"/>
        </w:rPr>
        <w:t xml:space="preserve">) - заменяем самый правый нетерминал </w:t>
      </w:r>
      <w:r>
        <w:t>X</w:t>
      </w:r>
    </w:p>
    <w:p w:rsidR="00A1567D" w:rsidRPr="00A1567D" w:rsidRDefault="00A1567D" w:rsidP="00A1567D">
      <w:pPr>
        <w:rPr>
          <w:lang w:val="ru-RU"/>
        </w:rPr>
      </w:pPr>
      <w:r w:rsidRPr="00A1567D">
        <w:rPr>
          <w:lang w:val="ru-RU"/>
        </w:rPr>
        <w:t xml:space="preserve">→ </w:t>
      </w:r>
      <w:r>
        <w:t>Z</w:t>
      </w:r>
      <w:r w:rsidRPr="00A1567D">
        <w:rPr>
          <w:lang w:val="ru-RU"/>
        </w:rPr>
        <w:t xml:space="preserve"> </w:t>
      </w:r>
      <w:r>
        <w:t>Y</w:t>
      </w:r>
      <w:r w:rsidRPr="00A1567D">
        <w:rPr>
          <w:lang w:val="ru-RU"/>
        </w:rPr>
        <w:t xml:space="preserve"> </w:t>
      </w:r>
      <w:r>
        <w:t>Y</w:t>
      </w:r>
      <w:r w:rsidRPr="00A1567D">
        <w:rPr>
          <w:lang w:val="ru-RU"/>
        </w:rPr>
        <w:t xml:space="preserve"> </w:t>
      </w:r>
      <w:r>
        <w:t>Y</w:t>
      </w:r>
      <w:r w:rsidRPr="00A1567D">
        <w:rPr>
          <w:lang w:val="ru-RU"/>
        </w:rPr>
        <w:t xml:space="preserve"> </w:t>
      </w:r>
      <w:r>
        <w:t>X</w:t>
      </w:r>
      <w:r w:rsidRPr="00A1567D">
        <w:rPr>
          <w:lang w:val="ru-RU"/>
        </w:rPr>
        <w:t xml:space="preserve">    (</w:t>
      </w:r>
      <w:r>
        <w:t>X</w:t>
      </w:r>
      <w:r w:rsidRPr="00A1567D">
        <w:rPr>
          <w:lang w:val="ru-RU"/>
        </w:rPr>
        <w:t xml:space="preserve"> → </w:t>
      </w:r>
      <w:r>
        <w:t>Y</w:t>
      </w:r>
      <w:r w:rsidRPr="00A1567D">
        <w:rPr>
          <w:lang w:val="ru-RU"/>
        </w:rPr>
        <w:t xml:space="preserve"> </w:t>
      </w:r>
      <w:r>
        <w:t>X</w:t>
      </w:r>
      <w:r w:rsidRPr="00A1567D">
        <w:rPr>
          <w:lang w:val="ru-RU"/>
        </w:rPr>
        <w:t xml:space="preserve">) - заменяем самый правый нетерминал </w:t>
      </w:r>
      <w:r>
        <w:t>X</w:t>
      </w:r>
    </w:p>
    <w:p w:rsidR="00A1567D" w:rsidRPr="00A1567D" w:rsidRDefault="00A1567D" w:rsidP="00A1567D">
      <w:pPr>
        <w:rPr>
          <w:lang w:val="ru-RU"/>
        </w:rPr>
      </w:pPr>
      <w:r w:rsidRPr="00A1567D">
        <w:rPr>
          <w:lang w:val="ru-RU"/>
        </w:rPr>
        <w:t xml:space="preserve">→ </w:t>
      </w:r>
      <w:r>
        <w:t>Z</w:t>
      </w:r>
      <w:r w:rsidRPr="00A1567D">
        <w:rPr>
          <w:lang w:val="ru-RU"/>
        </w:rPr>
        <w:t xml:space="preserve"> </w:t>
      </w:r>
      <w:r>
        <w:t>Y</w:t>
      </w:r>
      <w:r w:rsidRPr="00A1567D">
        <w:rPr>
          <w:lang w:val="ru-RU"/>
        </w:rPr>
        <w:t xml:space="preserve"> </w:t>
      </w:r>
      <w:r>
        <w:t>Y</w:t>
      </w:r>
      <w:r w:rsidRPr="00A1567D">
        <w:rPr>
          <w:lang w:val="ru-RU"/>
        </w:rPr>
        <w:t xml:space="preserve"> </w:t>
      </w:r>
      <w:r>
        <w:t>Y</w:t>
      </w:r>
      <w:r w:rsidRPr="00A1567D">
        <w:rPr>
          <w:lang w:val="ru-RU"/>
        </w:rPr>
        <w:t xml:space="preserve"> </w:t>
      </w:r>
      <w:r>
        <w:t>ε</w:t>
      </w:r>
      <w:r w:rsidRPr="00A1567D">
        <w:rPr>
          <w:lang w:val="ru-RU"/>
        </w:rPr>
        <w:t xml:space="preserve">    (</w:t>
      </w:r>
      <w:r>
        <w:t>X</w:t>
      </w:r>
      <w:r w:rsidRPr="00A1567D">
        <w:rPr>
          <w:lang w:val="ru-RU"/>
        </w:rPr>
        <w:t xml:space="preserve"> → </w:t>
      </w:r>
      <w:r>
        <w:t>ε</w:t>
      </w:r>
      <w:r w:rsidRPr="00A1567D">
        <w:rPr>
          <w:lang w:val="ru-RU"/>
        </w:rPr>
        <w:t xml:space="preserve">) - заменяем самый правый нетерминал </w:t>
      </w:r>
      <w:r>
        <w:t>X</w:t>
      </w:r>
    </w:p>
    <w:p w:rsidR="00A1567D" w:rsidRPr="00A1567D" w:rsidRDefault="00A1567D" w:rsidP="00A1567D">
      <w:pPr>
        <w:rPr>
          <w:lang w:val="ru-RU"/>
        </w:rPr>
      </w:pPr>
      <w:r w:rsidRPr="00A1567D">
        <w:rPr>
          <w:lang w:val="ru-RU"/>
        </w:rPr>
        <w:t xml:space="preserve">→ </w:t>
      </w:r>
      <w:r>
        <w:t>Z</w:t>
      </w:r>
      <w:r w:rsidRPr="00A1567D">
        <w:rPr>
          <w:lang w:val="ru-RU"/>
        </w:rPr>
        <w:t xml:space="preserve"> </w:t>
      </w:r>
      <w:r>
        <w:t>Y</w:t>
      </w:r>
      <w:r w:rsidRPr="00A1567D">
        <w:rPr>
          <w:lang w:val="ru-RU"/>
        </w:rPr>
        <w:t xml:space="preserve"> </w:t>
      </w:r>
      <w:r>
        <w:t>Y</w:t>
      </w:r>
      <w:r w:rsidRPr="00A1567D">
        <w:rPr>
          <w:lang w:val="ru-RU"/>
        </w:rPr>
        <w:t xml:space="preserve"> 5      (</w:t>
      </w:r>
      <w:r>
        <w:t>Y</w:t>
      </w:r>
      <w:r w:rsidRPr="00A1567D">
        <w:rPr>
          <w:lang w:val="ru-RU"/>
        </w:rPr>
        <w:t xml:space="preserve"> → 5) - заменяем самый правый нетерминал </w:t>
      </w:r>
      <w:r>
        <w:t>Y</w:t>
      </w:r>
    </w:p>
    <w:p w:rsidR="00A1567D" w:rsidRPr="00A1567D" w:rsidRDefault="00A1567D" w:rsidP="00A1567D">
      <w:pPr>
        <w:rPr>
          <w:lang w:val="ru-RU"/>
        </w:rPr>
      </w:pPr>
      <w:r w:rsidRPr="00A1567D">
        <w:rPr>
          <w:lang w:val="ru-RU"/>
        </w:rPr>
        <w:t xml:space="preserve">→ </w:t>
      </w:r>
      <w:r>
        <w:t>Z</w:t>
      </w:r>
      <w:r w:rsidRPr="00A1567D">
        <w:rPr>
          <w:lang w:val="ru-RU"/>
        </w:rPr>
        <w:t xml:space="preserve"> </w:t>
      </w:r>
      <w:r>
        <w:t>Y</w:t>
      </w:r>
      <w:r w:rsidRPr="00A1567D">
        <w:rPr>
          <w:lang w:val="ru-RU"/>
        </w:rPr>
        <w:t xml:space="preserve"> </w:t>
      </w:r>
      <w:r>
        <w:t>b</w:t>
      </w:r>
      <w:r w:rsidRPr="00A1567D">
        <w:rPr>
          <w:lang w:val="ru-RU"/>
        </w:rPr>
        <w:t xml:space="preserve"> 5      (</w:t>
      </w:r>
      <w:r>
        <w:t>Y</w:t>
      </w:r>
      <w:r w:rsidRPr="00A1567D">
        <w:rPr>
          <w:lang w:val="ru-RU"/>
        </w:rPr>
        <w:t xml:space="preserve"> → </w:t>
      </w:r>
      <w:r>
        <w:t>b</w:t>
      </w:r>
      <w:r w:rsidRPr="00A1567D">
        <w:rPr>
          <w:lang w:val="ru-RU"/>
        </w:rPr>
        <w:t xml:space="preserve">) - заменяем самый правый нетерминал </w:t>
      </w:r>
      <w:r>
        <w:t>Y</w:t>
      </w:r>
    </w:p>
    <w:p w:rsidR="00A1567D" w:rsidRPr="00A1567D" w:rsidRDefault="00A1567D" w:rsidP="00A1567D">
      <w:pPr>
        <w:rPr>
          <w:lang w:val="ru-RU"/>
        </w:rPr>
      </w:pPr>
      <w:r w:rsidRPr="00A1567D">
        <w:rPr>
          <w:lang w:val="ru-RU"/>
        </w:rPr>
        <w:t xml:space="preserve">→ </w:t>
      </w:r>
      <w:r>
        <w:t>Z</w:t>
      </w:r>
      <w:r w:rsidRPr="00A1567D">
        <w:rPr>
          <w:lang w:val="ru-RU"/>
        </w:rPr>
        <w:t xml:space="preserve"> </w:t>
      </w:r>
      <w:r>
        <w:t>a</w:t>
      </w:r>
      <w:r w:rsidRPr="00A1567D">
        <w:rPr>
          <w:lang w:val="ru-RU"/>
        </w:rPr>
        <w:t xml:space="preserve"> </w:t>
      </w:r>
      <w:r>
        <w:t>b</w:t>
      </w:r>
      <w:r w:rsidRPr="00A1567D">
        <w:rPr>
          <w:lang w:val="ru-RU"/>
        </w:rPr>
        <w:t xml:space="preserve"> 5      (</w:t>
      </w:r>
      <w:r>
        <w:t>Y</w:t>
      </w:r>
      <w:r w:rsidRPr="00A1567D">
        <w:rPr>
          <w:lang w:val="ru-RU"/>
        </w:rPr>
        <w:t xml:space="preserve"> → </w:t>
      </w:r>
      <w:r>
        <w:t>a</w:t>
      </w:r>
      <w:r w:rsidRPr="00A1567D">
        <w:rPr>
          <w:lang w:val="ru-RU"/>
        </w:rPr>
        <w:t xml:space="preserve">) - заменяем самый правый нетерминал </w:t>
      </w:r>
      <w:r>
        <w:t>Y</w:t>
      </w:r>
    </w:p>
    <w:p w:rsidR="00A1567D" w:rsidRPr="00A1567D" w:rsidRDefault="00A1567D" w:rsidP="00A1567D">
      <w:pPr>
        <w:rPr>
          <w:lang w:val="ru-RU"/>
        </w:rPr>
      </w:pPr>
      <w:r w:rsidRPr="00A1567D">
        <w:rPr>
          <w:lang w:val="ru-RU"/>
        </w:rPr>
        <w:t xml:space="preserve">→ 5 </w:t>
      </w:r>
      <w:r>
        <w:t>a</w:t>
      </w:r>
      <w:r w:rsidRPr="00A1567D">
        <w:rPr>
          <w:lang w:val="ru-RU"/>
        </w:rPr>
        <w:t xml:space="preserve"> </w:t>
      </w:r>
      <w:r>
        <w:t>b</w:t>
      </w:r>
      <w:r w:rsidRPr="00A1567D">
        <w:rPr>
          <w:lang w:val="ru-RU"/>
        </w:rPr>
        <w:t xml:space="preserve"> 5      (</w:t>
      </w:r>
      <w:r>
        <w:t>Z</w:t>
      </w:r>
      <w:r w:rsidRPr="00A1567D">
        <w:rPr>
          <w:lang w:val="ru-RU"/>
        </w:rPr>
        <w:t xml:space="preserve"> → 5) - заменяем самый правый нетерминал </w:t>
      </w:r>
      <w:r>
        <w:t>Z</w:t>
      </w:r>
    </w:p>
    <w:p w:rsidR="00A1567D" w:rsidRDefault="00A1567D" w:rsidP="00A1567D">
      <w:r>
        <w:lastRenderedPageBreak/>
        <w:t>= 5ab5</w:t>
      </w:r>
    </w:p>
    <w:p w:rsidR="00541BC8" w:rsidRPr="0090663C" w:rsidRDefault="003168EC" w:rsidP="00A1567D">
      <w:r w:rsidRPr="0090663C">
        <w:br/>
      </w:r>
    </w:p>
    <w:p w:rsidR="00541BC8" w:rsidRPr="000357AB" w:rsidRDefault="003168EC">
      <w:pPr>
        <w:pStyle w:val="21"/>
        <w:rPr>
          <w:sz w:val="28"/>
          <w:szCs w:val="28"/>
          <w:lang w:val="ru-RU"/>
        </w:rPr>
      </w:pPr>
      <w:r w:rsidRPr="000357AB">
        <w:rPr>
          <w:sz w:val="28"/>
          <w:szCs w:val="28"/>
          <w:lang w:val="ru-RU"/>
        </w:rPr>
        <w:t>3. Тип грамматики по Хомскому</w:t>
      </w:r>
    </w:p>
    <w:p w:rsidR="007D5398" w:rsidRPr="007D5398" w:rsidRDefault="007D5398" w:rsidP="007D5398">
      <w:pPr>
        <w:rPr>
          <w:lang w:val="ru-RU"/>
        </w:rPr>
      </w:pPr>
      <w:r w:rsidRPr="007D5398">
        <w:rPr>
          <w:lang w:val="ru-RU"/>
        </w:rPr>
        <w:t>Для пункта A:</w:t>
      </w:r>
    </w:p>
    <w:p w:rsidR="007424BF" w:rsidRPr="007424BF" w:rsidRDefault="007424BF" w:rsidP="007424BF">
      <w:pPr>
        <w:rPr>
          <w:lang w:val="ru-RU"/>
        </w:rPr>
      </w:pPr>
      <w:r w:rsidRPr="007424BF">
        <w:rPr>
          <w:lang w:val="ru-RU"/>
        </w:rPr>
        <w:t>Данная грамматика является</w:t>
      </w:r>
      <w:r>
        <w:rPr>
          <w:lang w:val="ru-RU"/>
        </w:rPr>
        <w:t xml:space="preserve"> РЕГУЛЯРНОЙ (Тип 3</w:t>
      </w:r>
    </w:p>
    <w:p w:rsidR="007424BF" w:rsidRPr="007424BF" w:rsidRDefault="007424BF" w:rsidP="007424BF">
      <w:pPr>
        <w:rPr>
          <w:lang w:val="ru-RU"/>
        </w:rPr>
      </w:pPr>
      <w:r>
        <w:rPr>
          <w:lang w:val="ru-RU"/>
        </w:rPr>
        <w:t>Обоснование:</w:t>
      </w:r>
    </w:p>
    <w:p w:rsidR="007424BF" w:rsidRPr="007424BF" w:rsidRDefault="007424BF" w:rsidP="007424BF">
      <w:pPr>
        <w:rPr>
          <w:lang w:val="ru-RU"/>
        </w:rPr>
      </w:pPr>
      <w:r w:rsidRPr="007424BF">
        <w:rPr>
          <w:lang w:val="ru-RU"/>
        </w:rPr>
        <w:t>Все правила грамматики имеют вид, соответствующий регуляр</w:t>
      </w:r>
      <w:r>
        <w:rPr>
          <w:lang w:val="ru-RU"/>
        </w:rPr>
        <w:t>ной (праволинейной) грамматике</w:t>
      </w:r>
    </w:p>
    <w:p w:rsidR="007424BF" w:rsidRPr="007424BF" w:rsidRDefault="007424BF" w:rsidP="007424BF">
      <w:r w:rsidRPr="007424BF">
        <w:t>S → Z X (</w:t>
      </w:r>
      <w:r w:rsidRPr="007424BF">
        <w:rPr>
          <w:lang w:val="ru-RU"/>
        </w:rPr>
        <w:t>вид</w:t>
      </w:r>
      <w:r>
        <w:t xml:space="preserve"> A → aB)</w:t>
      </w:r>
    </w:p>
    <w:p w:rsidR="007424BF" w:rsidRPr="007424BF" w:rsidRDefault="007424BF" w:rsidP="007424BF">
      <w:r w:rsidRPr="007424BF">
        <w:t>X → Y X (</w:t>
      </w:r>
      <w:r w:rsidRPr="007424BF">
        <w:rPr>
          <w:lang w:val="ru-RU"/>
        </w:rPr>
        <w:t>вид</w:t>
      </w:r>
      <w:r>
        <w:t xml:space="preserve"> A → aB)</w:t>
      </w:r>
    </w:p>
    <w:p w:rsidR="007424BF" w:rsidRPr="007424BF" w:rsidRDefault="007424BF" w:rsidP="007424BF">
      <w:r w:rsidRPr="007424BF">
        <w:t xml:space="preserve">X → </w:t>
      </w:r>
      <w:r w:rsidRPr="007424BF">
        <w:rPr>
          <w:lang w:val="ru-RU"/>
        </w:rPr>
        <w:t>ε</w:t>
      </w:r>
      <w:r w:rsidRPr="007424BF">
        <w:t xml:space="preserve"> (</w:t>
      </w:r>
      <w:r w:rsidRPr="007424BF">
        <w:rPr>
          <w:lang w:val="ru-RU"/>
        </w:rPr>
        <w:t>вид</w:t>
      </w:r>
      <w:r w:rsidRPr="007424BF">
        <w:t xml:space="preserve"> A → a, </w:t>
      </w:r>
      <w:r w:rsidRPr="007424BF">
        <w:rPr>
          <w:lang w:val="ru-RU"/>
        </w:rPr>
        <w:t>где</w:t>
      </w:r>
      <w:r w:rsidRPr="007424BF">
        <w:t xml:space="preserve"> a = </w:t>
      </w:r>
      <w:r w:rsidRPr="007424BF">
        <w:rPr>
          <w:lang w:val="ru-RU"/>
        </w:rPr>
        <w:t>ε</w:t>
      </w:r>
      <w:r>
        <w:t>)</w:t>
      </w:r>
    </w:p>
    <w:p w:rsidR="007424BF" w:rsidRPr="007424BF" w:rsidRDefault="007424BF" w:rsidP="007424BF">
      <w:r w:rsidRPr="007424BF">
        <w:t>Y → a | b | 5 (</w:t>
      </w:r>
      <w:r w:rsidRPr="007424BF">
        <w:rPr>
          <w:lang w:val="ru-RU"/>
        </w:rPr>
        <w:t>вид</w:t>
      </w:r>
      <w:r>
        <w:t xml:space="preserve"> A → a)</w:t>
      </w:r>
    </w:p>
    <w:p w:rsidR="007424BF" w:rsidRPr="007424BF" w:rsidRDefault="007424BF" w:rsidP="007424BF">
      <w:r w:rsidRPr="007424BF">
        <w:t>Z → 5 (</w:t>
      </w:r>
      <w:r w:rsidRPr="007424BF">
        <w:rPr>
          <w:lang w:val="ru-RU"/>
        </w:rPr>
        <w:t>вид</w:t>
      </w:r>
      <w:r w:rsidRPr="007424BF">
        <w:t xml:space="preserve"> A → a)</w:t>
      </w:r>
    </w:p>
    <w:p w:rsidR="007424BF" w:rsidRPr="007424BF" w:rsidRDefault="007424BF" w:rsidP="007424BF"/>
    <w:p w:rsidR="007424BF" w:rsidRPr="007424BF" w:rsidRDefault="007424BF" w:rsidP="007424BF">
      <w:pPr>
        <w:rPr>
          <w:lang w:val="ru-RU"/>
        </w:rPr>
      </w:pPr>
      <w:r w:rsidRPr="007424BF">
        <w:rPr>
          <w:lang w:val="ru-RU"/>
        </w:rPr>
        <w:t>Критерии ре</w:t>
      </w:r>
      <w:r>
        <w:rPr>
          <w:lang w:val="ru-RU"/>
        </w:rPr>
        <w:t>гулярной грамматики:</w:t>
      </w:r>
    </w:p>
    <w:p w:rsidR="007424BF" w:rsidRPr="007424BF" w:rsidRDefault="007424BF" w:rsidP="007424BF">
      <w:pPr>
        <w:rPr>
          <w:lang w:val="ru-RU"/>
        </w:rPr>
      </w:pPr>
      <w:r w:rsidRPr="007424BF">
        <w:rPr>
          <w:lang w:val="ru-RU"/>
        </w:rPr>
        <w:t>В левой част</w:t>
      </w:r>
      <w:r>
        <w:rPr>
          <w:lang w:val="ru-RU"/>
        </w:rPr>
        <w:t>и правил всегда один нетерминал</w:t>
      </w:r>
    </w:p>
    <w:p w:rsidR="007424BF" w:rsidRPr="007424BF" w:rsidRDefault="007424BF" w:rsidP="007424BF">
      <w:pPr>
        <w:rPr>
          <w:lang w:val="ru-RU"/>
        </w:rPr>
      </w:pPr>
      <w:r w:rsidRPr="007424BF">
        <w:rPr>
          <w:lang w:val="ru-RU"/>
        </w:rPr>
        <w:t>В правой части: либо один терми</w:t>
      </w:r>
      <w:r>
        <w:rPr>
          <w:lang w:val="ru-RU"/>
        </w:rPr>
        <w:t>нал, либо терминал + нетермина</w:t>
      </w:r>
    </w:p>
    <w:p w:rsidR="007424BF" w:rsidRPr="007424BF" w:rsidRDefault="007424BF" w:rsidP="007424BF">
      <w:pPr>
        <w:rPr>
          <w:lang w:val="ru-RU"/>
        </w:rPr>
      </w:pPr>
      <w:r w:rsidRPr="007424BF">
        <w:rPr>
          <w:lang w:val="ru-RU"/>
        </w:rPr>
        <w:t>Нет рекурсивных конструк</w:t>
      </w:r>
      <w:r>
        <w:rPr>
          <w:lang w:val="ru-RU"/>
        </w:rPr>
        <w:t>ций с несколькими нетерминалами</w:t>
      </w:r>
    </w:p>
    <w:p w:rsidR="00541BC8" w:rsidRPr="007D5398" w:rsidRDefault="007424BF" w:rsidP="007424BF">
      <w:r w:rsidRPr="007424BF">
        <w:rPr>
          <w:lang w:val="ru-RU"/>
        </w:rPr>
        <w:t>Нет контекстно-зависимых правил</w:t>
      </w:r>
    </w:p>
    <w:p w:rsidR="00541BC8" w:rsidRPr="000357AB" w:rsidRDefault="003168EC">
      <w:pPr>
        <w:pStyle w:val="21"/>
        <w:rPr>
          <w:sz w:val="28"/>
          <w:szCs w:val="28"/>
          <w:lang w:val="ru-RU"/>
        </w:rPr>
      </w:pPr>
      <w:r w:rsidRPr="000357AB">
        <w:rPr>
          <w:sz w:val="28"/>
          <w:szCs w:val="28"/>
          <w:lang w:val="ru-RU"/>
        </w:rPr>
        <w:t>Ответы на вопросы</w:t>
      </w:r>
    </w:p>
    <w:p w:rsidR="00387AFD" w:rsidRPr="00387AFD" w:rsidRDefault="00387AFD" w:rsidP="00387AFD">
      <w:pPr>
        <w:pStyle w:val="4"/>
        <w:rPr>
          <w:rFonts w:ascii="Segoe UI" w:hAnsi="Segoe UI" w:cs="Segoe UI"/>
          <w:i w:val="0"/>
          <w:iCs w:val="0"/>
          <w:color w:val="auto"/>
          <w:lang w:val="ru-RU"/>
        </w:rPr>
      </w:pPr>
      <w:r w:rsidRPr="00387AFD">
        <w:rPr>
          <w:rStyle w:val="a6"/>
          <w:rFonts w:ascii="Segoe UI" w:hAnsi="Segoe UI" w:cs="Segoe UI"/>
          <w:b/>
          <w:bCs/>
          <w:i w:val="0"/>
          <w:iCs w:val="0"/>
          <w:color w:val="auto"/>
          <w:lang w:val="ru-RU"/>
        </w:rPr>
        <w:t>1. Определение формальной грамматики</w:t>
      </w:r>
      <w:r w:rsidRPr="00302B7E">
        <w:rPr>
          <w:rStyle w:val="a6"/>
          <w:rFonts w:ascii="Segoe UI" w:hAnsi="Segoe UI" w:cs="Segoe UI"/>
          <w:b/>
          <w:bCs/>
          <w:i w:val="0"/>
          <w:iCs w:val="0"/>
          <w:color w:val="auto"/>
        </w:rPr>
        <w:t> </w:t>
      </w:r>
      <w:r w:rsidRPr="00302B7E">
        <w:rPr>
          <w:rStyle w:val="katex-mathml"/>
          <w:i w:val="0"/>
          <w:iCs w:val="0"/>
          <w:color w:val="auto"/>
          <w:sz w:val="29"/>
          <w:szCs w:val="29"/>
          <w:bdr w:val="none" w:sz="0" w:space="0" w:color="auto" w:frame="1"/>
        </w:rPr>
        <w:t>G</w:t>
      </w:r>
      <w:r w:rsidRPr="00302B7E">
        <w:rPr>
          <w:rStyle w:val="mord"/>
          <w:rFonts w:ascii="KaTeX_Math" w:hAnsi="KaTeX_Math"/>
          <w:i w:val="0"/>
          <w:iCs w:val="0"/>
          <w:color w:val="auto"/>
          <w:sz w:val="29"/>
          <w:szCs w:val="29"/>
        </w:rPr>
        <w:t>G</w:t>
      </w:r>
      <w:r w:rsidRPr="00387AFD">
        <w:rPr>
          <w:rStyle w:val="a6"/>
          <w:rFonts w:ascii="Segoe UI" w:hAnsi="Segoe UI" w:cs="Segoe UI"/>
          <w:b/>
          <w:bCs/>
          <w:i w:val="0"/>
          <w:iCs w:val="0"/>
          <w:color w:val="auto"/>
          <w:lang w:val="ru-RU"/>
        </w:rPr>
        <w:t>:</w:t>
      </w:r>
    </w:p>
    <w:p w:rsidR="00387AFD" w:rsidRPr="00302B7E" w:rsidRDefault="00387AFD" w:rsidP="00387AFD">
      <w:pPr>
        <w:pStyle w:val="ds-markdown-paragraph"/>
        <w:rPr>
          <w:rFonts w:ascii="Segoe UI" w:hAnsi="Segoe UI" w:cs="Segoe UI"/>
        </w:rPr>
      </w:pPr>
      <w:r w:rsidRPr="00302B7E">
        <w:rPr>
          <w:rFonts w:ascii="Segoe UI" w:hAnsi="Segoe UI" w:cs="Segoe UI"/>
        </w:rPr>
        <w:t>Формальная грамматика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G</w:t>
      </w:r>
      <w:r w:rsidRPr="00302B7E">
        <w:rPr>
          <w:rStyle w:val="mord"/>
          <w:rFonts w:ascii="KaTeX_Math" w:hAnsi="KaTeX_Math"/>
          <w:sz w:val="29"/>
          <w:szCs w:val="29"/>
        </w:rPr>
        <w:t>G</w:t>
      </w:r>
      <w:r w:rsidRPr="00302B7E">
        <w:rPr>
          <w:rFonts w:ascii="Segoe UI" w:hAnsi="Segoe UI" w:cs="Segoe UI"/>
        </w:rPr>
        <w:t> — это четверка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(N,Σ,P,S)</w:t>
      </w:r>
      <w:r w:rsidRPr="00302B7E">
        <w:rPr>
          <w:rStyle w:val="mopen"/>
          <w:sz w:val="29"/>
          <w:szCs w:val="29"/>
        </w:rPr>
        <w:t>(</w:t>
      </w:r>
      <w:r w:rsidRPr="00302B7E">
        <w:rPr>
          <w:rStyle w:val="mord"/>
          <w:rFonts w:ascii="KaTeX_Math" w:hAnsi="KaTeX_Math"/>
          <w:sz w:val="29"/>
          <w:szCs w:val="29"/>
        </w:rPr>
        <w:t>N</w:t>
      </w:r>
      <w:r w:rsidRPr="00302B7E">
        <w:rPr>
          <w:rStyle w:val="mpunct"/>
          <w:sz w:val="29"/>
          <w:szCs w:val="29"/>
        </w:rPr>
        <w:t>,</w:t>
      </w:r>
      <w:r w:rsidRPr="00302B7E">
        <w:rPr>
          <w:rStyle w:val="mord"/>
          <w:sz w:val="29"/>
          <w:szCs w:val="29"/>
        </w:rPr>
        <w:t>Σ</w:t>
      </w:r>
      <w:r w:rsidRPr="00302B7E">
        <w:rPr>
          <w:rStyle w:val="mpunct"/>
          <w:sz w:val="29"/>
          <w:szCs w:val="29"/>
        </w:rPr>
        <w:t>,</w:t>
      </w:r>
      <w:r w:rsidRPr="00302B7E">
        <w:rPr>
          <w:rStyle w:val="mord"/>
          <w:rFonts w:ascii="KaTeX_Math" w:hAnsi="KaTeX_Math"/>
          <w:sz w:val="29"/>
          <w:szCs w:val="29"/>
        </w:rPr>
        <w:t>P</w:t>
      </w:r>
      <w:r w:rsidRPr="00302B7E">
        <w:rPr>
          <w:rStyle w:val="mpunct"/>
          <w:sz w:val="29"/>
          <w:szCs w:val="29"/>
        </w:rPr>
        <w:t>,</w:t>
      </w:r>
      <w:r w:rsidRPr="00302B7E">
        <w:rPr>
          <w:rStyle w:val="mord"/>
          <w:rFonts w:ascii="KaTeX_Math" w:hAnsi="KaTeX_Math"/>
          <w:sz w:val="29"/>
          <w:szCs w:val="29"/>
        </w:rPr>
        <w:t>S</w:t>
      </w:r>
      <w:r w:rsidRPr="00302B7E">
        <w:rPr>
          <w:rStyle w:val="mclose"/>
          <w:sz w:val="29"/>
          <w:szCs w:val="29"/>
        </w:rPr>
        <w:t>)</w:t>
      </w:r>
      <w:r w:rsidRPr="00302B7E">
        <w:rPr>
          <w:rFonts w:ascii="Segoe UI" w:hAnsi="Segoe UI" w:cs="Segoe UI"/>
        </w:rPr>
        <w:t>, где:</w:t>
      </w:r>
    </w:p>
    <w:p w:rsidR="00387AFD" w:rsidRPr="00302B7E" w:rsidRDefault="00387AFD" w:rsidP="00387AFD">
      <w:pPr>
        <w:pStyle w:val="ds-markdown-paragraph"/>
        <w:numPr>
          <w:ilvl w:val="0"/>
          <w:numId w:val="8"/>
        </w:numPr>
        <w:spacing w:before="0" w:beforeAutospacing="0"/>
        <w:rPr>
          <w:rFonts w:ascii="Segoe UI" w:hAnsi="Segoe UI" w:cs="Segoe UI"/>
        </w:rPr>
      </w:pPr>
      <w:r w:rsidRPr="00302B7E">
        <w:rPr>
          <w:rStyle w:val="katex-mathml"/>
          <w:sz w:val="29"/>
          <w:szCs w:val="29"/>
          <w:bdr w:val="none" w:sz="0" w:space="0" w:color="auto" w:frame="1"/>
        </w:rPr>
        <w:t>N</w:t>
      </w:r>
      <w:r w:rsidRPr="00302B7E">
        <w:rPr>
          <w:rStyle w:val="mord"/>
          <w:rFonts w:ascii="KaTeX_Math" w:hAnsi="KaTeX_Math"/>
          <w:sz w:val="29"/>
          <w:szCs w:val="29"/>
        </w:rPr>
        <w:t>N</w:t>
      </w:r>
      <w:r w:rsidRPr="00302B7E">
        <w:rPr>
          <w:rFonts w:ascii="Segoe UI" w:hAnsi="Segoe UI" w:cs="Segoe UI"/>
        </w:rPr>
        <w:t> — конечное множество </w:t>
      </w:r>
      <w:r w:rsidRPr="00302B7E">
        <w:rPr>
          <w:rStyle w:val="a6"/>
          <w:rFonts w:ascii="Segoe UI" w:hAnsi="Segoe UI" w:cs="Segoe UI"/>
        </w:rPr>
        <w:t>нетерминальных символов</w:t>
      </w:r>
      <w:r w:rsidRPr="00302B7E">
        <w:rPr>
          <w:rFonts w:ascii="Segoe UI" w:hAnsi="Segoe UI" w:cs="Segoe UI"/>
        </w:rPr>
        <w:t>,</w:t>
      </w:r>
    </w:p>
    <w:p w:rsidR="00387AFD" w:rsidRPr="00302B7E" w:rsidRDefault="00387AFD" w:rsidP="00387AFD">
      <w:pPr>
        <w:pStyle w:val="ds-markdown-paragraph"/>
        <w:numPr>
          <w:ilvl w:val="0"/>
          <w:numId w:val="8"/>
        </w:numPr>
        <w:spacing w:before="0" w:beforeAutospacing="0"/>
        <w:rPr>
          <w:rFonts w:ascii="Segoe UI" w:hAnsi="Segoe UI" w:cs="Segoe UI"/>
        </w:rPr>
      </w:pPr>
      <w:r w:rsidRPr="00302B7E">
        <w:rPr>
          <w:rStyle w:val="katex-mathml"/>
          <w:sz w:val="29"/>
          <w:szCs w:val="29"/>
          <w:bdr w:val="none" w:sz="0" w:space="0" w:color="auto" w:frame="1"/>
        </w:rPr>
        <w:t>Σ</w:t>
      </w:r>
      <w:r w:rsidRPr="00302B7E">
        <w:rPr>
          <w:rStyle w:val="mord"/>
          <w:sz w:val="29"/>
          <w:szCs w:val="29"/>
        </w:rPr>
        <w:t>Σ</w:t>
      </w:r>
      <w:r w:rsidRPr="00302B7E">
        <w:rPr>
          <w:rFonts w:ascii="Segoe UI" w:hAnsi="Segoe UI" w:cs="Segoe UI"/>
        </w:rPr>
        <w:t> — конечное множество </w:t>
      </w:r>
      <w:r w:rsidRPr="00302B7E">
        <w:rPr>
          <w:rStyle w:val="a6"/>
          <w:rFonts w:ascii="Segoe UI" w:hAnsi="Segoe UI" w:cs="Segoe UI"/>
        </w:rPr>
        <w:t>терминальных символов</w:t>
      </w:r>
      <w:r w:rsidRPr="00302B7E">
        <w:rPr>
          <w:rFonts w:ascii="Segoe UI" w:hAnsi="Segoe UI" w:cs="Segoe UI"/>
        </w:rPr>
        <w:t> (алфавит языка),</w:t>
      </w:r>
    </w:p>
    <w:p w:rsidR="00387AFD" w:rsidRPr="00302B7E" w:rsidRDefault="00387AFD" w:rsidP="00387AFD">
      <w:pPr>
        <w:pStyle w:val="ds-markdown-paragraph"/>
        <w:numPr>
          <w:ilvl w:val="0"/>
          <w:numId w:val="8"/>
        </w:numPr>
        <w:spacing w:before="0" w:beforeAutospacing="0"/>
        <w:rPr>
          <w:rFonts w:ascii="Segoe UI" w:hAnsi="Segoe UI" w:cs="Segoe UI"/>
        </w:rPr>
      </w:pPr>
      <w:r w:rsidRPr="00302B7E">
        <w:rPr>
          <w:rStyle w:val="katex-mathml"/>
          <w:sz w:val="29"/>
          <w:szCs w:val="29"/>
          <w:bdr w:val="none" w:sz="0" w:space="0" w:color="auto" w:frame="1"/>
        </w:rPr>
        <w:lastRenderedPageBreak/>
        <w:t>P</w:t>
      </w:r>
      <w:r w:rsidRPr="00302B7E">
        <w:rPr>
          <w:rStyle w:val="mord"/>
          <w:rFonts w:ascii="KaTeX_Math" w:hAnsi="KaTeX_Math"/>
          <w:sz w:val="29"/>
          <w:szCs w:val="29"/>
        </w:rPr>
        <w:t>P</w:t>
      </w:r>
      <w:r w:rsidRPr="00302B7E">
        <w:rPr>
          <w:rFonts w:ascii="Segoe UI" w:hAnsi="Segoe UI" w:cs="Segoe UI"/>
        </w:rPr>
        <w:t> — конечное множество </w:t>
      </w:r>
      <w:r w:rsidRPr="00302B7E">
        <w:rPr>
          <w:rStyle w:val="a6"/>
          <w:rFonts w:ascii="Segoe UI" w:hAnsi="Segoe UI" w:cs="Segoe UI"/>
        </w:rPr>
        <w:t>правил вывода</w:t>
      </w:r>
      <w:r w:rsidRPr="00302B7E">
        <w:rPr>
          <w:rFonts w:ascii="Segoe UI" w:hAnsi="Segoe UI" w:cs="Segoe UI"/>
        </w:rPr>
        <w:t> вида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α→β</w:t>
      </w:r>
      <w:r w:rsidRPr="00302B7E">
        <w:rPr>
          <w:rStyle w:val="mord"/>
          <w:rFonts w:ascii="KaTeX_Math" w:hAnsi="KaTeX_Math"/>
          <w:sz w:val="29"/>
          <w:szCs w:val="29"/>
        </w:rPr>
        <w:t>α</w:t>
      </w:r>
      <w:r w:rsidRPr="00302B7E">
        <w:rPr>
          <w:rStyle w:val="mrel"/>
          <w:sz w:val="29"/>
          <w:szCs w:val="29"/>
        </w:rPr>
        <w:t>→</w:t>
      </w:r>
      <w:r w:rsidRPr="00302B7E">
        <w:rPr>
          <w:rStyle w:val="mord"/>
          <w:rFonts w:ascii="KaTeX_Math" w:hAnsi="KaTeX_Math"/>
          <w:sz w:val="29"/>
          <w:szCs w:val="29"/>
        </w:rPr>
        <w:t>β</w:t>
      </w:r>
      <w:r w:rsidRPr="00302B7E">
        <w:rPr>
          <w:rFonts w:ascii="Segoe UI" w:hAnsi="Segoe UI" w:cs="Segoe UI"/>
        </w:rPr>
        <w:t>,</w:t>
      </w:r>
    </w:p>
    <w:p w:rsidR="00387AFD" w:rsidRPr="00302B7E" w:rsidRDefault="00387AFD" w:rsidP="00387AFD">
      <w:pPr>
        <w:pStyle w:val="ds-markdown-paragraph"/>
        <w:numPr>
          <w:ilvl w:val="0"/>
          <w:numId w:val="8"/>
        </w:numPr>
        <w:spacing w:before="0" w:beforeAutospacing="0"/>
        <w:rPr>
          <w:rFonts w:ascii="Segoe UI" w:hAnsi="Segoe UI" w:cs="Segoe UI"/>
        </w:rPr>
      </w:pPr>
      <w:r w:rsidRPr="00302B7E">
        <w:rPr>
          <w:rStyle w:val="katex-mathml"/>
          <w:sz w:val="29"/>
          <w:szCs w:val="29"/>
          <w:bdr w:val="none" w:sz="0" w:space="0" w:color="auto" w:frame="1"/>
        </w:rPr>
        <w:t>S</w:t>
      </w:r>
      <w:r w:rsidRPr="00302B7E">
        <w:rPr>
          <w:rStyle w:val="mord"/>
          <w:rFonts w:ascii="KaTeX_Math" w:hAnsi="KaTeX_Math"/>
          <w:sz w:val="29"/>
          <w:szCs w:val="29"/>
        </w:rPr>
        <w:t>S</w:t>
      </w:r>
      <w:r w:rsidRPr="00302B7E">
        <w:rPr>
          <w:rFonts w:ascii="Segoe UI" w:hAnsi="Segoe UI" w:cs="Segoe UI"/>
        </w:rPr>
        <w:t> — </w:t>
      </w:r>
      <w:r w:rsidRPr="00302B7E">
        <w:rPr>
          <w:rStyle w:val="a6"/>
          <w:rFonts w:ascii="Segoe UI" w:hAnsi="Segoe UI" w:cs="Segoe UI"/>
        </w:rPr>
        <w:t>стартовый символ</w:t>
      </w:r>
      <w:r w:rsidRPr="00302B7E">
        <w:rPr>
          <w:rFonts w:ascii="Segoe UI" w:hAnsi="Segoe UI" w:cs="Segoe UI"/>
        </w:rPr>
        <w:t> (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S</w:t>
      </w:r>
      <w:r w:rsidRPr="00302B7E">
        <w:rPr>
          <w:rStyle w:val="katex-mathml"/>
          <w:rFonts w:ascii="Cambria Math" w:hAnsi="Cambria Math" w:cs="Cambria Math"/>
          <w:sz w:val="29"/>
          <w:szCs w:val="29"/>
          <w:bdr w:val="none" w:sz="0" w:space="0" w:color="auto" w:frame="1"/>
        </w:rPr>
        <w:t>∈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N</w:t>
      </w:r>
      <w:r w:rsidRPr="00302B7E">
        <w:rPr>
          <w:rStyle w:val="mord"/>
          <w:rFonts w:ascii="KaTeX_Math" w:hAnsi="KaTeX_Math"/>
          <w:sz w:val="29"/>
          <w:szCs w:val="29"/>
        </w:rPr>
        <w:t>S</w:t>
      </w:r>
      <w:r w:rsidRPr="00302B7E">
        <w:rPr>
          <w:rStyle w:val="mrel"/>
          <w:rFonts w:ascii="Cambria Math" w:hAnsi="Cambria Math" w:cs="Cambria Math"/>
          <w:sz w:val="29"/>
          <w:szCs w:val="29"/>
        </w:rPr>
        <w:t>∈</w:t>
      </w:r>
      <w:r w:rsidRPr="00302B7E">
        <w:rPr>
          <w:rStyle w:val="mord"/>
          <w:rFonts w:ascii="KaTeX_Math" w:hAnsi="KaTeX_Math"/>
          <w:sz w:val="29"/>
          <w:szCs w:val="29"/>
        </w:rPr>
        <w:t>N</w:t>
      </w:r>
      <w:r w:rsidRPr="00302B7E">
        <w:rPr>
          <w:rFonts w:ascii="Segoe UI" w:hAnsi="Segoe UI" w:cs="Segoe UI"/>
        </w:rPr>
        <w:t>).</w:t>
      </w:r>
    </w:p>
    <w:p w:rsidR="00387AFD" w:rsidRPr="00387AFD" w:rsidRDefault="00387AFD" w:rsidP="00387AFD">
      <w:pPr>
        <w:pStyle w:val="4"/>
        <w:rPr>
          <w:rFonts w:ascii="Segoe UI" w:hAnsi="Segoe UI" w:cs="Segoe UI"/>
          <w:i w:val="0"/>
          <w:iCs w:val="0"/>
          <w:color w:val="auto"/>
          <w:lang w:val="ru-RU"/>
        </w:rPr>
      </w:pPr>
      <w:r w:rsidRPr="00387AFD">
        <w:rPr>
          <w:rStyle w:val="a6"/>
          <w:rFonts w:ascii="Segoe UI" w:hAnsi="Segoe UI" w:cs="Segoe UI"/>
          <w:b/>
          <w:bCs/>
          <w:i w:val="0"/>
          <w:iCs w:val="0"/>
          <w:color w:val="auto"/>
          <w:lang w:val="ru-RU"/>
        </w:rPr>
        <w:t>2. Обозначение</w:t>
      </w:r>
      <w:r w:rsidRPr="00302B7E">
        <w:rPr>
          <w:rStyle w:val="a6"/>
          <w:rFonts w:ascii="Segoe UI" w:hAnsi="Segoe UI" w:cs="Segoe UI"/>
          <w:b/>
          <w:bCs/>
          <w:i w:val="0"/>
          <w:iCs w:val="0"/>
          <w:color w:val="auto"/>
        </w:rPr>
        <w:t> </w:t>
      </w:r>
      <w:r w:rsidRPr="00302B7E">
        <w:rPr>
          <w:rStyle w:val="katex-mathml"/>
          <w:i w:val="0"/>
          <w:iCs w:val="0"/>
          <w:color w:val="auto"/>
          <w:sz w:val="29"/>
          <w:szCs w:val="29"/>
          <w:bdr w:val="none" w:sz="0" w:space="0" w:color="auto" w:frame="1"/>
        </w:rPr>
        <w:t>α</w:t>
      </w:r>
      <w:r w:rsidRPr="00387AFD">
        <w:rPr>
          <w:rStyle w:val="katex-mathml"/>
          <w:i w:val="0"/>
          <w:iCs w:val="0"/>
          <w:color w:val="auto"/>
          <w:sz w:val="29"/>
          <w:szCs w:val="29"/>
          <w:bdr w:val="none" w:sz="0" w:space="0" w:color="auto" w:frame="1"/>
          <w:lang w:val="ru-RU"/>
        </w:rPr>
        <w:t>⇒</w:t>
      </w:r>
      <w:r w:rsidRPr="00302B7E">
        <w:rPr>
          <w:rStyle w:val="katex-mathml"/>
          <w:i w:val="0"/>
          <w:iCs w:val="0"/>
          <w:color w:val="auto"/>
          <w:sz w:val="29"/>
          <w:szCs w:val="29"/>
          <w:bdr w:val="none" w:sz="0" w:space="0" w:color="auto" w:frame="1"/>
        </w:rPr>
        <w:t>β</w:t>
      </w:r>
      <w:r w:rsidRPr="00302B7E">
        <w:rPr>
          <w:rStyle w:val="mord"/>
          <w:rFonts w:ascii="KaTeX_Math" w:hAnsi="KaTeX_Math"/>
          <w:i w:val="0"/>
          <w:iCs w:val="0"/>
          <w:color w:val="auto"/>
          <w:sz w:val="29"/>
          <w:szCs w:val="29"/>
        </w:rPr>
        <w:t>α</w:t>
      </w:r>
      <w:r w:rsidRPr="00387AFD">
        <w:rPr>
          <w:rStyle w:val="mrel"/>
          <w:i w:val="0"/>
          <w:iCs w:val="0"/>
          <w:color w:val="auto"/>
          <w:sz w:val="29"/>
          <w:szCs w:val="29"/>
          <w:lang w:val="ru-RU"/>
        </w:rPr>
        <w:t>⇒</w:t>
      </w:r>
      <w:r w:rsidRPr="00302B7E">
        <w:rPr>
          <w:rStyle w:val="mord"/>
          <w:rFonts w:ascii="KaTeX_Math" w:hAnsi="KaTeX_Math"/>
          <w:i w:val="0"/>
          <w:iCs w:val="0"/>
          <w:color w:val="auto"/>
          <w:sz w:val="29"/>
          <w:szCs w:val="29"/>
        </w:rPr>
        <w:t>β</w:t>
      </w:r>
      <w:r w:rsidRPr="00302B7E">
        <w:rPr>
          <w:rStyle w:val="a6"/>
          <w:rFonts w:ascii="Segoe UI" w:hAnsi="Segoe UI" w:cs="Segoe UI"/>
          <w:b/>
          <w:bCs/>
          <w:i w:val="0"/>
          <w:iCs w:val="0"/>
          <w:color w:val="auto"/>
        </w:rPr>
        <w:t> </w:t>
      </w:r>
      <w:r w:rsidRPr="00387AFD">
        <w:rPr>
          <w:rStyle w:val="a6"/>
          <w:rFonts w:ascii="Segoe UI" w:hAnsi="Segoe UI" w:cs="Segoe UI"/>
          <w:b/>
          <w:bCs/>
          <w:i w:val="0"/>
          <w:iCs w:val="0"/>
          <w:color w:val="auto"/>
          <w:lang w:val="ru-RU"/>
        </w:rPr>
        <w:t>и</w:t>
      </w:r>
      <w:r w:rsidRPr="00302B7E">
        <w:rPr>
          <w:rStyle w:val="a6"/>
          <w:rFonts w:ascii="Segoe UI" w:hAnsi="Segoe UI" w:cs="Segoe UI"/>
          <w:b/>
          <w:bCs/>
          <w:i w:val="0"/>
          <w:iCs w:val="0"/>
          <w:color w:val="auto"/>
        </w:rPr>
        <w:t> </w:t>
      </w:r>
      <w:r w:rsidRPr="00302B7E">
        <w:rPr>
          <w:rStyle w:val="katex-mathml"/>
          <w:i w:val="0"/>
          <w:iCs w:val="0"/>
          <w:color w:val="auto"/>
          <w:sz w:val="29"/>
          <w:szCs w:val="29"/>
          <w:bdr w:val="none" w:sz="0" w:space="0" w:color="auto" w:frame="1"/>
        </w:rPr>
        <w:t>α</w:t>
      </w:r>
      <w:r w:rsidRPr="00387AFD">
        <w:rPr>
          <w:rStyle w:val="katex-mathml"/>
          <w:i w:val="0"/>
          <w:iCs w:val="0"/>
          <w:color w:val="auto"/>
          <w:sz w:val="29"/>
          <w:szCs w:val="29"/>
          <w:bdr w:val="none" w:sz="0" w:space="0" w:color="auto" w:frame="1"/>
          <w:lang w:val="ru-RU"/>
        </w:rPr>
        <w:t>⇒∗</w:t>
      </w:r>
      <w:r w:rsidRPr="00302B7E">
        <w:rPr>
          <w:rStyle w:val="katex-mathml"/>
          <w:i w:val="0"/>
          <w:iCs w:val="0"/>
          <w:color w:val="auto"/>
          <w:sz w:val="29"/>
          <w:szCs w:val="29"/>
          <w:bdr w:val="none" w:sz="0" w:space="0" w:color="auto" w:frame="1"/>
        </w:rPr>
        <w:t>β</w:t>
      </w:r>
      <w:r w:rsidRPr="00302B7E">
        <w:rPr>
          <w:rStyle w:val="mord"/>
          <w:rFonts w:ascii="KaTeX_Math" w:hAnsi="KaTeX_Math"/>
          <w:i w:val="0"/>
          <w:iCs w:val="0"/>
          <w:color w:val="auto"/>
          <w:sz w:val="29"/>
          <w:szCs w:val="29"/>
        </w:rPr>
        <w:t>α</w:t>
      </w:r>
      <w:r w:rsidRPr="00387AFD">
        <w:rPr>
          <w:rStyle w:val="mrel"/>
          <w:i w:val="0"/>
          <w:iCs w:val="0"/>
          <w:color w:val="auto"/>
          <w:sz w:val="29"/>
          <w:szCs w:val="29"/>
          <w:lang w:val="ru-RU"/>
        </w:rPr>
        <w:t>⇒</w:t>
      </w:r>
      <w:r w:rsidRPr="00387AFD">
        <w:rPr>
          <w:rStyle w:val="mbin"/>
          <w:i w:val="0"/>
          <w:iCs w:val="0"/>
          <w:color w:val="auto"/>
          <w:sz w:val="20"/>
          <w:szCs w:val="20"/>
          <w:lang w:val="ru-RU"/>
        </w:rPr>
        <w:t>∗</w:t>
      </w:r>
      <w:r w:rsidRPr="00302B7E">
        <w:rPr>
          <w:rStyle w:val="mord"/>
          <w:rFonts w:ascii="KaTeX_Math" w:hAnsi="KaTeX_Math"/>
          <w:i w:val="0"/>
          <w:iCs w:val="0"/>
          <w:color w:val="auto"/>
          <w:sz w:val="29"/>
          <w:szCs w:val="29"/>
        </w:rPr>
        <w:t>β</w:t>
      </w:r>
      <w:r w:rsidRPr="00387AFD">
        <w:rPr>
          <w:rStyle w:val="a6"/>
          <w:rFonts w:ascii="Segoe UI" w:hAnsi="Segoe UI" w:cs="Segoe UI"/>
          <w:b/>
          <w:bCs/>
          <w:i w:val="0"/>
          <w:iCs w:val="0"/>
          <w:color w:val="auto"/>
          <w:lang w:val="ru-RU"/>
        </w:rPr>
        <w:t>:</w:t>
      </w:r>
    </w:p>
    <w:p w:rsidR="00387AFD" w:rsidRPr="00302B7E" w:rsidRDefault="00387AFD" w:rsidP="00387AFD">
      <w:pPr>
        <w:pStyle w:val="ds-markdown-paragraph"/>
        <w:numPr>
          <w:ilvl w:val="0"/>
          <w:numId w:val="9"/>
        </w:numPr>
        <w:spacing w:before="0" w:beforeAutospacing="0"/>
        <w:rPr>
          <w:rFonts w:ascii="Segoe UI" w:hAnsi="Segoe UI" w:cs="Segoe UI"/>
        </w:rPr>
      </w:pPr>
      <w:r w:rsidRPr="00302B7E">
        <w:rPr>
          <w:rStyle w:val="katex-mathml"/>
          <w:sz w:val="29"/>
          <w:szCs w:val="29"/>
          <w:bdr w:val="none" w:sz="0" w:space="0" w:color="auto" w:frame="1"/>
        </w:rPr>
        <w:t>α</w:t>
      </w:r>
      <w:r w:rsidRPr="00302B7E">
        <w:rPr>
          <w:rStyle w:val="katex-mathml"/>
          <w:rFonts w:ascii="Cambria Math" w:hAnsi="Cambria Math" w:cs="Cambria Math"/>
          <w:sz w:val="29"/>
          <w:szCs w:val="29"/>
          <w:bdr w:val="none" w:sz="0" w:space="0" w:color="auto" w:frame="1"/>
        </w:rPr>
        <w:t>⇒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β</w:t>
      </w:r>
      <w:r w:rsidRPr="00302B7E">
        <w:rPr>
          <w:rStyle w:val="mord"/>
          <w:rFonts w:ascii="KaTeX_Math" w:hAnsi="KaTeX_Math"/>
          <w:sz w:val="29"/>
          <w:szCs w:val="29"/>
        </w:rPr>
        <w:t>α</w:t>
      </w:r>
      <w:r w:rsidRPr="00302B7E">
        <w:rPr>
          <w:rStyle w:val="mrel"/>
          <w:rFonts w:ascii="Cambria Math" w:hAnsi="Cambria Math" w:cs="Cambria Math"/>
          <w:sz w:val="29"/>
          <w:szCs w:val="29"/>
        </w:rPr>
        <w:t>⇒</w:t>
      </w:r>
      <w:r w:rsidRPr="00302B7E">
        <w:rPr>
          <w:rStyle w:val="mord"/>
          <w:rFonts w:ascii="KaTeX_Math" w:hAnsi="KaTeX_Math"/>
          <w:sz w:val="29"/>
          <w:szCs w:val="29"/>
        </w:rPr>
        <w:t>β</w:t>
      </w:r>
      <w:r w:rsidRPr="00302B7E">
        <w:rPr>
          <w:rFonts w:ascii="Segoe UI" w:hAnsi="Segoe UI" w:cs="Segoe UI"/>
        </w:rPr>
        <w:t>: </w:t>
      </w:r>
      <w:r w:rsidRPr="00302B7E">
        <w:rPr>
          <w:rStyle w:val="a6"/>
          <w:rFonts w:ascii="Segoe UI" w:hAnsi="Segoe UI" w:cs="Segoe UI"/>
        </w:rPr>
        <w:t>Непосредственный вывод</w:t>
      </w:r>
      <w:r w:rsidRPr="00302B7E">
        <w:rPr>
          <w:rFonts w:ascii="Segoe UI" w:hAnsi="Segoe UI" w:cs="Segoe UI"/>
        </w:rPr>
        <w:t> — цепочка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β</w:t>
      </w:r>
      <w:r w:rsidRPr="00302B7E">
        <w:rPr>
          <w:rStyle w:val="mord"/>
          <w:rFonts w:ascii="KaTeX_Math" w:hAnsi="KaTeX_Math"/>
          <w:sz w:val="29"/>
          <w:szCs w:val="29"/>
        </w:rPr>
        <w:t>β</w:t>
      </w:r>
      <w:r w:rsidRPr="00302B7E">
        <w:rPr>
          <w:rFonts w:ascii="Segoe UI" w:hAnsi="Segoe UI" w:cs="Segoe UI"/>
        </w:rPr>
        <w:t> получается из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α</w:t>
      </w:r>
      <w:r w:rsidRPr="00302B7E">
        <w:rPr>
          <w:rStyle w:val="mord"/>
          <w:rFonts w:ascii="KaTeX_Math" w:hAnsi="KaTeX_Math"/>
          <w:sz w:val="29"/>
          <w:szCs w:val="29"/>
        </w:rPr>
        <w:t>α</w:t>
      </w:r>
      <w:r w:rsidRPr="00302B7E">
        <w:rPr>
          <w:rFonts w:ascii="Segoe UI" w:hAnsi="Segoe UI" w:cs="Segoe UI"/>
        </w:rPr>
        <w:t> заменой одного нетерминала согласно правилу грамматики.</w:t>
      </w:r>
    </w:p>
    <w:p w:rsidR="00387AFD" w:rsidRPr="00302B7E" w:rsidRDefault="00387AFD" w:rsidP="00387AFD">
      <w:pPr>
        <w:pStyle w:val="ds-markdown-paragraph"/>
        <w:numPr>
          <w:ilvl w:val="0"/>
          <w:numId w:val="9"/>
        </w:numPr>
        <w:spacing w:before="0" w:beforeAutospacing="0"/>
        <w:rPr>
          <w:rFonts w:ascii="Segoe UI" w:hAnsi="Segoe UI" w:cs="Segoe UI"/>
        </w:rPr>
      </w:pPr>
      <w:r w:rsidRPr="00302B7E">
        <w:rPr>
          <w:rStyle w:val="katex-mathml"/>
          <w:sz w:val="29"/>
          <w:szCs w:val="29"/>
          <w:bdr w:val="none" w:sz="0" w:space="0" w:color="auto" w:frame="1"/>
        </w:rPr>
        <w:t>α</w:t>
      </w:r>
      <w:r w:rsidRPr="00302B7E">
        <w:rPr>
          <w:rStyle w:val="katex-mathml"/>
          <w:rFonts w:ascii="Cambria Math" w:hAnsi="Cambria Math" w:cs="Cambria Math"/>
          <w:sz w:val="29"/>
          <w:szCs w:val="29"/>
          <w:bdr w:val="none" w:sz="0" w:space="0" w:color="auto" w:frame="1"/>
        </w:rPr>
        <w:t>⇒∗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β</w:t>
      </w:r>
      <w:r w:rsidRPr="00302B7E">
        <w:rPr>
          <w:rStyle w:val="mord"/>
          <w:rFonts w:ascii="KaTeX_Math" w:hAnsi="KaTeX_Math"/>
          <w:sz w:val="29"/>
          <w:szCs w:val="29"/>
        </w:rPr>
        <w:t>α</w:t>
      </w:r>
      <w:r w:rsidRPr="00302B7E">
        <w:rPr>
          <w:rStyle w:val="mrel"/>
          <w:rFonts w:ascii="Cambria Math" w:hAnsi="Cambria Math" w:cs="Cambria Math"/>
          <w:sz w:val="29"/>
          <w:szCs w:val="29"/>
        </w:rPr>
        <w:t>⇒</w:t>
      </w:r>
      <w:r w:rsidRPr="00302B7E">
        <w:rPr>
          <w:rStyle w:val="mbin"/>
          <w:rFonts w:ascii="Cambria Math" w:hAnsi="Cambria Math" w:cs="Cambria Math"/>
          <w:sz w:val="20"/>
          <w:szCs w:val="20"/>
        </w:rPr>
        <w:t>∗</w:t>
      </w:r>
      <w:r w:rsidRPr="00302B7E">
        <w:rPr>
          <w:rStyle w:val="mord"/>
          <w:rFonts w:ascii="KaTeX_Math" w:hAnsi="KaTeX_Math"/>
          <w:sz w:val="29"/>
          <w:szCs w:val="29"/>
        </w:rPr>
        <w:t>β</w:t>
      </w:r>
      <w:r w:rsidRPr="00302B7E">
        <w:rPr>
          <w:rFonts w:ascii="Segoe UI" w:hAnsi="Segoe UI" w:cs="Segoe UI"/>
        </w:rPr>
        <w:t>: </w:t>
      </w:r>
      <w:r w:rsidRPr="00302B7E">
        <w:rPr>
          <w:rStyle w:val="a6"/>
          <w:rFonts w:ascii="Segoe UI" w:hAnsi="Segoe UI" w:cs="Segoe UI"/>
        </w:rPr>
        <w:t>Вывод за 0 или более шагов</w:t>
      </w:r>
      <w:r w:rsidRPr="00302B7E">
        <w:rPr>
          <w:rFonts w:ascii="Segoe UI" w:hAnsi="Segoe UI" w:cs="Segoe UI"/>
        </w:rPr>
        <w:t> — цепочка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β</w:t>
      </w:r>
      <w:r w:rsidRPr="00302B7E">
        <w:rPr>
          <w:rStyle w:val="mord"/>
          <w:rFonts w:ascii="KaTeX_Math" w:hAnsi="KaTeX_Math"/>
          <w:sz w:val="29"/>
          <w:szCs w:val="29"/>
        </w:rPr>
        <w:t>β</w:t>
      </w:r>
      <w:r w:rsidRPr="00302B7E">
        <w:rPr>
          <w:rFonts w:ascii="Segoe UI" w:hAnsi="Segoe UI" w:cs="Segoe UI"/>
        </w:rPr>
        <w:t> может быть получена из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α</w:t>
      </w:r>
      <w:r w:rsidRPr="00302B7E">
        <w:rPr>
          <w:rStyle w:val="mord"/>
          <w:rFonts w:ascii="KaTeX_Math" w:hAnsi="KaTeX_Math"/>
          <w:sz w:val="29"/>
          <w:szCs w:val="29"/>
        </w:rPr>
        <w:t>α</w:t>
      </w:r>
      <w:r w:rsidRPr="00302B7E">
        <w:rPr>
          <w:rFonts w:ascii="Segoe UI" w:hAnsi="Segoe UI" w:cs="Segoe UI"/>
        </w:rPr>
        <w:t> после конечного числа применений правил.</w:t>
      </w:r>
    </w:p>
    <w:p w:rsidR="00387AFD" w:rsidRPr="00387AFD" w:rsidRDefault="00387AFD" w:rsidP="00387AFD">
      <w:pPr>
        <w:pStyle w:val="4"/>
        <w:rPr>
          <w:rFonts w:ascii="Segoe UI" w:hAnsi="Segoe UI" w:cs="Segoe UI"/>
          <w:i w:val="0"/>
          <w:iCs w:val="0"/>
          <w:color w:val="auto"/>
          <w:lang w:val="ru-RU"/>
        </w:rPr>
      </w:pPr>
      <w:r w:rsidRPr="00387AFD">
        <w:rPr>
          <w:rStyle w:val="a6"/>
          <w:rFonts w:ascii="Segoe UI" w:hAnsi="Segoe UI" w:cs="Segoe UI"/>
          <w:b/>
          <w:bCs/>
          <w:i w:val="0"/>
          <w:iCs w:val="0"/>
          <w:color w:val="auto"/>
          <w:lang w:val="ru-RU"/>
        </w:rPr>
        <w:t>3. Язык</w:t>
      </w:r>
      <w:r w:rsidRPr="00302B7E">
        <w:rPr>
          <w:rStyle w:val="a6"/>
          <w:rFonts w:ascii="Segoe UI" w:hAnsi="Segoe UI" w:cs="Segoe UI"/>
          <w:b/>
          <w:bCs/>
          <w:i w:val="0"/>
          <w:iCs w:val="0"/>
          <w:color w:val="auto"/>
        </w:rPr>
        <w:t> </w:t>
      </w:r>
      <w:r w:rsidRPr="00302B7E">
        <w:rPr>
          <w:rStyle w:val="katex-mathml"/>
          <w:i w:val="0"/>
          <w:iCs w:val="0"/>
          <w:color w:val="auto"/>
          <w:sz w:val="29"/>
          <w:szCs w:val="29"/>
          <w:bdr w:val="none" w:sz="0" w:space="0" w:color="auto" w:frame="1"/>
        </w:rPr>
        <w:t>L</w:t>
      </w:r>
      <w:r w:rsidRPr="00387AFD">
        <w:rPr>
          <w:rStyle w:val="katex-mathml"/>
          <w:i w:val="0"/>
          <w:iCs w:val="0"/>
          <w:color w:val="auto"/>
          <w:sz w:val="29"/>
          <w:szCs w:val="29"/>
          <w:bdr w:val="none" w:sz="0" w:space="0" w:color="auto" w:frame="1"/>
          <w:lang w:val="ru-RU"/>
        </w:rPr>
        <w:t>(</w:t>
      </w:r>
      <w:r w:rsidRPr="00302B7E">
        <w:rPr>
          <w:rStyle w:val="katex-mathml"/>
          <w:i w:val="0"/>
          <w:iCs w:val="0"/>
          <w:color w:val="auto"/>
          <w:sz w:val="29"/>
          <w:szCs w:val="29"/>
          <w:bdr w:val="none" w:sz="0" w:space="0" w:color="auto" w:frame="1"/>
        </w:rPr>
        <w:t>G</w:t>
      </w:r>
      <w:r w:rsidRPr="00387AFD">
        <w:rPr>
          <w:rStyle w:val="katex-mathml"/>
          <w:i w:val="0"/>
          <w:iCs w:val="0"/>
          <w:color w:val="auto"/>
          <w:sz w:val="29"/>
          <w:szCs w:val="29"/>
          <w:bdr w:val="none" w:sz="0" w:space="0" w:color="auto" w:frame="1"/>
          <w:lang w:val="ru-RU"/>
        </w:rPr>
        <w:t>)</w:t>
      </w:r>
      <w:r w:rsidRPr="00302B7E">
        <w:rPr>
          <w:rStyle w:val="mord"/>
          <w:rFonts w:ascii="KaTeX_Math" w:hAnsi="KaTeX_Math"/>
          <w:i w:val="0"/>
          <w:iCs w:val="0"/>
          <w:color w:val="auto"/>
          <w:sz w:val="29"/>
          <w:szCs w:val="29"/>
        </w:rPr>
        <w:t>L</w:t>
      </w:r>
      <w:r w:rsidRPr="00387AFD">
        <w:rPr>
          <w:rStyle w:val="mopen"/>
          <w:i w:val="0"/>
          <w:iCs w:val="0"/>
          <w:color w:val="auto"/>
          <w:sz w:val="29"/>
          <w:szCs w:val="29"/>
          <w:lang w:val="ru-RU"/>
        </w:rPr>
        <w:t>(</w:t>
      </w:r>
      <w:r w:rsidRPr="00302B7E">
        <w:rPr>
          <w:rStyle w:val="mord"/>
          <w:rFonts w:ascii="KaTeX_Math" w:hAnsi="KaTeX_Math"/>
          <w:i w:val="0"/>
          <w:iCs w:val="0"/>
          <w:color w:val="auto"/>
          <w:sz w:val="29"/>
          <w:szCs w:val="29"/>
        </w:rPr>
        <w:t>G</w:t>
      </w:r>
      <w:r w:rsidRPr="00387AFD">
        <w:rPr>
          <w:rStyle w:val="mclose"/>
          <w:i w:val="0"/>
          <w:iCs w:val="0"/>
          <w:color w:val="auto"/>
          <w:sz w:val="29"/>
          <w:szCs w:val="29"/>
          <w:lang w:val="ru-RU"/>
        </w:rPr>
        <w:t>)</w:t>
      </w:r>
      <w:r w:rsidRPr="00387AFD">
        <w:rPr>
          <w:rStyle w:val="a6"/>
          <w:rFonts w:ascii="Segoe UI" w:hAnsi="Segoe UI" w:cs="Segoe UI"/>
          <w:b/>
          <w:bCs/>
          <w:i w:val="0"/>
          <w:iCs w:val="0"/>
          <w:color w:val="auto"/>
          <w:lang w:val="ru-RU"/>
        </w:rPr>
        <w:t>:</w:t>
      </w:r>
    </w:p>
    <w:p w:rsidR="00387AFD" w:rsidRPr="00302B7E" w:rsidRDefault="00387AFD" w:rsidP="00387AFD">
      <w:pPr>
        <w:pStyle w:val="ds-markdown-paragraph"/>
        <w:rPr>
          <w:rFonts w:ascii="Segoe UI" w:hAnsi="Segoe UI" w:cs="Segoe UI"/>
        </w:rPr>
      </w:pPr>
      <w:r w:rsidRPr="00302B7E">
        <w:rPr>
          <w:rFonts w:ascii="Segoe UI" w:hAnsi="Segoe UI" w:cs="Segoe UI"/>
        </w:rPr>
        <w:t>Язык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L(G)</w:t>
      </w:r>
      <w:r w:rsidRPr="00302B7E">
        <w:rPr>
          <w:rStyle w:val="mord"/>
          <w:rFonts w:ascii="KaTeX_Math" w:hAnsi="KaTeX_Math"/>
          <w:sz w:val="29"/>
          <w:szCs w:val="29"/>
        </w:rPr>
        <w:t>L</w:t>
      </w:r>
      <w:r w:rsidRPr="00302B7E">
        <w:rPr>
          <w:rStyle w:val="mopen"/>
          <w:sz w:val="29"/>
          <w:szCs w:val="29"/>
        </w:rPr>
        <w:t>(</w:t>
      </w:r>
      <w:r w:rsidRPr="00302B7E">
        <w:rPr>
          <w:rStyle w:val="mord"/>
          <w:rFonts w:ascii="KaTeX_Math" w:hAnsi="KaTeX_Math"/>
          <w:sz w:val="29"/>
          <w:szCs w:val="29"/>
        </w:rPr>
        <w:t>G</w:t>
      </w:r>
      <w:r w:rsidRPr="00302B7E">
        <w:rPr>
          <w:rStyle w:val="mclose"/>
          <w:sz w:val="29"/>
          <w:szCs w:val="29"/>
        </w:rPr>
        <w:t>)</w:t>
      </w:r>
      <w:r w:rsidRPr="00302B7E">
        <w:rPr>
          <w:rFonts w:ascii="Segoe UI" w:hAnsi="Segoe UI" w:cs="Segoe UI"/>
        </w:rPr>
        <w:t> — это множество всех цепочек терминалов, которые могут быть выведены из стартового символа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S</w:t>
      </w:r>
      <w:r w:rsidRPr="00302B7E">
        <w:rPr>
          <w:rStyle w:val="mord"/>
          <w:rFonts w:ascii="KaTeX_Math" w:hAnsi="KaTeX_Math"/>
          <w:sz w:val="29"/>
          <w:szCs w:val="29"/>
        </w:rPr>
        <w:t>S</w:t>
      </w:r>
      <w:r w:rsidRPr="00302B7E">
        <w:rPr>
          <w:rFonts w:ascii="Segoe UI" w:hAnsi="Segoe UI" w:cs="Segoe UI"/>
        </w:rPr>
        <w:t> с использованием правил грамматики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G</w:t>
      </w:r>
      <w:r w:rsidRPr="00302B7E">
        <w:rPr>
          <w:rStyle w:val="mord"/>
          <w:rFonts w:ascii="KaTeX_Math" w:hAnsi="KaTeX_Math"/>
          <w:sz w:val="29"/>
          <w:szCs w:val="29"/>
        </w:rPr>
        <w:t>G</w:t>
      </w:r>
      <w:r w:rsidRPr="00302B7E">
        <w:rPr>
          <w:rFonts w:ascii="Segoe UI" w:hAnsi="Segoe UI" w:cs="Segoe UI"/>
        </w:rPr>
        <w:t>.</w:t>
      </w:r>
    </w:p>
    <w:p w:rsidR="00387AFD" w:rsidRPr="00302B7E" w:rsidRDefault="00387AFD" w:rsidP="00387AFD">
      <w:pPr>
        <w:pStyle w:val="ds-markdown-paragraph"/>
        <w:numPr>
          <w:ilvl w:val="0"/>
          <w:numId w:val="10"/>
        </w:numPr>
        <w:spacing w:before="0" w:beforeAutospacing="0"/>
        <w:rPr>
          <w:rFonts w:ascii="Segoe UI" w:hAnsi="Segoe UI" w:cs="Segoe UI"/>
        </w:rPr>
      </w:pPr>
      <w:r w:rsidRPr="00302B7E">
        <w:rPr>
          <w:rFonts w:ascii="Segoe UI" w:hAnsi="Segoe UI" w:cs="Segoe UI"/>
        </w:rPr>
        <w:t>Формально: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L(G)={w</w:t>
      </w:r>
      <w:r w:rsidRPr="00302B7E">
        <w:rPr>
          <w:rStyle w:val="katex-mathml"/>
          <w:rFonts w:ascii="Cambria Math" w:hAnsi="Cambria Math" w:cs="Cambria Math"/>
          <w:sz w:val="29"/>
          <w:szCs w:val="29"/>
          <w:bdr w:val="none" w:sz="0" w:space="0" w:color="auto" w:frame="1"/>
        </w:rPr>
        <w:t>∈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Σ</w:t>
      </w:r>
      <w:r w:rsidRPr="00302B7E">
        <w:rPr>
          <w:rStyle w:val="katex-mathml"/>
          <w:rFonts w:ascii="Cambria Math" w:hAnsi="Cambria Math" w:cs="Cambria Math"/>
          <w:sz w:val="29"/>
          <w:szCs w:val="29"/>
          <w:bdr w:val="none" w:sz="0" w:space="0" w:color="auto" w:frame="1"/>
        </w:rPr>
        <w:t>∗∣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S</w:t>
      </w:r>
      <w:r w:rsidRPr="00302B7E">
        <w:rPr>
          <w:rStyle w:val="katex-mathml"/>
          <w:rFonts w:ascii="Cambria Math" w:hAnsi="Cambria Math" w:cs="Cambria Math"/>
          <w:sz w:val="29"/>
          <w:szCs w:val="29"/>
          <w:bdr w:val="none" w:sz="0" w:space="0" w:color="auto" w:frame="1"/>
        </w:rPr>
        <w:t>⇒∗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w}</w:t>
      </w:r>
      <w:r w:rsidRPr="00302B7E">
        <w:rPr>
          <w:rStyle w:val="mord"/>
          <w:rFonts w:ascii="KaTeX_Math" w:hAnsi="KaTeX_Math"/>
          <w:sz w:val="29"/>
          <w:szCs w:val="29"/>
        </w:rPr>
        <w:t>L</w:t>
      </w:r>
      <w:r w:rsidRPr="00302B7E">
        <w:rPr>
          <w:rStyle w:val="mopen"/>
          <w:sz w:val="29"/>
          <w:szCs w:val="29"/>
        </w:rPr>
        <w:t>(</w:t>
      </w:r>
      <w:r w:rsidRPr="00302B7E">
        <w:rPr>
          <w:rStyle w:val="mord"/>
          <w:rFonts w:ascii="KaTeX_Math" w:hAnsi="KaTeX_Math"/>
          <w:sz w:val="29"/>
          <w:szCs w:val="29"/>
        </w:rPr>
        <w:t>G</w:t>
      </w:r>
      <w:r w:rsidRPr="00302B7E">
        <w:rPr>
          <w:rStyle w:val="mclose"/>
          <w:sz w:val="29"/>
          <w:szCs w:val="29"/>
        </w:rPr>
        <w:t>)</w:t>
      </w:r>
      <w:r w:rsidRPr="00302B7E">
        <w:rPr>
          <w:rStyle w:val="mrel"/>
          <w:sz w:val="29"/>
          <w:szCs w:val="29"/>
        </w:rPr>
        <w:t>=</w:t>
      </w:r>
      <w:r w:rsidRPr="00302B7E">
        <w:rPr>
          <w:rStyle w:val="mopen"/>
          <w:sz w:val="29"/>
          <w:szCs w:val="29"/>
        </w:rPr>
        <w:t>{</w:t>
      </w:r>
      <w:r w:rsidRPr="00302B7E">
        <w:rPr>
          <w:rStyle w:val="mord"/>
          <w:rFonts w:ascii="KaTeX_Math" w:hAnsi="KaTeX_Math"/>
          <w:sz w:val="29"/>
          <w:szCs w:val="29"/>
        </w:rPr>
        <w:t>w</w:t>
      </w:r>
      <w:r w:rsidRPr="00302B7E">
        <w:rPr>
          <w:rStyle w:val="mrel"/>
          <w:rFonts w:ascii="Cambria Math" w:hAnsi="Cambria Math" w:cs="Cambria Math"/>
          <w:sz w:val="29"/>
          <w:szCs w:val="29"/>
        </w:rPr>
        <w:t>∈</w:t>
      </w:r>
      <w:r w:rsidRPr="00302B7E">
        <w:rPr>
          <w:rStyle w:val="mord"/>
          <w:sz w:val="29"/>
          <w:szCs w:val="29"/>
        </w:rPr>
        <w:t>Σ</w:t>
      </w:r>
      <w:r w:rsidRPr="00302B7E">
        <w:rPr>
          <w:rStyle w:val="mbin"/>
          <w:rFonts w:ascii="Cambria Math" w:hAnsi="Cambria Math" w:cs="Cambria Math"/>
          <w:sz w:val="20"/>
          <w:szCs w:val="20"/>
        </w:rPr>
        <w:t>∗</w:t>
      </w:r>
      <w:r w:rsidRPr="00302B7E">
        <w:rPr>
          <w:rStyle w:val="mrel"/>
          <w:rFonts w:ascii="Cambria Math" w:hAnsi="Cambria Math" w:cs="Cambria Math"/>
          <w:sz w:val="29"/>
          <w:szCs w:val="29"/>
        </w:rPr>
        <w:t>∣</w:t>
      </w:r>
      <w:r w:rsidRPr="00302B7E">
        <w:rPr>
          <w:rStyle w:val="mord"/>
          <w:rFonts w:ascii="KaTeX_Math" w:hAnsi="KaTeX_Math"/>
          <w:sz w:val="29"/>
          <w:szCs w:val="29"/>
        </w:rPr>
        <w:t>S</w:t>
      </w:r>
      <w:r w:rsidRPr="00302B7E">
        <w:rPr>
          <w:rStyle w:val="mrel"/>
          <w:rFonts w:ascii="Cambria Math" w:hAnsi="Cambria Math" w:cs="Cambria Math"/>
          <w:sz w:val="29"/>
          <w:szCs w:val="29"/>
        </w:rPr>
        <w:t>⇒</w:t>
      </w:r>
      <w:r w:rsidRPr="00302B7E">
        <w:rPr>
          <w:rStyle w:val="mbin"/>
          <w:rFonts w:ascii="Cambria Math" w:hAnsi="Cambria Math" w:cs="Cambria Math"/>
          <w:sz w:val="20"/>
          <w:szCs w:val="20"/>
        </w:rPr>
        <w:t>∗</w:t>
      </w:r>
      <w:r w:rsidRPr="00302B7E">
        <w:rPr>
          <w:rStyle w:val="mord"/>
          <w:rFonts w:ascii="KaTeX_Math" w:hAnsi="KaTeX_Math"/>
          <w:sz w:val="29"/>
          <w:szCs w:val="29"/>
        </w:rPr>
        <w:t>w</w:t>
      </w:r>
      <w:r w:rsidRPr="00302B7E">
        <w:rPr>
          <w:rStyle w:val="mclose"/>
          <w:sz w:val="29"/>
          <w:szCs w:val="29"/>
        </w:rPr>
        <w:t>}</w:t>
      </w:r>
      <w:r w:rsidRPr="00302B7E">
        <w:rPr>
          <w:rFonts w:ascii="Segoe UI" w:hAnsi="Segoe UI" w:cs="Segoe UI"/>
        </w:rPr>
        <w:t>.</w:t>
      </w:r>
    </w:p>
    <w:p w:rsidR="00387AFD" w:rsidRPr="00387AFD" w:rsidRDefault="00387AFD" w:rsidP="00387AFD">
      <w:pPr>
        <w:pStyle w:val="4"/>
        <w:rPr>
          <w:rFonts w:ascii="Segoe UI" w:hAnsi="Segoe UI" w:cs="Segoe UI"/>
          <w:i w:val="0"/>
          <w:iCs w:val="0"/>
          <w:color w:val="auto"/>
          <w:lang w:val="ru-RU"/>
        </w:rPr>
      </w:pPr>
      <w:r w:rsidRPr="00387AFD">
        <w:rPr>
          <w:rStyle w:val="a6"/>
          <w:rFonts w:ascii="Segoe UI" w:hAnsi="Segoe UI" w:cs="Segoe UI"/>
          <w:b/>
          <w:bCs/>
          <w:i w:val="0"/>
          <w:iCs w:val="0"/>
          <w:color w:val="auto"/>
          <w:lang w:val="ru-RU"/>
        </w:rPr>
        <w:t>4. Классификация грамматик и языков по Хомскому:</w:t>
      </w:r>
    </w:p>
    <w:p w:rsidR="00387AFD" w:rsidRPr="00302B7E" w:rsidRDefault="00387AFD" w:rsidP="00387AFD">
      <w:pPr>
        <w:pStyle w:val="ds-markdown-paragraph"/>
        <w:rPr>
          <w:rFonts w:ascii="Segoe UI" w:hAnsi="Segoe UI" w:cs="Segoe UI"/>
        </w:rPr>
      </w:pPr>
      <w:r w:rsidRPr="00302B7E">
        <w:rPr>
          <w:rFonts w:ascii="Segoe UI" w:hAnsi="Segoe UI" w:cs="Segoe UI"/>
        </w:rPr>
        <w:t>Иерархия Хомского включает 4 типа грамматик:</w:t>
      </w:r>
    </w:p>
    <w:p w:rsidR="00387AFD" w:rsidRPr="00302B7E" w:rsidRDefault="00387AFD" w:rsidP="00387AFD">
      <w:pPr>
        <w:pStyle w:val="ds-markdown-paragraph"/>
        <w:numPr>
          <w:ilvl w:val="0"/>
          <w:numId w:val="11"/>
        </w:numPr>
        <w:spacing w:before="0" w:beforeAutospacing="0"/>
        <w:rPr>
          <w:rFonts w:ascii="Segoe UI" w:hAnsi="Segoe UI" w:cs="Segoe UI"/>
        </w:rPr>
      </w:pPr>
      <w:r w:rsidRPr="00302B7E">
        <w:rPr>
          <w:rStyle w:val="a6"/>
          <w:rFonts w:ascii="Segoe UI" w:hAnsi="Segoe UI" w:cs="Segoe UI"/>
        </w:rPr>
        <w:t>Тип 0 (Неограниченные):</w:t>
      </w:r>
      <w:r w:rsidRPr="00302B7E">
        <w:rPr>
          <w:rFonts w:ascii="Segoe UI" w:hAnsi="Segoe UI" w:cs="Segoe UI"/>
        </w:rPr>
        <w:t> Правила вида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α→β</w:t>
      </w:r>
      <w:r w:rsidRPr="00302B7E">
        <w:rPr>
          <w:rStyle w:val="mord"/>
          <w:rFonts w:ascii="KaTeX_Math" w:hAnsi="KaTeX_Math"/>
          <w:sz w:val="29"/>
          <w:szCs w:val="29"/>
        </w:rPr>
        <w:t>α</w:t>
      </w:r>
      <w:r w:rsidRPr="00302B7E">
        <w:rPr>
          <w:rStyle w:val="mrel"/>
          <w:sz w:val="29"/>
          <w:szCs w:val="29"/>
        </w:rPr>
        <w:t>→</w:t>
      </w:r>
      <w:r w:rsidRPr="00302B7E">
        <w:rPr>
          <w:rStyle w:val="mord"/>
          <w:rFonts w:ascii="KaTeX_Math" w:hAnsi="KaTeX_Math"/>
          <w:sz w:val="29"/>
          <w:szCs w:val="29"/>
        </w:rPr>
        <w:t>β</w:t>
      </w:r>
      <w:r w:rsidRPr="00302B7E">
        <w:rPr>
          <w:rFonts w:ascii="Segoe UI" w:hAnsi="Segoe UI" w:cs="Segoe UI"/>
        </w:rPr>
        <w:t>, где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α</w:t>
      </w:r>
      <w:r w:rsidRPr="00302B7E">
        <w:rPr>
          <w:rStyle w:val="mord"/>
          <w:rFonts w:ascii="KaTeX_Math" w:hAnsi="KaTeX_Math"/>
          <w:sz w:val="29"/>
          <w:szCs w:val="29"/>
        </w:rPr>
        <w:t>α</w:t>
      </w:r>
      <w:r w:rsidRPr="00302B7E">
        <w:rPr>
          <w:rFonts w:ascii="Segoe UI" w:hAnsi="Segoe UI" w:cs="Segoe UI"/>
        </w:rPr>
        <w:t> содержит хотя бы один нетерминал.</w:t>
      </w:r>
    </w:p>
    <w:p w:rsidR="00387AFD" w:rsidRPr="00302B7E" w:rsidRDefault="00387AFD" w:rsidP="00387AFD">
      <w:pPr>
        <w:pStyle w:val="ds-markdown-paragraph"/>
        <w:numPr>
          <w:ilvl w:val="0"/>
          <w:numId w:val="11"/>
        </w:numPr>
        <w:spacing w:before="0" w:beforeAutospacing="0"/>
        <w:rPr>
          <w:rFonts w:ascii="Segoe UI" w:hAnsi="Segoe UI" w:cs="Segoe UI"/>
        </w:rPr>
      </w:pPr>
      <w:r w:rsidRPr="00302B7E">
        <w:rPr>
          <w:rStyle w:val="a6"/>
          <w:rFonts w:ascii="Segoe UI" w:hAnsi="Segoe UI" w:cs="Segoe UI"/>
        </w:rPr>
        <w:t>Тип 1 (Контекстно-зависимые):</w:t>
      </w:r>
      <w:r w:rsidRPr="00302B7E">
        <w:rPr>
          <w:rFonts w:ascii="Segoe UI" w:hAnsi="Segoe UI" w:cs="Segoe UI"/>
        </w:rPr>
        <w:t> Правила вида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αAβ→αγβ</w:t>
      </w:r>
      <w:r w:rsidRPr="00302B7E">
        <w:rPr>
          <w:rStyle w:val="mord"/>
          <w:rFonts w:ascii="KaTeX_Math" w:hAnsi="KaTeX_Math"/>
          <w:sz w:val="29"/>
          <w:szCs w:val="29"/>
        </w:rPr>
        <w:t>αAβ</w:t>
      </w:r>
      <w:r w:rsidRPr="00302B7E">
        <w:rPr>
          <w:rStyle w:val="mrel"/>
          <w:sz w:val="29"/>
          <w:szCs w:val="29"/>
        </w:rPr>
        <w:t>→</w:t>
      </w:r>
      <w:r w:rsidRPr="00302B7E">
        <w:rPr>
          <w:rStyle w:val="mord"/>
          <w:rFonts w:ascii="KaTeX_Math" w:hAnsi="KaTeX_Math"/>
          <w:sz w:val="29"/>
          <w:szCs w:val="29"/>
        </w:rPr>
        <w:t>αγβ</w:t>
      </w:r>
      <w:r w:rsidRPr="00302B7E">
        <w:rPr>
          <w:rFonts w:ascii="Segoe UI" w:hAnsi="Segoe UI" w:cs="Segoe UI"/>
        </w:rPr>
        <w:t>, где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A</w:t>
      </w:r>
      <w:r w:rsidRPr="00302B7E">
        <w:rPr>
          <w:rStyle w:val="mord"/>
          <w:rFonts w:ascii="KaTeX_Math" w:hAnsi="KaTeX_Math"/>
          <w:sz w:val="29"/>
          <w:szCs w:val="29"/>
        </w:rPr>
        <w:t>A</w:t>
      </w:r>
      <w:r w:rsidRPr="00302B7E">
        <w:rPr>
          <w:rFonts w:ascii="Segoe UI" w:hAnsi="Segoe UI" w:cs="Segoe UI"/>
        </w:rPr>
        <w:t> — нетерминал,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γ≠ε</w:t>
      </w:r>
      <w:r w:rsidRPr="00302B7E">
        <w:rPr>
          <w:rStyle w:val="mord"/>
          <w:rFonts w:ascii="KaTeX_Math" w:hAnsi="KaTeX_Math"/>
          <w:sz w:val="29"/>
          <w:szCs w:val="29"/>
        </w:rPr>
        <w:t>γ</w:t>
      </w:r>
      <w:r w:rsidRPr="00302B7E">
        <w:rPr>
          <w:rStyle w:val="mrel"/>
          <w:sz w:val="29"/>
          <w:szCs w:val="29"/>
        </w:rPr>
        <w:t>=</w:t>
      </w:r>
      <w:r w:rsidRPr="00302B7E">
        <w:rPr>
          <w:rStyle w:val="mord"/>
          <w:rFonts w:ascii="KaTeX_Math" w:hAnsi="KaTeX_Math"/>
          <w:sz w:val="29"/>
          <w:szCs w:val="29"/>
        </w:rPr>
        <w:t>ε</w:t>
      </w:r>
      <w:r w:rsidRPr="00302B7E">
        <w:rPr>
          <w:rFonts w:ascii="Segoe UI" w:hAnsi="Segoe UI" w:cs="Segoe UI"/>
        </w:rPr>
        <w:t>.</w:t>
      </w:r>
    </w:p>
    <w:p w:rsidR="00387AFD" w:rsidRPr="00302B7E" w:rsidRDefault="00387AFD" w:rsidP="00387AFD">
      <w:pPr>
        <w:pStyle w:val="ds-markdown-paragraph"/>
        <w:numPr>
          <w:ilvl w:val="0"/>
          <w:numId w:val="11"/>
        </w:numPr>
        <w:spacing w:before="0" w:beforeAutospacing="0"/>
        <w:rPr>
          <w:rFonts w:ascii="Segoe UI" w:hAnsi="Segoe UI" w:cs="Segoe UI"/>
        </w:rPr>
      </w:pPr>
      <w:r w:rsidRPr="00302B7E">
        <w:rPr>
          <w:rStyle w:val="a6"/>
          <w:rFonts w:ascii="Segoe UI" w:hAnsi="Segoe UI" w:cs="Segoe UI"/>
        </w:rPr>
        <w:t>Тип 2 (Контекстно-свободные):</w:t>
      </w:r>
      <w:r w:rsidRPr="00302B7E">
        <w:rPr>
          <w:rFonts w:ascii="Segoe UI" w:hAnsi="Segoe UI" w:cs="Segoe UI"/>
        </w:rPr>
        <w:t> Правила вида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A→γ</w:t>
      </w:r>
      <w:r w:rsidRPr="00302B7E">
        <w:rPr>
          <w:rStyle w:val="mord"/>
          <w:rFonts w:ascii="KaTeX_Math" w:hAnsi="KaTeX_Math"/>
          <w:sz w:val="29"/>
          <w:szCs w:val="29"/>
        </w:rPr>
        <w:t>A</w:t>
      </w:r>
      <w:r w:rsidRPr="00302B7E">
        <w:rPr>
          <w:rStyle w:val="mrel"/>
          <w:sz w:val="29"/>
          <w:szCs w:val="29"/>
        </w:rPr>
        <w:t>→</w:t>
      </w:r>
      <w:r w:rsidRPr="00302B7E">
        <w:rPr>
          <w:rStyle w:val="mord"/>
          <w:rFonts w:ascii="KaTeX_Math" w:hAnsi="KaTeX_Math"/>
          <w:sz w:val="29"/>
          <w:szCs w:val="29"/>
        </w:rPr>
        <w:t>γ</w:t>
      </w:r>
      <w:r w:rsidRPr="00302B7E">
        <w:rPr>
          <w:rFonts w:ascii="Segoe UI" w:hAnsi="Segoe UI" w:cs="Segoe UI"/>
        </w:rPr>
        <w:t>.</w:t>
      </w:r>
    </w:p>
    <w:p w:rsidR="00387AFD" w:rsidRPr="00302B7E" w:rsidRDefault="00387AFD" w:rsidP="00387AFD">
      <w:pPr>
        <w:pStyle w:val="ds-markdown-paragraph"/>
        <w:numPr>
          <w:ilvl w:val="0"/>
          <w:numId w:val="11"/>
        </w:numPr>
        <w:spacing w:before="0" w:beforeAutospacing="0"/>
        <w:rPr>
          <w:rFonts w:ascii="Segoe UI" w:hAnsi="Segoe UI" w:cs="Segoe UI"/>
        </w:rPr>
      </w:pPr>
      <w:r w:rsidRPr="00302B7E">
        <w:rPr>
          <w:rStyle w:val="a6"/>
          <w:rFonts w:ascii="Segoe UI" w:hAnsi="Segoe UI" w:cs="Segoe UI"/>
        </w:rPr>
        <w:t>Тип 3 (Регулярные):</w:t>
      </w:r>
      <w:r w:rsidRPr="00302B7E">
        <w:rPr>
          <w:rFonts w:ascii="Segoe UI" w:hAnsi="Segoe UI" w:cs="Segoe UI"/>
        </w:rPr>
        <w:t> Правила вида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A→aB</w:t>
      </w:r>
      <w:r w:rsidRPr="00302B7E">
        <w:rPr>
          <w:rStyle w:val="mord"/>
          <w:rFonts w:ascii="KaTeX_Math" w:hAnsi="KaTeX_Math"/>
          <w:sz w:val="29"/>
          <w:szCs w:val="29"/>
        </w:rPr>
        <w:t>A</w:t>
      </w:r>
      <w:r w:rsidRPr="00302B7E">
        <w:rPr>
          <w:rStyle w:val="mrel"/>
          <w:sz w:val="29"/>
          <w:szCs w:val="29"/>
        </w:rPr>
        <w:t>→</w:t>
      </w:r>
      <w:r w:rsidRPr="00302B7E">
        <w:rPr>
          <w:rStyle w:val="mord"/>
          <w:rFonts w:ascii="KaTeX_Math" w:hAnsi="KaTeX_Math"/>
          <w:sz w:val="29"/>
          <w:szCs w:val="29"/>
        </w:rPr>
        <w:t>aB</w:t>
      </w:r>
      <w:r w:rsidRPr="00302B7E">
        <w:rPr>
          <w:rFonts w:ascii="Segoe UI" w:hAnsi="Segoe UI" w:cs="Segoe UI"/>
        </w:rPr>
        <w:t> или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A→a</w:t>
      </w:r>
      <w:r w:rsidRPr="00302B7E">
        <w:rPr>
          <w:rStyle w:val="mord"/>
          <w:rFonts w:ascii="KaTeX_Math" w:hAnsi="KaTeX_Math"/>
          <w:sz w:val="29"/>
          <w:szCs w:val="29"/>
        </w:rPr>
        <w:t>A</w:t>
      </w:r>
      <w:r w:rsidRPr="00302B7E">
        <w:rPr>
          <w:rStyle w:val="mrel"/>
          <w:sz w:val="29"/>
          <w:szCs w:val="29"/>
        </w:rPr>
        <w:t>→</w:t>
      </w:r>
      <w:r w:rsidRPr="00302B7E">
        <w:rPr>
          <w:rStyle w:val="mord"/>
          <w:rFonts w:ascii="KaTeX_Math" w:hAnsi="KaTeX_Math"/>
          <w:sz w:val="29"/>
          <w:szCs w:val="29"/>
        </w:rPr>
        <w:t>a</w:t>
      </w:r>
      <w:r w:rsidRPr="00302B7E">
        <w:rPr>
          <w:rFonts w:ascii="Segoe UI" w:hAnsi="Segoe UI" w:cs="Segoe UI"/>
        </w:rPr>
        <w:t>.</w:t>
      </w:r>
    </w:p>
    <w:p w:rsidR="00387AFD" w:rsidRPr="00387AFD" w:rsidRDefault="00387AFD" w:rsidP="00387AFD">
      <w:pPr>
        <w:pStyle w:val="4"/>
        <w:rPr>
          <w:rFonts w:ascii="Segoe UI" w:hAnsi="Segoe UI" w:cs="Segoe UI"/>
          <w:i w:val="0"/>
          <w:iCs w:val="0"/>
          <w:color w:val="auto"/>
          <w:lang w:val="ru-RU"/>
        </w:rPr>
      </w:pPr>
      <w:r w:rsidRPr="00387AFD">
        <w:rPr>
          <w:rStyle w:val="a6"/>
          <w:rFonts w:ascii="Segoe UI" w:hAnsi="Segoe UI" w:cs="Segoe UI"/>
          <w:b/>
          <w:bCs/>
          <w:i w:val="0"/>
          <w:iCs w:val="0"/>
          <w:color w:val="auto"/>
          <w:lang w:val="ru-RU"/>
        </w:rPr>
        <w:t>5. Соотношение грамматик в иерархии Хомского:</w:t>
      </w:r>
    </w:p>
    <w:p w:rsidR="00387AFD" w:rsidRPr="00302B7E" w:rsidRDefault="00387AFD" w:rsidP="00387AFD">
      <w:pPr>
        <w:pStyle w:val="ds-markdown-paragraph"/>
        <w:numPr>
          <w:ilvl w:val="0"/>
          <w:numId w:val="12"/>
        </w:numPr>
        <w:spacing w:before="0" w:beforeAutospacing="0"/>
        <w:rPr>
          <w:rFonts w:ascii="Segoe UI" w:hAnsi="Segoe UI" w:cs="Segoe UI"/>
        </w:rPr>
      </w:pPr>
      <w:r w:rsidRPr="00302B7E">
        <w:rPr>
          <w:rFonts w:ascii="Segoe UI" w:hAnsi="Segoe UI" w:cs="Segoe UI"/>
        </w:rPr>
        <w:t>Каждый последующий тип является подмножеством предыдущего:</w:t>
      </w:r>
      <w:r w:rsidRPr="00302B7E">
        <w:rPr>
          <w:rFonts w:ascii="Segoe UI" w:hAnsi="Segoe UI" w:cs="Segoe UI"/>
        </w:rPr>
        <w:br/>
      </w:r>
      <w:r w:rsidRPr="00302B7E">
        <w:rPr>
          <w:rStyle w:val="katex-mathml"/>
          <w:sz w:val="29"/>
          <w:szCs w:val="29"/>
          <w:bdr w:val="none" w:sz="0" w:space="0" w:color="auto" w:frame="1"/>
        </w:rPr>
        <w:t>Тип 3</w:t>
      </w:r>
      <w:r w:rsidRPr="00302B7E">
        <w:rPr>
          <w:rStyle w:val="katex-mathml"/>
          <w:rFonts w:ascii="Cambria Math" w:hAnsi="Cambria Math" w:cs="Cambria Math"/>
          <w:sz w:val="29"/>
          <w:szCs w:val="29"/>
          <w:bdr w:val="none" w:sz="0" w:space="0" w:color="auto" w:frame="1"/>
        </w:rPr>
        <w:t>⊂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Тип 2</w:t>
      </w:r>
      <w:r w:rsidRPr="00302B7E">
        <w:rPr>
          <w:rStyle w:val="katex-mathml"/>
          <w:rFonts w:ascii="Cambria Math" w:hAnsi="Cambria Math" w:cs="Cambria Math"/>
          <w:sz w:val="29"/>
          <w:szCs w:val="29"/>
          <w:bdr w:val="none" w:sz="0" w:space="0" w:color="auto" w:frame="1"/>
        </w:rPr>
        <w:t>⊂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Тип 1</w:t>
      </w:r>
      <w:r w:rsidRPr="00302B7E">
        <w:rPr>
          <w:rStyle w:val="katex-mathml"/>
          <w:rFonts w:ascii="Cambria Math" w:hAnsi="Cambria Math" w:cs="Cambria Math"/>
          <w:sz w:val="29"/>
          <w:szCs w:val="29"/>
          <w:bdr w:val="none" w:sz="0" w:space="0" w:color="auto" w:frame="1"/>
        </w:rPr>
        <w:t>⊂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Тип 0</w:t>
      </w:r>
      <w:r w:rsidRPr="00302B7E">
        <w:rPr>
          <w:rStyle w:val="mord"/>
          <w:sz w:val="29"/>
          <w:szCs w:val="29"/>
        </w:rPr>
        <w:t>Тип 3</w:t>
      </w:r>
      <w:r w:rsidRPr="00302B7E">
        <w:rPr>
          <w:rStyle w:val="mrel"/>
          <w:rFonts w:ascii="Cambria Math" w:hAnsi="Cambria Math" w:cs="Cambria Math"/>
          <w:sz w:val="29"/>
          <w:szCs w:val="29"/>
        </w:rPr>
        <w:t>⊂</w:t>
      </w:r>
      <w:r w:rsidRPr="00302B7E">
        <w:rPr>
          <w:rStyle w:val="mord"/>
          <w:sz w:val="29"/>
          <w:szCs w:val="29"/>
        </w:rPr>
        <w:t>Тип 2</w:t>
      </w:r>
      <w:r w:rsidRPr="00302B7E">
        <w:rPr>
          <w:rStyle w:val="mrel"/>
          <w:rFonts w:ascii="Cambria Math" w:hAnsi="Cambria Math" w:cs="Cambria Math"/>
          <w:sz w:val="29"/>
          <w:szCs w:val="29"/>
        </w:rPr>
        <w:t>⊂</w:t>
      </w:r>
      <w:r w:rsidRPr="00302B7E">
        <w:rPr>
          <w:rStyle w:val="mord"/>
          <w:sz w:val="29"/>
          <w:szCs w:val="29"/>
        </w:rPr>
        <w:t>Тип 1</w:t>
      </w:r>
      <w:r w:rsidRPr="00302B7E">
        <w:rPr>
          <w:rStyle w:val="mrel"/>
          <w:rFonts w:ascii="Cambria Math" w:hAnsi="Cambria Math" w:cs="Cambria Math"/>
          <w:sz w:val="29"/>
          <w:szCs w:val="29"/>
        </w:rPr>
        <w:t>⊂</w:t>
      </w:r>
      <w:r w:rsidRPr="00302B7E">
        <w:rPr>
          <w:rStyle w:val="mord"/>
          <w:sz w:val="29"/>
          <w:szCs w:val="29"/>
        </w:rPr>
        <w:t>Тип 0</w:t>
      </w:r>
      <w:r w:rsidRPr="00302B7E">
        <w:rPr>
          <w:rFonts w:ascii="Segoe UI" w:hAnsi="Segoe UI" w:cs="Segoe UI"/>
        </w:rPr>
        <w:t>.</w:t>
      </w:r>
    </w:p>
    <w:p w:rsidR="00387AFD" w:rsidRPr="00302B7E" w:rsidRDefault="00387AFD" w:rsidP="00387AFD">
      <w:pPr>
        <w:pStyle w:val="4"/>
        <w:rPr>
          <w:rFonts w:ascii="Segoe UI" w:hAnsi="Segoe UI" w:cs="Segoe UI"/>
          <w:i w:val="0"/>
          <w:iCs w:val="0"/>
          <w:color w:val="auto"/>
        </w:rPr>
      </w:pPr>
      <w:r w:rsidRPr="00302B7E">
        <w:rPr>
          <w:rStyle w:val="a6"/>
          <w:rFonts w:ascii="Segoe UI" w:hAnsi="Segoe UI" w:cs="Segoe UI"/>
          <w:b/>
          <w:bCs/>
          <w:i w:val="0"/>
          <w:iCs w:val="0"/>
          <w:color w:val="auto"/>
        </w:rPr>
        <w:t>6. Классификация формальных языков:</w:t>
      </w:r>
    </w:p>
    <w:p w:rsidR="00387AFD" w:rsidRPr="00302B7E" w:rsidRDefault="00387AFD" w:rsidP="00387AFD">
      <w:pPr>
        <w:pStyle w:val="ds-markdown-paragraph"/>
        <w:numPr>
          <w:ilvl w:val="0"/>
          <w:numId w:val="13"/>
        </w:numPr>
        <w:spacing w:before="0" w:beforeAutospacing="0"/>
        <w:rPr>
          <w:rFonts w:ascii="Segoe UI" w:hAnsi="Segoe UI" w:cs="Segoe UI"/>
        </w:rPr>
      </w:pPr>
      <w:r w:rsidRPr="00302B7E">
        <w:rPr>
          <w:rStyle w:val="a6"/>
          <w:rFonts w:ascii="Segoe UI" w:hAnsi="Segoe UI" w:cs="Segoe UI"/>
        </w:rPr>
        <w:t>Регулярные языки</w:t>
      </w:r>
      <w:r w:rsidRPr="00302B7E">
        <w:rPr>
          <w:rFonts w:ascii="Segoe UI" w:hAnsi="Segoe UI" w:cs="Segoe UI"/>
        </w:rPr>
        <w:t> (Тип 3) — описываются регулярными выражениями.</w:t>
      </w:r>
    </w:p>
    <w:p w:rsidR="00387AFD" w:rsidRPr="00302B7E" w:rsidRDefault="00387AFD" w:rsidP="00387AFD">
      <w:pPr>
        <w:pStyle w:val="ds-markdown-paragraph"/>
        <w:numPr>
          <w:ilvl w:val="0"/>
          <w:numId w:val="13"/>
        </w:numPr>
        <w:spacing w:before="0" w:beforeAutospacing="0"/>
        <w:rPr>
          <w:rFonts w:ascii="Segoe UI" w:hAnsi="Segoe UI" w:cs="Segoe UI"/>
        </w:rPr>
      </w:pPr>
      <w:r w:rsidRPr="00302B7E">
        <w:rPr>
          <w:rStyle w:val="a6"/>
          <w:rFonts w:ascii="Segoe UI" w:hAnsi="Segoe UI" w:cs="Segoe UI"/>
        </w:rPr>
        <w:t>Контекстно-свободные языки</w:t>
      </w:r>
      <w:r w:rsidRPr="00302B7E">
        <w:rPr>
          <w:rFonts w:ascii="Segoe UI" w:hAnsi="Segoe UI" w:cs="Segoe UI"/>
        </w:rPr>
        <w:t> (Тип 2) — описываются КС-грамматиками.</w:t>
      </w:r>
    </w:p>
    <w:p w:rsidR="00387AFD" w:rsidRPr="00302B7E" w:rsidRDefault="00387AFD" w:rsidP="00387AFD">
      <w:pPr>
        <w:pStyle w:val="ds-markdown-paragraph"/>
        <w:numPr>
          <w:ilvl w:val="0"/>
          <w:numId w:val="13"/>
        </w:numPr>
        <w:spacing w:before="0" w:beforeAutospacing="0"/>
        <w:rPr>
          <w:rFonts w:ascii="Segoe UI" w:hAnsi="Segoe UI" w:cs="Segoe UI"/>
        </w:rPr>
      </w:pPr>
      <w:r w:rsidRPr="00302B7E">
        <w:rPr>
          <w:rStyle w:val="a6"/>
          <w:rFonts w:ascii="Segoe UI" w:hAnsi="Segoe UI" w:cs="Segoe UI"/>
        </w:rPr>
        <w:t>Контекстно-зависимые языки</w:t>
      </w:r>
      <w:r w:rsidRPr="00302B7E">
        <w:rPr>
          <w:rFonts w:ascii="Segoe UI" w:hAnsi="Segoe UI" w:cs="Segoe UI"/>
        </w:rPr>
        <w:t> (Тип 1) — требуют учета контекста.</w:t>
      </w:r>
    </w:p>
    <w:p w:rsidR="00387AFD" w:rsidRPr="00302B7E" w:rsidRDefault="00387AFD" w:rsidP="00387AFD">
      <w:pPr>
        <w:pStyle w:val="ds-markdown-paragraph"/>
        <w:numPr>
          <w:ilvl w:val="0"/>
          <w:numId w:val="13"/>
        </w:numPr>
        <w:spacing w:before="0" w:beforeAutospacing="0"/>
        <w:rPr>
          <w:rFonts w:ascii="Segoe UI" w:hAnsi="Segoe UI" w:cs="Segoe UI"/>
        </w:rPr>
      </w:pPr>
      <w:r w:rsidRPr="00302B7E">
        <w:rPr>
          <w:rStyle w:val="a6"/>
          <w:rFonts w:ascii="Segoe UI" w:hAnsi="Segoe UI" w:cs="Segoe UI"/>
        </w:rPr>
        <w:t>Рекурсивно-перечислимые языки</w:t>
      </w:r>
      <w:r w:rsidRPr="00302B7E">
        <w:rPr>
          <w:rFonts w:ascii="Segoe UI" w:hAnsi="Segoe UI" w:cs="Segoe UI"/>
        </w:rPr>
        <w:t> (Тип 0) — самые общие.</w:t>
      </w:r>
    </w:p>
    <w:p w:rsidR="00387AFD" w:rsidRPr="00387AFD" w:rsidRDefault="00387AFD" w:rsidP="00387AFD">
      <w:pPr>
        <w:pStyle w:val="4"/>
        <w:rPr>
          <w:rFonts w:ascii="Segoe UI" w:hAnsi="Segoe UI" w:cs="Segoe UI"/>
          <w:i w:val="0"/>
          <w:iCs w:val="0"/>
          <w:color w:val="auto"/>
          <w:lang w:val="ru-RU"/>
        </w:rPr>
      </w:pPr>
      <w:r w:rsidRPr="00387AFD">
        <w:rPr>
          <w:rStyle w:val="a6"/>
          <w:rFonts w:ascii="Segoe UI" w:hAnsi="Segoe UI" w:cs="Segoe UI"/>
          <w:b/>
          <w:bCs/>
          <w:i w:val="0"/>
          <w:iCs w:val="0"/>
          <w:color w:val="auto"/>
          <w:lang w:val="ru-RU"/>
        </w:rPr>
        <w:lastRenderedPageBreak/>
        <w:t>7. Вид правил для каждого типа:</w:t>
      </w:r>
    </w:p>
    <w:p w:rsidR="00387AFD" w:rsidRPr="00302B7E" w:rsidRDefault="00387AFD" w:rsidP="00387AFD">
      <w:pPr>
        <w:pStyle w:val="ds-markdown-paragraph"/>
        <w:numPr>
          <w:ilvl w:val="0"/>
          <w:numId w:val="14"/>
        </w:numPr>
        <w:spacing w:before="0" w:beforeAutospacing="0"/>
        <w:rPr>
          <w:rFonts w:ascii="Segoe UI" w:hAnsi="Segoe UI" w:cs="Segoe UI"/>
        </w:rPr>
      </w:pPr>
      <w:r w:rsidRPr="00302B7E">
        <w:rPr>
          <w:rStyle w:val="a6"/>
          <w:rFonts w:ascii="Segoe UI" w:hAnsi="Segoe UI" w:cs="Segoe UI"/>
        </w:rPr>
        <w:t>Тип 0:</w:t>
      </w:r>
      <w:r w:rsidRPr="00302B7E">
        <w:rPr>
          <w:rFonts w:ascii="Segoe UI" w:hAnsi="Segoe UI" w:cs="Segoe UI"/>
        </w:rPr>
        <w:t>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α→β</w:t>
      </w:r>
      <w:r w:rsidRPr="00302B7E">
        <w:rPr>
          <w:rStyle w:val="mord"/>
          <w:rFonts w:ascii="KaTeX_Math" w:hAnsi="KaTeX_Math"/>
          <w:sz w:val="29"/>
          <w:szCs w:val="29"/>
        </w:rPr>
        <w:t>α</w:t>
      </w:r>
      <w:r w:rsidRPr="00302B7E">
        <w:rPr>
          <w:rStyle w:val="mrel"/>
          <w:sz w:val="29"/>
          <w:szCs w:val="29"/>
        </w:rPr>
        <w:t>→</w:t>
      </w:r>
      <w:r w:rsidRPr="00302B7E">
        <w:rPr>
          <w:rStyle w:val="mord"/>
          <w:rFonts w:ascii="KaTeX_Math" w:hAnsi="KaTeX_Math"/>
          <w:sz w:val="29"/>
          <w:szCs w:val="29"/>
        </w:rPr>
        <w:t>β</w:t>
      </w:r>
      <w:r w:rsidRPr="00302B7E">
        <w:rPr>
          <w:rFonts w:ascii="Segoe UI" w:hAnsi="Segoe UI" w:cs="Segoe UI"/>
        </w:rPr>
        <w:t>, где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α≠ε</w:t>
      </w:r>
      <w:r w:rsidRPr="00302B7E">
        <w:rPr>
          <w:rStyle w:val="mord"/>
          <w:rFonts w:ascii="KaTeX_Math" w:hAnsi="KaTeX_Math"/>
          <w:sz w:val="29"/>
          <w:szCs w:val="29"/>
        </w:rPr>
        <w:t>α</w:t>
      </w:r>
      <w:r w:rsidRPr="00302B7E">
        <w:rPr>
          <w:rStyle w:val="mrel"/>
          <w:sz w:val="29"/>
          <w:szCs w:val="29"/>
        </w:rPr>
        <w:t>=</w:t>
      </w:r>
      <w:r w:rsidRPr="00302B7E">
        <w:rPr>
          <w:rStyle w:val="mord"/>
          <w:rFonts w:ascii="KaTeX_Math" w:hAnsi="KaTeX_Math"/>
          <w:sz w:val="29"/>
          <w:szCs w:val="29"/>
        </w:rPr>
        <w:t>ε</w:t>
      </w:r>
      <w:r w:rsidRPr="00302B7E">
        <w:rPr>
          <w:rFonts w:ascii="Segoe UI" w:hAnsi="Segoe UI" w:cs="Segoe UI"/>
        </w:rPr>
        <w:t>.</w:t>
      </w:r>
    </w:p>
    <w:p w:rsidR="00387AFD" w:rsidRPr="00302B7E" w:rsidRDefault="00387AFD" w:rsidP="00387AFD">
      <w:pPr>
        <w:pStyle w:val="ds-markdown-paragraph"/>
        <w:numPr>
          <w:ilvl w:val="0"/>
          <w:numId w:val="14"/>
        </w:numPr>
        <w:spacing w:before="0" w:beforeAutospacing="0"/>
        <w:rPr>
          <w:rFonts w:ascii="Segoe UI" w:hAnsi="Segoe UI" w:cs="Segoe UI"/>
        </w:rPr>
      </w:pPr>
      <w:r w:rsidRPr="00302B7E">
        <w:rPr>
          <w:rStyle w:val="a6"/>
          <w:rFonts w:ascii="Segoe UI" w:hAnsi="Segoe UI" w:cs="Segoe UI"/>
        </w:rPr>
        <w:t>Тип 1:</w:t>
      </w:r>
      <w:r w:rsidRPr="00302B7E">
        <w:rPr>
          <w:rFonts w:ascii="Segoe UI" w:hAnsi="Segoe UI" w:cs="Segoe UI"/>
        </w:rPr>
        <w:t>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αAβ→αγβ</w:t>
      </w:r>
      <w:r w:rsidRPr="00302B7E">
        <w:rPr>
          <w:rStyle w:val="mord"/>
          <w:rFonts w:ascii="KaTeX_Math" w:hAnsi="KaTeX_Math"/>
          <w:sz w:val="29"/>
          <w:szCs w:val="29"/>
        </w:rPr>
        <w:t>αAβ</w:t>
      </w:r>
      <w:r w:rsidRPr="00302B7E">
        <w:rPr>
          <w:rStyle w:val="mrel"/>
          <w:sz w:val="29"/>
          <w:szCs w:val="29"/>
        </w:rPr>
        <w:t>→</w:t>
      </w:r>
      <w:r w:rsidRPr="00302B7E">
        <w:rPr>
          <w:rStyle w:val="mord"/>
          <w:rFonts w:ascii="KaTeX_Math" w:hAnsi="KaTeX_Math"/>
          <w:sz w:val="29"/>
          <w:szCs w:val="29"/>
        </w:rPr>
        <w:t>αγβ</w:t>
      </w:r>
      <w:r w:rsidRPr="00302B7E">
        <w:rPr>
          <w:rFonts w:ascii="Segoe UI" w:hAnsi="Segoe UI" w:cs="Segoe UI"/>
        </w:rPr>
        <w:t>.</w:t>
      </w:r>
    </w:p>
    <w:p w:rsidR="00387AFD" w:rsidRPr="00302B7E" w:rsidRDefault="00387AFD" w:rsidP="00387AFD">
      <w:pPr>
        <w:pStyle w:val="ds-markdown-paragraph"/>
        <w:numPr>
          <w:ilvl w:val="0"/>
          <w:numId w:val="14"/>
        </w:numPr>
        <w:spacing w:before="0" w:beforeAutospacing="0"/>
        <w:rPr>
          <w:rFonts w:ascii="Segoe UI" w:hAnsi="Segoe UI" w:cs="Segoe UI"/>
        </w:rPr>
      </w:pPr>
      <w:r w:rsidRPr="00302B7E">
        <w:rPr>
          <w:rStyle w:val="a6"/>
          <w:rFonts w:ascii="Segoe UI" w:hAnsi="Segoe UI" w:cs="Segoe UI"/>
        </w:rPr>
        <w:t>Тип 2:</w:t>
      </w:r>
      <w:r w:rsidRPr="00302B7E">
        <w:rPr>
          <w:rFonts w:ascii="Segoe UI" w:hAnsi="Segoe UI" w:cs="Segoe UI"/>
        </w:rPr>
        <w:t>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A→γ</w:t>
      </w:r>
      <w:r w:rsidRPr="00302B7E">
        <w:rPr>
          <w:rStyle w:val="mord"/>
          <w:rFonts w:ascii="KaTeX_Math" w:hAnsi="KaTeX_Math"/>
          <w:sz w:val="29"/>
          <w:szCs w:val="29"/>
        </w:rPr>
        <w:t>A</w:t>
      </w:r>
      <w:r w:rsidRPr="00302B7E">
        <w:rPr>
          <w:rStyle w:val="mrel"/>
          <w:sz w:val="29"/>
          <w:szCs w:val="29"/>
        </w:rPr>
        <w:t>→</w:t>
      </w:r>
      <w:r w:rsidRPr="00302B7E">
        <w:rPr>
          <w:rStyle w:val="mord"/>
          <w:rFonts w:ascii="KaTeX_Math" w:hAnsi="KaTeX_Math"/>
          <w:sz w:val="29"/>
          <w:szCs w:val="29"/>
        </w:rPr>
        <w:t>γ</w:t>
      </w:r>
      <w:r w:rsidRPr="00302B7E">
        <w:rPr>
          <w:rFonts w:ascii="Segoe UI" w:hAnsi="Segoe UI" w:cs="Segoe UI"/>
        </w:rPr>
        <w:t>.</w:t>
      </w:r>
    </w:p>
    <w:p w:rsidR="00387AFD" w:rsidRPr="00302B7E" w:rsidRDefault="00387AFD" w:rsidP="00387AFD">
      <w:pPr>
        <w:pStyle w:val="ds-markdown-paragraph"/>
        <w:numPr>
          <w:ilvl w:val="0"/>
          <w:numId w:val="14"/>
        </w:numPr>
        <w:spacing w:before="0" w:beforeAutospacing="0"/>
        <w:rPr>
          <w:rFonts w:ascii="Segoe UI" w:hAnsi="Segoe UI" w:cs="Segoe UI"/>
        </w:rPr>
      </w:pPr>
      <w:r w:rsidRPr="00302B7E">
        <w:rPr>
          <w:rStyle w:val="a6"/>
          <w:rFonts w:ascii="Segoe UI" w:hAnsi="Segoe UI" w:cs="Segoe UI"/>
        </w:rPr>
        <w:t>Тип 3:</w:t>
      </w:r>
      <w:r w:rsidRPr="00302B7E">
        <w:rPr>
          <w:rFonts w:ascii="Segoe UI" w:hAnsi="Segoe UI" w:cs="Segoe UI"/>
        </w:rPr>
        <w:t>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A→aB</w:t>
      </w:r>
      <w:r w:rsidRPr="00302B7E">
        <w:rPr>
          <w:rStyle w:val="mord"/>
          <w:rFonts w:ascii="KaTeX_Math" w:hAnsi="KaTeX_Math"/>
          <w:sz w:val="29"/>
          <w:szCs w:val="29"/>
        </w:rPr>
        <w:t>A</w:t>
      </w:r>
      <w:r w:rsidRPr="00302B7E">
        <w:rPr>
          <w:rStyle w:val="mrel"/>
          <w:sz w:val="29"/>
          <w:szCs w:val="29"/>
        </w:rPr>
        <w:t>→</w:t>
      </w:r>
      <w:r w:rsidRPr="00302B7E">
        <w:rPr>
          <w:rStyle w:val="mord"/>
          <w:rFonts w:ascii="KaTeX_Math" w:hAnsi="KaTeX_Math"/>
          <w:sz w:val="29"/>
          <w:szCs w:val="29"/>
        </w:rPr>
        <w:t>aB</w:t>
      </w:r>
      <w:r w:rsidRPr="00302B7E">
        <w:rPr>
          <w:rFonts w:ascii="Segoe UI" w:hAnsi="Segoe UI" w:cs="Segoe UI"/>
        </w:rPr>
        <w:t> или </w:t>
      </w:r>
      <w:r w:rsidRPr="00302B7E">
        <w:rPr>
          <w:rStyle w:val="katex-mathml"/>
          <w:sz w:val="29"/>
          <w:szCs w:val="29"/>
          <w:bdr w:val="none" w:sz="0" w:space="0" w:color="auto" w:frame="1"/>
        </w:rPr>
        <w:t>A→a</w:t>
      </w:r>
      <w:r w:rsidRPr="00302B7E">
        <w:rPr>
          <w:rStyle w:val="mord"/>
          <w:rFonts w:ascii="KaTeX_Math" w:hAnsi="KaTeX_Math"/>
          <w:sz w:val="29"/>
          <w:szCs w:val="29"/>
        </w:rPr>
        <w:t>A</w:t>
      </w:r>
      <w:r w:rsidRPr="00302B7E">
        <w:rPr>
          <w:rStyle w:val="mrel"/>
          <w:sz w:val="29"/>
          <w:szCs w:val="29"/>
        </w:rPr>
        <w:t>→</w:t>
      </w:r>
      <w:r w:rsidRPr="00302B7E">
        <w:rPr>
          <w:rStyle w:val="mord"/>
          <w:rFonts w:ascii="KaTeX_Math" w:hAnsi="KaTeX_Math"/>
          <w:sz w:val="29"/>
          <w:szCs w:val="29"/>
        </w:rPr>
        <w:t>a</w:t>
      </w:r>
      <w:r w:rsidRPr="00302B7E">
        <w:rPr>
          <w:rFonts w:ascii="Segoe UI" w:hAnsi="Segoe UI" w:cs="Segoe UI"/>
        </w:rPr>
        <w:t>.</w:t>
      </w:r>
    </w:p>
    <w:p w:rsidR="00541BC8" w:rsidRPr="00387AFD" w:rsidRDefault="00541BC8" w:rsidP="00387AFD">
      <w:pPr>
        <w:rPr>
          <w:lang w:val="ru-RU"/>
        </w:rPr>
      </w:pPr>
    </w:p>
    <w:sectPr w:rsidR="00541BC8" w:rsidRPr="00387AF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2478" w:rsidRDefault="00512478">
      <w:pPr>
        <w:spacing w:line="240" w:lineRule="auto"/>
      </w:pPr>
      <w:r>
        <w:separator/>
      </w:r>
    </w:p>
  </w:endnote>
  <w:endnote w:type="continuationSeparator" w:id="0">
    <w:p w:rsidR="00512478" w:rsidRDefault="005124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2478" w:rsidRDefault="00512478">
      <w:pPr>
        <w:spacing w:after="0"/>
      </w:pPr>
      <w:r>
        <w:separator/>
      </w:r>
    </w:p>
  </w:footnote>
  <w:footnote w:type="continuationSeparator" w:id="0">
    <w:p w:rsidR="00512478" w:rsidRDefault="0051247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5E6406"/>
    <w:multiLevelType w:val="multilevel"/>
    <w:tmpl w:val="0850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6691D"/>
    <w:multiLevelType w:val="multilevel"/>
    <w:tmpl w:val="8CB6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53A46"/>
    <w:multiLevelType w:val="multilevel"/>
    <w:tmpl w:val="7AB8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42BAF"/>
    <w:multiLevelType w:val="multilevel"/>
    <w:tmpl w:val="10CC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E1126"/>
    <w:multiLevelType w:val="multilevel"/>
    <w:tmpl w:val="3C58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81460"/>
    <w:multiLevelType w:val="multilevel"/>
    <w:tmpl w:val="A732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51866"/>
    <w:multiLevelType w:val="multilevel"/>
    <w:tmpl w:val="84EE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67EBE"/>
    <w:multiLevelType w:val="multilevel"/>
    <w:tmpl w:val="2BE4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11"/>
  </w:num>
  <w:num w:numId="9">
    <w:abstractNumId w:val="12"/>
  </w:num>
  <w:num w:numId="10">
    <w:abstractNumId w:val="8"/>
  </w:num>
  <w:num w:numId="11">
    <w:abstractNumId w:val="13"/>
  </w:num>
  <w:num w:numId="12">
    <w:abstractNumId w:val="7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57AB"/>
    <w:rsid w:val="0006063C"/>
    <w:rsid w:val="0015074B"/>
    <w:rsid w:val="00171DCE"/>
    <w:rsid w:val="0026685A"/>
    <w:rsid w:val="0029639D"/>
    <w:rsid w:val="003168EC"/>
    <w:rsid w:val="00326F90"/>
    <w:rsid w:val="00387AFD"/>
    <w:rsid w:val="00512478"/>
    <w:rsid w:val="00541BC8"/>
    <w:rsid w:val="007424BF"/>
    <w:rsid w:val="007D5398"/>
    <w:rsid w:val="0090663C"/>
    <w:rsid w:val="00A1567D"/>
    <w:rsid w:val="00A326E2"/>
    <w:rsid w:val="00AA1D8D"/>
    <w:rsid w:val="00B47730"/>
    <w:rsid w:val="00CB0664"/>
    <w:rsid w:val="00FC693F"/>
    <w:rsid w:val="24565CA5"/>
    <w:rsid w:val="66F3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46C043"/>
  <w14:defaultImageDpi w14:val="300"/>
  <w15:docId w15:val="{76E98A0A-D78D-4274-A8AF-3965960AA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200" w:line="276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pPr>
      <w:spacing w:after="120"/>
    </w:pPr>
  </w:style>
  <w:style w:type="paragraph" w:styleId="ad">
    <w:name w:val="macro"/>
    <w:link w:val="a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af6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a1"/>
    <w:rsid w:val="00387AF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/>
    </w:rPr>
  </w:style>
  <w:style w:type="character" w:customStyle="1" w:styleId="katex-mathml">
    <w:name w:val="katex-mathml"/>
    <w:basedOn w:val="a2"/>
    <w:rsid w:val="00387AFD"/>
  </w:style>
  <w:style w:type="character" w:customStyle="1" w:styleId="mord">
    <w:name w:val="mord"/>
    <w:basedOn w:val="a2"/>
    <w:rsid w:val="00387AFD"/>
  </w:style>
  <w:style w:type="character" w:customStyle="1" w:styleId="mopen">
    <w:name w:val="mopen"/>
    <w:basedOn w:val="a2"/>
    <w:rsid w:val="00387AFD"/>
  </w:style>
  <w:style w:type="character" w:customStyle="1" w:styleId="mpunct">
    <w:name w:val="mpunct"/>
    <w:basedOn w:val="a2"/>
    <w:rsid w:val="00387AFD"/>
  </w:style>
  <w:style w:type="character" w:customStyle="1" w:styleId="mclose">
    <w:name w:val="mclose"/>
    <w:basedOn w:val="a2"/>
    <w:rsid w:val="00387AFD"/>
  </w:style>
  <w:style w:type="character" w:customStyle="1" w:styleId="mrel">
    <w:name w:val="mrel"/>
    <w:basedOn w:val="a2"/>
    <w:rsid w:val="00387AFD"/>
  </w:style>
  <w:style w:type="character" w:customStyle="1" w:styleId="mbin">
    <w:name w:val="mbin"/>
    <w:basedOn w:val="a2"/>
    <w:rsid w:val="0038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4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83764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0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4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EE5A50-D44C-4F22-BD37-E187085C4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5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Вадим Потребко</cp:lastModifiedBy>
  <cp:revision>4</cp:revision>
  <dcterms:created xsi:type="dcterms:W3CDTF">2013-12-23T23:15:00Z</dcterms:created>
  <dcterms:modified xsi:type="dcterms:W3CDTF">2025-09-30T15:10:00Z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239603AEC7734FB59BE3E431A4D0F490_13</vt:lpwstr>
  </property>
</Properties>
</file>