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F62E7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ПИС-3, ПОИТ</w:t>
      </w:r>
    </w:p>
    <w:p w14:paraId="0F423653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Лабораторная работа  3</w:t>
      </w:r>
    </w:p>
    <w:p w14:paraId="7A2AD21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 xml:space="preserve"> – приложение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 xml:space="preserve">♣ </w:t>
      </w:r>
      <w:r>
        <w:rPr>
          <w:rFonts w:ascii="Courier New" w:hAnsi="Courier New" w:cs="Courier New"/>
          <w:sz w:val="28"/>
          <w:szCs w:val="28"/>
        </w:rPr>
        <w:t>– задания, требующие самостоятельного изучения (нет в лекциях)</w:t>
      </w:r>
    </w:p>
    <w:p w14:paraId="1996781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3C8A131A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библиотеку, применив следующий шаблон</w:t>
      </w:r>
    </w:p>
    <w:p w14:paraId="180B92E1">
      <w:pPr>
        <w:pStyle w:val="5"/>
        <w:spacing w:after="0"/>
        <w:ind w:left="360"/>
        <w:jc w:val="both"/>
        <w:rPr>
          <w:rFonts w:hint="default"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F0E91B1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DAL00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CF7DF82">
      <w:pPr>
        <w:spacing w:after="0"/>
        <w:ind w:firstLine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b/>
          <w:sz w:val="28"/>
          <w:szCs w:val="28"/>
        </w:rPr>
        <w:t>8.0</w:t>
      </w:r>
    </w:p>
    <w:p w14:paraId="0C465E83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831080" cy="991870"/>
            <wp:effectExtent l="0" t="0" r="0" b="139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C8E2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Библиотека 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должна реализовать </w:t>
      </w:r>
      <w:r>
        <w:rPr>
          <w:rFonts w:ascii="Courier New" w:hAnsi="Courier New" w:cs="Courier New"/>
          <w:sz w:val="28"/>
          <w:szCs w:val="28"/>
          <w:lang w:val="en-US"/>
        </w:rPr>
        <w:t>DAL</w:t>
      </w:r>
      <w:r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Access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Level</w:t>
      </w:r>
      <w:r>
        <w:rPr>
          <w:rFonts w:ascii="Courier New" w:hAnsi="Courier New" w:cs="Courier New"/>
          <w:sz w:val="28"/>
          <w:szCs w:val="28"/>
        </w:rPr>
        <w:t xml:space="preserve">) реализовав паттерн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</w:rPr>
        <w:t xml:space="preserve"> для доступа к следующим данным в формате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.</w:t>
      </w:r>
    </w:p>
    <w:p w14:paraId="02A48ABB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bookmarkStart w:id="0" w:name="_GoBack"/>
      <w:r>
        <w:rPr>
          <w:lang w:eastAsia="ru-RU"/>
        </w:rPr>
        <w:drawing>
          <wp:inline distT="0" distB="0" distL="0" distR="0">
            <wp:extent cx="6642100" cy="1475105"/>
            <wp:effectExtent l="19050" t="19050" r="25400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75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4097D626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JSON</w:t>
      </w:r>
      <w:r>
        <w:rPr>
          <w:rFonts w:ascii="Courier New" w:hAnsi="Courier New" w:cs="Courier New"/>
          <w:bCs/>
          <w:sz w:val="28"/>
          <w:szCs w:val="28"/>
        </w:rPr>
        <w:t xml:space="preserve">-файл ( статическое свойство </w:t>
      </w:r>
      <w:r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b/>
          <w:i/>
          <w:iCs/>
          <w:sz w:val="28"/>
          <w:szCs w:val="28"/>
        </w:rPr>
        <w:t>.</w:t>
      </w:r>
      <w:r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JSONFileName</w:t>
      </w:r>
      <w:r>
        <w:rPr>
          <w:rFonts w:ascii="Courier New" w:hAnsi="Courier New" w:cs="Courier New"/>
          <w:bCs/>
          <w:sz w:val="28"/>
          <w:szCs w:val="28"/>
        </w:rPr>
        <w:t xml:space="preserve">)  и фотографии, находятся в  директории, имя которого задается параметром конструктора </w:t>
      </w:r>
      <w:r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bCs/>
          <w:sz w:val="28"/>
          <w:szCs w:val="28"/>
        </w:rPr>
        <w:t xml:space="preserve">. Сам директорий с файлами фотографий и </w:t>
      </w:r>
      <w:r>
        <w:rPr>
          <w:rFonts w:ascii="Courier New" w:hAnsi="Courier New" w:cs="Courier New"/>
          <w:bCs/>
          <w:sz w:val="28"/>
          <w:szCs w:val="28"/>
          <w:lang w:val="en-US"/>
        </w:rPr>
        <w:t>JSON</w:t>
      </w:r>
      <w:r>
        <w:rPr>
          <w:rFonts w:ascii="Courier New" w:hAnsi="Courier New" w:cs="Courier New"/>
          <w:bCs/>
          <w:sz w:val="28"/>
          <w:szCs w:val="28"/>
        </w:rPr>
        <w:t xml:space="preserve">-файлом  располагается в текущем директории приложения.  </w:t>
      </w:r>
    </w:p>
    <w:p w14:paraId="5EEE36C2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Структура директории для хранения фотографий и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-файла приведена ниже </w:t>
      </w:r>
    </w:p>
    <w:p w14:paraId="73B7AC8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123815" cy="2338070"/>
            <wp:effectExtent l="19050" t="19050" r="1968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233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6AD1D1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реализовывать следующий интерфейс </w:t>
      </w:r>
    </w:p>
    <w:p w14:paraId="06002D60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>
            <wp:extent cx="6645910" cy="1371600"/>
            <wp:effectExtent l="19050" t="19050" r="21590" b="19050"/>
            <wp:docPr id="62891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120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D97C6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6585CADD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консольное приложение, применив следующий шаблон</w:t>
      </w:r>
    </w:p>
    <w:p w14:paraId="58C46583">
      <w:pPr>
        <w:pStyle w:val="5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решения: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1773BA5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проекта: </w:t>
      </w:r>
      <w:r>
        <w:rPr>
          <w:rFonts w:ascii="Courier New" w:hAnsi="Courier New" w:cs="Courier New"/>
          <w:b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>003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637CF61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b/>
          <w:sz w:val="28"/>
          <w:szCs w:val="28"/>
        </w:rPr>
        <w:t>8.0</w:t>
      </w:r>
    </w:p>
    <w:p w14:paraId="361B9D0C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5020310" cy="90551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90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AE5F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предназначено для тестирования  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 xml:space="preserve">003. </w:t>
      </w:r>
    </w:p>
    <w:p w14:paraId="73C60D5D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Ниже приведён  код и результат  теста.  </w:t>
      </w:r>
    </w:p>
    <w:p w14:paraId="0FFB9B4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2665730"/>
            <wp:effectExtent l="19050" t="19050" r="25400" b="203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65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80BB4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4356100"/>
            <wp:effectExtent l="19050" t="19050" r="25400" b="25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C52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2355215"/>
            <wp:effectExtent l="19050" t="19050" r="25400" b="260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55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16DB70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тест </w:t>
      </w:r>
      <w:r>
        <w:rPr>
          <w:rFonts w:ascii="Courier New" w:hAnsi="Courier New" w:cs="Courier New"/>
          <w:b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и убедитесь в его успешном  выполнении. </w:t>
      </w:r>
    </w:p>
    <w:p w14:paraId="06ED1BB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3.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14D5F59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204FBCB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решения: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2E06803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проекта: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A723E8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b/>
          <w:sz w:val="28"/>
          <w:szCs w:val="28"/>
        </w:rPr>
        <w:t>8.0</w:t>
      </w:r>
    </w:p>
    <w:p w14:paraId="1BD5E53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C7217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044440" cy="105219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55DC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к приложению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003</w:t>
      </w:r>
    </w:p>
    <w:p w14:paraId="4A569B3C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Фрагмент кода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приведён ниже, исследуйте его и включите в своё приложение. 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2E7F1F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6645910" cy="1456690"/>
            <wp:effectExtent l="19050" t="19050" r="21590" b="10160"/>
            <wp:docPr id="30814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405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6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34A17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6C4FA4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1FFFD50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следующие результаты работы.</w:t>
      </w:r>
    </w:p>
    <w:p w14:paraId="74A5B1D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702810" cy="4136390"/>
            <wp:effectExtent l="19050" t="19050" r="21590" b="165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99" cy="41605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A36AE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F4900F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686175" cy="1918335"/>
            <wp:effectExtent l="19050" t="19050" r="9525" b="247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4313" cy="19231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B64CB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719195" cy="2061845"/>
            <wp:effectExtent l="19050" t="19050" r="14605" b="146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098" cy="2069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AA95D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740785" cy="1362075"/>
            <wp:effectExtent l="19050" t="19050" r="1206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144" cy="1366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37F9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706495" cy="2518410"/>
            <wp:effectExtent l="19050" t="19050" r="27305" b="152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381" cy="2520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82DB4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651885" cy="2191385"/>
            <wp:effectExtent l="19050" t="19050" r="24765" b="184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982" cy="21985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235D0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692525" cy="1431290"/>
            <wp:effectExtent l="19050" t="19050" r="22225" b="165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2454" cy="1439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4C9C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692525" cy="1397000"/>
            <wp:effectExtent l="19050" t="19050" r="22225" b="127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129" cy="1403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ACE6D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3733800" cy="1301750"/>
            <wp:effectExtent l="19050" t="19050" r="19050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9919" cy="13037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6C9B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565A7A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4.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7DCBB22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настройки 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003  (</w:t>
      </w:r>
      <w:r>
        <w:rPr>
          <w:rFonts w:ascii="Courier New" w:hAnsi="Courier New" w:cs="Courier New"/>
          <w:b/>
          <w:sz w:val="28"/>
          <w:szCs w:val="28"/>
          <w:lang w:val="en-US"/>
        </w:rPr>
        <w:t>UseStaticFiles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StaticFileOptions</w:t>
      </w:r>
      <w:r>
        <w:rPr>
          <w:rFonts w:ascii="Courier New" w:hAnsi="Courier New" w:cs="Courier New"/>
          <w:b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таким образом, чтобы файлы фотографий были доступны как статические ресурсы. </w:t>
      </w:r>
    </w:p>
    <w:p w14:paraId="026575F8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5D6348A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4941570" cy="1228725"/>
            <wp:effectExtent l="19050" t="19050" r="11430" b="28575"/>
            <wp:docPr id="850404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40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675" cy="1234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4975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B834E2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CBCC12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5042535" cy="2757170"/>
            <wp:effectExtent l="19050" t="19050" r="24765" b="24130"/>
            <wp:docPr id="1000557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71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1493" cy="27619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001A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5076825" cy="1508125"/>
            <wp:effectExtent l="19050" t="19050" r="28575" b="15875"/>
            <wp:docPr id="4969593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5938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9438" cy="15088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B97A9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5025390" cy="3234055"/>
            <wp:effectExtent l="19050" t="19050" r="22860" b="23495"/>
            <wp:docPr id="15785647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4779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446" cy="32431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BD5A5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96B5BC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5.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938695B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настройки 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003  (</w:t>
      </w:r>
      <w:r>
        <w:rPr>
          <w:rFonts w:ascii="Courier New" w:hAnsi="Courier New" w:cs="Courier New"/>
          <w:b/>
          <w:sz w:val="28"/>
          <w:szCs w:val="28"/>
          <w:lang w:val="en-US"/>
        </w:rPr>
        <w:t>UseDirectoryBrowser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DirectoryBrowserOptions</w:t>
      </w:r>
      <w:r>
        <w:rPr>
          <w:rFonts w:ascii="Courier New" w:hAnsi="Courier New" w:cs="Courier New"/>
          <w:b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таким образом, чтобы файлы фотографий были доступны  для отображения.</w:t>
      </w:r>
    </w:p>
    <w:p w14:paraId="14BB0D66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10405974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3508375" cy="3079115"/>
            <wp:effectExtent l="19050" t="19050" r="15875" b="26035"/>
            <wp:docPr id="8817511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739" cy="308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52E23F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3481070" cy="2637790"/>
            <wp:effectExtent l="19050" t="19050" r="24130" b="10160"/>
            <wp:docPr id="1953267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70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4558" cy="26478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76B577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C1E0C57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настройки 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003  (</w:t>
      </w:r>
      <w:r>
        <w:rPr>
          <w:rFonts w:ascii="Courier New" w:hAnsi="Courier New" w:cs="Courier New"/>
          <w:b/>
          <w:sz w:val="28"/>
          <w:szCs w:val="28"/>
          <w:lang w:val="en-US"/>
        </w:rPr>
        <w:t>UseStaticFiles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StaticFileOptions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O</w:t>
      </w:r>
      <w:r>
        <w:rPr>
          <w:rFonts w:ascii="Courier New" w:hAnsi="Courier New" w:cs="Courier New"/>
          <w:b/>
          <w:sz w:val="28"/>
          <w:szCs w:val="28"/>
          <w:lang w:val="zh-CN"/>
        </w:rPr>
        <w:t>nPrepareResponse</w:t>
      </w:r>
      <w:r>
        <w:rPr>
          <w:rFonts w:ascii="Courier New" w:hAnsi="Courier New" w:cs="Courier New"/>
          <w:b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таким образом, чтобы файлы фотографий были доступны скачивания.</w:t>
      </w:r>
    </w:p>
    <w:p w14:paraId="1122605C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53E4AF1B">
      <w:pPr>
        <w:pStyle w:val="5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3406140" cy="2553335"/>
            <wp:effectExtent l="19050" t="19050" r="22860" b="18415"/>
            <wp:docPr id="12091243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433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503" cy="2561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43E784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drawing>
          <wp:inline distT="0" distB="0" distL="0" distR="0">
            <wp:extent cx="4600575" cy="2127250"/>
            <wp:effectExtent l="19050" t="19050" r="9525" b="25400"/>
            <wp:docPr id="12146672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6723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429" cy="2136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29A0D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</w:p>
    <w:p w14:paraId="0376BE06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Cs/>
          <w:sz w:val="28"/>
          <w:szCs w:val="28"/>
        </w:rPr>
        <w:t>Ответьте на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AE1789A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паттерна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D6C517F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в паттерне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</w:rPr>
        <w:t xml:space="preserve">  применяется интерфейс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IRepository</w:t>
      </w:r>
      <w:r>
        <w:rPr>
          <w:rFonts w:ascii="Courier New" w:hAnsi="Courier New" w:cs="Courier New"/>
          <w:sz w:val="28"/>
          <w:szCs w:val="28"/>
        </w:rPr>
        <w:t>?</w:t>
      </w:r>
    </w:p>
    <w:p w14:paraId="5EA5A450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применяется интерфейс </w:t>
      </w:r>
      <w:r>
        <w:rPr>
          <w:rFonts w:ascii="Courier New" w:hAnsi="Courier New" w:cs="Courier New"/>
          <w:sz w:val="28"/>
          <w:szCs w:val="28"/>
          <w:lang w:val="zh-CN"/>
        </w:rPr>
        <w:t>IDisposable?</w:t>
      </w:r>
    </w:p>
    <w:p w14:paraId="1D756F4D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работу следующей  конструкции языка С# </w:t>
      </w: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4196715" cy="382270"/>
            <wp:effectExtent l="19050" t="19050" r="13335" b="17780"/>
            <wp:docPr id="558584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408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38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7053657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смысл слов: сериализация и десерилизация.</w:t>
      </w:r>
    </w:p>
    <w:p w14:paraId="79A0AE0B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Расшифруйте аббревиатуру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, поясните смысл.  </w:t>
      </w:r>
    </w:p>
    <w:p w14:paraId="2441D4B5">
      <w:pPr>
        <w:pStyle w:val="5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 xml:space="preserve">♣ </w:t>
      </w:r>
      <w:r>
        <w:rPr>
          <w:rFonts w:ascii="Courier New" w:hAnsi="Courier New" w:cs="Courier New"/>
          <w:sz w:val="28"/>
          <w:szCs w:val="28"/>
        </w:rPr>
        <w:t>Кто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такой Эдсгер Дейкстра?</w:t>
      </w:r>
      <w:r>
        <w:rPr>
          <w:rFonts w:ascii="Segoe UI Symbol" w:hAnsi="Segoe UI Symbol" w:cs="Segoe UI Symbol"/>
          <w:sz w:val="28"/>
          <w:szCs w:val="28"/>
        </w:rPr>
        <w:t>☺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D4838"/>
    <w:multiLevelType w:val="multilevel"/>
    <w:tmpl w:val="1A3D48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C7DEB"/>
    <w:rsid w:val="00123836"/>
    <w:rsid w:val="00137661"/>
    <w:rsid w:val="001449EB"/>
    <w:rsid w:val="001D60F7"/>
    <w:rsid w:val="001F4500"/>
    <w:rsid w:val="00223563"/>
    <w:rsid w:val="002501D8"/>
    <w:rsid w:val="002A2B08"/>
    <w:rsid w:val="003061A7"/>
    <w:rsid w:val="00315A78"/>
    <w:rsid w:val="00345A03"/>
    <w:rsid w:val="00346963"/>
    <w:rsid w:val="003C414A"/>
    <w:rsid w:val="003C64D5"/>
    <w:rsid w:val="003E5B98"/>
    <w:rsid w:val="003F68EF"/>
    <w:rsid w:val="00423CDF"/>
    <w:rsid w:val="00494662"/>
    <w:rsid w:val="004B527F"/>
    <w:rsid w:val="004B791A"/>
    <w:rsid w:val="004D19BF"/>
    <w:rsid w:val="005057C5"/>
    <w:rsid w:val="00505F8D"/>
    <w:rsid w:val="00514985"/>
    <w:rsid w:val="0053383F"/>
    <w:rsid w:val="00541793"/>
    <w:rsid w:val="00550605"/>
    <w:rsid w:val="00584253"/>
    <w:rsid w:val="00585BB3"/>
    <w:rsid w:val="0059509B"/>
    <w:rsid w:val="00601B44"/>
    <w:rsid w:val="00632089"/>
    <w:rsid w:val="006556C6"/>
    <w:rsid w:val="006B7AF1"/>
    <w:rsid w:val="006D413C"/>
    <w:rsid w:val="007664EF"/>
    <w:rsid w:val="007A09FA"/>
    <w:rsid w:val="007A5724"/>
    <w:rsid w:val="007B5D0D"/>
    <w:rsid w:val="007F57EF"/>
    <w:rsid w:val="00804228"/>
    <w:rsid w:val="00805E3C"/>
    <w:rsid w:val="00863B91"/>
    <w:rsid w:val="00870C12"/>
    <w:rsid w:val="008956BE"/>
    <w:rsid w:val="008B2BBE"/>
    <w:rsid w:val="008B4C69"/>
    <w:rsid w:val="008B68C5"/>
    <w:rsid w:val="00955B48"/>
    <w:rsid w:val="009B06F1"/>
    <w:rsid w:val="009C3141"/>
    <w:rsid w:val="00A259F8"/>
    <w:rsid w:val="00A43352"/>
    <w:rsid w:val="00A637F0"/>
    <w:rsid w:val="00AC265D"/>
    <w:rsid w:val="00B7493D"/>
    <w:rsid w:val="00B92586"/>
    <w:rsid w:val="00BC50E3"/>
    <w:rsid w:val="00C72AAF"/>
    <w:rsid w:val="00C75C47"/>
    <w:rsid w:val="00CB4630"/>
    <w:rsid w:val="00CC440F"/>
    <w:rsid w:val="00D2003F"/>
    <w:rsid w:val="00D7268B"/>
    <w:rsid w:val="00DC3921"/>
    <w:rsid w:val="00E10040"/>
    <w:rsid w:val="00E30B5B"/>
    <w:rsid w:val="00ED39D8"/>
    <w:rsid w:val="00ED6201"/>
    <w:rsid w:val="00EF42CC"/>
    <w:rsid w:val="00F56B81"/>
    <w:rsid w:val="00F872C2"/>
    <w:rsid w:val="00F93A3A"/>
    <w:rsid w:val="00FB7195"/>
    <w:rsid w:val="00FF16B1"/>
    <w:rsid w:val="4136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8.emf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emf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0CA90-F0BA-4DF4-AE22-90258A73C1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365</Words>
  <Characters>2081</Characters>
  <Lines>17</Lines>
  <Paragraphs>4</Paragraphs>
  <TotalTime>31</TotalTime>
  <ScaleCrop>false</ScaleCrop>
  <LinksUpToDate>false</LinksUpToDate>
  <CharactersWithSpaces>2442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2025-02-17T14:35:00Z</dcterms:created>
  <dc:creator>smw60</dc:creator>
  <cp:lastModifiedBy>vadim</cp:lastModifiedBy>
  <dcterms:modified xsi:type="dcterms:W3CDTF">2026-02-24T13:57:10Z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A79D5B9598C84539A30C350A576F3721_12</vt:lpwstr>
  </property>
</Properties>
</file>