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D93E8">
      <w:pPr>
        <w:pStyle w:val="9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</w:rPr>
        <w:t>Отчёт</w:t>
      </w:r>
      <w:r>
        <w:rPr>
          <w:rFonts w:hint="default" w:ascii="Times New Roman" w:hAnsi="Times New Roman" w:cs="Times New Roman"/>
          <w:b/>
          <w:bCs/>
          <w:lang w:val="ru-RU"/>
        </w:rPr>
        <w:t>_</w:t>
      </w:r>
      <w:r>
        <w:rPr>
          <w:rFonts w:ascii="Times New Roman" w:hAnsi="Times New Roman" w:cs="Times New Roman"/>
          <w:b/>
          <w:bCs/>
        </w:rPr>
        <w:t>ТП_</w:t>
      </w:r>
      <w:r>
        <w:rPr>
          <w:rFonts w:hint="default" w:ascii="Times New Roman" w:hAnsi="Times New Roman" w:cs="Times New Roman"/>
          <w:b/>
          <w:bCs/>
          <w:lang w:val="ru-RU"/>
        </w:rPr>
        <w:t>6</w:t>
      </w:r>
    </w:p>
    <w:p w14:paraId="7B364EF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1. Логическая схема БД.</w:t>
      </w:r>
    </w:p>
    <w:p w14:paraId="15966FB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База данных LES состоит из двух таблиц:</w:t>
      </w:r>
    </w:p>
    <w:p w14:paraId="48823C0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Celebrities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 (Знаменитости):</w:t>
      </w:r>
    </w:p>
    <w:p w14:paraId="7D9AED2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Id (INT, PK) - уникальный идентификатор знаменитости</w:t>
      </w:r>
    </w:p>
    <w:p w14:paraId="1BD75D5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FullName (NVARCHAR) - полное имя</w:t>
      </w:r>
    </w:p>
    <w:p w14:paraId="3FD22A2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Nationality (CHAR(2)) - гражданство (код ISO)</w:t>
      </w:r>
    </w:p>
    <w:p w14:paraId="07CD9CF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ReqPhotoPath (NVARCHAR) - путь к фото</w:t>
      </w:r>
    </w:p>
    <w:p w14:paraId="2DFBDA1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Lifeevents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(События):</w:t>
      </w:r>
    </w:p>
    <w:p w14:paraId="436DD72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Id (INT, PK) - уникальный идентификатор события</w:t>
      </w:r>
    </w:p>
    <w:p w14:paraId="26D6DFE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CelebrityId (INT, FK - Celebrities.Id) - ссылка на знаменитость</w:t>
      </w:r>
    </w:p>
    <w:p w14:paraId="4513569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Date (DATETIME) - дата события</w:t>
      </w:r>
    </w:p>
    <w:p w14:paraId="79880F4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Description (NVARCHAR) - описание</w:t>
      </w:r>
    </w:p>
    <w:p w14:paraId="6EA0E60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ReqPhotoPath (NVARCHAR) - путь к фото события</w:t>
      </w:r>
    </w:p>
    <w:p w14:paraId="1308B8A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Связь: один ко многим (One-to-Many)</w:t>
      </w:r>
    </w:p>
    <w:p w14:paraId="57055F3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ORM-классы</w:t>
      </w:r>
    </w:p>
    <w:p w14:paraId="5DEB4D1F">
      <w:pPr>
        <w:numPr>
          <w:ilvl w:val="0"/>
          <w:numId w:val="0"/>
        </w:numPr>
        <w:rPr>
          <w:rFonts w:ascii="Courier New" w:hAnsi="Courier New" w:cs="Courier New"/>
          <w:sz w:val="28"/>
          <w:szCs w:val="28"/>
          <w:lang w:eastAsia="ru-RU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5724525" cy="2562225"/>
            <wp:effectExtent l="9525" t="9525" r="11430" b="1905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63CE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ru-RU"/>
        </w:rPr>
        <w:t>Класс Celebrity соответствует таблице Celebrities.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ru-RU"/>
        </w:rPr>
        <w:t>Класс Lifeevent соответствует таблице Lifeevents.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ru-RU"/>
        </w:rPr>
        <w:t>Поля классов отображаются на столбцы таблиц с помощью Entity Framework.Метод Update() используется для частичного обновления объекта.</w:t>
      </w:r>
    </w:p>
    <w:p w14:paraId="128C83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ru-RU"/>
        </w:rPr>
        <w:t>Поля ReqPhotoPath являются nullable, так как фото могут отсутствовать.</w:t>
      </w:r>
    </w:p>
    <w:p w14:paraId="52A6239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Задание 2. </w:t>
      </w: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  <w:t>Разработа</w:t>
      </w: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ru-RU"/>
        </w:rPr>
        <w:t>ть</w:t>
      </w: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  <w:t xml:space="preserve"> библиотеку </w:t>
      </w: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DAL_Celebrity</w:t>
      </w: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  <w:t xml:space="preserve"> </w:t>
      </w:r>
    </w:p>
    <w:p w14:paraId="30C11B84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Назначение библиотеки DAL_Celebrity</w:t>
      </w:r>
    </w:p>
    <w:p w14:paraId="6181731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Библиотека DAL_Celebrity содержит интерфейсы, которые определяют контракты для работы с данными. Она не содержит реализации, только описания методов. Это позволяет легко заменять одну реализацию БД на другую (например, MS SQL → PostgreSQL).</w:t>
      </w:r>
    </w:p>
    <w:p w14:paraId="3B0133E4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Иерархия интерфейсов</w:t>
      </w:r>
    </w:p>
    <w:tbl>
      <w:tblPr>
        <w:tblW w:w="87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6"/>
        <w:gridCol w:w="2535"/>
        <w:gridCol w:w="4457"/>
      </w:tblGrid>
      <w:tr w14:paraId="379F3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86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99E6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Интерфейс</w:t>
            </w:r>
          </w:p>
        </w:tc>
        <w:tc>
          <w:tcPr>
            <w:tcW w:w="2535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31E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Назначение</w:t>
            </w:r>
          </w:p>
        </w:tc>
        <w:tc>
          <w:tcPr>
            <w:tcW w:w="4457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894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Методы</w:t>
            </w:r>
          </w:p>
        </w:tc>
      </w:tr>
      <w:tr w14:paraId="629EA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EBCD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IRepository&lt;T1,T2&gt;</w:t>
            </w:r>
          </w:p>
        </w:tc>
        <w:tc>
          <w:tcPr>
            <w:tcW w:w="253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957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Главный интерфейс, объединяет все остальные</w:t>
            </w:r>
          </w:p>
        </w:tc>
        <w:tc>
          <w:tcPr>
            <w:tcW w:w="44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3548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наследует все методы</w:t>
            </w:r>
          </w:p>
        </w:tc>
      </w:tr>
      <w:tr w14:paraId="140F4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3C62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IMix&lt;T1,T2&gt;</w:t>
            </w:r>
          </w:p>
        </w:tc>
        <w:tc>
          <w:tcPr>
            <w:tcW w:w="253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AB28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Связь между знаменитостями и событиями</w:t>
            </w:r>
          </w:p>
        </w:tc>
        <w:tc>
          <w:tcPr>
            <w:tcW w:w="44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4E3F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GetLifeeventsByCelebrityId()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GetCelebrityByLifeeventId()</w:t>
            </w:r>
          </w:p>
        </w:tc>
      </w:tr>
      <w:tr w14:paraId="03646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FD0D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ICelebrity&lt;T&gt;</w:t>
            </w:r>
          </w:p>
        </w:tc>
        <w:tc>
          <w:tcPr>
            <w:tcW w:w="253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31F2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CRUD операции со знаменитостями</w:t>
            </w:r>
          </w:p>
        </w:tc>
        <w:tc>
          <w:tcPr>
            <w:tcW w:w="44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3F05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GetAllCelebrities()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GetCelebrityById()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AddCelebrity()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UpdCelebrity()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DelCelebrity()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GetCelebrityIdByName()</w:t>
            </w:r>
          </w:p>
        </w:tc>
      </w:tr>
      <w:tr w14:paraId="1A57D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9E2F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ILifeevent&lt;T&gt;</w:t>
            </w:r>
          </w:p>
        </w:tc>
        <w:tc>
          <w:tcPr>
            <w:tcW w:w="253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0E0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CRUD операции с событиями</w:t>
            </w:r>
          </w:p>
        </w:tc>
        <w:tc>
          <w:tcPr>
            <w:tcW w:w="44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C7CF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GetAllLifeevents()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GetLifeevetById()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AddLifeevent()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UpdLifeevent()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, </w:t>
            </w: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DelLifeevent()</w:t>
            </w:r>
          </w:p>
        </w:tc>
      </w:tr>
    </w:tbl>
    <w:p w14:paraId="54635C4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</w:pPr>
    </w:p>
    <w:p w14:paraId="4075B56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Листинг интерфейсов (DAL_Celebrity.cs)</w:t>
      </w:r>
    </w:p>
    <w:p w14:paraId="7CCD86C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Назначение библиотеки DAL_Celebrity_MSSQL</w:t>
      </w:r>
    </w:p>
    <w:p w14:paraId="732A05E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Библиотека DAL_Celebrity_MSSQL реализует интерфейсы из DAL_Celebrity с использованием Entity Framework и MS SQL Server. Она содержит:</w:t>
      </w:r>
    </w:p>
    <w:p w14:paraId="479FDF2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ORM-классы (Celebrity, Lifeevent)</w:t>
      </w:r>
    </w:p>
    <w:p w14:paraId="61F1AD9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Контекст БД (Context)</w:t>
      </w:r>
    </w:p>
    <w:p w14:paraId="29F17AE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Репозиторий (Repository)</w:t>
      </w:r>
    </w:p>
    <w:p w14:paraId="5623067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Класс инициализации (Init)</w:t>
      </w:r>
    </w:p>
    <w:p w14:paraId="3755582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</w:p>
    <w:p w14:paraId="2EE6631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Класс Repository (реализация методов)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3977"/>
        <w:gridCol w:w="3735"/>
      </w:tblGrid>
      <w:tr w14:paraId="21ECC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E74B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Группа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54C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20CF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Что делает</w:t>
            </w:r>
          </w:p>
        </w:tc>
      </w:tr>
      <w:tr w14:paraId="07E0C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B34B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Celebrity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97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GetAllCelebrities()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C7E4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SELECT * FROM Celebrities</w:t>
            </w:r>
          </w:p>
        </w:tc>
      </w:tr>
      <w:tr w14:paraId="2563C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F1C18E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8B17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GetCelebrityById(id)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66D7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SELECT WHERE Id = id</w:t>
            </w:r>
          </w:p>
        </w:tc>
      </w:tr>
      <w:tr w14:paraId="65C2C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6E13FF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935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AddCelebrity(c)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873F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INSERT INTO Celebrities</w:t>
            </w:r>
          </w:p>
        </w:tc>
      </w:tr>
      <w:tr w14:paraId="2F76A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7CB15D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479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UpdCelebrity(id, c)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98D1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UPDATE Celebrities</w:t>
            </w:r>
          </w:p>
        </w:tc>
      </w:tr>
      <w:tr w14:paraId="5335B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C10237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D8D3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DelCelebrity(id)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BDFC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DELETE FROM Celebrities</w:t>
            </w:r>
          </w:p>
        </w:tc>
      </w:tr>
      <w:tr w14:paraId="08F0E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86A18C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9482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GetCelebrityIdByName(name)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8A4B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поиск ID по подстроке имени</w:t>
            </w:r>
          </w:p>
        </w:tc>
      </w:tr>
      <w:tr w14:paraId="6E9F5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CE64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Lifeevent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CEA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GetAllLifeevents()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CCE1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SELECT * FROM Lifeevents</w:t>
            </w:r>
          </w:p>
        </w:tc>
      </w:tr>
      <w:tr w14:paraId="6574C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05F2C5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C67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GetLifeevetById(id)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5713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SELECT WHERE Id = id</w:t>
            </w:r>
          </w:p>
        </w:tc>
      </w:tr>
      <w:tr w14:paraId="0A774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85D49F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777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AddLifeevent(l)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1BF0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INSERT INTO Lifeevents</w:t>
            </w:r>
          </w:p>
        </w:tc>
      </w:tr>
      <w:tr w14:paraId="24751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4E460B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D5DE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UpdLifeevent(id, l)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9E27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UPDATE Lifeevents</w:t>
            </w:r>
          </w:p>
        </w:tc>
      </w:tr>
      <w:tr w14:paraId="65C83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5A665B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530B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DelLifeevent(id)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ABAD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DELETE FROM Lifeevents</w:t>
            </w:r>
          </w:p>
        </w:tc>
      </w:tr>
      <w:tr w14:paraId="7CADA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5D05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Mix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CF86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GetLifeeventsByCelebrityId(id)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6BAF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события конкретной знаменитости</w:t>
            </w:r>
          </w:p>
        </w:tc>
      </w:tr>
      <w:tr w14:paraId="11158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9BA436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A42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standardContextual"/>
              </w:rPr>
              <w:t>GetCelebrityByLifeeventId(id)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D3A0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standardContextual"/>
              </w:rPr>
              <w:t>знаменитость по событию</w:t>
            </w:r>
          </w:p>
        </w:tc>
      </w:tr>
    </w:tbl>
    <w:p w14:paraId="42DDA06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</w:p>
    <w:p w14:paraId="6D0A3CC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Класс Init (инициализация БД)</w:t>
      </w:r>
    </w:p>
    <w:p w14:paraId="4EB1F18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Назначение: создание и заполнение БД тестовыми данными.</w:t>
      </w:r>
    </w:p>
    <w:p w14:paraId="0BA3E929">
      <w:pPr>
        <w:numPr>
          <w:numId w:val="0"/>
        </w:numPr>
        <w:ind w:leftChars="0"/>
      </w:pPr>
      <w:r>
        <w:drawing>
          <wp:inline distT="0" distB="0" distL="114300" distR="114300">
            <wp:extent cx="5514975" cy="2028825"/>
            <wp:effectExtent l="0" t="0" r="1905" b="13335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FC86">
      <w:pPr>
        <w:numPr>
          <w:numId w:val="0"/>
        </w:numPr>
        <w:ind w:leftChars="0"/>
      </w:pPr>
    </w:p>
    <w:p w14:paraId="4D828A58">
      <w:pPr>
        <w:numPr>
          <w:numId w:val="0"/>
        </w:numPr>
        <w:ind w:leftChars="0"/>
      </w:pPr>
    </w:p>
    <w:p w14:paraId="6395471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Данные, которые добавляются:</w:t>
      </w:r>
    </w:p>
    <w:p w14:paraId="12A9B40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10 знаменитостей (Chomsky, Berners-Lee, Codd, Knuth, Torvalds, Neumann, Dijkstra, Lovelace, Babbage, Tanenbaum)</w:t>
      </w:r>
    </w:p>
    <w:p w14:paraId="522F491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 каждой знаменитости по 2 события (обычно дата рождения и дата смерти/важное достижение)\</w:t>
      </w:r>
    </w:p>
    <w:p w14:paraId="602BAE8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Преимущества такого подхода:</w:t>
      </w:r>
    </w:p>
    <w:p w14:paraId="3BB511C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Разделение интерфейсов и реализации — легко менять СУБД</w:t>
      </w:r>
    </w:p>
    <w:p w14:paraId="068FEF0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Generic-интерфейсы — работают с любыми типами</w:t>
      </w:r>
    </w:p>
    <w:p w14:paraId="2DFCCDD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IDisposable — правильное управление ресурсами</w:t>
      </w:r>
    </w:p>
    <w:p w14:paraId="00C0C98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Entity Framework — ORM, не нужно писать SQL вручную</w:t>
      </w:r>
    </w:p>
    <w:p w14:paraId="581C151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Метод Update() — паттерн частичного обновления</w:t>
      </w:r>
    </w:p>
    <w:p w14:paraId="4E1FDBE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2ADCF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44181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6A1C1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63542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0F110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D7725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71D29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C94B8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EC6E3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E226C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4976A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9BD83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BB622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BC6A0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2180C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E9156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77A99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F3B88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BA0E5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37579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FC667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D3DDF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75F63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530C3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3AF87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B0F30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402CD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05ED4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B6535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A8293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4E002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2C82E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9C5C9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8B816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3B826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98DED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8A413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BA8A5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C57DCC">
      <w:pPr>
        <w:numPr>
          <w:numId w:val="0"/>
        </w:numPr>
        <w:ind w:leftChars="0"/>
      </w:pPr>
      <w:r>
        <w:drawing>
          <wp:inline distT="0" distB="0" distL="114300" distR="114300">
            <wp:extent cx="2403475" cy="4147820"/>
            <wp:effectExtent l="0" t="0" r="4445" b="12700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414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2D338">
      <w:pPr>
        <w:numPr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5939155" cy="2798445"/>
            <wp:effectExtent l="0" t="0" r="4445" b="5715"/>
            <wp:docPr id="1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3CF75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EE381"/>
    <w:multiLevelType w:val="singleLevel"/>
    <w:tmpl w:val="8BCEE38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7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Title"/>
    <w:basedOn w:val="1"/>
    <w:next w:val="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0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2026-04-14T21:20:41Z</dcterms:created>
  <dc:creator>vadim</dc:creator>
  <cp:lastModifiedBy>Вадим П</cp:lastModifiedBy>
  <dcterms:modified xsi:type="dcterms:W3CDTF">2026-04-14T22:22:40Z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KSOTemplateDocerSaveRecord">
    <vt:lpwstr>eyJoZGlkIjoiZWVhNzY0MWMwOTNmMzc2MzUwMDViYTViZjEzNDUzNDAiLCJ1c2VySWQiOiI3NTU5MTQzMzc1MjMxIn0=</vt:lpwstr>
  </property>
  <property fmtid="{D5CDD505-2E9C-101B-9397-08002B2CF9AE}" pid="4" name="ICV">
    <vt:lpwstr>1589CB6BE10B40E6B15463D1859D6092_12</vt:lpwstr>
  </property>
</Properties>
</file>