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ROP-Hunt：在应用程序中检测返回</w:t>
      </w:r>
      <w:bookmarkStart w:id="0" w:name="_GoBack"/>
      <w:bookmarkEnd w:id="0"/>
      <w:r>
        <w:rPr>
          <w:rFonts w:hint="default"/>
        </w:rPr>
        <w:t>导向编程(ROP)攻击</w:t>
      </w:r>
    </w:p>
    <w:p>
      <w:pPr>
        <w:rPr>
          <w:rFonts w:hint="default"/>
        </w:rPr>
      </w:pPr>
      <w:r>
        <w:rPr>
          <w:rFonts w:hint="default"/>
        </w:rPr>
        <w:t xml:space="preserve">摘要: </w:t>
      </w:r>
    </w:p>
    <w:p>
      <w:pPr>
        <w:rPr>
          <w:rFonts w:hint="default"/>
        </w:rPr>
      </w:pPr>
      <w:r>
        <w:rPr>
          <w:rFonts w:hint="default"/>
        </w:rPr>
        <w:t>返回导向编程(ROP) 是一种新型漏洞利用技术，该技术通过重复使用已有的小代码序列(gadget)构造出一条gadget链，从而执行任意的非法操作。尽管很多防御机制已经被提出，但是一些新的ROP攻击的变种能够轻易绕过这些机制防御。</w:t>
      </w:r>
    </w:p>
    <w:p>
      <w:pPr/>
      <w:r>
        <w:rPr>
          <w:rFonts w:hint="default"/>
        </w:rPr>
        <w:t>在本文中，我们将介绍一个新工具ROP-Hunt，它能依据正常程序与恶意ROP代码间的差异来防御ROP攻击。ROP-Hunt利用it*技术并在程序运行时检测ROP攻击。在我们的实验中，ROP-Hunt可以在众多真实例程中检测出所有类型的ROP攻击。我们使用了几个原版的SPEC2006标准来测试ROP-Hunt的性能，结果表明它具有零误报率和可接受的系统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E5F2"/>
    <w:rsid w:val="37FFE5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2019-02-17T11:54:00Z</dcterms:created>
  <dc:creator>taqini</dc:creator>
  <cp:lastModifiedBy>taqini</cp:lastModifiedBy>
  <dcterms:modified xsi:type="dcterms:W3CDTF">2019-02-17T11:59:03Z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