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Return-oriented Programming (ROP) is a new exploitation technique that can perform arbitrary unintended operations by constructing a gadget chain reusing existing small code sequences.</w:t>
      </w:r>
    </w:p>
    <w:p>
      <w:pPr>
        <w:spacing w:line="240" w:lineRule="auto"/>
        <w:jc w:val="both"/>
        <w:rPr>
          <w:rFonts w:hint="eastAsia" w:asciiTheme="minorAscii" w:hAnsiTheme="minorEastAsia" w:eastAsiaTheme="minorEastAsia" w:cstheme="minorEastAsia"/>
          <w:b w:val="0"/>
          <w:bCs w:val="0"/>
          <w:sz w:val="18"/>
          <w:szCs w:val="21"/>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Although many defense mechanisms have been proposed, some new variants of ROP attack can easily circumvent them.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this paper, we present a new tool, ROP-Hunt, that can defend against ROP attacks based on the differences between normal program and ROP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ROP-Hunt leverages instrumentation technique and detects ROP attack at runtime.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our experiment, ROP-Hunt can detect all types of ROP attack from real-world examples.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在我们的实验中，ROP-Hunt可以在众多真实例程中检测出所有类型的ROP攻击。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We use several unmodified SPEC2006 benchmarks to test the performance and the result shows that it has a zero false positive rate and an acceptable overhead.</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Keywords: Return-oriented Programming · Buffer overflow Detection · Code reuse attack · Binary instrumentation</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1 Introduction </w:t>
      </w: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Since the widespread adoption of data execution prevention (DEP) [1], which ensures that all writable pages in memory are non-executable, it's hard for attackers to redirect the hijacked control flow to their own injected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To bypass DEP mechanism, code reuse attack (CRA) techniques are proposed and have become attacker</w:t>
      </w:r>
      <w:r>
        <w:rPr>
          <w:rFonts w:hint="default" w:asciiTheme="minorAscii" w:hAnsiTheme="minorEastAsia" w:cstheme="minorEastAsia"/>
          <w:b w:val="0"/>
          <w:bCs w:val="0"/>
          <w:sz w:val="16"/>
          <w:szCs w:val="20"/>
        </w:rPr>
        <w:t>'</w:t>
      </w:r>
      <w:r>
        <w:rPr>
          <w:rFonts w:hint="eastAsia" w:asciiTheme="minorAscii" w:hAnsiTheme="minorEastAsia" w:eastAsiaTheme="minorEastAsia" w:cstheme="minorEastAsia"/>
          <w:b w:val="0"/>
          <w:bCs w:val="0"/>
          <w:sz w:val="16"/>
          <w:szCs w:val="20"/>
        </w:rPr>
        <w:t>s powerful tools.</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为了绕过DEP机制，代码复用攻击（CRA）被提出并成为了攻击者们的利器。</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Instead of injection code, they reuse instructions already residing in the attacked vulnerable process to induce malicious behaviors. </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Return-into-libc technique [37] is one simple practice of it, in which the attacker uses a buffer overflow to overwrite the return address stored in the stack to the address of the library function chosen to be executed. </w:t>
      </w:r>
    </w:p>
    <w:p>
      <w:pPr>
        <w:spacing w:line="240" w:lineRule="auto"/>
        <w:jc w:val="both"/>
        <w:rPr>
          <w:rFonts w:hint="eastAsia" w:asciiTheme="minorAscii" w:hAnsiTheme="minorEastAsia" w:eastAsiaTheme="minorEastAsia" w:cstheme="minorEastAsia"/>
          <w:b w:val="0"/>
          <w:bCs w:val="0"/>
          <w:sz w:val="21"/>
          <w:szCs w:val="21"/>
        </w:rPr>
      </w:pP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w:t>
      </w:r>
      <w:r>
        <w:rPr>
          <w:rFonts w:hint="default" w:asciiTheme="minorAscii" w:hAnsiTheme="minorEastAsia" w:cstheme="minorEastAsia"/>
          <w:b w:val="0"/>
          <w:bCs w:val="0"/>
          <w:sz w:val="21"/>
          <w:szCs w:val="24"/>
        </w:rPr>
        <w:t>的</w:t>
      </w:r>
      <w:r>
        <w:rPr>
          <w:rFonts w:hint="default" w:asciiTheme="minorAscii" w:hAnsiTheme="minorEastAsia" w:cstheme="minorEastAsia"/>
          <w:b w:val="0"/>
          <w:bCs w:val="0"/>
          <w:sz w:val="21"/>
          <w:szCs w:val="21"/>
        </w:rPr>
        <w:t>一种简单应用，攻击者利用缓冲区溢出漏洞，将位于栈中的返回地址</w:t>
      </w:r>
      <w:r>
        <w:rPr>
          <w:rFonts w:hint="default" w:asciiTheme="minorAscii" w:hAnsiTheme="minorEastAsia" w:cstheme="minorEastAsia"/>
          <w:b w:val="0"/>
          <w:bCs w:val="0"/>
          <w:sz w:val="21"/>
          <w:szCs w:val="21"/>
        </w:rPr>
        <w:t>覆写</w:t>
      </w:r>
      <w:r>
        <w:rPr>
          <w:rFonts w:hint="default" w:asciiTheme="minorAscii" w:hAnsiTheme="minorEastAsia" w:cstheme="minorEastAsia"/>
          <w:b w:val="0"/>
          <w:bCs w:val="0"/>
          <w:sz w:val="21"/>
          <w:szCs w:val="21"/>
        </w:rPr>
        <w:t>为攻击者挑选出的将要被执行的库函数地址。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Traditional return-into-libc attack leverages libc functions and cannot support arbitrary computation on the victim machine.</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传统的</w:t>
      </w:r>
      <w:r>
        <w:rPr>
          <w:rFonts w:hint="eastAsia" w:asciiTheme="minorAscii" w:hAnsiTheme="minorEastAsia" w:eastAsiaTheme="minorEastAsia" w:cstheme="minorEastAsia"/>
          <w:b w:val="0"/>
          <w:bCs w:val="0"/>
          <w:sz w:val="21"/>
          <w:szCs w:val="24"/>
        </w:rPr>
        <w:t>return-into-libc</w:t>
      </w:r>
      <w:r>
        <w:rPr>
          <w:rFonts w:hint="eastAsia" w:asciiTheme="minorAscii" w:hAnsiTheme="minorEastAsia" w:eastAsiaTheme="minorEastAsia" w:cstheme="minorEastAsia"/>
          <w:b w:val="0"/>
          <w:bCs w:val="0"/>
          <w:sz w:val="21"/>
          <w:szCs w:val="24"/>
        </w:rPr>
        <w:t>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Return-oriented Programming (ROP) is another code reuse attack technique, which executes short instruction sequences called gadgets instead of an entire function.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 was first demonstrated by Shacham [35] for the </w:t>
      </w:r>
      <w:r>
        <w:rPr>
          <w:rFonts w:hint="default" w:asciiTheme="minorAscii" w:hAnsiTheme="minorEastAsia" w:cstheme="minorEastAsia"/>
          <w:b w:val="0"/>
          <w:bCs w:val="0"/>
          <w:sz w:val="16"/>
          <w:szCs w:val="20"/>
        </w:rPr>
        <w:t>x</w:t>
      </w:r>
      <w:r>
        <w:rPr>
          <w:rFonts w:hint="eastAsia" w:asciiTheme="minorAscii" w:hAnsiTheme="minorEastAsia" w:eastAsiaTheme="minorEastAsia" w:cstheme="minorEastAsia"/>
          <w:b w:val="0"/>
          <w:bCs w:val="0"/>
          <w:sz w:val="16"/>
          <w:szCs w:val="20"/>
        </w:rPr>
        <w:t xml:space="preserve">86 platform,and was subsequently extended to other architectures [13,16,23,26]. </w:t>
      </w:r>
    </w:p>
    <w:p>
      <w:pPr>
        <w:spacing w:line="240" w:lineRule="auto"/>
        <w:jc w:val="both"/>
        <w:rPr>
          <w:rFonts w:hint="eastAsia" w:asciiTheme="minorAscii" w:hAnsiTheme="minorEastAsia" w:eastAsiaTheme="minorEastAsia" w:cstheme="minorEastAsia"/>
          <w:b w:val="0"/>
          <w:bCs w:val="0"/>
          <w:sz w:val="21"/>
          <w:szCs w:val="24"/>
        </w:rPr>
      </w:pPr>
      <w:r>
        <w:rPr>
          <w:rFonts w:hint="default" w:asciiTheme="minorAscii" w:hAnsiTheme="minorEastAsia" w:cstheme="minorEastAsia"/>
          <w:b w:val="0"/>
          <w:bCs w:val="0"/>
          <w:sz w:val="21"/>
          <w:szCs w:val="24"/>
        </w:rPr>
        <w:t>ROP最初由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It has been proved that ROP can perform Turing-complete computation [36].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ROP可实现图灵完备计算</w:t>
      </w:r>
      <w:r>
        <w:rPr>
          <w:rFonts w:hint="default" w:asciiTheme="minorAscii" w:hAnsiTheme="minorEastAsia" w:cstheme="minorEastAsia"/>
          <w:b w:val="0"/>
          <w:bCs w:val="0"/>
          <w:sz w:val="21"/>
          <w:szCs w:val="24"/>
        </w:rPr>
        <w:t>已被证明[36]</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Some tools have been developed that allow attackers to construct arbitrary malicious programs using ROP automatically [22,24,33,34].</w:t>
      </w:r>
    </w:p>
    <w:p>
      <w:pPr>
        <w:spacing w:line="240" w:lineRule="auto"/>
        <w:jc w:val="both"/>
        <w:rPr>
          <w:rFonts w:hint="default" w:asciiTheme="minorAscii" w:hAnsiTheme="minorEastAsia" w:cstheme="minorEastAsia"/>
          <w:b w:val="0"/>
          <w:bCs w:val="0"/>
          <w:sz w:val="21"/>
          <w:szCs w:val="24"/>
        </w:rPr>
      </w:pPr>
      <w:r>
        <w:rPr>
          <w:rFonts w:hint="default" w:asciiTheme="minorAscii" w:hAnsiTheme="minorEastAsia" w:cstheme="minorEastAsia"/>
          <w:b w:val="0"/>
          <w:bCs w:val="0"/>
          <w:sz w:val="21"/>
          <w:szCs w:val="24"/>
        </w:rPr>
        <w:t>一些允许攻击者使用ROP自动构造任意恶意程序的工具已被开发</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 the last few years, a number of software and hardware defenses have been proposed to mitigate ROP-based attacks.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软件</w:t>
      </w:r>
      <w:r>
        <w:rPr>
          <w:rFonts w:hint="default" w:asciiTheme="minorAscii" w:hAnsiTheme="minorEastAsia" w:cstheme="minorEastAsia"/>
          <w:b w:val="0"/>
          <w:bCs w:val="0"/>
          <w:sz w:val="21"/>
          <w:szCs w:val="24"/>
        </w:rPr>
        <w:t>或</w:t>
      </w:r>
      <w:r>
        <w:rPr>
          <w:rFonts w:hint="eastAsia" w:asciiTheme="minorAscii" w:hAnsiTheme="minorEastAsia" w:cstheme="minorEastAsia"/>
          <w:b w:val="0"/>
          <w:bCs w:val="0"/>
          <w:sz w:val="21"/>
          <w:szCs w:val="24"/>
        </w:rPr>
        <w:t>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For example, DROP [17] and DynIMA [20] will trigger an alarm if the small instruction sequences each ending with a ret instruction are executed consecutively.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例如，如果连续执行以ret指令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ROPdefender [21] maintains a shadow stack and verifies all return addresses.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ROPdefender [21]</w:t>
      </w:r>
      <w:r>
        <w:rPr>
          <w:rFonts w:hint="default" w:asciiTheme="minorAscii" w:hAnsiTheme="minorEastAsia" w:cstheme="minorEastAsia"/>
          <w:b w:val="0"/>
          <w:bCs w:val="0"/>
          <w:sz w:val="21"/>
          <w:szCs w:val="24"/>
        </w:rPr>
        <w:t>则</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Li et al. [27] proposed a compiler for the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 xml:space="preserve">86 platform that avoids issuing "0xc3" bytes that can be used as unintended return instructions. Further more, it replaces intended call and return instructions with an indirect call mechanism. However, these mechanisms only focus on the ROP gadgets ending with return instructions and can not defeat other types of ROP-like attacks that capture gadgets without return instructions.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w:t>
      </w:r>
      <w:r>
        <w:rPr>
          <w:rFonts w:hint="default" w:asciiTheme="minorAscii" w:hAnsiTheme="minorEastAsia" w:cstheme="minorEastAsia"/>
          <w:b w:val="0"/>
          <w:bCs w:val="0"/>
          <w:sz w:val="21"/>
          <w:szCs w:val="24"/>
        </w:rPr>
        <w:t>gadget</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CFLocking [11] and G-Free [30] aim to defend against all types of ROP attacks, but they require the source code which is often unavailable to the end users in the real world.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KBouncer [32] covers all ROP attack types, requires no side information and achieves good runtime efficiency. However, it only monitors the application execution flow on selected critical paths, e.g., system APIs. It inevitably misses the ROP attacks that do not use those paths.</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关键路径上的应用程序执行流，例如系统API。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 xml:space="preserve">ROP attack chains gadgets together to perform complex computations and has its own features: the length of gadget is short, contiguous gadgets are not in the same routine and they all execute system calls in somewhere.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；相邻</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 xml:space="preserve">Based on these features, we design and implement a tool named ROP-Hunt, which dynamically detects all types of ROP attack by checking whether the execution behavior has these matched features. In ROP-Hunt, based on the hazard degree, we divide the ROP report into two categories: </w:t>
      </w:r>
      <w:r>
        <w:rPr>
          <w:rFonts w:hint="eastAsia" w:asciiTheme="minorAscii" w:hAnsiTheme="minorEastAsia" w:cstheme="minorEastAsia"/>
          <w:b w:val="0"/>
          <w:bCs w:val="0"/>
          <w:i/>
          <w:iCs/>
          <w:sz w:val="16"/>
          <w:szCs w:val="20"/>
        </w:rPr>
        <w:t xml:space="preserve">Warning </w:t>
      </w:r>
      <w:r>
        <w:rPr>
          <w:rFonts w:hint="eastAsia" w:asciiTheme="minorAscii" w:hAnsiTheme="minorEastAsia" w:cstheme="minorEastAsia"/>
          <w:b w:val="0"/>
          <w:bCs w:val="0"/>
          <w:i w:val="0"/>
          <w:iCs w:val="0"/>
          <w:sz w:val="16"/>
          <w:szCs w:val="20"/>
        </w:rPr>
        <w:t xml:space="preserve">and </w:t>
      </w:r>
      <w:r>
        <w:rPr>
          <w:rFonts w:hint="eastAsia" w:asciiTheme="minorAscii" w:hAnsiTheme="minorEastAsia" w:cstheme="minorEastAsia"/>
          <w:b w:val="0"/>
          <w:bCs w:val="0"/>
          <w:i/>
          <w:iCs/>
          <w:sz w:val="16"/>
          <w:szCs w:val="20"/>
        </w:rPr>
        <w:t>Attack.</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w:t>
      </w:r>
      <w:r>
        <w:rPr>
          <w:rFonts w:hint="eastAsia" w:asciiTheme="minorAscii" w:hAnsiTheme="minorEastAsia" w:cstheme="minorEastAsia"/>
          <w:b w:val="0"/>
          <w:bCs w:val="0"/>
          <w:sz w:val="21"/>
          <w:szCs w:val="24"/>
        </w:rPr>
        <w:t>。在ROP-Hunt中，基于危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In summary, the main contributions of our work are:</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 We statistically analyze a number of normal applications and latest ROP malicious code, and extract features of the ROP attack.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xml:space="preserve"> - 我们统计分析了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 We propose a novel approach to protecting legacy applications from all types of ROP attacks without accessing to source code.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xml:space="preserve"> - 我们提出了一种新方法，可以在不访问源代码的情况下保护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21"/>
          <w:szCs w:val="24"/>
        </w:rPr>
        <w:t xml:space="preserve"> </w:t>
      </w:r>
      <w:r>
        <w:rPr>
          <w:rFonts w:hint="eastAsia" w:asciiTheme="minorAscii" w:hAnsiTheme="minorEastAsia" w:cstheme="minorEastAsia"/>
          <w:b w:val="0"/>
          <w:bCs w:val="0"/>
          <w:sz w:val="16"/>
          <w:szCs w:val="20"/>
        </w:rPr>
        <w:t xml:space="preserve">- We design and implement a prototype, ROP-Hunt, on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86-based Linux platform and evaluate its security effectiveness and performance overhead.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我们在x86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The remainder of the paper is organized as follows: In Sects. 2 and 3, we describe the ROP attacks and analyze the features of them. The design and implementation of ROP-Hunt are illustrated at Sect. 4. Sections 5 and 6 discuss the parameter selections and delay gadget respectively. Section 7 presents the security and performance evaluation of ROP-Hunt. Section 8 examines its limitations. Finally, we conclude this paper and discuss the future work in Sect. 9.</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 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w:t>
      </w:r>
      <w:bookmarkStart w:id="0" w:name="_GoBack"/>
      <w:bookmarkEnd w:id="0"/>
      <w:r>
        <w:rPr>
          <w:rFonts w:hint="eastAsia" w:asciiTheme="minorAscii" w:hAnsiTheme="minorEastAsia" w:cstheme="minorEastAsia"/>
          <w:b w:val="0"/>
          <w:bCs w:val="0"/>
          <w:sz w:val="21"/>
          <w:szCs w:val="24"/>
        </w:rPr>
        <w:t>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F066"/>
    <w:rsid w:val="07DBD734"/>
    <w:rsid w:val="0F8FD677"/>
    <w:rsid w:val="0FBA0883"/>
    <w:rsid w:val="107569DE"/>
    <w:rsid w:val="177FD619"/>
    <w:rsid w:val="17BA0AFE"/>
    <w:rsid w:val="17F5BB08"/>
    <w:rsid w:val="1B9FE9A7"/>
    <w:rsid w:val="1BFFCBAA"/>
    <w:rsid w:val="1F6BEDC5"/>
    <w:rsid w:val="1FD69CA6"/>
    <w:rsid w:val="1FF63C12"/>
    <w:rsid w:val="1FFD74B8"/>
    <w:rsid w:val="295D8ECA"/>
    <w:rsid w:val="2DEEDE75"/>
    <w:rsid w:val="2FDBF101"/>
    <w:rsid w:val="2FDDD111"/>
    <w:rsid w:val="2FFF4B48"/>
    <w:rsid w:val="2FFF9130"/>
    <w:rsid w:val="34FE8FAC"/>
    <w:rsid w:val="35EFBD54"/>
    <w:rsid w:val="373E0103"/>
    <w:rsid w:val="37B94679"/>
    <w:rsid w:val="37BFF47B"/>
    <w:rsid w:val="37DBF1C2"/>
    <w:rsid w:val="37FFA435"/>
    <w:rsid w:val="3B5FE040"/>
    <w:rsid w:val="3BFB2070"/>
    <w:rsid w:val="3BFB8B72"/>
    <w:rsid w:val="3BFD5814"/>
    <w:rsid w:val="3CFFAD8D"/>
    <w:rsid w:val="3DDD63BC"/>
    <w:rsid w:val="3EF3BFE9"/>
    <w:rsid w:val="3F3CD221"/>
    <w:rsid w:val="3FDF9655"/>
    <w:rsid w:val="3FED0FBE"/>
    <w:rsid w:val="3FEFCE07"/>
    <w:rsid w:val="3FF30C2E"/>
    <w:rsid w:val="3FFBE85C"/>
    <w:rsid w:val="3FFDCF0F"/>
    <w:rsid w:val="3FFF0BEC"/>
    <w:rsid w:val="3FFF9C91"/>
    <w:rsid w:val="40EFBAA7"/>
    <w:rsid w:val="47FF8EA3"/>
    <w:rsid w:val="4AFF82BA"/>
    <w:rsid w:val="4B7F1EC2"/>
    <w:rsid w:val="4BBDAF5B"/>
    <w:rsid w:val="4D7FC341"/>
    <w:rsid w:val="527C1CFD"/>
    <w:rsid w:val="579FC52E"/>
    <w:rsid w:val="57B18B76"/>
    <w:rsid w:val="57EDF22B"/>
    <w:rsid w:val="57FCCBB9"/>
    <w:rsid w:val="5B67ABC9"/>
    <w:rsid w:val="5B9F06BB"/>
    <w:rsid w:val="5BBEAFF1"/>
    <w:rsid w:val="5BEF0E57"/>
    <w:rsid w:val="5BFDE20A"/>
    <w:rsid w:val="5D9F90A6"/>
    <w:rsid w:val="5DBFA917"/>
    <w:rsid w:val="5E6F2651"/>
    <w:rsid w:val="5EAE3951"/>
    <w:rsid w:val="5EFBFF4F"/>
    <w:rsid w:val="5F2E2416"/>
    <w:rsid w:val="5FDB6956"/>
    <w:rsid w:val="5FE35E8D"/>
    <w:rsid w:val="5FE52B03"/>
    <w:rsid w:val="5FFBDE1C"/>
    <w:rsid w:val="5FFE920D"/>
    <w:rsid w:val="5FFF140F"/>
    <w:rsid w:val="63D35317"/>
    <w:rsid w:val="663DC059"/>
    <w:rsid w:val="66B3BD2D"/>
    <w:rsid w:val="6737966D"/>
    <w:rsid w:val="67970B94"/>
    <w:rsid w:val="67FFAB00"/>
    <w:rsid w:val="68FFEFAA"/>
    <w:rsid w:val="69E3BA60"/>
    <w:rsid w:val="6A7EEC44"/>
    <w:rsid w:val="6B3FCE47"/>
    <w:rsid w:val="6BE7D3F5"/>
    <w:rsid w:val="6C5FB224"/>
    <w:rsid w:val="6DAF62E5"/>
    <w:rsid w:val="6DFE766C"/>
    <w:rsid w:val="6DFF8184"/>
    <w:rsid w:val="6E3D3D9C"/>
    <w:rsid w:val="6E5E4527"/>
    <w:rsid w:val="6EF785CD"/>
    <w:rsid w:val="6F74147A"/>
    <w:rsid w:val="6FAF74FF"/>
    <w:rsid w:val="6FF9D9CC"/>
    <w:rsid w:val="6FFB0997"/>
    <w:rsid w:val="7175FDB3"/>
    <w:rsid w:val="737E1F93"/>
    <w:rsid w:val="73AE3C6F"/>
    <w:rsid w:val="73E7F5DD"/>
    <w:rsid w:val="73EE808A"/>
    <w:rsid w:val="74DF7C94"/>
    <w:rsid w:val="74EFA3F6"/>
    <w:rsid w:val="75360828"/>
    <w:rsid w:val="755B7117"/>
    <w:rsid w:val="757D8208"/>
    <w:rsid w:val="757F4481"/>
    <w:rsid w:val="76EE9803"/>
    <w:rsid w:val="76EF5DF6"/>
    <w:rsid w:val="76FFCB04"/>
    <w:rsid w:val="7733545B"/>
    <w:rsid w:val="77790BBF"/>
    <w:rsid w:val="777DDAA6"/>
    <w:rsid w:val="77FBA2E8"/>
    <w:rsid w:val="77FD1031"/>
    <w:rsid w:val="79D20E7F"/>
    <w:rsid w:val="79FD7D91"/>
    <w:rsid w:val="79FEFC02"/>
    <w:rsid w:val="7A2F1324"/>
    <w:rsid w:val="7B7CE8E4"/>
    <w:rsid w:val="7B9D7876"/>
    <w:rsid w:val="7BBE2F7C"/>
    <w:rsid w:val="7BF24527"/>
    <w:rsid w:val="7BF9CB89"/>
    <w:rsid w:val="7BFFB45F"/>
    <w:rsid w:val="7BFFF1A3"/>
    <w:rsid w:val="7C55C548"/>
    <w:rsid w:val="7C7E1BD1"/>
    <w:rsid w:val="7C9B8C25"/>
    <w:rsid w:val="7CEFFA21"/>
    <w:rsid w:val="7CFDD7B1"/>
    <w:rsid w:val="7CFF9777"/>
    <w:rsid w:val="7D75B0A2"/>
    <w:rsid w:val="7DDB03AE"/>
    <w:rsid w:val="7DF992AE"/>
    <w:rsid w:val="7DFF85F2"/>
    <w:rsid w:val="7E3D6FED"/>
    <w:rsid w:val="7E67C95D"/>
    <w:rsid w:val="7E6FABF4"/>
    <w:rsid w:val="7EB7A1DD"/>
    <w:rsid w:val="7EBF3274"/>
    <w:rsid w:val="7EEBD821"/>
    <w:rsid w:val="7EEEBE5B"/>
    <w:rsid w:val="7EF37D1D"/>
    <w:rsid w:val="7EF73248"/>
    <w:rsid w:val="7EFC8000"/>
    <w:rsid w:val="7EFE2FFA"/>
    <w:rsid w:val="7EFE6674"/>
    <w:rsid w:val="7EFF171B"/>
    <w:rsid w:val="7F3FB4D4"/>
    <w:rsid w:val="7F56A285"/>
    <w:rsid w:val="7F577CF9"/>
    <w:rsid w:val="7F6A0570"/>
    <w:rsid w:val="7F6CA812"/>
    <w:rsid w:val="7F7FADE6"/>
    <w:rsid w:val="7FB72F36"/>
    <w:rsid w:val="7FBB339B"/>
    <w:rsid w:val="7FBE44AE"/>
    <w:rsid w:val="7FC6EBA7"/>
    <w:rsid w:val="7FD39BD4"/>
    <w:rsid w:val="7FD719FA"/>
    <w:rsid w:val="7FDD1CA0"/>
    <w:rsid w:val="7FDDD266"/>
    <w:rsid w:val="7FDEF683"/>
    <w:rsid w:val="7FDF3761"/>
    <w:rsid w:val="7FF7A9DD"/>
    <w:rsid w:val="7FFD773D"/>
    <w:rsid w:val="7FFD91B0"/>
    <w:rsid w:val="7FFEAC61"/>
    <w:rsid w:val="7FFEB883"/>
    <w:rsid w:val="7FFF7B1F"/>
    <w:rsid w:val="83FFD8FB"/>
    <w:rsid w:val="8AFFCE37"/>
    <w:rsid w:val="8DBBEAA0"/>
    <w:rsid w:val="8DE4E2F8"/>
    <w:rsid w:val="92FF6891"/>
    <w:rsid w:val="95DF2402"/>
    <w:rsid w:val="96DF617E"/>
    <w:rsid w:val="97CF699F"/>
    <w:rsid w:val="97DDBBF9"/>
    <w:rsid w:val="97E64DE8"/>
    <w:rsid w:val="9B7E560B"/>
    <w:rsid w:val="9FB16040"/>
    <w:rsid w:val="9FE779B0"/>
    <w:rsid w:val="A63B2659"/>
    <w:rsid w:val="A6FFB138"/>
    <w:rsid w:val="A7DB7CFD"/>
    <w:rsid w:val="A7FAEF89"/>
    <w:rsid w:val="AA5F2239"/>
    <w:rsid w:val="ADFF9198"/>
    <w:rsid w:val="AF770851"/>
    <w:rsid w:val="AF7F7C12"/>
    <w:rsid w:val="B1D6B0B3"/>
    <w:rsid w:val="B376D36C"/>
    <w:rsid w:val="B3B5967F"/>
    <w:rsid w:val="B3C721BA"/>
    <w:rsid w:val="B5399C92"/>
    <w:rsid w:val="B5FFF285"/>
    <w:rsid w:val="B77C492C"/>
    <w:rsid w:val="B7CC97AC"/>
    <w:rsid w:val="B7CF52FD"/>
    <w:rsid w:val="B7FFD4C1"/>
    <w:rsid w:val="B87FBFA1"/>
    <w:rsid w:val="B8AFA6CF"/>
    <w:rsid w:val="BBAE7DC5"/>
    <w:rsid w:val="BCBD9B46"/>
    <w:rsid w:val="BCFF7C82"/>
    <w:rsid w:val="BD762F63"/>
    <w:rsid w:val="BDB80D91"/>
    <w:rsid w:val="BEFB171C"/>
    <w:rsid w:val="BF0F764A"/>
    <w:rsid w:val="BF4BEC2D"/>
    <w:rsid w:val="BF77E5EF"/>
    <w:rsid w:val="BFFB1CFA"/>
    <w:rsid w:val="BFFBE32E"/>
    <w:rsid w:val="C4DF9532"/>
    <w:rsid w:val="C6E9D2BD"/>
    <w:rsid w:val="C7790A59"/>
    <w:rsid w:val="CEFFF786"/>
    <w:rsid w:val="D3EF824F"/>
    <w:rsid w:val="D4BF7DBF"/>
    <w:rsid w:val="D6FD8FA6"/>
    <w:rsid w:val="D7176294"/>
    <w:rsid w:val="D78F5B3D"/>
    <w:rsid w:val="D78F78B7"/>
    <w:rsid w:val="D7ADE2DC"/>
    <w:rsid w:val="D7D5428E"/>
    <w:rsid w:val="D97FC4B3"/>
    <w:rsid w:val="D9FFD136"/>
    <w:rsid w:val="DAB3A2CC"/>
    <w:rsid w:val="DAE70225"/>
    <w:rsid w:val="DAFFD3B3"/>
    <w:rsid w:val="DB4FC38B"/>
    <w:rsid w:val="DBB5DF8D"/>
    <w:rsid w:val="DBE38F7D"/>
    <w:rsid w:val="DCFDF9FE"/>
    <w:rsid w:val="DD5A6677"/>
    <w:rsid w:val="DD6FE958"/>
    <w:rsid w:val="DDAB615B"/>
    <w:rsid w:val="DDFF062D"/>
    <w:rsid w:val="DEFEC9AE"/>
    <w:rsid w:val="DFB7603D"/>
    <w:rsid w:val="DFBB39C8"/>
    <w:rsid w:val="DFFBCD5B"/>
    <w:rsid w:val="E1FDBF14"/>
    <w:rsid w:val="E3477AFD"/>
    <w:rsid w:val="E69B7E6F"/>
    <w:rsid w:val="E7AFFC67"/>
    <w:rsid w:val="EBFE1F09"/>
    <w:rsid w:val="EBFF68E9"/>
    <w:rsid w:val="EEA47C4C"/>
    <w:rsid w:val="EEFB43FB"/>
    <w:rsid w:val="EF6FCDDC"/>
    <w:rsid w:val="EF7F723D"/>
    <w:rsid w:val="EFCFB0E5"/>
    <w:rsid w:val="EFF84200"/>
    <w:rsid w:val="EFFB9508"/>
    <w:rsid w:val="F2C183E7"/>
    <w:rsid w:val="F2EBA7AD"/>
    <w:rsid w:val="F3BDCE3D"/>
    <w:rsid w:val="F3DF5BDE"/>
    <w:rsid w:val="F4F32A9D"/>
    <w:rsid w:val="F5278B54"/>
    <w:rsid w:val="F57F642D"/>
    <w:rsid w:val="F59BA84B"/>
    <w:rsid w:val="F5BDBB6A"/>
    <w:rsid w:val="F5DFF7D8"/>
    <w:rsid w:val="F6EB3191"/>
    <w:rsid w:val="F7676EBD"/>
    <w:rsid w:val="F7CFDFD8"/>
    <w:rsid w:val="F7DB66A6"/>
    <w:rsid w:val="F7FB11BF"/>
    <w:rsid w:val="F7FB6F47"/>
    <w:rsid w:val="F7FCC193"/>
    <w:rsid w:val="F852BFC7"/>
    <w:rsid w:val="F87EAC06"/>
    <w:rsid w:val="F9BD675E"/>
    <w:rsid w:val="F9BDCF7B"/>
    <w:rsid w:val="F9FE876C"/>
    <w:rsid w:val="FA6F0E20"/>
    <w:rsid w:val="FA7B912C"/>
    <w:rsid w:val="FA7F7F32"/>
    <w:rsid w:val="FAF59796"/>
    <w:rsid w:val="FAFE90AC"/>
    <w:rsid w:val="FAFFB33B"/>
    <w:rsid w:val="FBAF8188"/>
    <w:rsid w:val="FBC956B1"/>
    <w:rsid w:val="FBE8DBBF"/>
    <w:rsid w:val="FBEEF484"/>
    <w:rsid w:val="FBFBB555"/>
    <w:rsid w:val="FBFD7EE0"/>
    <w:rsid w:val="FC779F82"/>
    <w:rsid w:val="FCBF0F20"/>
    <w:rsid w:val="FCBF16E4"/>
    <w:rsid w:val="FD37103F"/>
    <w:rsid w:val="FD4CDBB4"/>
    <w:rsid w:val="FD5F056B"/>
    <w:rsid w:val="FD6B4CF4"/>
    <w:rsid w:val="FD7E5354"/>
    <w:rsid w:val="FDBFD098"/>
    <w:rsid w:val="FDE7D89A"/>
    <w:rsid w:val="FDF14B18"/>
    <w:rsid w:val="FDF71925"/>
    <w:rsid w:val="FDFF0070"/>
    <w:rsid w:val="FDFF3F7E"/>
    <w:rsid w:val="FEA754A4"/>
    <w:rsid w:val="FED469AE"/>
    <w:rsid w:val="FEDF62C6"/>
    <w:rsid w:val="FEDF8EC1"/>
    <w:rsid w:val="FEE769EC"/>
    <w:rsid w:val="FEFD6A0F"/>
    <w:rsid w:val="FF4D34D2"/>
    <w:rsid w:val="FF5F74AF"/>
    <w:rsid w:val="FF6F0403"/>
    <w:rsid w:val="FF77275C"/>
    <w:rsid w:val="FF7F72CF"/>
    <w:rsid w:val="FFA7A559"/>
    <w:rsid w:val="FFB3745E"/>
    <w:rsid w:val="FFBB2F35"/>
    <w:rsid w:val="FFD17BDE"/>
    <w:rsid w:val="FFD3F0B5"/>
    <w:rsid w:val="FFD6B492"/>
    <w:rsid w:val="FFD78583"/>
    <w:rsid w:val="FFD7BDD0"/>
    <w:rsid w:val="FFDD211B"/>
    <w:rsid w:val="FFDDB493"/>
    <w:rsid w:val="FFDF6664"/>
    <w:rsid w:val="FFDFA4CF"/>
    <w:rsid w:val="FFED9631"/>
    <w:rsid w:val="FFEE3AB8"/>
    <w:rsid w:val="FFFC5A34"/>
    <w:rsid w:val="FFFDF9B0"/>
    <w:rsid w:val="FFFEF066"/>
    <w:rsid w:val="FFFFA7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2019-02-17T19:05:00Z</dcterms:created>
  <dc:creator>taqini</dc:creator>
  <cp:lastModifiedBy>taqini</cp:lastModifiedBy>
  <dcterms:modified xsi:type="dcterms:W3CDTF">2019-02-17T21:18:02Z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