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FD000" w:color="FFD000" w:val="solid"/>
        <w:spacing w:after="200" w:before="800"/>
        <w:jc w:val="center"/>
      </w:pPr>
      <w:r>
        <w:rPr>
          <w:b/>
          <w:bCs/>
          <w:color w:val="111111"/>
          <w:sz w:val="64"/>
          <w:szCs w:val="64"/>
        </w:rPr>
        <w:t xml:space="preserve">LoyaltyPro</w:t>
      </w:r>
    </w:p>
    <w:p>
      <w:pPr>
        <w:spacing w:after="100"/>
        <w:jc w:val="center"/>
      </w:pPr>
      <w:r>
        <w:rPr>
          <w:b/>
          <w:bCs/>
          <w:color w:val="111111"/>
          <w:sz w:val="36"/>
          <w:szCs w:val="36"/>
        </w:rPr>
        <w:t xml:space="preserve">Complete API Reference</w:t>
      </w:r>
    </w:p>
    <w:p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 xml:space="preserve">All endpoints require JWT Bearer Token unless marked "None"</w:t>
      </w:r>
    </w:p>
    <w:p>
      <w:pPr>
        <w:spacing w:after="600"/>
        <w:jc w:val="center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Base URL: https://your-api.up.railway.app/api</w:t>
      </w:r>
    </w:p>
    <w:p>
      <w:pPr>
        <w:pStyle w:val="Heading1"/>
        <w:shd w:fill="FFD000" w:color="FFD000" w:val="solid"/>
        <w:spacing w:after="120" w:before="400"/>
      </w:pPr>
      <w:r>
        <w:rPr>
          <w:b/>
          <w:bCs/>
          <w:color w:val="111111"/>
          <w:sz w:val="36"/>
          <w:szCs w:val="36"/>
        </w:rPr>
        <w:t xml:space="preserve">  Authentication Flow</w:t>
      </w:r>
    </w:p>
    <w:p>
      <w:pPr>
        <w:spacing w:after="80"/>
      </w:pPr>
      <w:r>
        <w:rPr>
          <w:color w:val="111111"/>
          <w:sz w:val="20"/>
          <w:szCs w:val="20"/>
        </w:rPr>
        <w:t xml:space="preserve">Step 1 — Call the login endpoint to obtain a JWT token.</w:t>
      </w:r>
    </w:p>
    <w:p>
      <w:pPr>
        <w:spacing w:after="80"/>
      </w:pPr>
      <w:r>
        <w:rPr>
          <w:color w:val="111111"/>
          <w:sz w:val="20"/>
          <w:szCs w:val="20"/>
        </w:rPr>
        <w:t xml:space="preserve">Step 2 — Add the token to every subsequent request as: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Authorization: Bearer &lt;access_token&gt;</w:t>
      </w:r>
    </w:p>
    <w:p>
      <w:pPr>
        <w:spacing w:after="100"/>
      </w:pPr>
    </w:p>
    <w:p>
      <w:pPr>
        <w:pStyle w:val="Heading2"/>
        <w:shd w:fill="111111" w:color="111111" w:val="solid"/>
        <w:spacing w:after="80" w:before="320"/>
      </w:pPr>
      <w:r>
        <w:rPr>
          <w:b/>
          <w:bCs/>
          <w:color w:val="FFFFFF"/>
          <w:sz w:val="28"/>
          <w:szCs w:val="28"/>
        </w:rPr>
        <w:t xml:space="preserve">  1.  Auth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8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URL</w:t>
            </w:r>
          </w:p>
        </w:tc>
        <w:tc>
          <w:tcPr>
            <w:tcW w:type="pct" w:w="12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/api/auth/login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7"/>
                <w:szCs w:val="17"/>
              </w:rPr>
              <w:t xml:space="preserve">None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Login and receive a JWT access token</w:t>
            </w:r>
          </w:p>
        </w:tc>
      </w:tr>
    </w:tbl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POST /api/auth/login — Request Body</w:t>
      </w:r>
    </w:p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Body: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"username": "admin",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"password": "admin123"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Response: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"access_token": "eyJhbGciOiJIUzI1NiIsInR5cCI6IkpXVCJ9...",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"user": 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"id": 1,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"username": "admin",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"role": "admin"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hd w:fill="111111" w:color="111111" w:val="solid"/>
        <w:spacing w:after="80" w:before="320"/>
      </w:pPr>
      <w:r>
        <w:rPr>
          <w:b/>
          <w:bCs/>
          <w:color w:val="FFFFFF"/>
          <w:sz w:val="28"/>
          <w:szCs w:val="28"/>
        </w:rPr>
        <w:t xml:space="preserve">  2.  Webhooks (POS / RetailPro)</w:t>
      </w:r>
    </w:p>
    <w:p>
      <w:pPr>
        <w:spacing w:after="80"/>
      </w:pPr>
      <w:r>
        <w:rPr>
          <w:color w:val="111111"/>
          <w:sz w:val="20"/>
          <w:szCs w:val="20"/>
        </w:rPr>
        <w:t xml:space="preserve">Used by your POS system to push transactions and customers into LoyaltyPro. JWT is required — login first to get the token, then include it on every call.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8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URL</w:t>
            </w:r>
          </w:p>
        </w:tc>
        <w:tc>
          <w:tcPr>
            <w:tcW w:type="pct" w:w="12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/api/webhooks/transaction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Post a sale transaction; earns points for customer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/api/webhooks/customer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Create or update a customer profile</w:t>
            </w:r>
          </w:p>
        </w:tc>
      </w:tr>
    </w:tbl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POST /api/webhooks/transaction — Headers &amp; Body</w:t>
      </w:r>
    </w:p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Headers: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Authorization: Bearer &lt;token&gt;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Content-Type: application/json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x-idempotency-key: TXN-20260515-001   (optional — auto-derived from transaction_id)</w:t>
      </w:r>
    </w:p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Body: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"transaction_id": "TXN-20260515-001",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"customer_mobile": "3001234567",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"customer_name": "Ahmed Khan",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"sale_amount": 5500,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"transaction_date": "2026-05-15T10:00:00.000Z",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"store": "Karachi Main",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"region": "South",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"receipt_no": "RCP-001",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"outlet": "Ground Floor",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"country_code": "92",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"items": [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"sku": "SKU-001",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"description": "Blue Denim Jeans",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"qty": 2,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"unit_price": 2000,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"total_price": 4000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"sku": "SKU-002",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"description": "Cotton T-Shirt",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"qty": 1,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"unit_price": 1500,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"total_price": 1500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Response: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"success": true,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"points_earned": 550,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"new_tier": "Gold",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"tier_upgraded": false,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"customer_id": "uuid-here"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POST /api/webhooks/customer — Body</w:t>
      </w:r>
    </w:p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Body: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"customer_id": "RP-CUST-001",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"Nadia Butt",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"mobile": "3091234567",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"email": "nadia@example.com",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"dob": "1986-06-20",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"gender": "Female",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"region": "South",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"store": "Karachi Clifton",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"country_code": "92"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i/>
          <w:iCs/>
          <w:color w:val="111111"/>
          <w:sz w:val="20"/>
          <w:szCs w:val="20"/>
        </w:rPr>
        <w:t xml:space="preserve">Fields: customer_id*, name*, mobile* are required. All others optional.</w:t>
      </w:r>
    </w:p>
    <w:p>
      <w:pPr>
        <w:spacing w:after="100"/>
      </w:pPr>
    </w:p>
    <w:p>
      <w:pPr>
        <w:pStyle w:val="Heading2"/>
        <w:shd w:fill="111111" w:color="111111" w:val="solid"/>
        <w:spacing w:after="80" w:before="320"/>
      </w:pPr>
      <w:r>
        <w:rPr>
          <w:b/>
          <w:bCs/>
          <w:color w:val="FFFFFF"/>
          <w:sz w:val="28"/>
          <w:szCs w:val="28"/>
        </w:rPr>
        <w:t xml:space="preserve">  3.  Customers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8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URL</w:t>
            </w:r>
          </w:p>
        </w:tc>
        <w:tc>
          <w:tcPr>
            <w:tcW w:type="pct" w:w="12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/api/customers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List customers (search, filter, paginate)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/api/customers/:id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Get single customer with stats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7E22" w:color="E67E22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/api/customers/:id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Update customer profile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/api/customers/:id/history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Get transaction history (with line items)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/api/customers/:id/points-ledger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Get points earn/redeem ledger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/api/customers/:id/award-points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Manually award bonus points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/api/customers/:id/notify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Send WhatsApp notification to customer</w:t>
            </w:r>
          </w:p>
        </w:tc>
      </w:tr>
    </w:tbl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GET /api/customers — Query Parameters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?search=ahmed&amp;tierId=2&amp;region=South&amp;store=Karachi&amp;page=1&amp;pageSize=50</w:t>
      </w:r>
    </w:p>
    <w:p>
      <w:pPr>
        <w:spacing w:after="80"/>
      </w:pPr>
      <w:r>
        <w:rPr>
          <w:color w:val="111111"/>
          <w:sz w:val="20"/>
          <w:szCs w:val="20"/>
        </w:rPr>
        <w:t xml:space="preserve">All parameters are optional. Default: page=1, pageSize=50.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PUT /api/customers/:id — Body</w:t>
      </w:r>
    </w:p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Body (all fields optional):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"Ahmed Khan",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"email": "ahmed@example.com",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"dateOfBirth": "1990-01-15",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"gender": "Male",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"region": "North",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"store": "Lahore Main",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"isActive": true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POST /api/customers/:id/award-points — Body</w:t>
      </w:r>
    </w:p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Body: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"points": 500,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"reason": "Birthday gift",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"awardedBy": "admin"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i/>
          <w:iCs/>
          <w:color w:val="111111"/>
          <w:sz w:val="20"/>
          <w:szCs w:val="20"/>
        </w:rPr>
        <w:t xml:space="preserve">awardedBy is optional (defaults to "admin").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POST /api/customers/:id/notify — Body</w:t>
      </w:r>
    </w:p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Body: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"template_name": "points_earned_confirmation",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"Dear Ahmed, your points have been credited."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i/>
          <w:iCs/>
          <w:color w:val="111111"/>
          <w:sz w:val="20"/>
          <w:szCs w:val="20"/>
        </w:rPr>
        <w:t xml:space="preserve">message is optional.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GET /api/customers/:id/history — Query Parameters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?page=1&amp;pageSize=20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GET /api/customers/:id/points-ledger — Query Parameters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?page=1&amp;pageSize=20</w:t>
      </w:r>
    </w:p>
    <w:p>
      <w:pPr>
        <w:spacing w:after="100"/>
      </w:pPr>
    </w:p>
    <w:p>
      <w:pPr>
        <w:pStyle w:val="Heading2"/>
        <w:shd w:fill="111111" w:color="111111" w:val="solid"/>
        <w:spacing w:after="80" w:before="320"/>
      </w:pPr>
      <w:r>
        <w:rPr>
          <w:b/>
          <w:bCs/>
          <w:color w:val="FFFFFF"/>
          <w:sz w:val="28"/>
          <w:szCs w:val="28"/>
        </w:rPr>
        <w:t xml:space="preserve">  4. 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8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URL</w:t>
            </w:r>
          </w:p>
        </w:tc>
        <w:tc>
          <w:tcPr>
            <w:tcW w:type="pct" w:w="12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/api/dashboard/metrics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KPIs: total customers, points, liability, avg txn value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/api/dashboard/points-trend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Points earned/redeemed over N days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/api/dashboard/tier-distribution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Count of customers per tier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/api/dashboard/recent-transactions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Latest N transactions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/api/dashboard/customer-segments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RFM segment breakdown (Champions, Loyal…)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/api/dashboard/top-customers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Leaderboard of top customers by lifetime spend</w:t>
            </w:r>
          </w:p>
        </w:tc>
      </w:tr>
    </w:tbl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Query Parameters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/api/dashboard/points-trend?days=30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/api/dashboard/recent-transactions?limit=10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/api/dashboard/top-customers?limit=10</w:t>
      </w:r>
    </w:p>
    <w:p>
      <w:pPr>
        <w:spacing w:after="100"/>
      </w:pPr>
    </w:p>
    <w:p>
      <w:pPr>
        <w:pStyle w:val="Heading2"/>
        <w:shd w:fill="111111" w:color="111111" w:val="solid"/>
        <w:spacing w:after="80" w:before="320"/>
      </w:pPr>
      <w:r>
        <w:rPr>
          <w:b/>
          <w:bCs/>
          <w:color w:val="FFFFFF"/>
          <w:sz w:val="28"/>
          <w:szCs w:val="28"/>
        </w:rPr>
        <w:t xml:space="preserve">  5.  Configuration</w:t>
      </w: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Loyalty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8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URL</w:t>
            </w:r>
          </w:p>
        </w:tc>
        <w:tc>
          <w:tcPr>
            <w:tcW w:type="pct" w:w="12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/api/configuration/loyalty-tiers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List all tiers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7E22" w:color="E67E22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/api/configuration/loyalty-tiers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Create or update a tier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color="C0392B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/api/configuration/loyalty-tiers/:id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Delete a tier</w:t>
            </w:r>
          </w:p>
        </w:tc>
      </w:tr>
    </w:tbl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PUT Body (omit id to create new):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1,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"Gold",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"pointsFrom": 5000,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"pointsTo": 20000,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"spendFrom": 100000,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"spendTo": 250000,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"rewardPercentage": 10,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"redeemValue": 2,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"benefits": "10% discount, Free delivery"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Points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8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URL</w:t>
            </w:r>
          </w:p>
        </w:tc>
        <w:tc>
          <w:tcPr>
            <w:tcW w:type="pct" w:w="12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/api/configuration/points-rules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List all points rules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7E22" w:color="E67E22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/api/configuration/points-rules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Create or update a rule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color="C0392B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/api/configuration/points-rules/:id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Delete a rule</w:t>
            </w:r>
          </w:p>
        </w:tc>
      </w:tr>
    </w:tbl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PUT Body: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"type": "welcome_bonus",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"Welcome Bonus",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"value": 500,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"isActive": true,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"startDate": null,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"endDate": null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i/>
          <w:iCs/>
          <w:color w:val="111111"/>
          <w:sz w:val="20"/>
          <w:szCs w:val="20"/>
        </w:rPr>
        <w:t xml:space="preserve">type options: welcome_bonus | birthday_multiplier | first_purchase_bonus | global_multiplier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Campaigns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8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URL</w:t>
            </w:r>
          </w:p>
        </w:tc>
        <w:tc>
          <w:tcPr>
            <w:tcW w:type="pct" w:w="12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/api/configuration/campaigns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List all campaigns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/api/configuration/campaigns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Create a new campaign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7E22" w:color="E67E22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/api/configuration/campaigns/:id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Update a campaign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color="C0392B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/api/configuration/campaigns/:id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Delete a campaign</w:t>
            </w:r>
          </w:p>
        </w:tc>
      </w:tr>
    </w:tbl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POST Body: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"Eid Double Points",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"Double points all of Eid week",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"multiplier": 2,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"startDate": "2026-03-28",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"endDate": "2026-04-05",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"targetTierId": null,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"isActive": true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PUT Body (partial — any field):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"isActive": false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WhatsApp / SMS / Email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8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URL</w:t>
            </w:r>
          </w:p>
        </w:tc>
        <w:tc>
          <w:tcPr>
            <w:tcW w:type="pct" w:w="12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/api/configuration/whatsapp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Get WhatsApp settings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7E22" w:color="E67E22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/api/configuration/whatsapp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Update WhatsApp settings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/api/configuration/whatsapp/test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Send a test WhatsApp message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/api/configuration/sms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Get SMS settings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7E22" w:color="E67E22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/api/configuration/sms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Update SMS settings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/api/configuration/email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Get Email settings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7E22" w:color="E67E22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/api/configuration/email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Update Email settings</w:t>
            </w:r>
          </w:p>
        </w:tc>
      </w:tr>
    </w:tbl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PUT /api/configuration/whatsapp Body: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"access_token": "EAABxxxxxx",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"phone_number_id": "1234567890",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"business_account_id": "9876543210",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"template_expiry": "points_expiry_reminder",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"template_birthday": "birthday_greeting",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"template_points_earned": "points_earned_confirmation",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"template_tier_upgrade": "tier_upgrade_congratulations",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"is_active": true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POST /api/configuration/whatsapp/test Body: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"to": "923001234567",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"template_name": "points_earned_confirmation"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hd w:fill="111111" w:color="111111" w:val="solid"/>
        <w:spacing w:after="80" w:before="320"/>
      </w:pPr>
      <w:r>
        <w:rPr>
          <w:b/>
          <w:bCs/>
          <w:color w:val="FFFFFF"/>
          <w:sz w:val="28"/>
          <w:szCs w:val="28"/>
        </w:rPr>
        <w:t xml:space="preserve">  6.  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8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URL</w:t>
            </w:r>
          </w:p>
        </w:tc>
        <w:tc>
          <w:tcPr>
            <w:tcW w:type="pct" w:w="12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/api/reports/filters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Get available filter options (regions, stores, tiers)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/api/reports/customer-tier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Customers filtered by tier, region, age, date range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/api/reports/birthday-response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Birthday campaign response by month/year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/api/reports/top-customers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Top customers report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/api/reports/loyalty-sales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Loyalty-attributed sales report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/api/reports/forensic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Detailed forensic transaction audit</w:t>
            </w:r>
          </w:p>
        </w:tc>
      </w:tr>
    </w:tbl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Query Parameters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/api/reports/customer-tier?region=South&amp;tierId=2&amp;page=1&amp;pageSize=50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/api/reports/customer-tier?gender=Female&amp;dateFrom=2026-01-01&amp;dateTo=2026-05-15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/api/reports/birthday-response?month=6&amp;year=2026&amp;page=1&amp;pageSize=50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/api/reports/top-customers?region=South&amp;tierId=2&amp;limit=100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/api/reports/loyalty-sales?dateFrom=2026-01-01&amp;dateTo=2026-05-15&amp;page=1&amp;pageSize=50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/api/reports/forensic?dateFrom=2026-01-01&amp;dateTo=2026-05-15&amp;store=Karachi+Main</w:t>
      </w:r>
    </w:p>
    <w:p>
      <w:pPr>
        <w:spacing w:after="100"/>
      </w:pPr>
    </w:p>
    <w:p>
      <w:pPr>
        <w:pStyle w:val="Heading2"/>
        <w:shd w:fill="111111" w:color="111111" w:val="solid"/>
        <w:spacing w:after="80" w:before="320"/>
      </w:pPr>
      <w:r>
        <w:rPr>
          <w:b/>
          <w:bCs/>
          <w:color w:val="FFFFFF"/>
          <w:sz w:val="28"/>
          <w:szCs w:val="28"/>
        </w:rPr>
        <w:t xml:space="preserve">  7.  Notifications  (Admin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8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URL</w:t>
            </w:r>
          </w:p>
        </w:tc>
        <w:tc>
          <w:tcPr>
            <w:tcW w:type="pct" w:w="12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/api/notifications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List notification logs (filter by channel, status)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/api/notifications/stats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Aggregate notification stats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/api/notifications/:id/resend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Resend a failed notification</w:t>
            </w:r>
          </w:p>
        </w:tc>
      </w:tr>
    </w:tbl>
    <w:p>
      <w:pPr>
        <w:spacing w:after="100"/>
      </w:pPr>
    </w:p>
    <w:p>
      <w:pPr>
        <w:pStyle w:val="Heading3"/>
        <w:spacing w:after="60" w:before="200"/>
      </w:pPr>
      <w:r>
        <w:rPr>
          <w:b/>
          <w:bCs/>
          <w:color w:val="111111"/>
          <w:sz w:val="24"/>
          <w:szCs w:val="24"/>
        </w:rPr>
        <w:t xml:space="preserve">Query Parameters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/api/notifications?channel=whatsapp&amp;status=sent&amp;page=1&amp;pageSize=50</w:t>
      </w:r>
    </w:p>
    <w:p>
      <w:pPr>
        <w:spacing w:after="80"/>
      </w:pPr>
      <w:r>
        <w:rPr>
          <w:i/>
          <w:iCs/>
          <w:color w:val="111111"/>
          <w:sz w:val="20"/>
          <w:szCs w:val="20"/>
        </w:rPr>
        <w:t xml:space="preserve">channel options: whatsapp | sms | email</w:t>
      </w:r>
    </w:p>
    <w:p>
      <w:pPr>
        <w:spacing w:after="80"/>
      </w:pPr>
      <w:r>
        <w:rPr>
          <w:i/>
          <w:iCs/>
          <w:color w:val="111111"/>
          <w:sz w:val="20"/>
          <w:szCs w:val="20"/>
        </w:rPr>
        <w:t xml:space="preserve">status options: sent | failed | pending</w:t>
      </w:r>
    </w:p>
    <w:p>
      <w:pPr>
        <w:spacing w:after="100"/>
      </w:pPr>
    </w:p>
    <w:p>
      <w:pPr>
        <w:pStyle w:val="Heading2"/>
        <w:shd w:fill="111111" w:color="111111" w:val="solid"/>
        <w:spacing w:after="80" w:before="320"/>
      </w:pPr>
      <w:r>
        <w:rPr>
          <w:b/>
          <w:bCs/>
          <w:color w:val="FFFFFF"/>
          <w:sz w:val="28"/>
          <w:szCs w:val="28"/>
        </w:rPr>
        <w:t xml:space="preserve">  8.  User Management  (Admin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8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URL</w:t>
            </w:r>
          </w:p>
        </w:tc>
        <w:tc>
          <w:tcPr>
            <w:tcW w:type="pct" w:w="12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/api/users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 + Admin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List all portal users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7AE60" w:color="27AE60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/api/users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 + Admin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Create a new portal user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8E44AD" w:color="8E44AD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/api/users/:id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 + Admin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Update user password, role, or active status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color="C0392B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/api/users/:id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 xml:space="preserve">JWT + Admin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Delete a user</w:t>
            </w:r>
          </w:p>
        </w:tc>
      </w:tr>
    </w:tbl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POST Body: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"username": "john",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"password": "secret123",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"role": "user"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i/>
          <w:iCs/>
          <w:color w:val="111111"/>
          <w:sz w:val="20"/>
          <w:szCs w:val="20"/>
        </w:rPr>
        <w:t xml:space="preserve">role options: admin | user</w:t>
      </w:r>
    </w:p>
    <w:p>
      <w:pPr>
        <w:spacing w:after="80"/>
      </w:pPr>
      <w:r>
        <w:rPr>
          <w:b/>
          <w:bCs/>
          <w:color w:val="111111"/>
          <w:sz w:val="20"/>
          <w:szCs w:val="20"/>
        </w:rPr>
        <w:t xml:space="preserve">PATCH Body (all fields optional):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"password": "newpassword123",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"role": "admin",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"isActive": true</w:t>
      </w:r>
    </w:p>
    <w:p>
      <w:pPr>
        <w:shd w:fill="F5F5F5" w:color="F5F5F5" w:val="solid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hd w:fill="111111" w:color="111111" w:val="solid"/>
        <w:spacing w:after="80" w:before="320"/>
      </w:pPr>
      <w:r>
        <w:rPr>
          <w:b/>
          <w:bCs/>
          <w:color w:val="FFFFFF"/>
          <w:sz w:val="28"/>
          <w:szCs w:val="28"/>
        </w:rPr>
        <w:t xml:space="preserve">  9.  Health 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38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URL</w:t>
            </w:r>
          </w:p>
        </w:tc>
        <w:tc>
          <w:tcPr>
            <w:tcW w:type="pct" w:w="12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pct" w:w="40%"/>
            <w:tcBorders>
              <w:top w:val="single" w:color="111111" w:sz="2"/>
              <w:left w:val="single" w:color="111111" w:sz="2"/>
              <w:bottom w:val="single" w:color="111111" w:sz="2"/>
              <w:right w:val="single" w:color="111111" w:sz="2"/>
            </w:tcBorders>
            <w:shd w:fill="222222" w:color="2222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980B9" w:color="2980B9" w:val="solid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pct" w:w="3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/api/health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7"/>
                <w:szCs w:val="17"/>
              </w:rPr>
              <w:t xml:space="preserve">None</w:t>
            </w:r>
          </w:p>
        </w:tc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r>
              <w:rPr>
                <w:sz w:val="17"/>
                <w:szCs w:val="17"/>
              </w:rPr>
              <w:t xml:space="preserve">Returns { status: "ok" } — used for uptime monitoring</w:t>
            </w:r>
          </w:p>
        </w:tc>
      </w:tr>
    </w:tbl>
    <w:p>
      <w:pPr>
        <w:spacing w:after="100"/>
      </w:pPr>
    </w:p>
    <w:p>
      <w:pPr>
        <w:pStyle w:val="Heading1"/>
        <w:shd w:fill="FFD000" w:color="FFD000" w:val="solid"/>
        <w:spacing w:after="120" w:before="400"/>
      </w:pPr>
      <w:r>
        <w:rPr>
          <w:b/>
          <w:bCs/>
          <w:color w:val="111111"/>
          <w:sz w:val="36"/>
          <w:szCs w:val="36"/>
        </w:rPr>
        <w:t xml:space="preserve">  Quick Reference — Total 48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11111" w:color="11111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shd w:fill="111111" w:color="11111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  <w:tc>
          <w:tcPr>
            <w:shd w:fill="111111" w:color="11111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Auth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color w:val="555555"/>
                <w:sz w:val="19"/>
                <w:szCs w:val="19"/>
              </w:rPr>
              <w:t xml:space="preserve">Public (login)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Webhooks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p>
            <w:r>
              <w:rPr>
                <w:color w:val="555555"/>
                <w:sz w:val="19"/>
                <w:szCs w:val="19"/>
              </w:rPr>
              <w:t xml:space="preserve">JWT required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Customers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p>
            <w:r>
              <w:rPr>
                <w:color w:val="555555"/>
                <w:sz w:val="19"/>
                <w:szCs w:val="19"/>
              </w:rPr>
              <w:t xml:space="preserve">JWT required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Dashboard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p>
            <w:r>
              <w:rPr>
                <w:color w:val="555555"/>
                <w:sz w:val="19"/>
                <w:szCs w:val="19"/>
              </w:rPr>
              <w:t xml:space="preserve">JWT required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Configuration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18</w:t>
            </w:r>
          </w:p>
        </w:tc>
        <w:tc>
          <w:p>
            <w:r>
              <w:rPr>
                <w:color w:val="555555"/>
                <w:sz w:val="19"/>
                <w:szCs w:val="19"/>
              </w:rPr>
              <w:t xml:space="preserve">JWT required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Reports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p>
            <w:r>
              <w:rPr>
                <w:color w:val="555555"/>
                <w:sz w:val="19"/>
                <w:szCs w:val="19"/>
              </w:rPr>
              <w:t xml:space="preserve">JWT required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Notifications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p>
            <w:r>
              <w:rPr>
                <w:color w:val="555555"/>
                <w:sz w:val="19"/>
                <w:szCs w:val="19"/>
              </w:rPr>
              <w:t xml:space="preserve">JWT + Admin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User Management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p>
            <w:r>
              <w:rPr>
                <w:color w:val="555555"/>
                <w:sz w:val="19"/>
                <w:szCs w:val="19"/>
              </w:rPr>
              <w:t xml:space="preserve">JWT + Admin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Health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p>
            <w:r>
              <w:rPr>
                <w:color w:val="555555"/>
                <w:sz w:val="19"/>
                <w:szCs w:val="19"/>
              </w:rPr>
              <w:t xml:space="preserve">Public</w:t>
            </w:r>
          </w:p>
        </w:tc>
      </w:tr>
    </w:tbl>
    <w:p>
      <w:pPr>
        <w:spacing w:after="100"/>
      </w:pPr>
    </w:p>
    <w:p>
      <w:pPr>
        <w:shd w:fill="FFD000" w:color="FFD000" w:val="solid"/>
        <w:spacing w:before="400"/>
        <w:jc w:val="center"/>
      </w:pPr>
      <w:r>
        <w:rPr>
          <w:i/>
          <w:iCs/>
          <w:color w:val="111111"/>
          <w:sz w:val="18"/>
          <w:szCs w:val="18"/>
        </w:rPr>
        <w:t xml:space="preserve">LoyaltyPro API Reference  •  Generated May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2026-05-15T15:36:26.368Z</dcterms:created>
  <dcterms:modified xsi:type="dcterms:W3CDTF">2026-05-15T15:36:26.374Z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