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9FE8" w14:textId="77777777" w:rsidR="001959D8" w:rsidRDefault="001959D8"/>
    <w:p w14:paraId="64C81789" w14:textId="77777777" w:rsidR="001959D8" w:rsidRDefault="001959D8"/>
    <w:p w14:paraId="727C87C4" w14:textId="77777777" w:rsidR="001959D8" w:rsidRDefault="001959D8"/>
    <w:p w14:paraId="6A08E6AF" w14:textId="6B3BDC3A" w:rsidR="007B4525" w:rsidRDefault="001959D8">
      <w:r w:rsidRPr="001959D8">
        <w:drawing>
          <wp:inline distT="0" distB="0" distL="0" distR="0" wp14:anchorId="56D3E774" wp14:editId="7F163230">
            <wp:extent cx="6120130" cy="3877945"/>
            <wp:effectExtent l="0" t="0" r="0" b="8255"/>
            <wp:docPr id="1346813803" name="Kuva 1" descr="Kuva, joka sisältää kohteen teksti, kuvakaappaus, ohjelmisto, Verkkosivu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13803" name="Kuva 1" descr="Kuva, joka sisältää kohteen teksti, kuvakaappaus, ohjelmisto, Verkkosivusto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BF99" w14:textId="77777777" w:rsidR="001959D8" w:rsidRDefault="001959D8"/>
    <w:p w14:paraId="24E23FCE" w14:textId="6C2595B9" w:rsidR="001959D8" w:rsidRPr="001959D8" w:rsidRDefault="001959D8">
      <w:pPr>
        <w:rPr>
          <w:lang w:val="en-US"/>
        </w:rPr>
      </w:pPr>
      <w:r w:rsidRPr="001959D8">
        <w:rPr>
          <w:lang w:val="en-US"/>
        </w:rPr>
        <w:t xml:space="preserve">make a function for a converting </w:t>
      </w:r>
      <w:proofErr w:type="spellStart"/>
      <w:r w:rsidRPr="001959D8">
        <w:rPr>
          <w:lang w:val="en-US"/>
        </w:rPr>
        <w:t>cel</w:t>
      </w:r>
      <w:proofErr w:type="spellEnd"/>
      <w:r w:rsidRPr="001959D8">
        <w:rPr>
          <w:lang w:val="en-US"/>
        </w:rPr>
        <w:t xml:space="preserve"> to </w:t>
      </w:r>
      <w:proofErr w:type="spellStart"/>
      <w:r w:rsidRPr="001959D8">
        <w:rPr>
          <w:lang w:val="en-US"/>
        </w:rPr>
        <w:t>farh</w:t>
      </w:r>
      <w:proofErr w:type="spellEnd"/>
      <w:r w:rsidRPr="001959D8">
        <w:rPr>
          <w:lang w:val="en-US"/>
        </w:rPr>
        <w:t xml:space="preserve"> and </w:t>
      </w:r>
      <w:proofErr w:type="spellStart"/>
      <w:r w:rsidRPr="001959D8">
        <w:rPr>
          <w:lang w:val="en-US"/>
        </w:rPr>
        <w:t>farh</w:t>
      </w:r>
      <w:proofErr w:type="spellEnd"/>
      <w:r w:rsidRPr="001959D8">
        <w:rPr>
          <w:lang w:val="en-US"/>
        </w:rPr>
        <w:t xml:space="preserve"> to </w:t>
      </w:r>
      <w:proofErr w:type="spellStart"/>
      <w:r w:rsidRPr="001959D8">
        <w:rPr>
          <w:lang w:val="en-US"/>
        </w:rPr>
        <w:t>cel</w:t>
      </w:r>
      <w:proofErr w:type="spellEnd"/>
      <w:r w:rsidRPr="001959D8">
        <w:rPr>
          <w:lang w:val="en-US"/>
        </w:rPr>
        <w:t xml:space="preserve"> and</w:t>
      </w:r>
    </w:p>
    <w:sectPr w:rsidR="001959D8" w:rsidRPr="001959D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D8"/>
    <w:rsid w:val="001959D8"/>
    <w:rsid w:val="002F5A9F"/>
    <w:rsid w:val="007B4525"/>
    <w:rsid w:val="00EA711C"/>
    <w:rsid w:val="00FA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6600"/>
  <w15:chartTrackingRefBased/>
  <w15:docId w15:val="{6AF59BBA-A055-4690-988F-7BDFDCE5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95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195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195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95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95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95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95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95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95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95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195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195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959D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959D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959D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959D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959D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959D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195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195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95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195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195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1959D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1959D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1959D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195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1959D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195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64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Taavi Nätynki</dc:creator>
  <cp:keywords/>
  <dc:description/>
  <cp:lastModifiedBy>Taavi Nätynki</cp:lastModifiedBy>
  <cp:revision>1</cp:revision>
  <dcterms:created xsi:type="dcterms:W3CDTF">2024-02-15T09:16:00Z</dcterms:created>
  <dcterms:modified xsi:type="dcterms:W3CDTF">2024-02-15T09:18:00Z</dcterms:modified>
</cp:coreProperties>
</file>