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DF1C58" w14:textId="4EC0DA75" w:rsidR="00D0084B" w:rsidRPr="00CA7C6E" w:rsidRDefault="009D3262" w:rsidP="00CA7C6E">
      <w:pPr>
        <w:pStyle w:val="ab"/>
        <w:spacing w:line="240" w:lineRule="atLeast"/>
        <w:rPr>
          <w:rFonts w:ascii="黑体" w:eastAsia="黑体" w:hAnsi="黑体"/>
          <w:b w:val="0"/>
          <w:sz w:val="36"/>
        </w:rPr>
      </w:pPr>
      <w:r>
        <w:rPr>
          <w:rFonts w:ascii="黑体" w:eastAsia="黑体" w:hAnsi="黑体" w:hint="eastAsia"/>
          <w:b w:val="0"/>
          <w:sz w:val="36"/>
        </w:rPr>
        <w:t>东莞理工学院</w:t>
      </w:r>
      <w:r w:rsidR="002D7578">
        <w:rPr>
          <w:rFonts w:ascii="黑体" w:eastAsia="黑体" w:hAnsi="黑体" w:hint="eastAsia"/>
          <w:b w:val="0"/>
          <w:sz w:val="36"/>
        </w:rPr>
        <w:t>计算机科学与技术</w:t>
      </w:r>
      <w:r w:rsidR="00C232CC" w:rsidRPr="00CA7C6E">
        <w:rPr>
          <w:rFonts w:ascii="黑体" w:eastAsia="黑体" w:hAnsi="黑体" w:hint="eastAsia"/>
          <w:b w:val="0"/>
          <w:sz w:val="36"/>
        </w:rPr>
        <w:t>学院</w:t>
      </w:r>
    </w:p>
    <w:p w14:paraId="2E4F4206" w14:textId="77777777" w:rsidR="0026660A" w:rsidRPr="00CA7C6E" w:rsidRDefault="00D0084B" w:rsidP="00CA7C6E">
      <w:pPr>
        <w:pStyle w:val="Title"/>
        <w:spacing w:line="240" w:lineRule="atLeast" w:after="240" w:before="120"/>
        <w:jc w:val="center"/>
        <w:rPr>
          <w:rFonts w:ascii="黑体" w:eastAsia="黑体" w:hAnsi="黑体"/>
          <w:sz w:val="36"/>
          <w:szCs w:val="32"/>
        </w:rPr>
      </w:pPr>
      <w:r>
        <w:rPr>
          <w:rFonts w:ascii="Times New Roman" w:hAnsi="Times New Roman" w:eastAsia="宋体"/>
          <w:b/>
          <w:color w:val="000000"/>
          <w:sz w:val="32"/>
        </w:rPr>
        <w:t>带键盘事件的计算器实验报告</w:t>
      </w:r>
    </w:p>
    <w:p w14:paraId="31A4A2F1" w14:textId="5741DD06" w:rsidR="0026660A" w:rsidRDefault="0026660A" w:rsidP="00D0084B">
      <w:pPr>
        <w:ind w:right="320" w:firstLineChars="100" w:firstLine="24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 w:rsidR="00D0084B">
        <w:rPr>
          <w:rFonts w:eastAsia="华文中宋" w:hint="eastAsia"/>
          <w:sz w:val="24"/>
        </w:rPr>
        <w:t>名称</w:t>
      </w:r>
      <w:r>
        <w:rPr>
          <w:rFonts w:eastAsia="华文中宋"/>
          <w:sz w:val="24"/>
        </w:rPr>
        <w:t>：</w:t>
      </w:r>
      <w:r w:rsidR="00BD4DB0">
        <w:rPr>
          <w:rFonts w:eastAsia="华文中宋" w:hint="eastAsia"/>
          <w:sz w:val="24"/>
        </w:rPr>
        <w:t>Qt</w:t>
      </w:r>
      <w:r w:rsidR="00BD4DB0">
        <w:rPr>
          <w:rFonts w:eastAsia="华文中宋" w:hint="eastAsia"/>
          <w:sz w:val="24"/>
        </w:rPr>
        <w:t>应用程序开发</w:t>
      </w:r>
      <w:r w:rsidR="00F12709">
        <w:rPr>
          <w:rFonts w:eastAsia="华文中宋" w:hint="eastAsia"/>
          <w:sz w:val="24"/>
        </w:rPr>
        <w:t xml:space="preserve">                                 </w:t>
      </w:r>
      <w:r w:rsidR="00F572DC">
        <w:rPr>
          <w:rFonts w:eastAsia="华文中宋" w:hint="eastAsia"/>
          <w:sz w:val="24"/>
        </w:rPr>
        <w:t xml:space="preserve">        </w:t>
      </w:r>
      <w:r w:rsidR="00F12709">
        <w:rPr>
          <w:rFonts w:eastAsia="华文中宋" w:hint="eastAsia"/>
          <w:sz w:val="24"/>
        </w:rPr>
        <w:t>学期：</w:t>
      </w:r>
      <w:r w:rsidR="00C84A21" w:rsidRPr="00C84A21">
        <w:rPr>
          <w:rFonts w:eastAsia="华文中宋" w:hint="eastAsia"/>
          <w:sz w:val="24"/>
        </w:rPr>
        <w:t>202</w:t>
      </w:r>
      <w:r w:rsidR="006A4EE0">
        <w:rPr>
          <w:rFonts w:eastAsia="华文中宋" w:hint="eastAsia"/>
          <w:sz w:val="24"/>
        </w:rPr>
        <w:t>6</w:t>
      </w:r>
      <w:r w:rsidR="00C84A21">
        <w:rPr>
          <w:rFonts w:eastAsia="华文中宋" w:hint="eastAsia"/>
          <w:sz w:val="24"/>
        </w:rPr>
        <w:t>年</w:t>
      </w:r>
      <w:r w:rsidR="00BD4DB0">
        <w:rPr>
          <w:rFonts w:eastAsia="华文中宋" w:hint="eastAsia"/>
          <w:sz w:val="24"/>
        </w:rPr>
        <w:t>秋</w:t>
      </w:r>
      <w:r w:rsidR="00C84A21">
        <w:rPr>
          <w:rFonts w:eastAsia="华文中宋" w:hint="eastAsia"/>
          <w:sz w:val="24"/>
        </w:rPr>
        <w:t>季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6"/>
        <w:gridCol w:w="1772"/>
        <w:gridCol w:w="1489"/>
        <w:gridCol w:w="1630"/>
        <w:gridCol w:w="1559"/>
        <w:gridCol w:w="1945"/>
      </w:tblGrid>
      <w:tr w:rsidR="0026660A" w14:paraId="64D55873" w14:textId="77777777" w:rsidTr="00AE3F05">
        <w:trPr>
          <w:trHeight w:val="765"/>
          <w:jc w:val="center"/>
        </w:trPr>
        <w:tc>
          <w:tcPr>
            <w:tcW w:w="2016" w:type="dxa"/>
            <w:vAlign w:val="center"/>
          </w:tcPr>
          <w:p w14:paraId="140BCB53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 w14:textId="680994D9" w:rsidR="0026660A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带键盘事件的计算器</w:t>
            </w:r>
          </w:p>
        </w:tc>
        <w:tc>
          <w:tcPr>
            <w:tcW w:w="1559" w:type="dxa"/>
            <w:vAlign w:val="center"/>
          </w:tcPr>
          <w:p w14:paraId="16074740" w14:textId="77777777" w:rsidR="0026660A" w:rsidRDefault="00241B7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 w14:textId="77777777" w:rsidR="0026660A" w:rsidRDefault="005551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</w:t>
            </w:r>
          </w:p>
        </w:tc>
      </w:tr>
      <w:tr w:rsidR="0026660A" w14:paraId="1611481C" w14:textId="77777777" w:rsidTr="00AE3F05">
        <w:trPr>
          <w:trHeight w:val="623"/>
          <w:jc w:val="center"/>
        </w:trPr>
        <w:tc>
          <w:tcPr>
            <w:tcW w:w="2016" w:type="dxa"/>
            <w:vAlign w:val="center"/>
          </w:tcPr>
          <w:p w14:paraId="67AF1329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</w:t>
            </w:r>
            <w:r>
              <w:rPr>
                <w:sz w:val="24"/>
              </w:rPr>
              <w:t xml:space="preserve">   </w:t>
            </w:r>
            <w:r>
              <w:rPr>
                <w:sz w:val="24"/>
              </w:rPr>
              <w:t>名</w:t>
            </w:r>
          </w:p>
        </w:tc>
        <w:tc>
          <w:tcPr>
            <w:tcW w:w="1772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郭毅川</w:t>
            </w:r>
          </w:p>
        </w:tc>
        <w:tc>
          <w:tcPr>
            <w:tcW w:w="1489" w:type="dxa"/>
            <w:vAlign w:val="center"/>
          </w:tcPr>
          <w:p w14:paraId="1A907FD7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号</w:t>
            </w:r>
          </w:p>
        </w:tc>
        <w:tc>
          <w:tcPr>
            <w:tcW w:w="1630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2024414290411</w:t>
            </w:r>
          </w:p>
        </w:tc>
        <w:tc>
          <w:tcPr>
            <w:tcW w:w="1559" w:type="dxa"/>
            <w:vAlign w:val="center"/>
          </w:tcPr>
          <w:p w14:paraId="71F73FFE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</w:t>
            </w:r>
            <w:r>
              <w:rPr>
                <w:sz w:val="24"/>
              </w:rPr>
              <w:t xml:space="preserve">    </w:t>
            </w:r>
            <w:r>
              <w:rPr>
                <w:sz w:val="24"/>
              </w:rPr>
              <w:t>级</w:t>
            </w:r>
          </w:p>
        </w:tc>
        <w:tc>
          <w:tcPr>
            <w:tcW w:w="1945" w:type="dxa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24软件工程4班</w:t>
            </w:r>
          </w:p>
        </w:tc>
      </w:tr>
      <w:tr w:rsidR="0026660A" w14:paraId="4BA57545" w14:textId="77777777" w:rsidTr="00AE3F05">
        <w:trPr>
          <w:trHeight w:val="603"/>
          <w:jc w:val="center"/>
        </w:trPr>
        <w:tc>
          <w:tcPr>
            <w:tcW w:w="2016" w:type="dxa"/>
            <w:vAlign w:val="center"/>
          </w:tcPr>
          <w:p w14:paraId="300809AD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1680E602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CD8A6AA" w14:textId="77777777" w:rsidR="0026660A" w:rsidRDefault="00B21114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 w14:textId="77777777" w:rsidR="0026660A" w:rsidRDefault="0026660A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:rsidR="00BD4DB0" w14:paraId="705AA886" w14:textId="77777777" w:rsidTr="00CA22C5">
        <w:trPr>
          <w:trHeight w:val="952"/>
          <w:jc w:val="center"/>
        </w:trPr>
        <w:tc>
          <w:tcPr>
            <w:tcW w:w="2016" w:type="dxa"/>
            <w:vAlign w:val="center"/>
          </w:tcPr>
          <w:p w14:paraId="2590B91A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 w14:textId="77777777" w:rsidR="00BD4DB0" w:rsidRDefault="00BD4DB0" w:rsidP="00380F88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 w14:textId="77777777" w:rsidR="00BD4DB0" w:rsidRDefault="00BD4DB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 w14:textId="654AA78D" w:rsidR="00BD4DB0" w:rsidRDefault="00BD4DB0">
            <w:pPr>
              <w:spacing w:line="440" w:lineRule="exact"/>
              <w:jc w:val="center"/>
              <w:rPr>
                <w:sz w:val="24"/>
              </w:rPr>
            </w:pPr>
          </w:p>
        </w:tc>
      </w:tr>
    </w:tbl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一  实验目标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完成一个带键盘事件的 Qt Widgets 计算器，掌握界面布局、信号与槽、输入事件和计算状态管理。程序实现四则运算、小数、退格、清除、连续计算及异常恢复，并用自动化测试检查鼠标与键盘输入是否一致。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二  实验条件与实现范围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实际验证环境为 Ubuntu 22.04、Qt 5.15.3、qmake、GCC 和 Qt Test，采用 C++17。课程模板指定 Qt 6.9.2；本次测试结果对应上述实际版本。工程使用常见 Qt Widgets API，尚未在 Qt 6.9.2 环境复核。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计算器采用即时计算模式：2 + 3 × 4 = 20，不按表达式优先级求值。等号在第二操作数尚未输入时保持当前值；重复等号不重复上一运算。数字输入最长 16 个字符，结果用 15 位有效数字显示，非有限结果进入错误状态。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三  实验内容与设计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1  界面布局与信号连接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calculatorwindow.ui 定义 QVBoxLayout，依次排列表达式标签、只读显示框、QGridLayout 按键区及键盘提示。按键区按数字和操作符分组，等号跨两列。控件使用 displayEdit、decimalButton、backspaceButton 等语义名称，.ui 文件可以在 Qt Creator 的设计模式继续编辑。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构造函数调用 setupUi 后遍历 QPushButton，统一把界面符号 ÷、×、−、⌫ 和 ± 转换为内部 token。每个按钮的 clicked 信号最终调用 dispatch，避免每个数字按键都复制一份计算逻辑。</w:t>
      </w:r>
    </w:p>
    <w:p>
      <w:pPr>
        <w:keepNext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623559" cy="2358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ip-calculator-decim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59" cy="2358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widowControl/>
        <w:snapToGrid w:val="0"/>
        <w:spacing w:before="0" w:after="160" w:line="34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0"/>
        </w:rPr>
        <w:t>图 1  实际运行截图  小数计算  除零提示  连续计算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2  操作数输入与重复小数点处理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entry 保存正在编辑的操作数字符串，因此能够保留 12.、-0.5 等输入中间态。输入小数点前检查字符串中是否已有小数点；已有时忽略本次输入。只在需要计算时转换为 double，避免每次按键都转换数字而丢失末尾小数点。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 xml:space="preserve">    if (token == ".")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if (!entry.contains('.')) entry += '.';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} else if (entry.size() &lt; 16)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if (entry == "0") entry = token;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else if (entry == "-0") entry = "-" + token;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    else entry += token;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}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退格只作用于正在输入的操作数，删除后若为空或只剩负号则恢复为 0。等待第二操作数及结果状态的退格保持原值，避免破坏已有计算上下文。C、Esc 和 Delete 均执行 clear，将操作数、累计值、操作符、历史和状态一起复位。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3  双操作数与连续运算状态管理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8064"/>
      </w:tblGrid>
      <w:tr>
        <w:trPr>
          <w:tblHeader/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状态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含义与转换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InputFirst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编辑第一操作数；按运算符后保存 accumulator 并进入 OperatorPending。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OperatorPending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等待第二操作数；再次按操作符替换 op，输入数字或小数点后进入 InputSecond。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InputSecond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编辑第二操作数；按等号得到结果，按下一操作符先结算再等待下一操作数。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Result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按数字开始新计算；按运算符沿用结果继续运算。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Error</w:t>
            </w:r>
          </w:p>
        </w:tc>
        <w:tc>
          <w:tcPr>
            <w:tcW w:type="dxa" w:w="806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显示错误；C 或退格清除，数字或小数点启动新计算。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第一操作数以 accumulator 保存，op 保存待执行的运算符，第二操作数以 entry 保存。按等号前生成历史字符串，计算成功后清除 op 并进入 Result。除法先判断 right == 0.0，再执行运算；不把很小的非零除数误判为零。计算后用 std::isfinite 检查溢出。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 xml:space="preserve">    if (op == "/" &amp;&amp; right == 0.0) { fail("不能除以零"); return false; }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(op == "+") accumulator += right;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else if (op == "-") accumulator -= right;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else if (op == "*") accumulator *= right;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else if (op == "/") accumulator /= right;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if (!std::isfinite(accumulator)) { fail("结果超出范围"); return false; }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4  键盘事件与鼠标逻辑复用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窗口安装事件过滤器，仅处理本窗口及其子控件的 KeyPress。这样即使焦点落在只读显示框，也能接收计算按键。过滤器把数字、小数点、加减乘除、Enter、Backspace、Esc 转成 token，然后调用与鼠标相同的 dispatch；Ctrl、Alt、Meta 组合键不被截获。</w:t>
      </w:r>
    </w:p>
    <w:p>
      <w:pPr>
        <w:keepNext w:val="0"/>
        <w:keepLines/>
        <w:widowControl/>
        <w:snapToGrid w:val="0"/>
        <w:spacing w:before="0" w:after="20" w:line="240" w:lineRule="exact"/>
        <w:ind w:firstLine="0" w:left="200"/>
      </w:pPr>
      <w:r>
        <w:rPr>
          <w:rFonts w:ascii="Consolas" w:hAnsi="Consolas" w:eastAsia="宋体"/>
          <w:b w:val="0"/>
          <w:color w:val="000000"/>
          <w:sz w:val="18"/>
        </w:rPr>
        <w:t>void CalculatorWindow::dispatch(const QString &amp;token) {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engine.input(token);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ui-&gt;displayEdit-&gt;setText(engine.display());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 xml:space="preserve">    ui-&gt;expressionLabel-&gt;setText(engine.expression().isEmpty() ? "即时四则运算" : engine.expression());</w:t>
      </w:r>
      <w:r>
        <w:br/>
      </w:r>
      <w:r>
        <w:rPr>
          <w:rFonts w:ascii="Consolas" w:hAnsi="Consolas" w:eastAsia="宋体"/>
          <w:b w:val="0"/>
          <w:color w:val="000000"/>
          <w:sz w:val="18"/>
        </w:rPr>
        <w:t>}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键盘映射为：0～9 和 . 直接输入；+、-、*、/ 对应运算；Enter、数字键盘 Enter、= 计算；Backspace 退格；Esc、Delete、C 清除。混合输入测试先用鼠标输入 12.5 +，再聚焦显示框用键盘输入 7.25 并按 Enter，实际显示 19.75。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5  界面样式与代码结构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使用样式表区分白色数字键、蓝色等号键和红色清除键，并设置悬停、按下反馈、圆角边框及右对齐的大字号显示框。业务状态集中在 CalculatorEngine，窗口仅负责事件映射和刷新显示；这种结构让计算逻辑可以独立测试，界面截图与功能断言也能共用相同程序。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四  测试结果与异常分析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使用 Qt Test 运行 14 组数据驱动运算样例及退格清除、负小数回归、鼠标键盘集成测试。最终日志 tests-final.txt 记录 19 passed、0 failed；其中包含初始化和清理各 1 项，即 17 个功能测试项。截图来自同一次集成测试中的 QWidget::grab。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3672"/>
        <w:gridCol w:w="1656"/>
      </w:tblGrid>
      <w:tr>
        <w:trPr>
          <w:tblHeader/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测试输入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初测现象及原因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处理方法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最终结果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± .5 + 1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初版得到 1.5。SIGN 对 entry 为 0 时不加负号，后续 .5 成为正数。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保留 -0 中间态；新增 negativeFraction 回归测试。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0.5，通过。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1..2 + 3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首轮得到 4.2，第二个小数点已被输入检查拦截。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保留 contains 检查并加入重复小数点断言。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4.2，通过。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 / 0 = 后输入 2 + 3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首轮先显示除零错误，再恢复为新计算。除零状态不能继续作为操作数。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计算前拦截零除数；错误后数字输入清空旧状态。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提示后得到 5。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 + * 2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首轮得到 16，连续运算符采用替换策略。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等待第二数时仅替换 op，不执行缺少操作数的运算。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16，通过。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 + 3 * 4 =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即时连续计算的第一步先得到 5。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下一运算符到来先结算，再把结果存为新的第一数。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20，通过。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焦点在显示框，鼠标与键盘混合</w:t>
            </w:r>
          </w:p>
        </w:tc>
        <w:tc>
          <w:tcPr>
            <w:tcW w:type="dxa" w:w="30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集成测试正确得到 19.75。</w:t>
            </w:r>
          </w:p>
        </w:tc>
        <w:tc>
          <w:tcPr>
            <w:tcW w:type="dxa" w:w="36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限定作用范围的事件过滤器复用 dispatch。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一致，通过。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实际缺陷修复保留在 regression-before.txt：negativeFraction 的 Actual 为 1.5，Expected 为 0.5。修改 SIGN 分支后完整重跑，19 项全部通过。其余初测已通过的边界场景也纳入回归验证。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复现测试：在 src/tests 下新建 build，执行 qmake ../tests.pro、make，然后运行 QT_QPA_PLATFORM=offscreen ./test_calculator。正常桌面也可直接启动 calculator 用鼠标操作。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五  GitHub 日志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仓库为独立私有仓库，提交按功能开发、测试和修复的实际顺序保留。下表列出生成本报告前的主要提交。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rPr>
          <w:tblHeader/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提交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AECEF"/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工作内容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26103fb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feat: add Designer calculator layout and project structure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95dfba1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feat: implement decimal entry and sequential arithmetic state machine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f1b1202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feat: unify mouse and keyboard dispatch and style calculator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53bcb0f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test: verify arithmetic keyboard focus and mixed mouse input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724b33d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fix: preserve negative zero for negative fractional input with regression test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2a28a92</w:t>
            </w:r>
          </w:p>
        </w:tc>
        <w:tc>
          <w:tcPr>
            <w:tcW w:type="dxa" w:w="86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napToGrid w:val="0"/>
              <w:spacing w:after="60" w:before="6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docs: add reproducible runtime demo and verified calculator screenshots</w:t>
            </w:r>
          </w:p>
        </w:tc>
      </w:tr>
    </w:tbl>
    <w:p/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仓库地址  https://github.com/TabGYC/qt-exp1-calculator-2026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复核命令：git log --oneline --reverse。源码位于 src，自动化测试位于 src/tests，原始日志和截图位于 evidence。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六  AI 辅助开发记录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问题：实验目录仅有任务模板，需要建立可验证的计算器输入状态和事件映射。任务提示摘要：按实验要求补齐程序并验证后完成报告，仓库使用已登录 GitHub 账号且设为私有。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AI 方案：将计算状态放入独立 CalculatorEngine，界面和键盘统一转成 token，使用 Qt Test 验证连续小数点、操作符、除零及混合输入。实际运行：首轮 18 项通过；增加负小数样例后，± .5 + 1 = 的结果暴露为 1.5。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发现的问题：初版 SIGN 分支为避免显示 -0，跳过了零输入的负号，破坏负小数输入语义。修改与复核：把 -0 作为合法输入中间态保留，回归测试预期设为 0.5，完整复测得到 19 passed。该过程由 AI 辅助生成与调试，以失败日志、状态分析和修复后的回归测试验证方案。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七  连续测试视频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附件为 evidence/实验1测试演示.mp4。视频使用自动演示驱动真实 Qt 窗口，依次展示鼠标小数运算、键盘运算、退格与清除、除零和恢复、连续运算、重复小数点、负小数回归及实际 Git 历史。画面标明每一步的输入与预期。</w:t>
      </w:r>
    </w:p>
    <w:p>
      <w:pPr>
        <w:keepNext/>
        <w:widowControl/>
        <w:snapToGrid w:val="0"/>
        <w:spacing w:before="140" w:after="100" w:line="380" w:lineRule="exact"/>
        <w:ind w:firstLine="0"/>
      </w:pPr>
      <w:r>
        <w:rPr>
          <w:rFonts w:ascii="Times New Roman" w:hAnsi="Times New Roman" w:eastAsia="宋体"/>
          <w:b/>
          <w:color w:val="000000"/>
          <w:sz w:val="24"/>
        </w:rPr>
        <w:t>八  实验总结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本实验的关键是把当前正在编辑的数字与用于运算的数值分开，并为等待操作数、结果和错误设置明确状态。这样才能解释为什么连续操作符是替换、结果后的数字是新输入、结果后的操作符是继续运算。</w:t>
      </w:r>
    </w:p>
    <w:p>
      <w:pPr>
        <w:keepNext w:val="0"/>
        <w:widowControl/>
        <w:snapToGrid w:val="0"/>
        <w:spacing w:before="0" w:after="100" w:line="340" w:lineRule="exact"/>
        <w:ind w:firstLine="0"/>
      </w:pPr>
      <w:r>
        <w:rPr>
          <w:rFonts w:ascii="Times New Roman" w:hAnsi="Times New Roman" w:eastAsia="宋体"/>
          <w:b w:val="0"/>
          <w:color w:val="000000"/>
          <w:sz w:val="22"/>
        </w:rPr>
        <w:t>负小数回归说明，仅验证常见算式仍可能遗漏输入中间态。AI 有助于搭建界面和统一事件入口，但生成代码仍需用边界样例验证。后续可在课程指定的 Qt 6.9.2 环境复核，并扩展历史记录与高精度十进制计算，以减少 double 的舍入误差。</w:t>
      </w:r>
    </w:p>
    <w:sectPr w:rsidR="0026660A" w:rsidSect="00FA2262">
      <w:pgSz w:w="11907" w:h="16840"/>
      <w:pgMar w:top="426" w:right="567" w:bottom="1134" w:left="56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1C6B" w14:textId="77777777" w:rsidR="00CD68FF" w:rsidRDefault="00CD68FF" w:rsidP="00D0084B">
      <w:r>
        <w:separator/>
      </w:r>
    </w:p>
  </w:endnote>
  <w:endnote w:type="continuationSeparator" w:id="0">
    <w:p w14:paraId="4B823E75" w14:textId="77777777" w:rsidR="00CD68FF" w:rsidRDefault="00CD68FF" w:rsidP="00D008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AAA18" w14:textId="77777777" w:rsidR="00CD68FF" w:rsidRDefault="00CD68FF" w:rsidP="00D0084B">
      <w:r>
        <w:separator/>
      </w:r>
    </w:p>
  </w:footnote>
  <w:footnote w:type="continuationSeparator" w:id="0">
    <w:p w14:paraId="1275E255" w14:textId="77777777" w:rsidR="00CD68FF" w:rsidRDefault="00CD68FF" w:rsidP="00D008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42D66"/>
    <w:multiLevelType w:val="hybridMultilevel"/>
    <w:tmpl w:val="6B1A21FA"/>
    <w:lvl w:ilvl="0" w:tplc="B49068FE">
      <w:start w:val="1"/>
      <w:numFmt w:val="decimal"/>
      <w:lvlText w:val="%1.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1" w15:restartNumberingAfterBreak="0">
    <w:nsid w:val="19A915AB"/>
    <w:multiLevelType w:val="multilevel"/>
    <w:tmpl w:val="D4181D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2" w15:restartNumberingAfterBreak="0">
    <w:nsid w:val="21DA6373"/>
    <w:multiLevelType w:val="hybridMultilevel"/>
    <w:tmpl w:val="0F4428F4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B5926AB"/>
    <w:multiLevelType w:val="multilevel"/>
    <w:tmpl w:val="387C628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4" w15:restartNumberingAfterBreak="0">
    <w:nsid w:val="33906AF4"/>
    <w:multiLevelType w:val="hybridMultilevel"/>
    <w:tmpl w:val="DB783FC6"/>
    <w:lvl w:ilvl="0" w:tplc="04090011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20"/>
      </w:pPr>
    </w:lvl>
    <w:lvl w:ilvl="2" w:tplc="0409001B" w:tentative="1">
      <w:start w:val="1"/>
      <w:numFmt w:val="lowerRoman"/>
      <w:lvlText w:val="%3."/>
      <w:lvlJc w:val="right"/>
      <w:pPr>
        <w:ind w:left="1720" w:hanging="420"/>
      </w:pPr>
    </w:lvl>
    <w:lvl w:ilvl="3" w:tplc="0409000F" w:tentative="1">
      <w:start w:val="1"/>
      <w:numFmt w:val="decimal"/>
      <w:lvlText w:val="%4."/>
      <w:lvlJc w:val="left"/>
      <w:pPr>
        <w:ind w:left="2140" w:hanging="420"/>
      </w:pPr>
    </w:lvl>
    <w:lvl w:ilvl="4" w:tplc="04090019" w:tentative="1">
      <w:start w:val="1"/>
      <w:numFmt w:val="lowerLetter"/>
      <w:lvlText w:val="%5)"/>
      <w:lvlJc w:val="left"/>
      <w:pPr>
        <w:ind w:left="2560" w:hanging="420"/>
      </w:pPr>
    </w:lvl>
    <w:lvl w:ilvl="5" w:tplc="0409001B" w:tentative="1">
      <w:start w:val="1"/>
      <w:numFmt w:val="lowerRoman"/>
      <w:lvlText w:val="%6."/>
      <w:lvlJc w:val="right"/>
      <w:pPr>
        <w:ind w:left="2980" w:hanging="420"/>
      </w:pPr>
    </w:lvl>
    <w:lvl w:ilvl="6" w:tplc="0409000F" w:tentative="1">
      <w:start w:val="1"/>
      <w:numFmt w:val="decimal"/>
      <w:lvlText w:val="%7."/>
      <w:lvlJc w:val="left"/>
      <w:pPr>
        <w:ind w:left="3400" w:hanging="420"/>
      </w:pPr>
    </w:lvl>
    <w:lvl w:ilvl="7" w:tplc="04090019" w:tentative="1">
      <w:start w:val="1"/>
      <w:numFmt w:val="lowerLetter"/>
      <w:lvlText w:val="%8)"/>
      <w:lvlJc w:val="left"/>
      <w:pPr>
        <w:ind w:left="3820" w:hanging="420"/>
      </w:pPr>
    </w:lvl>
    <w:lvl w:ilvl="8" w:tplc="0409001B" w:tentative="1">
      <w:start w:val="1"/>
      <w:numFmt w:val="lowerRoman"/>
      <w:lvlText w:val="%9."/>
      <w:lvlJc w:val="right"/>
      <w:pPr>
        <w:ind w:left="4240" w:hanging="420"/>
      </w:pPr>
    </w:lvl>
  </w:abstractNum>
  <w:abstractNum w:abstractNumId="5" w15:restartNumberingAfterBreak="0">
    <w:nsid w:val="41046D90"/>
    <w:multiLevelType w:val="hybridMultilevel"/>
    <w:tmpl w:val="340E747C"/>
    <w:lvl w:ilvl="0" w:tplc="AC14037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90B4B1B"/>
    <w:multiLevelType w:val="hybridMultilevel"/>
    <w:tmpl w:val="40B8321A"/>
    <w:lvl w:ilvl="0" w:tplc="04090011">
      <w:start w:val="1"/>
      <w:numFmt w:val="decimal"/>
      <w:lvlText w:val="%1)"/>
      <w:lvlJc w:val="left"/>
      <w:pPr>
        <w:ind w:left="1200" w:hanging="420"/>
      </w:pPr>
    </w:lvl>
    <w:lvl w:ilvl="1" w:tplc="04090019" w:tentative="1">
      <w:start w:val="1"/>
      <w:numFmt w:val="lowerLetter"/>
      <w:lvlText w:val="%2)"/>
      <w:lvlJc w:val="left"/>
      <w:pPr>
        <w:ind w:left="1620" w:hanging="420"/>
      </w:pPr>
    </w:lvl>
    <w:lvl w:ilvl="2" w:tplc="0409001B" w:tentative="1">
      <w:start w:val="1"/>
      <w:numFmt w:val="lowerRoman"/>
      <w:lvlText w:val="%3."/>
      <w:lvlJc w:val="right"/>
      <w:pPr>
        <w:ind w:left="2040" w:hanging="420"/>
      </w:pPr>
    </w:lvl>
    <w:lvl w:ilvl="3" w:tplc="0409000F" w:tentative="1">
      <w:start w:val="1"/>
      <w:numFmt w:val="decimal"/>
      <w:lvlText w:val="%4."/>
      <w:lvlJc w:val="left"/>
      <w:pPr>
        <w:ind w:left="2460" w:hanging="420"/>
      </w:pPr>
    </w:lvl>
    <w:lvl w:ilvl="4" w:tplc="04090019" w:tentative="1">
      <w:start w:val="1"/>
      <w:numFmt w:val="lowerLetter"/>
      <w:lvlText w:val="%5)"/>
      <w:lvlJc w:val="left"/>
      <w:pPr>
        <w:ind w:left="2880" w:hanging="420"/>
      </w:pPr>
    </w:lvl>
    <w:lvl w:ilvl="5" w:tplc="0409001B" w:tentative="1">
      <w:start w:val="1"/>
      <w:numFmt w:val="lowerRoman"/>
      <w:lvlText w:val="%6."/>
      <w:lvlJc w:val="right"/>
      <w:pPr>
        <w:ind w:left="3300" w:hanging="420"/>
      </w:pPr>
    </w:lvl>
    <w:lvl w:ilvl="6" w:tplc="0409000F" w:tentative="1">
      <w:start w:val="1"/>
      <w:numFmt w:val="decimal"/>
      <w:lvlText w:val="%7."/>
      <w:lvlJc w:val="left"/>
      <w:pPr>
        <w:ind w:left="3720" w:hanging="420"/>
      </w:pPr>
    </w:lvl>
    <w:lvl w:ilvl="7" w:tplc="04090019" w:tentative="1">
      <w:start w:val="1"/>
      <w:numFmt w:val="lowerLetter"/>
      <w:lvlText w:val="%8)"/>
      <w:lvlJc w:val="left"/>
      <w:pPr>
        <w:ind w:left="4140" w:hanging="420"/>
      </w:pPr>
    </w:lvl>
    <w:lvl w:ilvl="8" w:tplc="0409001B" w:tentative="1">
      <w:start w:val="1"/>
      <w:numFmt w:val="lowerRoman"/>
      <w:lvlText w:val="%9."/>
      <w:lvlJc w:val="right"/>
      <w:pPr>
        <w:ind w:left="4560" w:hanging="420"/>
      </w:pPr>
    </w:lvl>
  </w:abstractNum>
  <w:abstractNum w:abstractNumId="7" w15:restartNumberingAfterBreak="0">
    <w:nsid w:val="67C30423"/>
    <w:multiLevelType w:val="multilevel"/>
    <w:tmpl w:val="C8C82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0A4764"/>
    <w:multiLevelType w:val="multilevel"/>
    <w:tmpl w:val="720A4764"/>
    <w:lvl w:ilvl="0">
      <w:start w:val="1"/>
      <w:numFmt w:val="decimal"/>
      <w:lvlText w:val="（%1）"/>
      <w:lvlJc w:val="left"/>
      <w:pPr>
        <w:ind w:left="120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3FE2B86"/>
    <w:multiLevelType w:val="hybridMultilevel"/>
    <w:tmpl w:val="B666E17E"/>
    <w:lvl w:ilvl="0" w:tplc="2BD054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337923933">
    <w:abstractNumId w:val="8"/>
  </w:num>
  <w:num w:numId="2" w16cid:durableId="2055344659">
    <w:abstractNumId w:val="5"/>
  </w:num>
  <w:num w:numId="3" w16cid:durableId="1944343550">
    <w:abstractNumId w:val="3"/>
  </w:num>
  <w:num w:numId="4" w16cid:durableId="1208757316">
    <w:abstractNumId w:val="7"/>
  </w:num>
  <w:num w:numId="5" w16cid:durableId="2043241486">
    <w:abstractNumId w:val="2"/>
  </w:num>
  <w:num w:numId="6" w16cid:durableId="1243374079">
    <w:abstractNumId w:val="9"/>
  </w:num>
  <w:num w:numId="7" w16cid:durableId="1546794017">
    <w:abstractNumId w:val="6"/>
  </w:num>
  <w:num w:numId="8" w16cid:durableId="381638356">
    <w:abstractNumId w:val="0"/>
  </w:num>
  <w:num w:numId="9" w16cid:durableId="241767388">
    <w:abstractNumId w:val="4"/>
  </w:num>
  <w:num w:numId="10" w16cid:durableId="1580946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77BD"/>
    <w:rsid w:val="000227CB"/>
    <w:rsid w:val="00024DEF"/>
    <w:rsid w:val="00030710"/>
    <w:rsid w:val="0004369B"/>
    <w:rsid w:val="000502B3"/>
    <w:rsid w:val="00052B65"/>
    <w:rsid w:val="00052E0F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5A4B"/>
    <w:rsid w:val="00101B93"/>
    <w:rsid w:val="00103BA9"/>
    <w:rsid w:val="001045DC"/>
    <w:rsid w:val="00104BB5"/>
    <w:rsid w:val="00106848"/>
    <w:rsid w:val="0010705A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53FC"/>
    <w:rsid w:val="00187568"/>
    <w:rsid w:val="001904F2"/>
    <w:rsid w:val="00193406"/>
    <w:rsid w:val="00193EE6"/>
    <w:rsid w:val="00194150"/>
    <w:rsid w:val="001A36F7"/>
    <w:rsid w:val="001B53CE"/>
    <w:rsid w:val="001B6856"/>
    <w:rsid w:val="001B7B32"/>
    <w:rsid w:val="001B7B5E"/>
    <w:rsid w:val="001C5A07"/>
    <w:rsid w:val="001D34E3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5DE"/>
    <w:rsid w:val="002B7FD7"/>
    <w:rsid w:val="002C14B3"/>
    <w:rsid w:val="002D7578"/>
    <w:rsid w:val="002E58B3"/>
    <w:rsid w:val="002F2662"/>
    <w:rsid w:val="002F65F0"/>
    <w:rsid w:val="002F7CD0"/>
    <w:rsid w:val="003017BF"/>
    <w:rsid w:val="00303557"/>
    <w:rsid w:val="00314306"/>
    <w:rsid w:val="00321D37"/>
    <w:rsid w:val="003270C4"/>
    <w:rsid w:val="00327EE0"/>
    <w:rsid w:val="00330831"/>
    <w:rsid w:val="00342286"/>
    <w:rsid w:val="003500DC"/>
    <w:rsid w:val="00350D97"/>
    <w:rsid w:val="003550C6"/>
    <w:rsid w:val="00373E1B"/>
    <w:rsid w:val="00380F88"/>
    <w:rsid w:val="00381BA7"/>
    <w:rsid w:val="0039109F"/>
    <w:rsid w:val="00393E33"/>
    <w:rsid w:val="003951C7"/>
    <w:rsid w:val="003A12E8"/>
    <w:rsid w:val="003A5B65"/>
    <w:rsid w:val="003A6B40"/>
    <w:rsid w:val="003C2F0A"/>
    <w:rsid w:val="003C4CE0"/>
    <w:rsid w:val="003D1C0D"/>
    <w:rsid w:val="003D7B49"/>
    <w:rsid w:val="003F0146"/>
    <w:rsid w:val="00400E9A"/>
    <w:rsid w:val="004218A7"/>
    <w:rsid w:val="004234B6"/>
    <w:rsid w:val="00425034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4979"/>
    <w:rsid w:val="0053504D"/>
    <w:rsid w:val="00542430"/>
    <w:rsid w:val="005435B9"/>
    <w:rsid w:val="00544E4E"/>
    <w:rsid w:val="00545F5E"/>
    <w:rsid w:val="005512A8"/>
    <w:rsid w:val="00551FAA"/>
    <w:rsid w:val="00552A12"/>
    <w:rsid w:val="005532E8"/>
    <w:rsid w:val="00553685"/>
    <w:rsid w:val="00555102"/>
    <w:rsid w:val="00555DFD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2A34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4EE0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74253"/>
    <w:rsid w:val="0078199C"/>
    <w:rsid w:val="00783711"/>
    <w:rsid w:val="00793249"/>
    <w:rsid w:val="007A2D56"/>
    <w:rsid w:val="007A3C58"/>
    <w:rsid w:val="007A3C93"/>
    <w:rsid w:val="007C08AA"/>
    <w:rsid w:val="007C3115"/>
    <w:rsid w:val="007D188D"/>
    <w:rsid w:val="007D6ABA"/>
    <w:rsid w:val="007E1FF5"/>
    <w:rsid w:val="007E3AD6"/>
    <w:rsid w:val="007E40E2"/>
    <w:rsid w:val="007E7109"/>
    <w:rsid w:val="007F4B63"/>
    <w:rsid w:val="008173FB"/>
    <w:rsid w:val="00830B18"/>
    <w:rsid w:val="00846760"/>
    <w:rsid w:val="00846919"/>
    <w:rsid w:val="008475B5"/>
    <w:rsid w:val="00852FA2"/>
    <w:rsid w:val="00855236"/>
    <w:rsid w:val="008672C6"/>
    <w:rsid w:val="00872EFC"/>
    <w:rsid w:val="008A2931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24D08"/>
    <w:rsid w:val="00934541"/>
    <w:rsid w:val="00935337"/>
    <w:rsid w:val="009355D2"/>
    <w:rsid w:val="00937AF2"/>
    <w:rsid w:val="00941534"/>
    <w:rsid w:val="00941E69"/>
    <w:rsid w:val="00944061"/>
    <w:rsid w:val="009538BC"/>
    <w:rsid w:val="00955E11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B0440"/>
    <w:rsid w:val="009B327E"/>
    <w:rsid w:val="009B5165"/>
    <w:rsid w:val="009B5E2F"/>
    <w:rsid w:val="009B7857"/>
    <w:rsid w:val="009B7C67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2ADD"/>
    <w:rsid w:val="00A34A54"/>
    <w:rsid w:val="00A34AD3"/>
    <w:rsid w:val="00A436BB"/>
    <w:rsid w:val="00A4765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E01D1"/>
    <w:rsid w:val="00AE3F05"/>
    <w:rsid w:val="00AE6707"/>
    <w:rsid w:val="00AF2E84"/>
    <w:rsid w:val="00B0469E"/>
    <w:rsid w:val="00B0490F"/>
    <w:rsid w:val="00B04AB0"/>
    <w:rsid w:val="00B1455C"/>
    <w:rsid w:val="00B15976"/>
    <w:rsid w:val="00B21114"/>
    <w:rsid w:val="00B31399"/>
    <w:rsid w:val="00B4575B"/>
    <w:rsid w:val="00B568BC"/>
    <w:rsid w:val="00B6191E"/>
    <w:rsid w:val="00B6414B"/>
    <w:rsid w:val="00B71BCB"/>
    <w:rsid w:val="00B74214"/>
    <w:rsid w:val="00B74865"/>
    <w:rsid w:val="00B7618D"/>
    <w:rsid w:val="00B87A3A"/>
    <w:rsid w:val="00B9348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232CC"/>
    <w:rsid w:val="00C3509E"/>
    <w:rsid w:val="00C47606"/>
    <w:rsid w:val="00C542CA"/>
    <w:rsid w:val="00C552AB"/>
    <w:rsid w:val="00C70B78"/>
    <w:rsid w:val="00C739C7"/>
    <w:rsid w:val="00C8194B"/>
    <w:rsid w:val="00C81D4A"/>
    <w:rsid w:val="00C84A21"/>
    <w:rsid w:val="00C943F3"/>
    <w:rsid w:val="00C95B20"/>
    <w:rsid w:val="00C95D46"/>
    <w:rsid w:val="00C974FB"/>
    <w:rsid w:val="00CA7C6E"/>
    <w:rsid w:val="00CB2827"/>
    <w:rsid w:val="00CB3DE1"/>
    <w:rsid w:val="00CB48A4"/>
    <w:rsid w:val="00CB7BAD"/>
    <w:rsid w:val="00CB7EFE"/>
    <w:rsid w:val="00CC2540"/>
    <w:rsid w:val="00CD5C7A"/>
    <w:rsid w:val="00CD68FF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1118F"/>
    <w:rsid w:val="00D12AC2"/>
    <w:rsid w:val="00D14389"/>
    <w:rsid w:val="00D17AD3"/>
    <w:rsid w:val="00D32064"/>
    <w:rsid w:val="00D34E5F"/>
    <w:rsid w:val="00D42B17"/>
    <w:rsid w:val="00D430A0"/>
    <w:rsid w:val="00D653B5"/>
    <w:rsid w:val="00D75C43"/>
    <w:rsid w:val="00D8248D"/>
    <w:rsid w:val="00D8446E"/>
    <w:rsid w:val="00D876D1"/>
    <w:rsid w:val="00D935FA"/>
    <w:rsid w:val="00DA0AF1"/>
    <w:rsid w:val="00DA3FD2"/>
    <w:rsid w:val="00DA4111"/>
    <w:rsid w:val="00DA4E12"/>
    <w:rsid w:val="00DA5EE3"/>
    <w:rsid w:val="00DB19DE"/>
    <w:rsid w:val="00DB4D6E"/>
    <w:rsid w:val="00DB6D5B"/>
    <w:rsid w:val="00DC5D2E"/>
    <w:rsid w:val="00DD1EFF"/>
    <w:rsid w:val="00DD4431"/>
    <w:rsid w:val="00DE0DF9"/>
    <w:rsid w:val="00DE14DE"/>
    <w:rsid w:val="00DE5EAB"/>
    <w:rsid w:val="00DF4905"/>
    <w:rsid w:val="00DF7384"/>
    <w:rsid w:val="00E00993"/>
    <w:rsid w:val="00E012AD"/>
    <w:rsid w:val="00E01A04"/>
    <w:rsid w:val="00E15404"/>
    <w:rsid w:val="00E226DC"/>
    <w:rsid w:val="00E30FE4"/>
    <w:rsid w:val="00E33C8C"/>
    <w:rsid w:val="00E349F9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337D3"/>
    <w:rsid w:val="00F34758"/>
    <w:rsid w:val="00F529D8"/>
    <w:rsid w:val="00F572DC"/>
    <w:rsid w:val="00F579EA"/>
    <w:rsid w:val="00F601E8"/>
    <w:rsid w:val="00F71D49"/>
    <w:rsid w:val="00F803B7"/>
    <w:rsid w:val="00F93437"/>
    <w:rsid w:val="00FA2262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945B76"/>
    <w:rsid w:val="181461D3"/>
    <w:rsid w:val="1BCD7790"/>
    <w:rsid w:val="1C0B291A"/>
    <w:rsid w:val="1EF26257"/>
    <w:rsid w:val="257E0390"/>
    <w:rsid w:val="30551A25"/>
    <w:rsid w:val="33D26538"/>
    <w:rsid w:val="4366271E"/>
    <w:rsid w:val="436C78AE"/>
    <w:rsid w:val="4AE61558"/>
    <w:rsid w:val="4F0B4F6A"/>
    <w:rsid w:val="50224D98"/>
    <w:rsid w:val="5379511E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4CCB71"/>
  <w15:chartTrackingRefBased/>
  <w15:docId w15:val="{803BCE8E-04AE-4F56-A192-4650C51C2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Plain Text" w:uiPriority="99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0000FF"/>
      <w:u w:val="single"/>
    </w:rPr>
  </w:style>
  <w:style w:type="character" w:customStyle="1" w:styleId="Char">
    <w:name w:val="作业 Char"/>
    <w:link w:val="a4"/>
    <w:rPr>
      <w:rFonts w:ascii="楷体" w:eastAsia="楷体" w:hAnsi="楷体"/>
      <w:kern w:val="2"/>
      <w:sz w:val="21"/>
      <w:szCs w:val="22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character" w:customStyle="1" w:styleId="a7">
    <w:name w:val="页脚 字符"/>
    <w:link w:val="a8"/>
    <w:rPr>
      <w:kern w:val="2"/>
      <w:sz w:val="18"/>
      <w:szCs w:val="18"/>
    </w:rPr>
  </w:style>
  <w:style w:type="character" w:customStyle="1" w:styleId="apple-converted-space">
    <w:name w:val="apple-converted-space"/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Balloon Text"/>
    <w:basedOn w:val="a"/>
    <w:semiHidden/>
    <w:rPr>
      <w:sz w:val="18"/>
      <w:szCs w:val="18"/>
    </w:rPr>
  </w:style>
  <w:style w:type="paragraph" w:customStyle="1" w:styleId="a4">
    <w:name w:val="作业"/>
    <w:basedOn w:val="a"/>
    <w:link w:val="Char"/>
    <w:qFormat/>
    <w:pPr>
      <w:spacing w:line="300" w:lineRule="auto"/>
      <w:ind w:firstLineChars="200" w:firstLine="420"/>
    </w:pPr>
    <w:rPr>
      <w:rFonts w:ascii="楷体" w:eastAsia="楷体" w:hAnsi="楷体"/>
      <w:szCs w:val="22"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Subtitle"/>
    <w:basedOn w:val="a"/>
    <w:next w:val="a"/>
    <w:link w:val="ac"/>
    <w:qFormat/>
    <w:rsid w:val="00D0084B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character" w:customStyle="1" w:styleId="ac">
    <w:name w:val="副标题 字符"/>
    <w:link w:val="ab"/>
    <w:rsid w:val="00D0084B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pl-s1">
    <w:name w:val="pl-s1"/>
    <w:basedOn w:val="a0"/>
    <w:rsid w:val="0060432F"/>
  </w:style>
  <w:style w:type="character" w:customStyle="1" w:styleId="pl-c1">
    <w:name w:val="pl-c1"/>
    <w:basedOn w:val="a0"/>
    <w:rsid w:val="0060432F"/>
  </w:style>
  <w:style w:type="character" w:customStyle="1" w:styleId="pl-en">
    <w:name w:val="pl-en"/>
    <w:basedOn w:val="a0"/>
    <w:rsid w:val="0060432F"/>
  </w:style>
  <w:style w:type="paragraph" w:styleId="HTML">
    <w:name w:val="HTML Preformatted"/>
    <w:basedOn w:val="a"/>
    <w:link w:val="HTML0"/>
    <w:uiPriority w:val="99"/>
    <w:semiHidden/>
    <w:unhideWhenUsed/>
    <w:rsid w:val="00381BA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381BA7"/>
    <w:rPr>
      <w:rFonts w:ascii="宋体" w:hAnsi="宋体" w:cs="宋体"/>
      <w:sz w:val="24"/>
      <w:szCs w:val="24"/>
    </w:rPr>
  </w:style>
  <w:style w:type="character" w:styleId="ad">
    <w:name w:val="Unresolved Mention"/>
    <w:basedOn w:val="a0"/>
    <w:uiPriority w:val="99"/>
    <w:semiHidden/>
    <w:unhideWhenUsed/>
    <w:rsid w:val="00FF5ED0"/>
    <w:rPr>
      <w:color w:val="605E5C"/>
      <w:shd w:val="clear" w:color="auto" w:fill="E1DFDD"/>
    </w:rPr>
  </w:style>
  <w:style w:type="paragraph" w:styleId="ae">
    <w:name w:val="List Paragraph"/>
    <w:basedOn w:val="a"/>
    <w:uiPriority w:val="99"/>
    <w:qFormat/>
    <w:rsid w:val="00FE7682"/>
    <w:pPr>
      <w:ind w:firstLineChars="200" w:firstLine="420"/>
    </w:pPr>
  </w:style>
  <w:style w:type="paragraph" w:styleId="af">
    <w:name w:val="Plain Text"/>
    <w:basedOn w:val="a"/>
    <w:link w:val="af0"/>
    <w:uiPriority w:val="99"/>
    <w:unhideWhenUsed/>
    <w:rsid w:val="00626928"/>
    <w:rPr>
      <w:rFonts w:asciiTheme="minorEastAsia" w:eastAsiaTheme="minorEastAsia" w:hAnsi="Courier New" w:cs="Courier New"/>
    </w:rPr>
  </w:style>
  <w:style w:type="character" w:customStyle="1" w:styleId="af0">
    <w:name w:val="纯文本 字符"/>
    <w:basedOn w:val="a0"/>
    <w:link w:val="af"/>
    <w:uiPriority w:val="99"/>
    <w:rsid w:val="00626928"/>
    <w:rPr>
      <w:rFonts w:asciiTheme="minorEastAsia" w:eastAsiaTheme="minorEastAsia" w:hAnsi="Courier New" w:cs="Courier New"/>
      <w:kern w:val="2"/>
      <w:sz w:val="21"/>
      <w:szCs w:val="24"/>
    </w:rPr>
  </w:style>
  <w:style w:type="paragraph" w:styleId="af1">
    <w:name w:val="Normal (Web)"/>
    <w:basedOn w:val="a"/>
    <w:uiPriority w:val="99"/>
    <w:unhideWhenUsed/>
    <w:rsid w:val="00BD4DB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Title">
    <w:name w:val="Title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7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4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3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compart.com/en/unicode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doc.qt.io/qt-5/qtwidgets-widgets-calculator-exampl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tmlcolorcodes.com/" TargetMode="External"/><Relationship Id="rId14" Type="http://schemas.openxmlformats.org/officeDocument/2006/relationships/theme" Target="theme/theme1.xml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26353A-990D-4FE9-82C6-B2FB36A6C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1919</TotalTime>
  <Pages>3</Pages>
  <Words>280</Words>
  <Characters>1602</Characters>
  <Application>Microsoft Office Word</Application>
  <DocSecurity>0</DocSecurity>
  <Lines>13</Lines>
  <Paragraphs>3</Paragraphs>
  <ScaleCrop>false</ScaleCrop>
  <Company>dzgcx</Company>
  <LinksUpToDate>false</LinksUpToDate>
  <CharactersWithSpaces>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Wenguo Liu</dc:creator>
  <cp:keywords/>
  <dc:description/>
  <cp:lastModifiedBy>Wenguo Liu</cp:lastModifiedBy>
  <cp:revision>74</cp:revision>
  <cp:lastPrinted>2006-12-25T07:24:00Z</cp:lastPrinted>
  <dcterms:created xsi:type="dcterms:W3CDTF">2020-03-25T08:44:00Z</dcterms:created>
  <dcterms:modified xsi:type="dcterms:W3CDTF">2026-09-28T10:00:00Z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2052-10.1.0.7223</vt:lpwstr>
  </property>
</Properties>
</file>