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f386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f386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36"/>
          <w:szCs w:val="36"/>
          <w:highlight w:val="white"/>
          <w:rtl w:val="0"/>
        </w:rPr>
        <w:t xml:space="preserve">Hindrance we have faced so far: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Installation problem in the environment (Adobe XD) for UI/UX design.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Difficulties arise during floor planning design such as 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 Good Floor Planning is difficult for some complex architecture in Jahangirnagar University (e.g.New Arts Building, Social Science).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b. Sometimes, complex architecture is hard to understand by viewing the floor plan for an outsider.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Face difficulties to show a full picture of JU map on a single image.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Problems arise to draw in paper of the architectural view of every floor. Because of complex perspective view.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shd w:fill="e4e6eb" w:val="clear"/>
          <w:rtl w:val="0"/>
        </w:rPr>
        <w:t xml:space="preserve">It was difficult to capture a single clear image of the whole building of the department as there're trees or other objects in front of the building.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m/+NCBBw4fKtry1UIhSTQYMPjA==">AMUW2mVGzDLTU0I9OdaRXnaGj1tEA8aJylFUAxf7tqNEHBNMmDxDyx3pcUZS8qDlzS8enm9oxlWGP6HJC8FfB9rizjuE0Uoo8d+H6YXoiBQXGafXUH7tUcA=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2022-12-05T10:09:00Z</dcterms:created>
  <dc:creator>HP i5</dc:creator>
</cp:coreProperties>
</file>