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7B18F" w14:textId="77777777" w:rsidR="00BE2A22" w:rsidRDefault="00BE2A22">
      <w:pPr>
        <w:spacing w:after="160" w:line="259" w:lineRule="auto"/>
        <w:ind w:left="-992" w:firstLine="0"/>
      </w:pPr>
    </w:p>
    <w:p w14:paraId="56F3722C" w14:textId="77777777" w:rsidR="00BE2A22" w:rsidRDefault="00BE2A22">
      <w:pPr>
        <w:pStyle w:val="Ttulo"/>
        <w:spacing w:after="160" w:line="259" w:lineRule="auto"/>
        <w:jc w:val="center"/>
      </w:pPr>
      <w:bookmarkStart w:id="0" w:name="_6qrurahu5xeh" w:colFirst="0" w:colLast="0"/>
      <w:bookmarkEnd w:id="0"/>
    </w:p>
    <w:p w14:paraId="546FD6CD" w14:textId="77777777" w:rsidR="00BE2A22" w:rsidRDefault="00BE2A22">
      <w:pPr>
        <w:pStyle w:val="Ttulo"/>
        <w:spacing w:after="160" w:line="259" w:lineRule="auto"/>
        <w:jc w:val="center"/>
      </w:pPr>
      <w:bookmarkStart w:id="1" w:name="_gs03lgp7llaw" w:colFirst="0" w:colLast="0"/>
      <w:bookmarkEnd w:id="1"/>
    </w:p>
    <w:p w14:paraId="619067FD" w14:textId="77777777" w:rsidR="00BE2A22" w:rsidRDefault="00BE2A22">
      <w:pPr>
        <w:pStyle w:val="Ttulo"/>
        <w:spacing w:after="160" w:line="259" w:lineRule="auto"/>
        <w:jc w:val="center"/>
      </w:pPr>
      <w:bookmarkStart w:id="2" w:name="_iible6pl3g8" w:colFirst="0" w:colLast="0"/>
      <w:bookmarkEnd w:id="2"/>
    </w:p>
    <w:p w14:paraId="7BF235DD" w14:textId="24BE839C" w:rsidR="00BE2A22" w:rsidRDefault="00901312">
      <w:pPr>
        <w:pStyle w:val="Ttulo"/>
        <w:spacing w:after="160" w:line="259" w:lineRule="auto"/>
        <w:jc w:val="center"/>
      </w:pPr>
      <w:bookmarkStart w:id="3" w:name="_3je99n86icdr" w:colFirst="0" w:colLast="0"/>
      <w:bookmarkEnd w:id="3"/>
      <w:r>
        <w:t>ANÁLISIS FUNCIONAL CRM TALLERES:</w:t>
      </w:r>
      <w:r>
        <w:br/>
        <w:t>MÓDULO CAMPAÑAS | BOLSA DE TRABAJO</w:t>
      </w:r>
    </w:p>
    <w:p w14:paraId="16096124" w14:textId="7DF6E94D" w:rsidR="00BE2A22" w:rsidRDefault="00BE2A22">
      <w:pPr>
        <w:pStyle w:val="Ttulo"/>
        <w:spacing w:after="160" w:line="259" w:lineRule="auto"/>
        <w:jc w:val="center"/>
      </w:pPr>
      <w:bookmarkStart w:id="4" w:name="_38lrnuqxaupm" w:colFirst="0" w:colLast="0"/>
      <w:bookmarkEnd w:id="4"/>
    </w:p>
    <w:p w14:paraId="00E04D51" w14:textId="77777777" w:rsidR="00BE2A22" w:rsidRDefault="00BE2A22">
      <w:pPr>
        <w:spacing w:after="160" w:line="259" w:lineRule="auto"/>
      </w:pPr>
    </w:p>
    <w:p w14:paraId="622E5D14" w14:textId="77777777" w:rsidR="00901312" w:rsidRDefault="00901312">
      <w:pPr>
        <w:spacing w:after="160" w:line="259" w:lineRule="auto"/>
      </w:pPr>
    </w:p>
    <w:p w14:paraId="01128399" w14:textId="77777777" w:rsidR="00901312" w:rsidRDefault="00901312">
      <w:pPr>
        <w:spacing w:after="160" w:line="259" w:lineRule="auto"/>
      </w:pPr>
    </w:p>
    <w:p w14:paraId="026DEEE0" w14:textId="77777777" w:rsidR="00901312" w:rsidRDefault="00901312">
      <w:pPr>
        <w:spacing w:after="160" w:line="259" w:lineRule="auto"/>
      </w:pPr>
    </w:p>
    <w:p w14:paraId="791D7144" w14:textId="77777777" w:rsidR="00901312" w:rsidRDefault="00901312">
      <w:pPr>
        <w:spacing w:after="160" w:line="259" w:lineRule="auto"/>
      </w:pPr>
    </w:p>
    <w:p w14:paraId="0835545F" w14:textId="77777777" w:rsidR="00901312" w:rsidRDefault="00901312">
      <w:pPr>
        <w:spacing w:after="160" w:line="259" w:lineRule="auto"/>
      </w:pPr>
    </w:p>
    <w:p w14:paraId="72DC659C" w14:textId="77777777" w:rsidR="00901312" w:rsidRDefault="00901312">
      <w:pPr>
        <w:spacing w:after="160" w:line="259" w:lineRule="auto"/>
      </w:pPr>
    </w:p>
    <w:p w14:paraId="1DD46094" w14:textId="77777777" w:rsidR="00901312" w:rsidRDefault="00901312">
      <w:pPr>
        <w:spacing w:after="160" w:line="259" w:lineRule="auto"/>
      </w:pPr>
    </w:p>
    <w:p w14:paraId="7C11CA52" w14:textId="77777777" w:rsidR="00901312" w:rsidRDefault="00901312">
      <w:pPr>
        <w:spacing w:after="160" w:line="259" w:lineRule="auto"/>
      </w:pPr>
    </w:p>
    <w:p w14:paraId="743B5912" w14:textId="77777777" w:rsidR="00901312" w:rsidRDefault="00901312">
      <w:pPr>
        <w:spacing w:after="160" w:line="259" w:lineRule="auto"/>
      </w:pPr>
    </w:p>
    <w:p w14:paraId="3F742BBD" w14:textId="77777777" w:rsidR="00901312" w:rsidRDefault="00901312">
      <w:pPr>
        <w:spacing w:after="160" w:line="259" w:lineRule="auto"/>
      </w:pPr>
    </w:p>
    <w:p w14:paraId="3EF0F1ED" w14:textId="77777777" w:rsidR="00901312" w:rsidRDefault="00901312">
      <w:pPr>
        <w:spacing w:after="160" w:line="259" w:lineRule="auto"/>
      </w:pPr>
    </w:p>
    <w:p w14:paraId="4329C7B3" w14:textId="77777777" w:rsidR="00901312" w:rsidRDefault="00901312">
      <w:pPr>
        <w:spacing w:after="160" w:line="259" w:lineRule="auto"/>
      </w:pPr>
    </w:p>
    <w:p w14:paraId="68847512" w14:textId="77777777" w:rsidR="00901312" w:rsidRDefault="00901312">
      <w:pPr>
        <w:spacing w:after="160" w:line="259" w:lineRule="auto"/>
      </w:pPr>
    </w:p>
    <w:p w14:paraId="64826D0E" w14:textId="77777777" w:rsidR="00901312" w:rsidRDefault="00901312">
      <w:pPr>
        <w:spacing w:after="160" w:line="259" w:lineRule="auto"/>
      </w:pPr>
    </w:p>
    <w:p w14:paraId="7AF44DB7" w14:textId="77777777" w:rsidR="00901312" w:rsidRDefault="00901312">
      <w:pPr>
        <w:spacing w:after="160" w:line="259" w:lineRule="auto"/>
      </w:pPr>
    </w:p>
    <w:p w14:paraId="3B64F18E" w14:textId="77777777" w:rsidR="00BE2A22" w:rsidRPr="00901312" w:rsidRDefault="00BE2A22">
      <w:pPr>
        <w:spacing w:after="160" w:line="259" w:lineRule="auto"/>
        <w:ind w:firstLine="0"/>
        <w:rPr>
          <w:rFonts w:ascii="Arial" w:hAnsi="Arial" w:cs="Arial"/>
          <w:b/>
          <w:color w:val="000000"/>
        </w:rPr>
      </w:pPr>
    </w:p>
    <w:p w14:paraId="2A93A7F2" w14:textId="7A374F6D" w:rsidR="00BE2A22" w:rsidRPr="00901312" w:rsidRDefault="00000000" w:rsidP="00C53120">
      <w:pPr>
        <w:spacing w:after="160" w:line="259" w:lineRule="auto"/>
        <w:ind w:firstLine="0"/>
        <w:rPr>
          <w:rFonts w:ascii="Arial" w:hAnsi="Arial" w:cs="Arial"/>
          <w:b/>
          <w:color w:val="000000"/>
        </w:rPr>
      </w:pPr>
      <w:r w:rsidRPr="00901312">
        <w:rPr>
          <w:rFonts w:ascii="Arial" w:hAnsi="Arial" w:cs="Arial"/>
          <w:b/>
          <w:color w:val="000000"/>
        </w:rPr>
        <w:t>ÍNDICE</w:t>
      </w:r>
    </w:p>
    <w:sdt>
      <w:sdtPr>
        <w:rPr>
          <w:rFonts w:ascii="Arial" w:hAnsi="Arial" w:cs="Arial"/>
        </w:rPr>
        <w:id w:val="72472960"/>
        <w:docPartObj>
          <w:docPartGallery w:val="Table of Contents"/>
          <w:docPartUnique/>
        </w:docPartObj>
      </w:sdtPr>
      <w:sdtContent>
        <w:p w14:paraId="7633AB66" w14:textId="77777777" w:rsidR="00C53120" w:rsidRPr="00901312" w:rsidRDefault="00C53120" w:rsidP="00C53120">
          <w:pPr>
            <w:widowControl w:val="0"/>
            <w:tabs>
              <w:tab w:val="righ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r w:rsidRPr="00901312">
            <w:rPr>
              <w:rFonts w:ascii="Arial" w:hAnsi="Arial" w:cs="Arial"/>
            </w:rPr>
            <w:fldChar w:fldCharType="begin"/>
          </w:r>
          <w:r w:rsidRPr="00901312">
            <w:rPr>
              <w:rFonts w:ascii="Arial" w:hAnsi="Arial" w:cs="Arial"/>
            </w:rPr>
            <w:instrText xml:space="preserve"> TOC \h \u \z \t "Heading 1,1,Heading 2,2,Heading 3,3,"</w:instrText>
          </w:r>
          <w:r w:rsidRPr="00901312">
            <w:rPr>
              <w:rFonts w:ascii="Arial" w:hAnsi="Arial" w:cs="Arial"/>
            </w:rPr>
            <w:fldChar w:fldCharType="separate"/>
          </w:r>
          <w:hyperlink w:anchor="_6jmx8y9ovn0n">
            <w:r w:rsidRPr="00901312">
              <w:rPr>
                <w:rFonts w:ascii="Arial" w:eastAsia="Arial" w:hAnsi="Arial" w:cs="Arial"/>
                <w:b/>
                <w:color w:val="000000"/>
              </w:rPr>
              <w:t>Historial del documento</w:t>
            </w:r>
            <w:r w:rsidRPr="00901312">
              <w:rPr>
                <w:rFonts w:ascii="Arial" w:eastAsia="Arial" w:hAnsi="Arial" w:cs="Arial"/>
                <w:b/>
                <w:color w:val="000000"/>
              </w:rPr>
              <w:tab/>
              <w:t>2</w:t>
            </w:r>
          </w:hyperlink>
        </w:p>
        <w:p w14:paraId="37436722" w14:textId="77777777" w:rsidR="00C53120" w:rsidRPr="00901312" w:rsidRDefault="00C53120" w:rsidP="00C53120">
          <w:pPr>
            <w:widowControl w:val="0"/>
            <w:tabs>
              <w:tab w:val="righ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cyx6g8nyj73t">
            <w:r w:rsidRPr="00901312">
              <w:rPr>
                <w:rFonts w:ascii="Arial" w:eastAsia="Arial" w:hAnsi="Arial" w:cs="Arial"/>
                <w:b/>
                <w:color w:val="000000"/>
              </w:rPr>
              <w:t xml:space="preserve">1. </w:t>
            </w:r>
            <w:r>
              <w:rPr>
                <w:rFonts w:ascii="Arial" w:eastAsia="Arial" w:hAnsi="Arial" w:cs="Arial"/>
                <w:b/>
                <w:color w:val="000000"/>
              </w:rPr>
              <w:t>Introducción</w:t>
            </w:r>
            <w:r w:rsidRPr="00901312">
              <w:rPr>
                <w:rFonts w:ascii="Arial" w:eastAsia="Arial" w:hAnsi="Arial" w:cs="Arial"/>
                <w:b/>
                <w:color w:val="000000"/>
              </w:rPr>
              <w:tab/>
              <w:t>3</w:t>
            </w:r>
          </w:hyperlink>
        </w:p>
        <w:p w14:paraId="2FD85F97" w14:textId="77777777" w:rsidR="00C53120" w:rsidRPr="00901312" w:rsidRDefault="00C53120" w:rsidP="00C53120">
          <w:pPr>
            <w:widowControl w:val="0"/>
            <w:tabs>
              <w:tab w:val="righ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4myxo5s5uof">
            <w:r w:rsidRPr="00901312">
              <w:rPr>
                <w:rFonts w:ascii="Arial" w:eastAsia="Arial" w:hAnsi="Arial" w:cs="Arial"/>
                <w:b/>
                <w:color w:val="000000"/>
              </w:rPr>
              <w:t xml:space="preserve">2. </w:t>
            </w:r>
            <w:r>
              <w:rPr>
                <w:rFonts w:ascii="Arial" w:eastAsia="Arial" w:hAnsi="Arial" w:cs="Arial"/>
                <w:b/>
                <w:color w:val="000000"/>
              </w:rPr>
              <w:t>Estado actual</w:t>
            </w:r>
            <w:r w:rsidRPr="00901312">
              <w:rPr>
                <w:rFonts w:ascii="Arial" w:eastAsia="Arial" w:hAnsi="Arial" w:cs="Arial"/>
                <w:b/>
                <w:color w:val="000000"/>
              </w:rPr>
              <w:tab/>
              <w:t>3</w:t>
            </w:r>
          </w:hyperlink>
        </w:p>
        <w:p w14:paraId="1AD7EE56" w14:textId="77777777" w:rsidR="00C53120" w:rsidRDefault="00C53120" w:rsidP="00C53120">
          <w:pPr>
            <w:widowControl w:val="0"/>
            <w:tabs>
              <w:tab w:val="right" w:pos="12000"/>
            </w:tabs>
            <w:spacing w:before="60"/>
            <w:ind w:firstLine="0"/>
            <w:jc w:val="left"/>
            <w:rPr>
              <w:sz w:val="22"/>
              <w:szCs w:val="22"/>
            </w:rPr>
          </w:pPr>
          <w:hyperlink w:anchor="_nkbrgwis4757">
            <w:r w:rsidRPr="00C5312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 </w:t>
            </w:r>
            <w:r w:rsidRPr="00C53120">
              <w:rPr>
                <w:rFonts w:ascii="Arial" w:hAnsi="Arial" w:cs="Arial"/>
                <w:b/>
                <w:bCs/>
              </w:rPr>
              <w:t>Propuestas de Mejora</w:t>
            </w:r>
            <w:r w:rsidRPr="00C53120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4173661E" w14:textId="3826A630" w:rsidR="00C53120" w:rsidRDefault="00C53120" w:rsidP="00C53120">
          <w:pPr>
            <w:widowControl w:val="0"/>
            <w:tabs>
              <w:tab w:val="right" w:pos="12000"/>
            </w:tabs>
            <w:spacing w:before="60"/>
            <w:ind w:firstLine="0"/>
            <w:jc w:val="left"/>
            <w:rPr>
              <w:rFonts w:ascii="Arial" w:hAnsi="Arial" w:cs="Arial"/>
            </w:rPr>
          </w:pPr>
          <w:hyperlink w:anchor="_ufd08wksov5a">
            <w:r>
              <w:rPr>
                <w:rFonts w:ascii="Arial" w:eastAsia="Arial" w:hAnsi="Arial" w:cs="Arial"/>
                <w:b/>
                <w:color w:val="000000"/>
              </w:rPr>
              <w:t>4</w:t>
            </w:r>
            <w:r w:rsidRPr="00901312">
              <w:rPr>
                <w:rFonts w:ascii="Arial" w:eastAsia="Arial" w:hAnsi="Arial" w:cs="Arial"/>
                <w:b/>
                <w:color w:val="000000"/>
              </w:rPr>
              <w:t>.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Requisitos funcionales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5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 xml:space="preserve">5. </w:t>
            </w:r>
            <w:r w:rsidRPr="00C53120">
              <w:rPr>
                <w:rFonts w:ascii="Arial" w:eastAsia="Arial" w:hAnsi="Arial" w:cs="Arial"/>
                <w:b/>
                <w:color w:val="000000"/>
              </w:rPr>
              <w:t xml:space="preserve">Requisitos </w:t>
            </w:r>
            <w:r>
              <w:rPr>
                <w:rFonts w:ascii="Arial" w:eastAsia="Arial" w:hAnsi="Arial" w:cs="Arial"/>
                <w:b/>
                <w:color w:val="000000"/>
              </w:rPr>
              <w:t>no funcionales</w:t>
            </w:r>
            <w:r w:rsidRPr="00901312">
              <w:rPr>
                <w:rFonts w:ascii="Arial" w:eastAsia="Arial" w:hAnsi="Arial" w:cs="Arial"/>
                <w:b/>
                <w:color w:val="000000"/>
              </w:rPr>
              <w:tab/>
              <w:t>5</w:t>
            </w:r>
          </w:hyperlink>
          <w:r w:rsidRPr="00901312">
            <w:rPr>
              <w:rFonts w:ascii="Arial" w:hAnsi="Arial" w:cs="Arial"/>
            </w:rPr>
            <w:fldChar w:fldCharType="end"/>
          </w:r>
        </w:p>
        <w:p w14:paraId="4345A79C" w14:textId="3F9EE144" w:rsidR="00BE2A22" w:rsidRPr="00901312" w:rsidRDefault="00C53120" w:rsidP="00C53120">
          <w:pPr>
            <w:widowControl w:val="0"/>
            <w:tabs>
              <w:tab w:val="righ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hAnsi="Arial" w:cs="Arial"/>
            </w:rPr>
            <w:t>6. Casos de uso</w:t>
          </w:r>
          <w:r>
            <w:rPr>
              <w:rFonts w:ascii="Arial" w:hAnsi="Arial" w:cs="Arial"/>
            </w:rPr>
            <w:tab/>
            <w:t>5</w:t>
          </w:r>
          <w:r>
            <w:rPr>
              <w:rFonts w:ascii="Arial" w:hAnsi="Arial" w:cs="Arial"/>
            </w:rPr>
            <w:br/>
          </w:r>
        </w:p>
      </w:sdtContent>
    </w:sdt>
    <w:p w14:paraId="03EC29E1" w14:textId="77777777" w:rsidR="00901312" w:rsidRDefault="00901312" w:rsidP="00901312">
      <w:pPr>
        <w:spacing w:after="160" w:line="278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62E73246" w14:textId="77777777" w:rsidR="00901312" w:rsidRDefault="00901312" w:rsidP="00901312">
      <w:pPr>
        <w:spacing w:after="160" w:line="278" w:lineRule="auto"/>
        <w:ind w:firstLine="0"/>
        <w:rPr>
          <w:rFonts w:ascii="Arial" w:hAnsi="Arial" w:cs="Arial"/>
        </w:rPr>
      </w:pPr>
    </w:p>
    <w:p w14:paraId="118CA77B" w14:textId="77777777" w:rsidR="00901312" w:rsidRDefault="00901312" w:rsidP="00901312">
      <w:pPr>
        <w:spacing w:after="160" w:line="278" w:lineRule="auto"/>
        <w:ind w:firstLine="0"/>
        <w:rPr>
          <w:rFonts w:ascii="Arial" w:hAnsi="Arial" w:cs="Arial"/>
        </w:rPr>
      </w:pPr>
    </w:p>
    <w:p w14:paraId="4B4DF965" w14:textId="77777777" w:rsidR="00901312" w:rsidRDefault="00901312" w:rsidP="00901312">
      <w:pPr>
        <w:spacing w:after="160" w:line="278" w:lineRule="auto"/>
        <w:ind w:firstLine="0"/>
        <w:rPr>
          <w:rFonts w:ascii="Arial" w:hAnsi="Arial" w:cs="Arial"/>
        </w:rPr>
      </w:pPr>
    </w:p>
    <w:p w14:paraId="14A175FE" w14:textId="77777777" w:rsidR="00901312" w:rsidRDefault="00901312" w:rsidP="00901312">
      <w:pPr>
        <w:spacing w:after="160" w:line="278" w:lineRule="auto"/>
        <w:ind w:firstLine="0"/>
        <w:rPr>
          <w:rFonts w:ascii="Arial" w:hAnsi="Arial" w:cs="Arial"/>
        </w:rPr>
      </w:pPr>
    </w:p>
    <w:p w14:paraId="3A332313" w14:textId="77777777" w:rsidR="00901312" w:rsidRDefault="00901312" w:rsidP="00901312">
      <w:pPr>
        <w:spacing w:after="160" w:line="278" w:lineRule="auto"/>
        <w:ind w:firstLine="0"/>
        <w:rPr>
          <w:rFonts w:ascii="Arial" w:hAnsi="Arial" w:cs="Arial"/>
        </w:rPr>
      </w:pPr>
    </w:p>
    <w:tbl>
      <w:tblPr>
        <w:tblStyle w:val="a"/>
        <w:tblpPr w:leftFromText="141" w:rightFromText="141" w:vertAnchor="text" w:horzAnchor="margin" w:tblpXSpec="center" w:tblpY="789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630"/>
        <w:gridCol w:w="3285"/>
      </w:tblGrid>
      <w:tr w:rsidR="00C53120" w:rsidRPr="00901312" w14:paraId="1F5517A5" w14:textId="77777777" w:rsidTr="00C53120">
        <w:trPr>
          <w:trHeight w:val="140"/>
        </w:trPr>
        <w:tc>
          <w:tcPr>
            <w:tcW w:w="265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6CCB" w14:textId="77777777" w:rsidR="00C53120" w:rsidRPr="00901312" w:rsidRDefault="00C53120" w:rsidP="00C53120">
            <w:pPr>
              <w:widowControl w:val="0"/>
              <w:ind w:firstLine="0"/>
              <w:jc w:val="center"/>
              <w:rPr>
                <w:rFonts w:ascii="Arial" w:eastAsia="Verdana" w:hAnsi="Arial" w:cs="Arial"/>
                <w:color w:val="000000"/>
              </w:rPr>
            </w:pPr>
            <w:r w:rsidRPr="00901312">
              <w:rPr>
                <w:rFonts w:ascii="Arial" w:eastAsia="Verdana" w:hAnsi="Arial" w:cs="Arial"/>
                <w:color w:val="000000"/>
              </w:rPr>
              <w:t>Fecha</w:t>
            </w:r>
          </w:p>
        </w:tc>
        <w:tc>
          <w:tcPr>
            <w:tcW w:w="363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77FF" w14:textId="77777777" w:rsidR="00C53120" w:rsidRPr="00901312" w:rsidRDefault="00C53120" w:rsidP="00C53120">
            <w:pPr>
              <w:widowControl w:val="0"/>
              <w:ind w:firstLine="0"/>
              <w:jc w:val="center"/>
              <w:rPr>
                <w:rFonts w:ascii="Arial" w:eastAsia="Verdana" w:hAnsi="Arial" w:cs="Arial"/>
                <w:color w:val="000000"/>
              </w:rPr>
            </w:pPr>
            <w:r w:rsidRPr="00901312">
              <w:rPr>
                <w:rFonts w:ascii="Arial" w:eastAsia="Verdana" w:hAnsi="Arial" w:cs="Arial"/>
                <w:color w:val="000000"/>
              </w:rPr>
              <w:t>Autor</w:t>
            </w:r>
          </w:p>
        </w:tc>
        <w:tc>
          <w:tcPr>
            <w:tcW w:w="328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39B8" w14:textId="77777777" w:rsidR="00C53120" w:rsidRPr="00901312" w:rsidRDefault="00C53120" w:rsidP="00C53120">
            <w:pPr>
              <w:widowControl w:val="0"/>
              <w:ind w:firstLine="0"/>
              <w:jc w:val="center"/>
              <w:rPr>
                <w:rFonts w:ascii="Arial" w:eastAsia="Verdana" w:hAnsi="Arial" w:cs="Arial"/>
                <w:color w:val="000000"/>
              </w:rPr>
            </w:pPr>
            <w:r w:rsidRPr="00901312">
              <w:rPr>
                <w:rFonts w:ascii="Arial" w:eastAsia="Verdana" w:hAnsi="Arial" w:cs="Arial"/>
                <w:color w:val="000000"/>
              </w:rPr>
              <w:t>Descripción</w:t>
            </w:r>
          </w:p>
        </w:tc>
      </w:tr>
      <w:tr w:rsidR="00C53120" w:rsidRPr="00901312" w14:paraId="72917C1F" w14:textId="77777777" w:rsidTr="00C53120">
        <w:trPr>
          <w:trHeight w:val="89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D994" w14:textId="77777777" w:rsidR="00C53120" w:rsidRPr="00901312" w:rsidRDefault="00C53120" w:rsidP="00C53120">
            <w:pPr>
              <w:widowControl w:val="0"/>
              <w:ind w:firstLine="0"/>
              <w:jc w:val="center"/>
              <w:rPr>
                <w:rFonts w:ascii="Arial" w:eastAsia="Verdana" w:hAnsi="Arial" w:cs="Arial"/>
                <w:color w:val="000000"/>
              </w:rPr>
            </w:pPr>
            <w:r>
              <w:rPr>
                <w:rFonts w:ascii="Arial" w:eastAsia="Verdana" w:hAnsi="Arial" w:cs="Arial"/>
                <w:color w:val="000000"/>
              </w:rPr>
              <w:t>5</w:t>
            </w:r>
            <w:r w:rsidRPr="00901312">
              <w:rPr>
                <w:rFonts w:ascii="Arial" w:eastAsia="Verdana" w:hAnsi="Arial" w:cs="Arial"/>
                <w:color w:val="000000"/>
              </w:rPr>
              <w:t>/</w:t>
            </w:r>
            <w:r>
              <w:rPr>
                <w:rFonts w:ascii="Arial" w:eastAsia="Verdana" w:hAnsi="Arial" w:cs="Arial"/>
                <w:color w:val="000000"/>
              </w:rPr>
              <w:t>5</w:t>
            </w:r>
            <w:r w:rsidRPr="00901312">
              <w:rPr>
                <w:rFonts w:ascii="Arial" w:eastAsia="Verdana" w:hAnsi="Arial" w:cs="Arial"/>
                <w:color w:val="000000"/>
              </w:rPr>
              <w:t>/202</w:t>
            </w:r>
            <w:r>
              <w:rPr>
                <w:rFonts w:ascii="Arial" w:eastAsia="Verdana" w:hAnsi="Arial" w:cs="Arial"/>
                <w:color w:val="000000"/>
              </w:rPr>
              <w:t>5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C4EE" w14:textId="77777777" w:rsidR="00C53120" w:rsidRPr="00901312" w:rsidRDefault="00C53120" w:rsidP="00C53120">
            <w:pPr>
              <w:widowControl w:val="0"/>
              <w:ind w:firstLine="0"/>
              <w:jc w:val="center"/>
              <w:rPr>
                <w:rFonts w:ascii="Arial" w:eastAsia="Verdana" w:hAnsi="Arial" w:cs="Arial"/>
                <w:color w:val="000000"/>
              </w:rPr>
            </w:pPr>
            <w:r>
              <w:rPr>
                <w:rFonts w:ascii="Arial" w:eastAsia="Verdana" w:hAnsi="Arial" w:cs="Arial"/>
                <w:color w:val="000000"/>
              </w:rPr>
              <w:t>Lautaro Martin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A0D9" w14:textId="77777777" w:rsidR="00C53120" w:rsidRPr="00901312" w:rsidRDefault="00C53120" w:rsidP="00C53120">
            <w:pPr>
              <w:widowControl w:val="0"/>
              <w:ind w:firstLine="0"/>
              <w:jc w:val="center"/>
              <w:rPr>
                <w:rFonts w:ascii="Arial" w:eastAsia="Verdana" w:hAnsi="Arial" w:cs="Arial"/>
                <w:color w:val="000000"/>
              </w:rPr>
            </w:pPr>
            <w:r>
              <w:rPr>
                <w:rFonts w:ascii="Arial" w:eastAsia="Verdana" w:hAnsi="Arial" w:cs="Arial"/>
                <w:color w:val="000000"/>
              </w:rPr>
              <w:t>Presentado</w:t>
            </w:r>
          </w:p>
        </w:tc>
      </w:tr>
    </w:tbl>
    <w:p w14:paraId="513E529D" w14:textId="2B335457" w:rsidR="00901312" w:rsidRDefault="00C53120" w:rsidP="00C53120">
      <w:pPr>
        <w:pStyle w:val="Ttulo1"/>
        <w:spacing w:line="276" w:lineRule="auto"/>
        <w:ind w:left="0" w:firstLine="0"/>
        <w:jc w:val="left"/>
        <w:rPr>
          <w:rFonts w:ascii="Arial" w:hAnsi="Arial" w:cs="Arial"/>
        </w:rPr>
      </w:pPr>
      <w:r w:rsidRPr="00901312">
        <w:rPr>
          <w:rFonts w:ascii="Arial" w:hAnsi="Arial" w:cs="Arial"/>
          <w:sz w:val="24"/>
          <w:szCs w:val="24"/>
        </w:rPr>
        <w:t>Historial del documento</w:t>
      </w:r>
    </w:p>
    <w:p w14:paraId="58122590" w14:textId="77777777" w:rsidR="00901312" w:rsidRDefault="00901312" w:rsidP="00901312">
      <w:pPr>
        <w:spacing w:after="160" w:line="278" w:lineRule="auto"/>
        <w:ind w:firstLine="0"/>
        <w:rPr>
          <w:rFonts w:ascii="Arial" w:hAnsi="Arial" w:cs="Arial"/>
        </w:rPr>
      </w:pPr>
    </w:p>
    <w:p w14:paraId="3BDFD12A" w14:textId="77777777" w:rsidR="00901312" w:rsidRDefault="00901312" w:rsidP="00901312">
      <w:pPr>
        <w:spacing w:after="160" w:line="278" w:lineRule="auto"/>
        <w:ind w:firstLine="0"/>
        <w:rPr>
          <w:rFonts w:ascii="Arial" w:hAnsi="Arial" w:cs="Arial"/>
        </w:rPr>
      </w:pPr>
    </w:p>
    <w:p w14:paraId="778B1AC0" w14:textId="77777777" w:rsidR="00901312" w:rsidRDefault="00901312" w:rsidP="00901312">
      <w:pPr>
        <w:spacing w:after="160" w:line="278" w:lineRule="auto"/>
        <w:ind w:firstLine="0"/>
        <w:rPr>
          <w:rFonts w:ascii="Arial" w:hAnsi="Arial" w:cs="Arial"/>
        </w:rPr>
      </w:pPr>
    </w:p>
    <w:p w14:paraId="20F41E2A" w14:textId="77777777" w:rsidR="00901312" w:rsidRDefault="00901312" w:rsidP="00901312">
      <w:pPr>
        <w:spacing w:after="160" w:line="278" w:lineRule="auto"/>
        <w:ind w:firstLine="0"/>
        <w:rPr>
          <w:rFonts w:ascii="Arial" w:hAnsi="Arial" w:cs="Arial"/>
        </w:rPr>
      </w:pPr>
    </w:p>
    <w:p w14:paraId="43437C0A" w14:textId="77777777" w:rsidR="00901312" w:rsidRDefault="00901312" w:rsidP="00901312">
      <w:pPr>
        <w:spacing w:after="160" w:line="278" w:lineRule="auto"/>
        <w:ind w:firstLine="0"/>
        <w:rPr>
          <w:rFonts w:ascii="Arial" w:hAnsi="Arial" w:cs="Arial"/>
        </w:rPr>
      </w:pPr>
    </w:p>
    <w:p w14:paraId="383037D4" w14:textId="77777777" w:rsidR="00901312" w:rsidRDefault="00901312" w:rsidP="00901312">
      <w:pPr>
        <w:spacing w:after="160" w:line="278" w:lineRule="auto"/>
        <w:ind w:firstLine="0"/>
        <w:rPr>
          <w:rFonts w:ascii="Arial" w:hAnsi="Arial" w:cs="Arial"/>
        </w:rPr>
      </w:pPr>
    </w:p>
    <w:p w14:paraId="5595C309" w14:textId="77777777" w:rsidR="00901312" w:rsidRDefault="00901312" w:rsidP="00901312">
      <w:pPr>
        <w:spacing w:after="160" w:line="278" w:lineRule="auto"/>
        <w:ind w:firstLine="0"/>
        <w:rPr>
          <w:rFonts w:ascii="Arial" w:hAnsi="Arial" w:cs="Arial"/>
        </w:rPr>
      </w:pPr>
    </w:p>
    <w:p w14:paraId="641E38EC" w14:textId="77777777" w:rsidR="00C53120" w:rsidRDefault="00C53120" w:rsidP="00901312">
      <w:pPr>
        <w:spacing w:after="160" w:line="278" w:lineRule="auto"/>
        <w:ind w:firstLine="0"/>
        <w:rPr>
          <w:rFonts w:ascii="Arial" w:hAnsi="Arial" w:cs="Arial"/>
        </w:rPr>
      </w:pPr>
    </w:p>
    <w:p w14:paraId="5BFEB13B" w14:textId="77777777" w:rsidR="00C53120" w:rsidRDefault="00C53120" w:rsidP="00901312">
      <w:pPr>
        <w:spacing w:after="160" w:line="278" w:lineRule="auto"/>
        <w:ind w:firstLine="0"/>
        <w:rPr>
          <w:rFonts w:ascii="Arial" w:hAnsi="Arial" w:cs="Arial"/>
        </w:rPr>
      </w:pPr>
    </w:p>
    <w:p w14:paraId="4BDE6EB1" w14:textId="54E2029E" w:rsidR="00901312" w:rsidRPr="00236998" w:rsidRDefault="00901312" w:rsidP="00901312">
      <w:pPr>
        <w:spacing w:after="160" w:line="278" w:lineRule="auto"/>
        <w:ind w:firstLine="0"/>
        <w:rPr>
          <w:rFonts w:ascii="Arial" w:hAnsi="Arial" w:cs="Arial"/>
          <w:b/>
          <w:bCs/>
        </w:rPr>
      </w:pPr>
      <w:r w:rsidRPr="00236998">
        <w:rPr>
          <w:rFonts w:ascii="Arial" w:hAnsi="Arial" w:cs="Arial"/>
          <w:b/>
          <w:bCs/>
          <w:sz w:val="32"/>
          <w:szCs w:val="32"/>
        </w:rPr>
        <w:lastRenderedPageBreak/>
        <w:t>Implementación de Bolsa de Trabajo en el Módulo de Campañas de Llamadas</w:t>
      </w:r>
    </w:p>
    <w:p w14:paraId="2F494FD9" w14:textId="77777777" w:rsidR="00901312" w:rsidRPr="00236998" w:rsidRDefault="00000000" w:rsidP="00901312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pict w14:anchorId="63F03546">
          <v:rect id="_x0000_i1025" style="width:0;height:1.5pt" o:hralign="center" o:hrstd="t" o:hr="t" fillcolor="#a0a0a0" stroked="f"/>
        </w:pict>
      </w:r>
    </w:p>
    <w:p w14:paraId="2A88FF9D" w14:textId="77777777" w:rsidR="00901312" w:rsidRPr="00236998" w:rsidRDefault="00901312" w:rsidP="00901312">
      <w:pPr>
        <w:spacing w:after="160" w:line="278" w:lineRule="auto"/>
        <w:rPr>
          <w:rFonts w:ascii="Arial" w:hAnsi="Arial" w:cs="Arial"/>
          <w:b/>
          <w:bCs/>
          <w:sz w:val="28"/>
          <w:szCs w:val="28"/>
        </w:rPr>
      </w:pPr>
      <w:r w:rsidRPr="00236998">
        <w:rPr>
          <w:rFonts w:ascii="Arial" w:hAnsi="Arial" w:cs="Arial"/>
          <w:b/>
          <w:bCs/>
          <w:sz w:val="28"/>
          <w:szCs w:val="28"/>
        </w:rPr>
        <w:t>1. Introducción</w:t>
      </w:r>
    </w:p>
    <w:p w14:paraId="64C30452" w14:textId="40F17277" w:rsidR="00901312" w:rsidRPr="00236998" w:rsidRDefault="00901312" w:rsidP="00901312">
      <w:pPr>
        <w:spacing w:after="160" w:line="278" w:lineRule="auto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Objetivo:</w:t>
      </w:r>
      <w:r w:rsidR="00637D0D">
        <w:rPr>
          <w:rFonts w:ascii="Arial" w:hAnsi="Arial" w:cs="Arial"/>
          <w:b/>
          <w:bCs/>
        </w:rPr>
        <w:t xml:space="preserve"> </w:t>
      </w:r>
      <w:r w:rsidRPr="00236998">
        <w:rPr>
          <w:rFonts w:ascii="Arial" w:hAnsi="Arial" w:cs="Arial"/>
        </w:rPr>
        <w:t xml:space="preserve">Implementar una funcionalidad de </w:t>
      </w:r>
      <w:r w:rsidRPr="00236998">
        <w:rPr>
          <w:rFonts w:ascii="Arial" w:hAnsi="Arial" w:cs="Arial"/>
          <w:i/>
          <w:iCs/>
        </w:rPr>
        <w:t>bolsa de trabajo</w:t>
      </w:r>
      <w:r w:rsidRPr="00236998">
        <w:rPr>
          <w:rFonts w:ascii="Arial" w:hAnsi="Arial" w:cs="Arial"/>
        </w:rPr>
        <w:t xml:space="preserve"> en el módulo de campañas de llamadas del CRM, permitiendo una asignación más eficiente y flexible de los contactos a los operadores, mejorando la productividad, trazabilidad y el cumplimiento de los objetivos de cada campaña.</w:t>
      </w:r>
    </w:p>
    <w:p w14:paraId="2889B946" w14:textId="73C37798" w:rsidR="00901312" w:rsidRPr="00236998" w:rsidRDefault="00901312" w:rsidP="00901312">
      <w:pPr>
        <w:spacing w:after="160" w:line="278" w:lineRule="auto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Alcance:</w:t>
      </w:r>
      <w:r w:rsidR="00637D0D">
        <w:rPr>
          <w:rFonts w:ascii="Arial" w:hAnsi="Arial" w:cs="Arial"/>
          <w:b/>
          <w:bCs/>
        </w:rPr>
        <w:t xml:space="preserve"> </w:t>
      </w:r>
      <w:r w:rsidRPr="00236998">
        <w:rPr>
          <w:rFonts w:ascii="Arial" w:hAnsi="Arial" w:cs="Arial"/>
        </w:rPr>
        <w:t>Esta funcionalidad</w:t>
      </w:r>
      <w:r>
        <w:rPr>
          <w:rFonts w:ascii="Arial" w:hAnsi="Arial" w:cs="Arial"/>
        </w:rPr>
        <w:t xml:space="preserve"> podría tener</w:t>
      </w:r>
      <w:r w:rsidRPr="00236998">
        <w:rPr>
          <w:rFonts w:ascii="Arial" w:hAnsi="Arial" w:cs="Arial"/>
        </w:rPr>
        <w:t xml:space="preserve"> diferentes métodos de asignación de contactos: autogestión, automatización secuencial y un modelo híbrido, adaptable a distintos escenarios operativos.</w:t>
      </w:r>
    </w:p>
    <w:p w14:paraId="46957318" w14:textId="77777777" w:rsidR="00901312" w:rsidRPr="00236998" w:rsidRDefault="00000000" w:rsidP="00901312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pict w14:anchorId="1138B2F2">
          <v:rect id="_x0000_i1026" style="width:0;height:1.5pt" o:hralign="center" o:hrstd="t" o:hr="t" fillcolor="#a0a0a0" stroked="f"/>
        </w:pict>
      </w:r>
    </w:p>
    <w:p w14:paraId="6E6D3030" w14:textId="77777777" w:rsidR="00901312" w:rsidRPr="00236998" w:rsidRDefault="00901312" w:rsidP="00901312">
      <w:pPr>
        <w:spacing w:after="160" w:line="278" w:lineRule="auto"/>
        <w:rPr>
          <w:rFonts w:ascii="Arial" w:hAnsi="Arial" w:cs="Arial"/>
          <w:b/>
          <w:bCs/>
          <w:sz w:val="28"/>
          <w:szCs w:val="28"/>
        </w:rPr>
      </w:pPr>
      <w:r w:rsidRPr="00236998">
        <w:rPr>
          <w:rFonts w:ascii="Arial" w:hAnsi="Arial" w:cs="Arial"/>
          <w:b/>
          <w:bCs/>
          <w:sz w:val="28"/>
          <w:szCs w:val="28"/>
        </w:rPr>
        <w:t>2. Estado Actual</w:t>
      </w:r>
    </w:p>
    <w:p w14:paraId="6DDEA4C9" w14:textId="77777777" w:rsidR="00901312" w:rsidRPr="00236998" w:rsidRDefault="00901312" w:rsidP="00901312">
      <w:pPr>
        <w:numPr>
          <w:ilvl w:val="0"/>
          <w:numId w:val="3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Asignación Manual:</w:t>
      </w:r>
      <w:r w:rsidRPr="00236998">
        <w:rPr>
          <w:rFonts w:ascii="Arial" w:hAnsi="Arial" w:cs="Arial"/>
        </w:rPr>
        <w:t xml:space="preserve"> El administrador asigna los contactos manualmente a los operadores.</w:t>
      </w:r>
    </w:p>
    <w:p w14:paraId="11649CE5" w14:textId="77777777" w:rsidR="00901312" w:rsidRPr="00236998" w:rsidRDefault="00901312" w:rsidP="00901312">
      <w:pPr>
        <w:numPr>
          <w:ilvl w:val="0"/>
          <w:numId w:val="3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Asignación Automática:</w:t>
      </w:r>
      <w:r w:rsidRPr="00236998">
        <w:rPr>
          <w:rFonts w:ascii="Arial" w:hAnsi="Arial" w:cs="Arial"/>
        </w:rPr>
        <w:t xml:space="preserve"> El sistema reparte los contactos de forma equitativa según disponibilidad.</w:t>
      </w:r>
    </w:p>
    <w:p w14:paraId="5BE3C9FE" w14:textId="77777777" w:rsidR="00901312" w:rsidRPr="00236998" w:rsidRDefault="00901312" w:rsidP="00901312">
      <w:pPr>
        <w:spacing w:after="160" w:line="278" w:lineRule="auto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Limitaciones Identificadas:</w:t>
      </w:r>
    </w:p>
    <w:p w14:paraId="4CC8F615" w14:textId="77777777" w:rsidR="00901312" w:rsidRPr="00236998" w:rsidRDefault="00901312" w:rsidP="00901312">
      <w:pPr>
        <w:numPr>
          <w:ilvl w:val="0"/>
          <w:numId w:val="4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Contactos pueden quedar estancados si un operador no los gestiona.</w:t>
      </w:r>
    </w:p>
    <w:p w14:paraId="5495512E" w14:textId="77777777" w:rsidR="00901312" w:rsidRPr="00236998" w:rsidRDefault="00901312" w:rsidP="00901312">
      <w:pPr>
        <w:numPr>
          <w:ilvl w:val="0"/>
          <w:numId w:val="4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La asignación requiere constante supervisión.</w:t>
      </w:r>
    </w:p>
    <w:p w14:paraId="7F582B79" w14:textId="77777777" w:rsidR="00901312" w:rsidRPr="00236998" w:rsidRDefault="00901312" w:rsidP="00901312">
      <w:pPr>
        <w:numPr>
          <w:ilvl w:val="0"/>
          <w:numId w:val="4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Falta de dinamismo para ajustarse a la carga real de trabajo.</w:t>
      </w:r>
    </w:p>
    <w:p w14:paraId="7488B205" w14:textId="77777777" w:rsidR="00901312" w:rsidRPr="00236998" w:rsidRDefault="00000000" w:rsidP="00901312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pict w14:anchorId="4735B2B3">
          <v:rect id="_x0000_i1027" style="width:0;height:1.5pt" o:hralign="center" o:hrstd="t" o:hr="t" fillcolor="#a0a0a0" stroked="f"/>
        </w:pict>
      </w:r>
    </w:p>
    <w:p w14:paraId="3B226DC4" w14:textId="432777DB" w:rsidR="00901312" w:rsidRPr="00637D0D" w:rsidRDefault="00901312" w:rsidP="00901312">
      <w:pPr>
        <w:spacing w:after="160" w:line="278" w:lineRule="auto"/>
        <w:rPr>
          <w:rFonts w:ascii="Arial" w:hAnsi="Arial" w:cs="Arial"/>
          <w:b/>
          <w:bCs/>
          <w:sz w:val="28"/>
          <w:szCs w:val="28"/>
        </w:rPr>
      </w:pPr>
      <w:r w:rsidRPr="00637D0D">
        <w:rPr>
          <w:rFonts w:ascii="Arial" w:hAnsi="Arial" w:cs="Arial"/>
          <w:b/>
          <w:bCs/>
          <w:sz w:val="28"/>
          <w:szCs w:val="28"/>
        </w:rPr>
        <w:t>3. Propuestas de Mejora</w:t>
      </w:r>
    </w:p>
    <w:p w14:paraId="32D9CD19" w14:textId="77777777" w:rsidR="00901312" w:rsidRPr="00236998" w:rsidRDefault="00901312" w:rsidP="00901312">
      <w:pPr>
        <w:spacing w:after="160" w:line="278" w:lineRule="auto"/>
        <w:rPr>
          <w:rFonts w:ascii="Arial" w:hAnsi="Arial" w:cs="Arial"/>
          <w:b/>
          <w:bCs/>
        </w:rPr>
      </w:pPr>
      <w:r w:rsidRPr="00236998">
        <w:rPr>
          <w:rFonts w:ascii="Arial" w:hAnsi="Arial" w:cs="Arial"/>
          <w:b/>
          <w:bCs/>
        </w:rPr>
        <w:t>Opción 1: Bolsa de Trabajo Autogestionada (Pull)</w:t>
      </w:r>
    </w:p>
    <w:p w14:paraId="689E0A34" w14:textId="35BFE259" w:rsidR="00901312" w:rsidRPr="00236998" w:rsidRDefault="00901312" w:rsidP="00901312">
      <w:pPr>
        <w:spacing w:after="160" w:line="278" w:lineRule="auto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Descripción:</w:t>
      </w:r>
      <w:r w:rsidR="00C53120">
        <w:rPr>
          <w:rFonts w:ascii="Arial" w:hAnsi="Arial" w:cs="Arial"/>
          <w:b/>
          <w:bCs/>
        </w:rPr>
        <w:t xml:space="preserve"> </w:t>
      </w:r>
      <w:r w:rsidRPr="00236998">
        <w:rPr>
          <w:rFonts w:ascii="Arial" w:hAnsi="Arial" w:cs="Arial"/>
        </w:rPr>
        <w:t>Los operadores acceden a una lista común de contactos y toman libremente los que desean gestionar.</w:t>
      </w:r>
    </w:p>
    <w:p w14:paraId="11FA49BB" w14:textId="77777777" w:rsidR="00901312" w:rsidRPr="00236998" w:rsidRDefault="00901312" w:rsidP="00901312">
      <w:pPr>
        <w:spacing w:after="160" w:line="278" w:lineRule="auto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Ventajas:</w:t>
      </w:r>
    </w:p>
    <w:p w14:paraId="49EB406F" w14:textId="77777777" w:rsidR="00901312" w:rsidRPr="00236998" w:rsidRDefault="00901312" w:rsidP="00901312">
      <w:pPr>
        <w:numPr>
          <w:ilvl w:val="0"/>
          <w:numId w:val="5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Mayor autonomía y motivación.</w:t>
      </w:r>
    </w:p>
    <w:p w14:paraId="6113B053" w14:textId="77777777" w:rsidR="00901312" w:rsidRPr="00236998" w:rsidRDefault="00901312" w:rsidP="00901312">
      <w:pPr>
        <w:numPr>
          <w:ilvl w:val="0"/>
          <w:numId w:val="5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Permite ritmo personalizado por operador.</w:t>
      </w:r>
    </w:p>
    <w:p w14:paraId="4B603D5D" w14:textId="77777777" w:rsidR="00901312" w:rsidRPr="00236998" w:rsidRDefault="00901312" w:rsidP="00901312">
      <w:pPr>
        <w:numPr>
          <w:ilvl w:val="0"/>
          <w:numId w:val="5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Reduce la carga administrativa de asignación.</w:t>
      </w:r>
    </w:p>
    <w:p w14:paraId="461EF120" w14:textId="77777777" w:rsidR="00901312" w:rsidRPr="00236998" w:rsidRDefault="00901312" w:rsidP="00901312">
      <w:pPr>
        <w:spacing w:after="160" w:line="278" w:lineRule="auto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Desventajas:</w:t>
      </w:r>
    </w:p>
    <w:p w14:paraId="2C153863" w14:textId="77777777" w:rsidR="00901312" w:rsidRPr="00236998" w:rsidRDefault="00901312" w:rsidP="00901312">
      <w:pPr>
        <w:numPr>
          <w:ilvl w:val="0"/>
          <w:numId w:val="6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lastRenderedPageBreak/>
        <w:t>Posible desigualdad en el reparto.</w:t>
      </w:r>
    </w:p>
    <w:p w14:paraId="4520E6B0" w14:textId="77777777" w:rsidR="00901312" w:rsidRPr="00236998" w:rsidRDefault="00901312" w:rsidP="00901312">
      <w:pPr>
        <w:numPr>
          <w:ilvl w:val="0"/>
          <w:numId w:val="6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Contactos atractivos podrían agotarse rápidamente.</w:t>
      </w:r>
    </w:p>
    <w:p w14:paraId="1A3EB4AC" w14:textId="77777777" w:rsidR="00901312" w:rsidRPr="00236998" w:rsidRDefault="00901312" w:rsidP="00901312">
      <w:pPr>
        <w:numPr>
          <w:ilvl w:val="0"/>
          <w:numId w:val="6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Requiere límites y controles para evitar abuso.</w:t>
      </w:r>
    </w:p>
    <w:p w14:paraId="72A5EFF1" w14:textId="77777777" w:rsidR="00901312" w:rsidRPr="00236998" w:rsidRDefault="00000000" w:rsidP="00901312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pict w14:anchorId="72154D1F">
          <v:rect id="_x0000_i1028" style="width:0;height:1.5pt" o:hralign="center" o:hrstd="t" o:hr="t" fillcolor="#a0a0a0" stroked="f"/>
        </w:pict>
      </w:r>
    </w:p>
    <w:p w14:paraId="62F2D900" w14:textId="77777777" w:rsidR="00901312" w:rsidRPr="00236998" w:rsidRDefault="00901312" w:rsidP="00901312">
      <w:pPr>
        <w:spacing w:after="160" w:line="278" w:lineRule="auto"/>
        <w:rPr>
          <w:rFonts w:ascii="Arial" w:hAnsi="Arial" w:cs="Arial"/>
          <w:b/>
          <w:bCs/>
        </w:rPr>
      </w:pPr>
      <w:r w:rsidRPr="00236998">
        <w:rPr>
          <w:rFonts w:ascii="Arial" w:hAnsi="Arial" w:cs="Arial"/>
          <w:b/>
          <w:bCs/>
        </w:rPr>
        <w:t>Opción 2: Bolsa de Trabajo por Turno (Push Automático)</w:t>
      </w:r>
    </w:p>
    <w:p w14:paraId="197BB6EF" w14:textId="1E89E4F5" w:rsidR="00901312" w:rsidRPr="00236998" w:rsidRDefault="00901312" w:rsidP="00901312">
      <w:pPr>
        <w:spacing w:after="160" w:line="278" w:lineRule="auto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Descripción:</w:t>
      </w:r>
      <w:r w:rsidR="00C53120">
        <w:rPr>
          <w:rFonts w:ascii="Arial" w:hAnsi="Arial" w:cs="Arial"/>
          <w:b/>
          <w:bCs/>
        </w:rPr>
        <w:t xml:space="preserve"> </w:t>
      </w:r>
      <w:r w:rsidRPr="00236998">
        <w:rPr>
          <w:rFonts w:ascii="Arial" w:hAnsi="Arial" w:cs="Arial"/>
        </w:rPr>
        <w:t>El sistema entrega un nuevo contacto automáticamente al operador activo tras finalizar uno anterior.</w:t>
      </w:r>
    </w:p>
    <w:p w14:paraId="3A25B1D0" w14:textId="77777777" w:rsidR="00901312" w:rsidRPr="00236998" w:rsidRDefault="00901312" w:rsidP="00901312">
      <w:pPr>
        <w:spacing w:after="160" w:line="278" w:lineRule="auto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Ventajas:</w:t>
      </w:r>
    </w:p>
    <w:p w14:paraId="53233AE0" w14:textId="77777777" w:rsidR="00901312" w:rsidRPr="00236998" w:rsidRDefault="00901312" w:rsidP="00901312">
      <w:pPr>
        <w:numPr>
          <w:ilvl w:val="0"/>
          <w:numId w:val="7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Ritmo homogéneo entre operadores.</w:t>
      </w:r>
    </w:p>
    <w:p w14:paraId="099673B4" w14:textId="77777777" w:rsidR="00901312" w:rsidRPr="00236998" w:rsidRDefault="00901312" w:rsidP="00901312">
      <w:pPr>
        <w:numPr>
          <w:ilvl w:val="0"/>
          <w:numId w:val="7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Control total desde el sistema.</w:t>
      </w:r>
    </w:p>
    <w:p w14:paraId="6BE16913" w14:textId="77777777" w:rsidR="00901312" w:rsidRPr="00236998" w:rsidRDefault="00901312" w:rsidP="00901312">
      <w:pPr>
        <w:numPr>
          <w:ilvl w:val="0"/>
          <w:numId w:val="7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Ideal para ambientes de call center.</w:t>
      </w:r>
    </w:p>
    <w:p w14:paraId="4188EFF2" w14:textId="77777777" w:rsidR="00901312" w:rsidRPr="00236998" w:rsidRDefault="00901312" w:rsidP="00901312">
      <w:pPr>
        <w:spacing w:after="160" w:line="278" w:lineRule="auto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Desventajas:</w:t>
      </w:r>
    </w:p>
    <w:p w14:paraId="3D69DC13" w14:textId="77777777" w:rsidR="00901312" w:rsidRPr="00236998" w:rsidRDefault="00901312" w:rsidP="00901312">
      <w:pPr>
        <w:numPr>
          <w:ilvl w:val="0"/>
          <w:numId w:val="8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Requiere detección precisa de actividad/inactividad.</w:t>
      </w:r>
    </w:p>
    <w:p w14:paraId="212C917B" w14:textId="77777777" w:rsidR="00901312" w:rsidRPr="00236998" w:rsidRDefault="00901312" w:rsidP="00901312">
      <w:pPr>
        <w:numPr>
          <w:ilvl w:val="0"/>
          <w:numId w:val="8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Menor flexibilidad operativa.</w:t>
      </w:r>
    </w:p>
    <w:p w14:paraId="45D5E796" w14:textId="77777777" w:rsidR="00901312" w:rsidRPr="00236998" w:rsidRDefault="00901312" w:rsidP="00901312">
      <w:pPr>
        <w:numPr>
          <w:ilvl w:val="0"/>
          <w:numId w:val="8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Puede generar presión operativa constante.</w:t>
      </w:r>
    </w:p>
    <w:p w14:paraId="3A223F68" w14:textId="77777777" w:rsidR="00901312" w:rsidRPr="00236998" w:rsidRDefault="00000000" w:rsidP="00901312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pict w14:anchorId="363CA522">
          <v:rect id="_x0000_i1029" style="width:0;height:1.5pt" o:hralign="center" o:hrstd="t" o:hr="t" fillcolor="#a0a0a0" stroked="f"/>
        </w:pict>
      </w:r>
    </w:p>
    <w:p w14:paraId="4EE7516C" w14:textId="77777777" w:rsidR="00901312" w:rsidRPr="00236998" w:rsidRDefault="00901312" w:rsidP="00901312">
      <w:pPr>
        <w:spacing w:after="160" w:line="278" w:lineRule="auto"/>
        <w:rPr>
          <w:rFonts w:ascii="Arial" w:hAnsi="Arial" w:cs="Arial"/>
          <w:b/>
          <w:bCs/>
        </w:rPr>
      </w:pPr>
      <w:r w:rsidRPr="00236998">
        <w:rPr>
          <w:rFonts w:ascii="Arial" w:hAnsi="Arial" w:cs="Arial"/>
          <w:b/>
          <w:bCs/>
        </w:rPr>
        <w:t>Opción 3: Modelo Mixto (Asignación Inicial + Recuperación Dinámica)</w:t>
      </w:r>
    </w:p>
    <w:p w14:paraId="1B2B7181" w14:textId="7AF1F77D" w:rsidR="00901312" w:rsidRPr="00236998" w:rsidRDefault="00901312" w:rsidP="00901312">
      <w:pPr>
        <w:spacing w:after="160" w:line="278" w:lineRule="auto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Descripción:</w:t>
      </w:r>
      <w:r w:rsidR="00C53120">
        <w:rPr>
          <w:rFonts w:ascii="Arial" w:hAnsi="Arial" w:cs="Arial"/>
          <w:b/>
          <w:bCs/>
        </w:rPr>
        <w:t xml:space="preserve"> </w:t>
      </w:r>
      <w:r w:rsidRPr="00236998">
        <w:rPr>
          <w:rFonts w:ascii="Arial" w:hAnsi="Arial" w:cs="Arial"/>
        </w:rPr>
        <w:t>El sistema asigna contactos inicialmente, pero los contactos no gestionados en cierto tiempo regresan a la bolsa.</w:t>
      </w:r>
    </w:p>
    <w:p w14:paraId="6CAE3076" w14:textId="77777777" w:rsidR="00901312" w:rsidRPr="00236998" w:rsidRDefault="00901312" w:rsidP="00901312">
      <w:pPr>
        <w:spacing w:after="160" w:line="278" w:lineRule="auto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Ventajas:</w:t>
      </w:r>
    </w:p>
    <w:p w14:paraId="71860D75" w14:textId="77777777" w:rsidR="00901312" w:rsidRPr="00236998" w:rsidRDefault="00901312" w:rsidP="00901312">
      <w:pPr>
        <w:numPr>
          <w:ilvl w:val="0"/>
          <w:numId w:val="9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Equilibrio entre control y flexibilidad.</w:t>
      </w:r>
    </w:p>
    <w:p w14:paraId="3EBF459A" w14:textId="77777777" w:rsidR="00901312" w:rsidRPr="00236998" w:rsidRDefault="00901312" w:rsidP="00901312">
      <w:pPr>
        <w:numPr>
          <w:ilvl w:val="0"/>
          <w:numId w:val="9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Permite rescatar contactos inactivos.</w:t>
      </w:r>
    </w:p>
    <w:p w14:paraId="4ADE07C7" w14:textId="77777777" w:rsidR="00901312" w:rsidRPr="00236998" w:rsidRDefault="00901312" w:rsidP="00901312">
      <w:pPr>
        <w:numPr>
          <w:ilvl w:val="0"/>
          <w:numId w:val="9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Evita pérdida de oportunidades de contacto.</w:t>
      </w:r>
    </w:p>
    <w:p w14:paraId="42DD272C" w14:textId="77777777" w:rsidR="00901312" w:rsidRPr="00236998" w:rsidRDefault="00901312" w:rsidP="00901312">
      <w:pPr>
        <w:spacing w:after="160" w:line="278" w:lineRule="auto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Desventajas:</w:t>
      </w:r>
    </w:p>
    <w:p w14:paraId="3934A092" w14:textId="77777777" w:rsidR="00901312" w:rsidRPr="00236998" w:rsidRDefault="00901312" w:rsidP="00901312">
      <w:pPr>
        <w:numPr>
          <w:ilvl w:val="0"/>
          <w:numId w:val="10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Mayor complejidad técnica.</w:t>
      </w:r>
    </w:p>
    <w:p w14:paraId="3300D5DC" w14:textId="77777777" w:rsidR="00901312" w:rsidRPr="00236998" w:rsidRDefault="00901312" w:rsidP="00901312">
      <w:pPr>
        <w:numPr>
          <w:ilvl w:val="0"/>
          <w:numId w:val="10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Requiere manejo de reglas de tiempo y prioridad.</w:t>
      </w:r>
    </w:p>
    <w:p w14:paraId="42192413" w14:textId="2C013AFA" w:rsidR="00901312" w:rsidRPr="00236998" w:rsidRDefault="00C53120" w:rsidP="00901312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000000">
        <w:rPr>
          <w:rFonts w:ascii="Arial" w:hAnsi="Arial" w:cs="Arial"/>
        </w:rPr>
        <w:pict w14:anchorId="4F97E164">
          <v:rect id="_x0000_i1030" style="width:0;height:1.5pt" o:hralign="center" o:hrstd="t" o:hr="t" fillcolor="#a0a0a0" stroked="f"/>
        </w:pict>
      </w:r>
    </w:p>
    <w:p w14:paraId="33BDB3B3" w14:textId="77777777" w:rsidR="00C53120" w:rsidRDefault="00C53120" w:rsidP="00901312">
      <w:pPr>
        <w:spacing w:after="160" w:line="278" w:lineRule="auto"/>
        <w:rPr>
          <w:rFonts w:ascii="Arial" w:hAnsi="Arial" w:cs="Arial"/>
          <w:b/>
          <w:bCs/>
        </w:rPr>
      </w:pPr>
    </w:p>
    <w:p w14:paraId="15B10367" w14:textId="77777777" w:rsidR="00C53120" w:rsidRDefault="00C53120" w:rsidP="00901312">
      <w:pPr>
        <w:spacing w:after="160" w:line="278" w:lineRule="auto"/>
        <w:rPr>
          <w:rFonts w:ascii="Arial" w:hAnsi="Arial" w:cs="Arial"/>
          <w:b/>
          <w:bCs/>
        </w:rPr>
      </w:pPr>
    </w:p>
    <w:p w14:paraId="5989CDDC" w14:textId="42DC3B51" w:rsidR="00901312" w:rsidRPr="00C53120" w:rsidRDefault="00901312" w:rsidP="00901312">
      <w:pPr>
        <w:spacing w:after="160" w:line="278" w:lineRule="auto"/>
        <w:rPr>
          <w:rFonts w:ascii="Arial" w:hAnsi="Arial" w:cs="Arial"/>
          <w:b/>
          <w:bCs/>
          <w:sz w:val="28"/>
          <w:szCs w:val="28"/>
        </w:rPr>
      </w:pPr>
      <w:r w:rsidRPr="00C53120">
        <w:rPr>
          <w:rFonts w:ascii="Arial" w:hAnsi="Arial" w:cs="Arial"/>
          <w:b/>
          <w:bCs/>
          <w:sz w:val="28"/>
          <w:szCs w:val="28"/>
        </w:rPr>
        <w:t>4. Requisitos Funcionales Generales</w:t>
      </w:r>
    </w:p>
    <w:p w14:paraId="16AB4C6A" w14:textId="77777777" w:rsidR="00901312" w:rsidRPr="00236998" w:rsidRDefault="00901312" w:rsidP="00901312">
      <w:pPr>
        <w:numPr>
          <w:ilvl w:val="0"/>
          <w:numId w:val="11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Visualización de bolsa común de contactos.</w:t>
      </w:r>
    </w:p>
    <w:p w14:paraId="449F29AB" w14:textId="77777777" w:rsidR="00901312" w:rsidRPr="00236998" w:rsidRDefault="00901312" w:rsidP="00901312">
      <w:pPr>
        <w:numPr>
          <w:ilvl w:val="0"/>
          <w:numId w:val="11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Registro de toma y devolución de contactos.</w:t>
      </w:r>
    </w:p>
    <w:p w14:paraId="290E5093" w14:textId="77777777" w:rsidR="00901312" w:rsidRPr="00236998" w:rsidRDefault="00901312" w:rsidP="00901312">
      <w:pPr>
        <w:numPr>
          <w:ilvl w:val="0"/>
          <w:numId w:val="11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Límite configurable de contactos por operador.</w:t>
      </w:r>
    </w:p>
    <w:p w14:paraId="2535EDDF" w14:textId="77777777" w:rsidR="00901312" w:rsidRPr="00236998" w:rsidRDefault="00901312" w:rsidP="00901312">
      <w:pPr>
        <w:numPr>
          <w:ilvl w:val="0"/>
          <w:numId w:val="11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Detección de inactividad y reasignación.</w:t>
      </w:r>
    </w:p>
    <w:p w14:paraId="20F34F04" w14:textId="77777777" w:rsidR="00901312" w:rsidRPr="00236998" w:rsidRDefault="00901312" w:rsidP="00901312">
      <w:pPr>
        <w:numPr>
          <w:ilvl w:val="0"/>
          <w:numId w:val="11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</w:rPr>
        <w:t>Estado del contacto (nuevo, en gestión, cerrado, vencido).</w:t>
      </w:r>
    </w:p>
    <w:p w14:paraId="312B1F7A" w14:textId="77777777" w:rsidR="00901312" w:rsidRPr="00236998" w:rsidRDefault="00000000" w:rsidP="00901312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pict w14:anchorId="10AEA394">
          <v:rect id="_x0000_i1031" style="width:0;height:1.5pt" o:hralign="center" o:hrstd="t" o:hr="t" fillcolor="#a0a0a0" stroked="f"/>
        </w:pict>
      </w:r>
    </w:p>
    <w:p w14:paraId="5E6348AF" w14:textId="77777777" w:rsidR="00901312" w:rsidRPr="00C53120" w:rsidRDefault="00901312" w:rsidP="00901312">
      <w:pPr>
        <w:spacing w:after="160" w:line="278" w:lineRule="auto"/>
        <w:rPr>
          <w:rFonts w:ascii="Arial" w:hAnsi="Arial" w:cs="Arial"/>
          <w:b/>
          <w:bCs/>
          <w:sz w:val="28"/>
          <w:szCs w:val="28"/>
        </w:rPr>
      </w:pPr>
      <w:r w:rsidRPr="00C53120">
        <w:rPr>
          <w:rFonts w:ascii="Arial" w:hAnsi="Arial" w:cs="Arial"/>
          <w:b/>
          <w:bCs/>
          <w:sz w:val="28"/>
          <w:szCs w:val="28"/>
        </w:rPr>
        <w:t>5. Requisitos No Funcionales</w:t>
      </w:r>
    </w:p>
    <w:p w14:paraId="21E858B6" w14:textId="77777777" w:rsidR="00901312" w:rsidRPr="00236998" w:rsidRDefault="00901312" w:rsidP="00901312">
      <w:pPr>
        <w:numPr>
          <w:ilvl w:val="0"/>
          <w:numId w:val="12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Usabilidad:</w:t>
      </w:r>
      <w:r w:rsidRPr="00236998">
        <w:rPr>
          <w:rFonts w:ascii="Arial" w:hAnsi="Arial" w:cs="Arial"/>
        </w:rPr>
        <w:t xml:space="preserve"> Interfaz clara y simple.</w:t>
      </w:r>
    </w:p>
    <w:p w14:paraId="69A0109C" w14:textId="6566F377" w:rsidR="00901312" w:rsidRPr="00236998" w:rsidRDefault="00901312" w:rsidP="00901312">
      <w:pPr>
        <w:numPr>
          <w:ilvl w:val="0"/>
          <w:numId w:val="12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Seguridad:</w:t>
      </w:r>
      <w:r w:rsidR="00AB291F">
        <w:rPr>
          <w:rFonts w:ascii="Arial" w:hAnsi="Arial" w:cs="Arial"/>
        </w:rPr>
        <w:t xml:space="preserve"> Para manejar el caso de uso adecuado</w:t>
      </w:r>
      <w:r w:rsidRPr="00236998">
        <w:rPr>
          <w:rFonts w:ascii="Arial" w:hAnsi="Arial" w:cs="Arial"/>
        </w:rPr>
        <w:t>.</w:t>
      </w:r>
    </w:p>
    <w:p w14:paraId="3CAA305A" w14:textId="77777777" w:rsidR="00901312" w:rsidRPr="00236998" w:rsidRDefault="00901312" w:rsidP="00901312">
      <w:pPr>
        <w:numPr>
          <w:ilvl w:val="0"/>
          <w:numId w:val="12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Disponibilidad:</w:t>
      </w:r>
      <w:r w:rsidRPr="00236998">
        <w:rPr>
          <w:rFonts w:ascii="Arial" w:hAnsi="Arial" w:cs="Arial"/>
        </w:rPr>
        <w:t xml:space="preserve"> Accesibilidad desde entorno web o intranet.</w:t>
      </w:r>
    </w:p>
    <w:p w14:paraId="680DB3F3" w14:textId="77777777" w:rsidR="00901312" w:rsidRPr="00236998" w:rsidRDefault="00901312" w:rsidP="00901312">
      <w:pPr>
        <w:numPr>
          <w:ilvl w:val="0"/>
          <w:numId w:val="12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Escalabilidad:</w:t>
      </w:r>
      <w:r w:rsidRPr="00236998">
        <w:rPr>
          <w:rFonts w:ascii="Arial" w:hAnsi="Arial" w:cs="Arial"/>
        </w:rPr>
        <w:t xml:space="preserve"> Soporte a múltiples campañas y operadores simultáneos.</w:t>
      </w:r>
    </w:p>
    <w:p w14:paraId="0FE25E6D" w14:textId="77777777" w:rsidR="00C07170" w:rsidRPr="00236998" w:rsidRDefault="00000000" w:rsidP="00C07170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pict w14:anchorId="6893F9C8">
          <v:rect id="_x0000_i1032" style="width:0;height:1.5pt" o:hralign="center" o:hrstd="t" o:hr="t" fillcolor="#a0a0a0" stroked="f"/>
        </w:pict>
      </w:r>
    </w:p>
    <w:p w14:paraId="7A4D3D3B" w14:textId="77777777" w:rsidR="00C07170" w:rsidRPr="00C53120" w:rsidRDefault="00C07170" w:rsidP="00C07170">
      <w:pPr>
        <w:spacing w:after="160" w:line="278" w:lineRule="auto"/>
        <w:rPr>
          <w:rFonts w:ascii="Arial" w:hAnsi="Arial" w:cs="Arial"/>
          <w:b/>
          <w:bCs/>
          <w:sz w:val="28"/>
          <w:szCs w:val="28"/>
        </w:rPr>
      </w:pPr>
      <w:r w:rsidRPr="00C53120">
        <w:rPr>
          <w:rFonts w:ascii="Arial" w:hAnsi="Arial" w:cs="Arial"/>
          <w:b/>
          <w:bCs/>
          <w:sz w:val="28"/>
          <w:szCs w:val="28"/>
        </w:rPr>
        <w:t>6. Casos de Uso</w:t>
      </w:r>
    </w:p>
    <w:p w14:paraId="00330523" w14:textId="77777777" w:rsidR="00C07170" w:rsidRPr="00236998" w:rsidRDefault="00C07170" w:rsidP="00C07170">
      <w:pPr>
        <w:numPr>
          <w:ilvl w:val="0"/>
          <w:numId w:val="13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CU-01:</w:t>
      </w:r>
      <w:r w:rsidRPr="00236998">
        <w:rPr>
          <w:rFonts w:ascii="Arial" w:hAnsi="Arial" w:cs="Arial"/>
        </w:rPr>
        <w:t xml:space="preserve"> Operador toma un nuevo contacto de la bolsa.</w:t>
      </w:r>
    </w:p>
    <w:p w14:paraId="4058B734" w14:textId="77777777" w:rsidR="00C07170" w:rsidRPr="00236998" w:rsidRDefault="00C07170" w:rsidP="00C07170">
      <w:pPr>
        <w:numPr>
          <w:ilvl w:val="0"/>
          <w:numId w:val="13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CU-02:</w:t>
      </w:r>
      <w:r w:rsidRPr="00236998">
        <w:rPr>
          <w:rFonts w:ascii="Arial" w:hAnsi="Arial" w:cs="Arial"/>
        </w:rPr>
        <w:t xml:space="preserve"> El sistema asigna automáticamente un nuevo contacto tras finalizar otro.</w:t>
      </w:r>
    </w:p>
    <w:p w14:paraId="2679152B" w14:textId="77777777" w:rsidR="00C07170" w:rsidRPr="00236998" w:rsidRDefault="00C07170" w:rsidP="00C07170">
      <w:pPr>
        <w:numPr>
          <w:ilvl w:val="0"/>
          <w:numId w:val="13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CU-03:</w:t>
      </w:r>
      <w:r w:rsidRPr="00236998">
        <w:rPr>
          <w:rFonts w:ascii="Arial" w:hAnsi="Arial" w:cs="Arial"/>
        </w:rPr>
        <w:t xml:space="preserve"> Contacto sin gestión por X minutos regresa a la bolsa común.</w:t>
      </w:r>
    </w:p>
    <w:p w14:paraId="0E2DDB3B" w14:textId="77777777" w:rsidR="00C07170" w:rsidRPr="00236998" w:rsidRDefault="00C07170" w:rsidP="00C07170">
      <w:pPr>
        <w:numPr>
          <w:ilvl w:val="0"/>
          <w:numId w:val="13"/>
        </w:numPr>
        <w:spacing w:after="160" w:line="278" w:lineRule="auto"/>
        <w:jc w:val="left"/>
        <w:rPr>
          <w:rFonts w:ascii="Arial" w:hAnsi="Arial" w:cs="Arial"/>
        </w:rPr>
      </w:pPr>
      <w:r w:rsidRPr="00236998">
        <w:rPr>
          <w:rFonts w:ascii="Arial" w:hAnsi="Arial" w:cs="Arial"/>
          <w:b/>
          <w:bCs/>
        </w:rPr>
        <w:t>CU-04:</w:t>
      </w:r>
      <w:r w:rsidRPr="00236998">
        <w:rPr>
          <w:rFonts w:ascii="Arial" w:hAnsi="Arial" w:cs="Arial"/>
        </w:rPr>
        <w:t xml:space="preserve"> Administrador visualiza estado de contactos y operadores.</w:t>
      </w:r>
    </w:p>
    <w:p w14:paraId="6FEAFB85" w14:textId="77777777" w:rsidR="00C07170" w:rsidRPr="00236998" w:rsidRDefault="00000000" w:rsidP="00C07170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pict w14:anchorId="17173222">
          <v:rect id="_x0000_i1033" style="width:0;height:1.5pt" o:hralign="center" o:hrstd="t" o:hr="t" fillcolor="#a0a0a0" stroked="f"/>
        </w:pict>
      </w:r>
    </w:p>
    <w:p w14:paraId="49809206" w14:textId="77777777" w:rsidR="00C07170" w:rsidRDefault="00C07170" w:rsidP="00C07170">
      <w:pPr>
        <w:spacing w:after="160" w:line="278" w:lineRule="auto"/>
        <w:rPr>
          <w:rFonts w:ascii="Arial" w:hAnsi="Arial" w:cs="Arial"/>
          <w:b/>
          <w:bCs/>
          <w:sz w:val="28"/>
          <w:szCs w:val="28"/>
        </w:rPr>
      </w:pPr>
    </w:p>
    <w:p w14:paraId="0C511093" w14:textId="5EC5DF86" w:rsidR="00C07170" w:rsidRDefault="00896240" w:rsidP="00C07170">
      <w:pPr>
        <w:spacing w:after="160" w:line="278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 Diagrama de flujo de las opciones propuestas</w:t>
      </w:r>
    </w:p>
    <w:p w14:paraId="370558BD" w14:textId="62A86CBC" w:rsidR="00C07170" w:rsidRDefault="00896240" w:rsidP="008C1584">
      <w:pPr>
        <w:spacing w:after="160" w:line="278" w:lineRule="auto"/>
        <w:ind w:firstLine="0"/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 xml:space="preserve">Ver diagrama en el siguiente link: </w:t>
      </w:r>
      <w:r w:rsidRPr="00896240">
        <w:rPr>
          <w:rFonts w:ascii="Arial" w:hAnsi="Arial" w:cs="Arial"/>
          <w:color w:val="007BB8"/>
          <w:u w:val="single"/>
        </w:rPr>
        <w:t>h</w:t>
      </w:r>
      <w:r w:rsidRPr="00896240">
        <w:rPr>
          <w:rFonts w:ascii="Arial" w:hAnsi="Arial" w:cs="Arial"/>
          <w:color w:val="007BB8"/>
          <w:u w:val="single"/>
        </w:rPr>
        <w:t>ttps://www.mymap.ai/playground?mid=vTq9cIVnUKKwo</w:t>
      </w:r>
    </w:p>
    <w:p w14:paraId="7065B2B4" w14:textId="34701179" w:rsidR="00C07170" w:rsidRPr="00C07170" w:rsidRDefault="00C07170" w:rsidP="00C07170">
      <w:pPr>
        <w:spacing w:after="160" w:line="259" w:lineRule="auto"/>
        <w:jc w:val="center"/>
        <w:rPr>
          <w:rFonts w:ascii="Arial" w:hAnsi="Arial" w:cs="Arial"/>
          <w:b/>
        </w:rPr>
      </w:pPr>
    </w:p>
    <w:p w14:paraId="623BED14" w14:textId="744145EA" w:rsidR="00BE2A22" w:rsidRPr="00901312" w:rsidRDefault="00BE2A22">
      <w:pPr>
        <w:spacing w:after="160" w:line="259" w:lineRule="auto"/>
        <w:rPr>
          <w:rFonts w:ascii="Arial" w:hAnsi="Arial" w:cs="Arial"/>
          <w:b/>
        </w:rPr>
      </w:pPr>
    </w:p>
    <w:sectPr w:rsidR="00BE2A22" w:rsidRPr="00901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141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48F6C" w14:textId="77777777" w:rsidR="001C1837" w:rsidRDefault="001C1837">
      <w:r>
        <w:separator/>
      </w:r>
    </w:p>
  </w:endnote>
  <w:endnote w:type="continuationSeparator" w:id="0">
    <w:p w14:paraId="7F88FCB4" w14:textId="77777777" w:rsidR="001C1837" w:rsidRDefault="001C1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C3745" w14:textId="77777777" w:rsidR="00901312" w:rsidRDefault="009013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533D8" w14:textId="77777777" w:rsidR="00BE2A22" w:rsidRDefault="00BE2A2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40366" w14:textId="77777777" w:rsidR="00BE2A22" w:rsidRDefault="00BE2A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45D31" w14:textId="77777777" w:rsidR="001C1837" w:rsidRDefault="001C1837">
      <w:r>
        <w:separator/>
      </w:r>
    </w:p>
  </w:footnote>
  <w:footnote w:type="continuationSeparator" w:id="0">
    <w:p w14:paraId="56C943B8" w14:textId="77777777" w:rsidR="001C1837" w:rsidRDefault="001C1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49728" w14:textId="77777777" w:rsidR="00901312" w:rsidRDefault="009013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35E90" w14:textId="77777777" w:rsidR="00BE2A22" w:rsidRDefault="00BE2A2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C7110" w14:textId="3ED07CCB" w:rsidR="00BE2A22" w:rsidRDefault="00000000">
    <w:r>
      <w:pict w14:anchorId="703249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-72.75pt;margin-top:-90.75pt;width:595.8pt;height:846pt;z-index:-251658752;mso-position-horizontal-relative:margin;mso-position-vertical-relative:margin">
          <v:imagedata r:id="rId1" o:title="image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31BA0"/>
    <w:multiLevelType w:val="multilevel"/>
    <w:tmpl w:val="E44A73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7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055D1C"/>
    <w:multiLevelType w:val="multilevel"/>
    <w:tmpl w:val="9DC0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84390"/>
    <w:multiLevelType w:val="multilevel"/>
    <w:tmpl w:val="5E90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51C26"/>
    <w:multiLevelType w:val="multilevel"/>
    <w:tmpl w:val="0ED0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F761B"/>
    <w:multiLevelType w:val="multilevel"/>
    <w:tmpl w:val="85CC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B606A"/>
    <w:multiLevelType w:val="multilevel"/>
    <w:tmpl w:val="258A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E0D12"/>
    <w:multiLevelType w:val="multilevel"/>
    <w:tmpl w:val="590E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17795"/>
    <w:multiLevelType w:val="multilevel"/>
    <w:tmpl w:val="A07A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B38B8"/>
    <w:multiLevelType w:val="multilevel"/>
    <w:tmpl w:val="5BB6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67761"/>
    <w:multiLevelType w:val="multilevel"/>
    <w:tmpl w:val="2E364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321FAF"/>
    <w:multiLevelType w:val="multilevel"/>
    <w:tmpl w:val="814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02544"/>
    <w:multiLevelType w:val="multilevel"/>
    <w:tmpl w:val="C4E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D4A18"/>
    <w:multiLevelType w:val="multilevel"/>
    <w:tmpl w:val="6102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516652">
    <w:abstractNumId w:val="9"/>
  </w:num>
  <w:num w:numId="2" w16cid:durableId="694310285">
    <w:abstractNumId w:val="0"/>
  </w:num>
  <w:num w:numId="3" w16cid:durableId="11029671">
    <w:abstractNumId w:val="11"/>
  </w:num>
  <w:num w:numId="4" w16cid:durableId="791024547">
    <w:abstractNumId w:val="6"/>
  </w:num>
  <w:num w:numId="5" w16cid:durableId="1652127654">
    <w:abstractNumId w:val="1"/>
  </w:num>
  <w:num w:numId="6" w16cid:durableId="1653178087">
    <w:abstractNumId w:val="8"/>
  </w:num>
  <w:num w:numId="7" w16cid:durableId="412746732">
    <w:abstractNumId w:val="5"/>
  </w:num>
  <w:num w:numId="8" w16cid:durableId="1821995156">
    <w:abstractNumId w:val="2"/>
  </w:num>
  <w:num w:numId="9" w16cid:durableId="1880892477">
    <w:abstractNumId w:val="4"/>
  </w:num>
  <w:num w:numId="10" w16cid:durableId="1598052658">
    <w:abstractNumId w:val="10"/>
  </w:num>
  <w:num w:numId="11" w16cid:durableId="1249390927">
    <w:abstractNumId w:val="3"/>
  </w:num>
  <w:num w:numId="12" w16cid:durableId="183597600">
    <w:abstractNumId w:val="7"/>
  </w:num>
  <w:num w:numId="13" w16cid:durableId="1380088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A22"/>
    <w:rsid w:val="00191C7A"/>
    <w:rsid w:val="001C1837"/>
    <w:rsid w:val="001E7955"/>
    <w:rsid w:val="002D07FD"/>
    <w:rsid w:val="002E0F74"/>
    <w:rsid w:val="00611532"/>
    <w:rsid w:val="00637D0D"/>
    <w:rsid w:val="00656C17"/>
    <w:rsid w:val="00896240"/>
    <w:rsid w:val="008C1584"/>
    <w:rsid w:val="00901312"/>
    <w:rsid w:val="00915188"/>
    <w:rsid w:val="0092620F"/>
    <w:rsid w:val="00A87FAB"/>
    <w:rsid w:val="00AB291F"/>
    <w:rsid w:val="00AE3F91"/>
    <w:rsid w:val="00B33F96"/>
    <w:rsid w:val="00BE2A22"/>
    <w:rsid w:val="00C07170"/>
    <w:rsid w:val="00C53120"/>
    <w:rsid w:val="00C55DF2"/>
    <w:rsid w:val="00E1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ED88DD"/>
  <w15:docId w15:val="{7510F4E7-6EDD-441D-9DDD-9902D5B7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1E1C11"/>
        <w:sz w:val="24"/>
        <w:szCs w:val="24"/>
        <w:lang w:val="es-419" w:eastAsia="es-419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276" w:lineRule="auto"/>
      <w:ind w:left="144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1133" w:firstLine="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0131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1312"/>
  </w:style>
  <w:style w:type="paragraph" w:styleId="Piedepgina">
    <w:name w:val="footer"/>
    <w:basedOn w:val="Normal"/>
    <w:link w:val="PiedepginaCar"/>
    <w:uiPriority w:val="99"/>
    <w:unhideWhenUsed/>
    <w:rsid w:val="009013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312"/>
  </w:style>
  <w:style w:type="character" w:styleId="Refdecomentario">
    <w:name w:val="annotation reference"/>
    <w:basedOn w:val="Fuentedeprrafopredeter"/>
    <w:uiPriority w:val="99"/>
    <w:semiHidden/>
    <w:unhideWhenUsed/>
    <w:rsid w:val="009013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131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13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3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312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53120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Lautaro Martin</cp:lastModifiedBy>
  <cp:revision>9</cp:revision>
  <dcterms:created xsi:type="dcterms:W3CDTF">2025-05-05T12:06:00Z</dcterms:created>
  <dcterms:modified xsi:type="dcterms:W3CDTF">2025-05-05T18:49:00Z</dcterms:modified>
</cp:coreProperties>
</file>