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F" w:rsidRDefault="00E039AE" w:rsidP="00E039AE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گزارش‌کار</w:t>
      </w:r>
    </w:p>
    <w:p w:rsidR="00FC642A" w:rsidRDefault="00FC642A" w:rsidP="0073696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جلسه ما یک مال</w:t>
      </w:r>
      <w:r w:rsidR="0073696B">
        <w:rPr>
          <w:rFonts w:hint="cs"/>
          <w:rtl/>
          <w:lang w:bidi="fa-IR"/>
        </w:rPr>
        <w:t xml:space="preserve">تی پلکسر به همراه یک دیکدر </w:t>
      </w:r>
      <w:r w:rsidR="00E039AE">
        <w:rPr>
          <w:rFonts w:hint="cs"/>
          <w:rtl/>
          <w:lang w:bidi="fa-IR"/>
        </w:rPr>
        <w:t>ساختیم</w:t>
      </w:r>
      <w:r w:rsidR="0073696B">
        <w:rPr>
          <w:rFonts w:hint="cs"/>
          <w:rtl/>
          <w:lang w:bidi="fa-IR"/>
        </w:rPr>
        <w:t>.</w:t>
      </w:r>
      <w:bookmarkStart w:id="0" w:name="_GoBack"/>
      <w:bookmarkEnd w:id="0"/>
      <w:r w:rsidR="00E039AE">
        <w:rPr>
          <w:rFonts w:hint="cs"/>
          <w:rtl/>
          <w:lang w:bidi="fa-IR"/>
        </w:rPr>
        <w:t xml:space="preserve"> یک مرکز محاسبات ساختیم که در آن عملیات‌های جمع</w:t>
      </w:r>
    </w:p>
    <w:p w:rsidR="00FC642A" w:rsidRDefault="00FC642A" w:rsidP="00FC642A">
      <w:pPr>
        <w:rPr>
          <w:lang w:bidi="fa-IR"/>
        </w:rPr>
      </w:pPr>
      <w:r>
        <w:rPr>
          <w:rFonts w:hint="cs"/>
          <w:rtl/>
          <w:lang w:bidi="fa-IR"/>
        </w:rPr>
        <w:t>کدهای مربوط به بخش‌های مربوطه آن نیز در پیوست آورده شده است.</w:t>
      </w:r>
    </w:p>
    <w:p w:rsidR="00E039AE" w:rsidRDefault="00E039AE" w:rsidP="00FC642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کد مربوط به </w:t>
      </w:r>
      <w:r>
        <w:rPr>
          <w:lang w:bidi="fa-IR"/>
        </w:rPr>
        <w:t>decoder</w:t>
      </w:r>
      <w:r>
        <w:rPr>
          <w:rFonts w:hint="cs"/>
          <w:rtl/>
          <w:lang w:bidi="fa-IR"/>
        </w:rPr>
        <w:t>: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library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IEEE;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IEEE.std_logic_1164.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IEEE.numeric_std.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proofErr w:type="spellEnd"/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entity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795DA3"/>
          <w:sz w:val="18"/>
          <w:szCs w:val="18"/>
        </w:rPr>
        <w:t>DECODER2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is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gramStart"/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port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proofErr w:type="gramEnd"/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A: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in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proofErr w:type="gramEnd"/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1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Y: </w:t>
      </w:r>
      <w:proofErr w:type="gramStart"/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out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proofErr w:type="gramEnd"/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3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)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);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795DA3"/>
          <w:sz w:val="18"/>
          <w:szCs w:val="18"/>
        </w:rPr>
        <w:t>DECODER2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architecture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795DA3"/>
          <w:sz w:val="18"/>
          <w:szCs w:val="18"/>
        </w:rPr>
        <w:t>RTL2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of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795DA3"/>
          <w:sz w:val="18"/>
          <w:szCs w:val="18"/>
        </w:rPr>
        <w:t>DECODER2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is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begin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with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A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select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Y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"0001"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"00"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,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"0010"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"01"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,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"0100"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"10"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,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"1000"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"11"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,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</w:t>
      </w:r>
      <w:r w:rsidRPr="00FC642A">
        <w:rPr>
          <w:rFonts w:ascii="Consolas" w:eastAsia="Times New Roman" w:hAnsi="Consolas" w:cs="Helvetica"/>
          <w:color w:val="0086B3"/>
          <w:sz w:val="18"/>
          <w:szCs w:val="18"/>
        </w:rPr>
        <w:t>"XXXX"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others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FC642A" w:rsidRPr="00FC642A" w:rsidRDefault="00FC642A" w:rsidP="00FC642A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FC642A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FC642A">
        <w:rPr>
          <w:rFonts w:ascii="Consolas" w:eastAsia="Times New Roman" w:hAnsi="Consolas" w:cs="Helvetica"/>
          <w:color w:val="795DA3"/>
          <w:sz w:val="18"/>
          <w:szCs w:val="18"/>
        </w:rPr>
        <w:t>RTL2</w:t>
      </w:r>
      <w:r w:rsidRPr="00FC642A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FC642A" w:rsidRDefault="00E039AE" w:rsidP="00FC642A">
      <w:pPr>
        <w:rPr>
          <w:lang w:bidi="fa-IR"/>
        </w:rPr>
      </w:pPr>
      <w:r>
        <w:rPr>
          <w:rFonts w:hint="cs"/>
          <w:rtl/>
          <w:lang w:bidi="fa-IR"/>
        </w:rPr>
        <w:t>کد مربوط به مالتی پلکسر: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library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IEEE;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IEEE.std_logic_1164.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IEEE.numeric_std.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entity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MUX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is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gram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port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proofErr w:type="gramEnd"/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SEL: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1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DATA: </w:t>
      </w:r>
      <w:proofErr w:type="gram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proofErr w:type="gram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3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output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: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out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std_logic</w:t>
      </w:r>
      <w:proofErr w:type="spellEnd"/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MUX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A71D5D"/>
          <w:sz w:val="18"/>
          <w:szCs w:val="18"/>
        </w:rPr>
      </w:pP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architecture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gate_level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of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MUX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is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begin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output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DATA(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SEL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"00"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DATA(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1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SEL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"01"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DATA(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2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SEL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"10"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lastRenderedPageBreak/>
        <w:t xml:space="preserve">             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DATA(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3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SEL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"11"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         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'X'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gate_level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Default="00E039AE" w:rsidP="00FC642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مربوط به مرکز محاسبات: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library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IEEE;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IEEE.std_logic_1164.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use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IEEE.numeric_std.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all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entity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ALU8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is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port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A,B</w:t>
      </w:r>
      <w:proofErr w:type="gram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: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7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 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spell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addsub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: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std_</w:t>
      </w:r>
      <w:proofErr w:type="gramStart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logic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;</w:t>
      </w:r>
      <w:proofErr w:type="gramEnd"/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r :</w:t>
      </w:r>
      <w:proofErr w:type="gram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out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7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proofErr w:type="spellStart"/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gt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,</w:t>
      </w:r>
      <w:proofErr w:type="gram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zero , co :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out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std_logic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entity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ALU8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architecture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assigns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of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alu8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is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signal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mid :</w:t>
      </w:r>
      <w:proofErr w:type="gram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unsigned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8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 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begin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mid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&amp;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A)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+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&amp;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B)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addsub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'1'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&amp;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A)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-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&amp;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B);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co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mid(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8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r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gram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mid(</w:t>
      </w:r>
      <w:proofErr w:type="gramEnd"/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7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);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</w:t>
      </w:r>
      <w:proofErr w:type="spellStart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gt</w:t>
      </w:r>
      <w:proofErr w:type="spellEnd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'1'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a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&gt;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b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   zero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&lt;=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'1'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when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mid (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7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proofErr w:type="spellStart"/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downto</w:t>
      </w:r>
      <w:proofErr w:type="spellEnd"/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0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)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"0000000"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else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0086B3"/>
          <w:sz w:val="18"/>
          <w:szCs w:val="18"/>
        </w:rPr>
        <w:t>'0'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E039AE" w:rsidRDefault="00E039AE" w:rsidP="00E039AE">
      <w:pPr>
        <w:bidi w:val="0"/>
        <w:spacing w:after="0" w:line="248" w:lineRule="atLeast"/>
        <w:rPr>
          <w:rFonts w:ascii="Consolas" w:eastAsia="Times New Roman" w:hAnsi="Consolas" w:cs="Helvetica"/>
          <w:color w:val="333333"/>
          <w:sz w:val="18"/>
          <w:szCs w:val="18"/>
        </w:rPr>
      </w:pPr>
      <w:r w:rsidRPr="00E039AE">
        <w:rPr>
          <w:rFonts w:ascii="Consolas" w:eastAsia="Times New Roman" w:hAnsi="Consolas" w:cs="Helvetica"/>
          <w:color w:val="A71D5D"/>
          <w:sz w:val="18"/>
          <w:szCs w:val="18"/>
        </w:rPr>
        <w:t>end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 xml:space="preserve"> </w:t>
      </w:r>
      <w:r w:rsidRPr="00E039AE">
        <w:rPr>
          <w:rFonts w:ascii="Consolas" w:eastAsia="Times New Roman" w:hAnsi="Consolas" w:cs="Helvetica"/>
          <w:color w:val="795DA3"/>
          <w:sz w:val="18"/>
          <w:szCs w:val="18"/>
        </w:rPr>
        <w:t>assigns</w:t>
      </w:r>
      <w:r w:rsidRPr="00E039AE">
        <w:rPr>
          <w:rFonts w:ascii="Consolas" w:eastAsia="Times New Roman" w:hAnsi="Consolas" w:cs="Helvetica"/>
          <w:color w:val="333333"/>
          <w:sz w:val="18"/>
          <w:szCs w:val="18"/>
        </w:rPr>
        <w:t>;</w:t>
      </w:r>
    </w:p>
    <w:p w:rsidR="00E039AE" w:rsidRPr="00FC642A" w:rsidRDefault="00E039AE" w:rsidP="00FC642A">
      <w:pPr>
        <w:rPr>
          <w:rFonts w:hint="cs"/>
          <w:rtl/>
          <w:lang w:bidi="fa-IR"/>
        </w:rPr>
      </w:pPr>
    </w:p>
    <w:sectPr w:rsidR="00E039AE" w:rsidRPr="00FC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0000000000000000000"/>
    <w:charset w:val="00"/>
    <w:family w:val="swiss"/>
    <w:pitch w:val="variable"/>
    <w:sig w:usb0="A0002AAF" w:usb1="4000004A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2A"/>
    <w:rsid w:val="004E41CF"/>
    <w:rsid w:val="005F0DAE"/>
    <w:rsid w:val="0073696B"/>
    <w:rsid w:val="007503E8"/>
    <w:rsid w:val="00E039AE"/>
    <w:rsid w:val="00E212C0"/>
    <w:rsid w:val="00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4AC"/>
  <w15:chartTrackingRefBased/>
  <w15:docId w15:val="{39FD3689-898A-4507-8A57-5D897608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3E8"/>
    <w:pPr>
      <w:bidi/>
    </w:pPr>
    <w:rPr>
      <w:rFonts w:cs="B Yek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3E8"/>
    <w:pPr>
      <w:keepNext/>
      <w:keepLines/>
      <w:spacing w:before="240" w:after="0"/>
      <w:outlineLvl w:val="0"/>
    </w:pPr>
    <w:rPr>
      <w:rFonts w:asciiTheme="majorHAnsi" w:eastAsiaTheme="majorEastAsia" w:hAnsiTheme="majorHAnsi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E8"/>
    <w:rPr>
      <w:rFonts w:asciiTheme="majorHAnsi" w:eastAsiaTheme="majorEastAsia" w:hAnsiTheme="majorHAnsi" w:cs="B Yekan"/>
      <w:sz w:val="32"/>
      <w:szCs w:val="36"/>
    </w:rPr>
  </w:style>
  <w:style w:type="character" w:customStyle="1" w:styleId="pl-k">
    <w:name w:val="pl-k"/>
    <w:basedOn w:val="DefaultParagraphFont"/>
    <w:rsid w:val="00FC642A"/>
  </w:style>
  <w:style w:type="character" w:customStyle="1" w:styleId="pl-en">
    <w:name w:val="pl-en"/>
    <w:basedOn w:val="DefaultParagraphFont"/>
    <w:rsid w:val="00FC642A"/>
  </w:style>
  <w:style w:type="character" w:customStyle="1" w:styleId="pl-c1">
    <w:name w:val="pl-c1"/>
    <w:basedOn w:val="DefaultParagraphFont"/>
    <w:rsid w:val="00FC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Tabrizian</dc:creator>
  <cp:keywords/>
  <dc:description/>
  <cp:lastModifiedBy>Iman Tabrizian</cp:lastModifiedBy>
  <cp:revision>1</cp:revision>
  <dcterms:created xsi:type="dcterms:W3CDTF">2016-04-15T17:14:00Z</dcterms:created>
  <dcterms:modified xsi:type="dcterms:W3CDTF">2016-04-15T17:36:00Z</dcterms:modified>
</cp:coreProperties>
</file>