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60"/>
          <w:szCs w:val="60"/>
        </w:rPr>
        <w:t xml:space="preserve">JalLekha 2.0</w:t>
      </w:r>
    </w:p>
    <w:p>
      <w:pPr>
        <w:spacing w:after="240"/>
        <w:jc w:val="center"/>
      </w:pPr>
      <w:r>
        <w:rPr>
          <w:sz w:val="36"/>
          <w:szCs w:val="36"/>
        </w:rPr>
        <w:t xml:space="preserve">Judge Q&amp;A preparation</w:t>
      </w:r>
    </w:p>
    <w:p>
      <w:pPr>
        <w:jc w:val="center"/>
      </w:pPr>
      <w:r>
        <w:rPr>
          <w:color w:val="555555"/>
          <w:sz w:val="22"/>
          <w:szCs w:val="22"/>
        </w:rPr>
        <w:t xml:space="preserve">Problem, fit, innovation, technology, data, impact, social, government, business and tough questions</w:t>
      </w:r>
    </w:p>
    <w:p>
      <w:pPr>
        <w:spacing w:before="400"/>
        <w:jc w:val="center"/>
      </w:pPr>
      <w:r>
        <w:rPr>
          <w:color w:val="555555"/>
          <w:sz w:val="20"/>
          <w:szCs w:val="20"/>
        </w:rPr>
        <w:t xml:space="preserve">Prepared 6 October 2026 from: the two tanker research files, the business-model cheat sheet, the competitive research, and the JalLekha codebase and its documents (design, limitations, measured results).</w:t>
      </w:r>
    </w:p>
    <w:p>
      <w:pPr>
        <w:pageBreakBefore/>
        <w:spacing w:after="200"/>
      </w:pPr>
      <w:r>
        <w:rPr>
          <w:b/>
          <w:bCs/>
          <w:color w:val="1F4E79"/>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Bdr>
          <w:left w:val="single" w:color="1F4E79" w:sz="12" w:space="8"/>
        </w:pBdr>
        <w:spacing w:after="160" w:before="60"/>
        <w:ind w:left="200"/>
      </w:pPr>
      <w:r>
        <w:rPr>
          <w:i/>
          <w:iCs/>
          <w:color w:val="444444"/>
        </w:rPr>
        <w:t xml:space="preserve">If the contents list is empty, right-click it in Word and choose Update Field.</w:t>
      </w:r>
    </w:p>
    <w:p>
      <w:pPr>
        <w:pStyle w:val="Heading1"/>
        <w:pageBreakBefore/>
      </w:pPr>
      <w:r>
        <w:t xml:space="preserve">How to use this document</w:t>
      </w:r>
    </w:p>
    <w:p>
      <w:pPr>
        <w:spacing w:after="120"/>
      </w:pPr>
      <w:r>
        <w:t xml:space="preserve">Each question has a short, honest answer you can say out loud. Numbers carry the same labels we use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3"/>
        <w:gridCol w:w="3943"/>
        <w:gridCol w:w="4162"/>
      </w:tblGrid>
      <w:tr>
        <w:trPr>
          <w:tblHeader/>
        </w:trPr>
        <w:tc>
          <w:tcPr>
            <w:tcW w:type="dxa" w:w="15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Label</w:t>
            </w:r>
          </w:p>
        </w:tc>
        <w:tc>
          <w:tcPr>
            <w:tcW w:type="dxa" w:w="39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Meaning</w:t>
            </w:r>
          </w:p>
        </w:tc>
        <w:tc>
          <w:tcPr>
            <w:tcW w:type="dxa" w:w="41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to say it</w:t>
            </w:r>
          </w:p>
        </w:tc>
      </w:tr>
      <w:t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REAL</w:t>
            </w:r>
          </w:p>
        </w:tc>
        <w:tc>
          <w:tcPr>
            <w:tcW w:type="dxa" w:w="3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record or open government data</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"HMWSSB's own open data shows..."</w:t>
            </w:r>
          </w:p>
        </w:tc>
      </w:tr>
      <w:t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DERIVED</w:t>
            </w:r>
          </w:p>
        </w:tc>
        <w:tc>
          <w:tcPr>
            <w:tcW w:type="dxa" w:w="3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Calculated by us from REAL data</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calculated from the official data..."</w:t>
            </w:r>
          </w:p>
        </w:tc>
      </w:tr>
      <w:t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SIMULATION</w:t>
            </w:r>
          </w:p>
        </w:tc>
        <w:tc>
          <w:tcPr>
            <w:tcW w:type="dxa" w:w="3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of our policy sandbox (replay of real totals with synthetic daily arrivals)</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our simulation..." Never call it real impact.</w:t>
            </w:r>
          </w:p>
        </w:tc>
      </w:tr>
      <w:t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ASSUMED</w:t>
            </w:r>
          </w:p>
        </w:tc>
        <w:tc>
          <w:tcPr>
            <w:tcW w:type="dxa" w:w="3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policy setting or illustrative business figure</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"Assuming..." or "as an illustration..."</w:t>
            </w:r>
          </w:p>
        </w:tc>
      </w:tr>
      <w:tr>
        <w:tc>
          <w:tcPr>
            <w:tcW w:type="dxa" w:w="15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 verify</w:t>
            </w:r>
          </w:p>
        </w:tc>
        <w:tc>
          <w:tcPr>
            <w:tcW w:type="dxa" w:w="3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Seen only in a search summary</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Avoid on stage, or say "reported"</w:t>
            </w:r>
          </w:p>
        </w:tc>
      </w:tr>
    </w:tbl>
    <w:p>
      <w:pPr>
        <w:pBdr>
          <w:left w:val="single" w:color="1F4E79" w:sz="12" w:space="8"/>
        </w:pBdr>
        <w:spacing w:after="160" w:before="60"/>
        <w:ind w:left="200"/>
      </w:pPr>
      <w:r>
        <w:rPr>
          <w:i/>
          <w:iCs/>
          <w:color w:val="444444"/>
        </w:rPr>
        <w:t xml:space="preserve">Golden rules: never present a simulation as real impact; never say "we save 10%"; never say "rich areas take the tankers"; say "we found" rather than "the only one in India"; if you do not know, say what we measured and what we have not.</w:t>
      </w:r>
    </w:p>
    <w:p>
      <w:pPr>
        <w:pStyle w:val="Heading2"/>
      </w:pPr>
      <w:r>
        <w:t xml:space="preserve">The 30-second answer to "What is JalLekha?"</w:t>
      </w:r>
    </w:p>
    <w:p>
      <w:pPr>
        <w:spacing w:after="120"/>
      </w:pPr>
      <w:r>
        <w:t xml:space="preserve">"JalLekha is a decision and accountability layer for scarce public water. Today tankers go to whoever asks first. JalLekha measures need independently of requests, allocates limited tankers fairly, verifies what was actually delivered, carries any shortfall forward as water debt into the next day's plan, and makes every decision explainable, contestable and logged. It runs on Hyderabad's real open data and uses no AI language model in any decision."</w:t>
      </w:r>
    </w:p>
    <w:p>
      <w:pPr>
        <w:pStyle w:val="Heading1"/>
        <w:pageBreakBefore/>
      </w:pPr>
      <w:r>
        <w:t xml:space="preserve">1. The problem</w:t>
      </w:r>
    </w:p>
    <w:p>
      <w:pPr>
        <w:keepNext/>
        <w:shd w:fill="EEF3F8" w:color="auto" w:val="clear"/>
        <w:spacing w:after="80" w:before="200"/>
      </w:pPr>
      <w:r>
        <w:rPr>
          <w:b/>
          <w:bCs/>
          <w:color w:val="1F4E79"/>
        </w:rPr>
        <w:t xml:space="preserve">Q1. </w:t>
      </w:r>
      <w:r>
        <w:rPr>
          <w:b/>
          <w:bCs/>
        </w:rPr>
        <w:t xml:space="preserve">What exactly is the problem you are solving?</w:t>
      </w:r>
    </w:p>
    <w:p>
      <w:pPr>
        <w:spacing w:after="80"/>
      </w:pPr>
      <w:r>
        <w:rPr>
          <w:b/>
          <w:bCs/>
        </w:rPr>
        <w:t xml:space="preserve">Answer: </w:t>
      </w:r>
      <w:r>
        <w:t xml:space="preserve">When there is not enough tanker water, the current system gives it to whoever asks first or knows the right person. It never measures who needs water most, never independently confirms the tanker arrived, and forgets who was missed. People who cannot book (no phone, no account, no money, no influence) are invisible.</w:t>
      </w:r>
    </w:p>
    <w:p>
      <w:pPr>
        <w:spacing w:after="80"/>
      </w:pPr>
      <w:r>
        <w:t xml:space="preserve">Our problem statement is PS11: community water-supply allocation and complaint intelligence for HMWSSB.</w:t>
      </w:r>
    </w:p>
    <w:p>
      <w:pPr>
        <w:keepNext/>
        <w:shd w:fill="EEF3F8" w:color="auto" w:val="clear"/>
        <w:spacing w:after="80" w:before="200"/>
      </w:pPr>
      <w:r>
        <w:rPr>
          <w:b/>
          <w:bCs/>
          <w:color w:val="1F4E79"/>
        </w:rPr>
        <w:t xml:space="preserve">Q2. </w:t>
      </w:r>
      <w:r>
        <w:rPr>
          <w:b/>
          <w:bCs/>
        </w:rPr>
        <w:t xml:space="preserve">How big is the problem in India?</w:t>
      </w:r>
    </w:p>
    <w:p>
      <w:pPr>
        <w:spacing w:after="80"/>
      </w:pPr>
      <w:r>
        <w:rPr>
          <w:b/>
          <w:bCs/>
        </w:rPr>
        <w:t xml:space="preserve">Answer: </w:t>
      </w:r>
      <w:r>
        <w:t xml:space="preserve">Tankers are used in almost every state, in four systems: booked city tankers, scheduled tankers to areas without pipes, drought relief for villages, and private markets.</w:t>
      </w:r>
    </w:p>
    <w:p>
      <w:pPr>
        <w:pStyle w:val="ListParagraph"/>
        <w:numPr>
          <w:ilvl w:val="0"/>
          <w:numId w:val="2"/>
        </w:numPr>
        <w:spacing w:after="60"/>
      </w:pPr>
      <w:r>
        <w:t xml:space="preserve">Maharashtra ran 3,692 tankers for 2,973 villages and 7,671 hamlets in May 2024 (news quoting officials).</w:t>
      </w:r>
    </w:p>
    <w:p>
      <w:pPr>
        <w:pStyle w:val="ListParagraph"/>
        <w:numPr>
          <w:ilvl w:val="0"/>
          <w:numId w:val="2"/>
        </w:numPr>
        <w:spacing w:after="60"/>
      </w:pPr>
      <w:r>
        <w:t xml:space="preserve">Delhi plans about 1,220 tankers for about 13,000 fixed points in 2026 (DJB plan).</w:t>
      </w:r>
    </w:p>
    <w:p>
      <w:pPr>
        <w:pStyle w:val="ListParagraph"/>
        <w:numPr>
          <w:ilvl w:val="0"/>
          <w:numId w:val="2"/>
        </w:numPr>
        <w:spacing w:after="60"/>
      </w:pPr>
      <w:r>
        <w:t xml:space="preserve">Bengaluru: 6,900 of 13,900 public borewells dry and prices up about five times (March 2024).</w:t>
      </w:r>
    </w:p>
    <w:p>
      <w:pPr>
        <w:pStyle w:val="ListParagraph"/>
        <w:numPr>
          <w:ilvl w:val="0"/>
          <w:numId w:val="2"/>
        </w:numPr>
        <w:spacing w:after="60"/>
      </w:pPr>
      <w:r>
        <w:t xml:space="preserve">Groundwater: 730 of 6,762 assessment blocks are over-exploited (2025 government assessment).</w:t>
      </w:r>
    </w:p>
    <w:p>
      <w:pPr>
        <w:keepNext/>
        <w:shd w:fill="EEF3F8" w:color="auto" w:val="clear"/>
        <w:spacing w:after="80" w:before="200"/>
      </w:pPr>
      <w:r>
        <w:rPr>
          <w:b/>
          <w:bCs/>
          <w:color w:val="1F4E79"/>
        </w:rPr>
        <w:t xml:space="preserve">Q3. </w:t>
      </w:r>
      <w:r>
        <w:rPr>
          <w:b/>
          <w:bCs/>
        </w:rPr>
        <w:t xml:space="preserve">Is this really a problem? Hyderabad delivers almost every booked tanker.</w:t>
      </w:r>
    </w:p>
    <w:p>
      <w:pPr>
        <w:spacing w:after="80"/>
      </w:pPr>
      <w:r>
        <w:rPr>
          <w:b/>
          <w:bCs/>
        </w:rPr>
        <w:t xml:space="preserve">Answer: </w:t>
      </w:r>
      <w:r>
        <w:t xml:space="preserve">That is exactly the trap. From 2022 to February 2024 HMWSSB delivered 99.95% of bookings (REAL). But "delivered" counts a tanker that arrives ten days late. In 2024 an official said only about half arrived within 24 hours, while the data shows 99.7-100% delivered every month.</w:t>
      </w:r>
    </w:p>
    <w:p>
      <w:pPr>
        <w:spacing w:after="80"/>
      </w:pPr>
      <w:r>
        <w:t xml:space="preserve">And the bigger gap is who can book: bookings are very unequal (section Gini 0.78; top 10% of sections took 67.7%, bottom half 2.9%, REAL), while Census 2011 shows up to 33% of households in some wards without water on their premises.</w:t>
      </w:r>
    </w:p>
    <w:p>
      <w:pPr>
        <w:spacing w:after="80"/>
      </w:pPr>
      <w:r>
        <w:t xml:space="preserve">In June-August 2026 capacity finally ran out in the data too: 63,428 bookings were never delivered (DERIVED from HMWSSB data).</w:t>
      </w:r>
    </w:p>
    <w:p>
      <w:pPr>
        <w:spacing w:after="120"/>
      </w:pPr>
      <w:r>
        <w:rPr>
          <w:b/>
          <w:bCs/>
          <w:i/>
          <w:iCs/>
          <w:color w:val="7F6000"/>
        </w:rPr>
        <w:t xml:space="preserve">Tip: </w:t>
      </w:r>
      <w:r>
        <w:rPr>
          <w:i/>
          <w:iCs/>
          <w:color w:val="7F6000"/>
        </w:rPr>
        <w:t xml:space="preserve">Lead with the 2026 undelivered number if the judge doubts the problem.</w:t>
      </w:r>
    </w:p>
    <w:p>
      <w:pPr>
        <w:keepNext/>
        <w:shd w:fill="EEF3F8" w:color="auto" w:val="clear"/>
        <w:spacing w:after="80" w:before="200"/>
      </w:pPr>
      <w:r>
        <w:rPr>
          <w:b/>
          <w:bCs/>
          <w:color w:val="1F4E79"/>
        </w:rPr>
        <w:t xml:space="preserve">Q4. </w:t>
      </w:r>
      <w:r>
        <w:rPr>
          <w:b/>
          <w:bCs/>
        </w:rPr>
        <w:t xml:space="preserve">Who is affected the most?</w:t>
      </w:r>
    </w:p>
    <w:p>
      <w:pPr>
        <w:spacing w:after="80"/>
      </w:pPr>
      <w:r>
        <w:rPr>
          <w:b/>
          <w:bCs/>
        </w:rPr>
        <w:t xml:space="preserve">Answer: </w:t>
      </w:r>
      <w:r>
        <w:t xml:space="preserve">People in unnotified slums and tail-end colonies without connections; tenants (the 2021 free-water scheme reached owners, not tenants); families without a phone or account; and women, who do most of the fetching. Example: Dasaram Basti in SR Nagar, 5 km from the CM's office, where women start at 4 am and get about half the water they need (2019).</w:t>
      </w:r>
    </w:p>
    <w:p>
      <w:pPr>
        <w:keepNext/>
        <w:shd w:fill="EEF3F8" w:color="auto" w:val="clear"/>
        <w:spacing w:after="80" w:before="200"/>
      </w:pPr>
      <w:r>
        <w:rPr>
          <w:b/>
          <w:bCs/>
          <w:color w:val="1F4E79"/>
        </w:rPr>
        <w:t xml:space="preserve">Q5. </w:t>
      </w:r>
      <w:r>
        <w:rPr>
          <w:b/>
          <w:bCs/>
        </w:rPr>
        <w:t xml:space="preserve">Can you give real examples of the current system failing?</w:t>
      </w:r>
    </w:p>
    <w:p>
      <w:pPr>
        <w:pStyle w:val="ListParagraph"/>
        <w:numPr>
          <w:ilvl w:val="0"/>
          <w:numId w:val="2"/>
        </w:numPr>
        <w:spacing w:after="60"/>
      </w:pPr>
      <w:r>
        <w:t xml:space="preserve">Kondapur, Manikonda, Serilingampally, Nizampet (2016): 10-day waits against a 42-hour promise.</w:t>
      </w:r>
    </w:p>
    <w:p>
      <w:pPr>
        <w:pStyle w:val="ListParagraph"/>
        <w:numPr>
          <w:ilvl w:val="0"/>
          <w:numId w:val="2"/>
        </w:numPr>
        <w:spacing w:after="60"/>
      </w:pPr>
      <w:r>
        <w:t xml:space="preserve">Hyderabad Old City (2017) and slums (2019): "free" tankers sold, up to Rs 1,000 a trip; "if we don't pay the driver, he won't come next week."</w:t>
      </w:r>
    </w:p>
    <w:p>
      <w:pPr>
        <w:pStyle w:val="ListParagraph"/>
        <w:numPr>
          <w:ilvl w:val="0"/>
          <w:numId w:val="2"/>
        </w:numPr>
        <w:spacing w:after="60"/>
      </w:pPr>
      <w:r>
        <w:t xml:space="preserve">Chennai (2019): 15-30 day waits for booked tankers.</w:t>
      </w:r>
    </w:p>
    <w:p>
      <w:pPr>
        <w:pStyle w:val="ListParagraph"/>
        <w:numPr>
          <w:ilvl w:val="0"/>
          <w:numId w:val="2"/>
        </w:numPr>
        <w:spacing w:after="60"/>
      </w:pPr>
      <w:r>
        <w:t xml:space="preserve">Delhi (2018): a man beaten to death in a tanker-queue fight; Delhi CAG audit (tabled 2026): no GPS on tankers, unequal supply.</w:t>
      </w:r>
    </w:p>
    <w:p>
      <w:pPr>
        <w:pStyle w:val="ListParagraph"/>
        <w:numPr>
          <w:ilvl w:val="0"/>
          <w:numId w:val="2"/>
        </w:numPr>
        <w:spacing w:after="60"/>
      </w:pPr>
      <w:r>
        <w:t xml:space="preserve">Shimla (2018): the High Court had to stop tankers going to VIP areas.</w:t>
      </w:r>
    </w:p>
    <w:p>
      <w:pPr>
        <w:keepNext/>
        <w:shd w:fill="EEF3F8" w:color="auto" w:val="clear"/>
        <w:spacing w:after="80" w:before="200"/>
      </w:pPr>
      <w:r>
        <w:rPr>
          <w:b/>
          <w:bCs/>
          <w:color w:val="1F4E79"/>
        </w:rPr>
        <w:t xml:space="preserve">Q6. </w:t>
      </w:r>
      <w:r>
        <w:rPr>
          <w:b/>
          <w:bCs/>
        </w:rPr>
        <w:t xml:space="preserve">Why don't people just complain?</w:t>
      </w:r>
    </w:p>
    <w:p>
      <w:pPr>
        <w:spacing w:after="80"/>
      </w:pPr>
      <w:r>
        <w:rPr>
          <w:b/>
          <w:bCs/>
        </w:rPr>
        <w:t xml:space="preserve">Answer: </w:t>
      </w:r>
      <w:r>
        <w:t xml:space="preserve">They do, but complaints measure who complains, not who needs water. Research in other cities shows reporting bias (Kontokosta &amp; Hong 2021; Liu, Bhandaram &amp; Garg 2023). In Hyderabad, one resident's five low-pressure tickets were all marked "resolved" without a visit, and memos went to 11 managers (news, to verify).</w:t>
      </w:r>
    </w:p>
    <w:p>
      <w:pPr>
        <w:keepNext/>
        <w:shd w:fill="EEF3F8" w:color="auto" w:val="clear"/>
        <w:spacing w:after="80" w:before="200"/>
      </w:pPr>
      <w:r>
        <w:rPr>
          <w:b/>
          <w:bCs/>
          <w:color w:val="1F4E79"/>
        </w:rPr>
        <w:t xml:space="preserve">Q7. </w:t>
      </w:r>
      <w:r>
        <w:rPr>
          <w:b/>
          <w:bCs/>
        </w:rPr>
        <w:t xml:space="preserve">Isn't the real problem just water shortage? Build more pipes.</w:t>
      </w:r>
    </w:p>
    <w:p>
      <w:pPr>
        <w:spacing w:after="80"/>
      </w:pPr>
      <w:r>
        <w:rPr>
          <w:b/>
          <w:bCs/>
        </w:rPr>
        <w:t xml:space="preserve">Answer: </w:t>
      </w:r>
      <w:r>
        <w:t xml:space="preserve">Yes, supply is the root cause: Hyderabad's supply has been flat at about 550 MGD for a decade, and new Godavari water is targeted for 2027. Pipes take years. Tankers will be needed in the meantime and in every drought. Our point is that while water is scarce, the scarce water should go by need, be verified, and be accountable. JalLekha does not replace pipelines; it also helps plan them by showing where need is highest.</w:t>
      </w:r>
    </w:p>
    <w:p>
      <w:pPr>
        <w:keepNext/>
        <w:shd w:fill="EEF3F8" w:color="auto" w:val="clear"/>
        <w:spacing w:after="80" w:before="200"/>
      </w:pPr>
      <w:r>
        <w:rPr>
          <w:b/>
          <w:bCs/>
          <w:color w:val="1F4E79"/>
        </w:rPr>
        <w:t xml:space="preserve">Q8. </w:t>
      </w:r>
      <w:r>
        <w:rPr>
          <w:b/>
          <w:bCs/>
        </w:rPr>
        <w:t xml:space="preserve">Where did your problem research come from?</w:t>
      </w:r>
    </w:p>
    <w:p>
      <w:pPr>
        <w:spacing w:after="80"/>
      </w:pPr>
      <w:r>
        <w:rPr>
          <w:b/>
          <w:bCs/>
        </w:rPr>
        <w:t xml:space="preserve">Answer: </w:t>
      </w:r>
      <w:r>
        <w:t xml:space="preserve">Official data (HMWSSB open data on the Telangana portal, Census 2011, CAG audits, Parliament answers, the Delhi Jal Board summer plan, the CGWB groundwater assessment, NSS 2018) and established news reports quoting officials. Every claim in our research files carries its source and a label for how far it was checked. We did no field visits, and we say so.</w:t>
      </w:r>
    </w:p>
    <w:p>
      <w:pPr>
        <w:pStyle w:val="Heading1"/>
        <w:pageBreakBefore/>
      </w:pPr>
      <w:r>
        <w:t xml:space="preserve">2. Why Hyderabad, and how it fits elsewhere</w:t>
      </w:r>
    </w:p>
    <w:p>
      <w:pPr>
        <w:keepNext/>
        <w:shd w:fill="EEF3F8" w:color="auto" w:val="clear"/>
        <w:spacing w:after="80" w:before="200"/>
      </w:pPr>
      <w:r>
        <w:rPr>
          <w:b/>
          <w:bCs/>
          <w:color w:val="1F4E79"/>
        </w:rPr>
        <w:t xml:space="preserve">Q9. </w:t>
      </w:r>
      <w:r>
        <w:rPr>
          <w:b/>
          <w:bCs/>
        </w:rPr>
        <w:t xml:space="preserve">Why did you choose Hyderabad?</w:t>
      </w:r>
    </w:p>
    <w:p>
      <w:pPr>
        <w:pStyle w:val="ListParagraph"/>
        <w:numPr>
          <w:ilvl w:val="0"/>
          <w:numId w:val="2"/>
        </w:numPr>
        <w:spacing w:after="60"/>
      </w:pPr>
      <w:r>
        <w:t xml:space="preserve">HMWSSB publishes monthly tanker bookings and deliveries for every section from 2022 to 2026 on the Telangana Open Data Portal. It is the only government series of this kind we found, so we can test on real records.</w:t>
      </w:r>
    </w:p>
    <w:p>
      <w:pPr>
        <w:pStyle w:val="ListParagraph"/>
        <w:numPr>
          <w:ilvl w:val="0"/>
          <w:numId w:val="2"/>
        </w:numPr>
        <w:spacing w:after="60"/>
      </w:pPr>
      <w:r>
        <w:t xml:space="preserve">Peak-season demand tripled (March-April bookings 1.28 lakh in 2022 to 4.21 lakh in 2025, DERIVED), and in 2026 capacity ran out.</w:t>
      </w:r>
    </w:p>
    <w:p>
      <w:pPr>
        <w:pStyle w:val="ListParagraph"/>
        <w:numPr>
          <w:ilvl w:val="0"/>
          <w:numId w:val="2"/>
        </w:numPr>
        <w:spacing w:after="60"/>
      </w:pPr>
      <w:r>
        <w:t xml:space="preserve">It has every kind of urban tanker user: paid domestic and apartment bookings, commercial, free slum tankers and a private market.</w:t>
      </w:r>
    </w:p>
    <w:p>
      <w:pPr>
        <w:pStyle w:val="ListParagraph"/>
        <w:numPr>
          <w:ilvl w:val="0"/>
          <w:numId w:val="2"/>
        </w:numPr>
        <w:spacing w:after="60"/>
      </w:pPr>
      <w:r>
        <w:t xml:space="preserve">Census ward data, monthly groundwater and weather data are open, and residents speak Telugu, Urdu, Hindi and English, which tests our multilingual intake.</w:t>
      </w:r>
    </w:p>
    <w:p>
      <w:pPr>
        <w:spacing w:after="120"/>
      </w:pPr>
      <w:r>
        <w:rPr>
          <w:b/>
          <w:bCs/>
          <w:i/>
          <w:iCs/>
          <w:color w:val="7F6000"/>
        </w:rPr>
        <w:t xml:space="preserve">Tip: </w:t>
      </w:r>
      <w:r>
        <w:rPr>
          <w:i/>
          <w:iCs/>
          <w:color w:val="7F6000"/>
        </w:rPr>
        <w:t xml:space="preserve">Say "monthly bookings for every area", never "every booking".</w:t>
      </w:r>
    </w:p>
    <w:p>
      <w:pPr>
        <w:keepNext/>
        <w:shd w:fill="EEF3F8" w:color="auto" w:val="clear"/>
        <w:spacing w:after="80" w:before="200"/>
      </w:pPr>
      <w:r>
        <w:rPr>
          <w:b/>
          <w:bCs/>
          <w:color w:val="1F4E79"/>
        </w:rPr>
        <w:t xml:space="preserve">Q10. </w:t>
      </w:r>
      <w:r>
        <w:rPr>
          <w:b/>
          <w:bCs/>
        </w:rPr>
        <w:t xml:space="preserve">Isn't Hyderabad's problem mostly rich apartments in the west?</w:t>
      </w:r>
    </w:p>
    <w:p>
      <w:pPr>
        <w:spacing w:after="80"/>
      </w:pPr>
      <w:r>
        <w:rPr>
          <w:b/>
          <w:bCs/>
        </w:rPr>
        <w:t xml:space="preserve">Answer: </w:t>
      </w:r>
      <w:r>
        <w:t xml:space="preserve">About 70% of tankers go to west Hyderabad (HMWSSB via news, 2026), and 12,500 apartments booked in 2026. But the west also has some of the deepest groundwater (Kukatpally 28 m in April 2025) and 12-33% of households without water on premises in Census 2011, so part of that is real need. Our point is that booking volume mixes need with the ability to book. We never say "rich areas take the tankers".</w:t>
      </w:r>
    </w:p>
    <w:p>
      <w:pPr>
        <w:keepNext/>
        <w:shd w:fill="EEF3F8" w:color="auto" w:val="clear"/>
        <w:spacing w:after="80" w:before="200"/>
      </w:pPr>
      <w:r>
        <w:rPr>
          <w:b/>
          <w:bCs/>
          <w:color w:val="1F4E79"/>
        </w:rPr>
        <w:t xml:space="preserve">Q11. </w:t>
      </w:r>
      <w:r>
        <w:rPr>
          <w:b/>
          <w:bCs/>
        </w:rPr>
        <w:t xml:space="preserve">Can JalLekha work in other cities or states?</w:t>
      </w:r>
    </w:p>
    <w:p>
      <w:pPr>
        <w:spacing w:after="80"/>
      </w:pPr>
      <w:r>
        <w:rPr>
          <w:b/>
          <w:bCs/>
        </w:rPr>
        <w:t xml:space="preserve">Answer: </w:t>
      </w:r>
      <w:r>
        <w:t xml:space="preserve">Yes, the design is configurable by service model. Booked city tankers (Chennai, Bengaluru, Pune, Bhopal) use the fair queue; scheduled supply (Delhi, Nagpur, Ranchi, Faridabad) uses the scheduled planner; rural drought relief (Maharashtra, Karnataka, Rajasthan) uses the same logic at village level. What changes is the data: outside Hyderabad, tanker records are not published, so a city would need to share its booking or trip records. Census 2011, the Jal Jeevan Mission dashboard, CGWB groundwater and NSS data are available everywhere.</w:t>
      </w:r>
    </w:p>
    <w:p>
      <w:pPr>
        <w:keepNext/>
        <w:shd w:fill="EEF3F8" w:color="auto" w:val="clear"/>
        <w:spacing w:after="80" w:before="200"/>
      </w:pPr>
      <w:r>
        <w:rPr>
          <w:b/>
          <w:bCs/>
          <w:color w:val="1F4E79"/>
        </w:rPr>
        <w:t xml:space="preserve">Q12. </w:t>
      </w:r>
      <w:r>
        <w:rPr>
          <w:b/>
          <w:bCs/>
        </w:rPr>
        <w:t xml:space="preserve">What data would a new city need to give you?</w:t>
      </w:r>
    </w:p>
    <w:p>
      <w:pPr>
        <w:spacing w:after="80"/>
      </w:pPr>
      <w:r>
        <w:rPr>
          <w:b/>
          <w:bCs/>
        </w:rPr>
        <w:t xml:space="preserve">Answer: </w:t>
      </w:r>
      <w:r>
        <w:t xml:space="preserve">At minimum: daily bookings or trip requests with area and time, the fleet and filling points, and ward boundaries. Better: delivery records, complaint logs and supply hours. Everything else (Census need, groundwater, weather, facilities from OpenStreetMap) we can load from open sources.</w:t>
      </w:r>
    </w:p>
    <w:p>
      <w:pPr>
        <w:keepNext/>
        <w:shd w:fill="EEF3F8" w:color="auto" w:val="clear"/>
        <w:spacing w:after="80" w:before="200"/>
      </w:pPr>
      <w:r>
        <w:rPr>
          <w:b/>
          <w:bCs/>
          <w:color w:val="1F4E79"/>
        </w:rPr>
        <w:t xml:space="preserve">Q13. </w:t>
      </w:r>
      <w:r>
        <w:rPr>
          <w:b/>
          <w:bCs/>
        </w:rPr>
        <w:t xml:space="preserve">What about villages and drought relief?</w:t>
      </w:r>
    </w:p>
    <w:p>
      <w:pPr>
        <w:spacing w:after="80"/>
      </w:pPr>
      <w:r>
        <w:rPr>
          <w:b/>
          <w:bCs/>
        </w:rPr>
        <w:t xml:space="preserve">Answer: </w:t>
      </w:r>
      <w:r>
        <w:t xml:space="preserve">The village chain (panchayat to BDO to collector to hired tanker) has the same faults: slow approval, no need measure, weak trip proof. The scheduled-supply planner and delivery proof fit it directly. We have not built village-level data loaders, and Maharashtra's tanker reports are not published as files, so this is a roadmap item, not a claim.</w:t>
      </w:r>
    </w:p>
    <w:p>
      <w:pPr>
        <w:keepNext/>
        <w:shd w:fill="EEF3F8" w:color="auto" w:val="clear"/>
        <w:spacing w:after="80" w:before="200"/>
      </w:pPr>
      <w:r>
        <w:rPr>
          <w:b/>
          <w:bCs/>
          <w:color w:val="1F4E79"/>
        </w:rPr>
        <w:t xml:space="preserve">Q14. </w:t>
      </w:r>
      <w:r>
        <w:rPr>
          <w:b/>
          <w:bCs/>
        </w:rPr>
        <w:t xml:space="preserve">Is Hyderabad's data good enough?</w:t>
      </w:r>
    </w:p>
    <w:p>
      <w:pPr>
        <w:spacing w:after="80"/>
      </w:pPr>
      <w:r>
        <w:rPr>
          <w:b/>
          <w:bCs/>
        </w:rPr>
        <w:t xml:space="preserve">Answer: </w:t>
      </w:r>
      <w:r>
        <w:t xml:space="preserve">Good, with limits we state: it is monthly by section (not daily, not per ward, no waiting time); sections were re-cut in February-March 2026; and two official-sourced figures disagree (May 2026: 3,19,106 in the data vs 3.36 lakh in a news report). We use the data figure and label daily patterns as SYNTHETIC.</w:t>
      </w:r>
    </w:p>
    <w:p>
      <w:pPr>
        <w:pStyle w:val="Heading1"/>
        <w:pageBreakBefore/>
      </w:pPr>
      <w:r>
        <w:t xml:space="preserve">3. Innovation and competition</w:t>
      </w:r>
    </w:p>
    <w:p>
      <w:pPr>
        <w:keepNext/>
        <w:shd w:fill="EEF3F8" w:color="auto" w:val="clear"/>
        <w:spacing w:after="80" w:before="200"/>
      </w:pPr>
      <w:r>
        <w:rPr>
          <w:b/>
          <w:bCs/>
          <w:color w:val="1F4E79"/>
        </w:rPr>
        <w:t xml:space="preserve">Q15. </w:t>
      </w:r>
      <w:r>
        <w:rPr>
          <w:b/>
          <w:bCs/>
        </w:rPr>
        <w:t xml:space="preserve">What is actually new in JalLekha?</w:t>
      </w:r>
    </w:p>
    <w:p>
      <w:pPr>
        <w:spacing w:after="80"/>
      </w:pPr>
      <w:r>
        <w:rPr>
          <w:b/>
          <w:bCs/>
        </w:rPr>
        <w:t xml:space="preserve">Answer: </w:t>
      </w:r>
      <w:r>
        <w:t xml:space="preserve">Not the pieces. Booking, GPS, routing, OTP and multilingual complaints already exist. What is new is the closed loop for scarce public water: measure need independently, allocate fairly, route, verify delivery, carry unmet entitlement forward as water debt, and feed that into the next allocation, with explanations, contests, human review and a policy sandbox before rollout.</w:t>
      </w:r>
    </w:p>
    <w:p>
      <w:pPr>
        <w:spacing w:after="120"/>
      </w:pPr>
      <w:r>
        <w:rPr>
          <w:b/>
          <w:bCs/>
          <w:i/>
          <w:iCs/>
          <w:color w:val="7F6000"/>
        </w:rPr>
        <w:t xml:space="preserve">Tip: </w:t>
      </w:r>
      <w:r>
        <w:rPr>
          <w:i/>
          <w:iCs/>
          <w:color w:val="7F6000"/>
        </w:rPr>
        <w:t xml:space="preserve">This is our safest and strongest claim. Say "we don't claim to have invented the pieces".</w:t>
      </w:r>
    </w:p>
    <w:p>
      <w:pPr>
        <w:keepNext/>
        <w:shd w:fill="EEF3F8" w:color="auto" w:val="clear"/>
        <w:spacing w:after="80" w:before="200"/>
      </w:pPr>
      <w:r>
        <w:rPr>
          <w:b/>
          <w:bCs/>
          <w:color w:val="1F4E79"/>
        </w:rPr>
        <w:t xml:space="preserve">Q16. </w:t>
      </w:r>
      <w:r>
        <w:rPr>
          <w:b/>
          <w:bCs/>
        </w:rPr>
        <w:t xml:space="preserve">Isn't this just a tanker booking app?</w:t>
      </w:r>
    </w:p>
    <w:p>
      <w:pPr>
        <w:spacing w:after="80"/>
      </w:pPr>
      <w:r>
        <w:rPr>
          <w:b/>
          <w:bCs/>
        </w:rPr>
        <w:t xml:space="preserve">Answer: </w:t>
      </w:r>
      <w:r>
        <w:t xml:space="preserve">No. Booking apps (TankerTap, Tankerwala, BluDrop, WaterMitra, BWSSB's Sanchari Cauvery) help a customer get a tanker. JalLekha answers a public question: when there is not enough, who should be served next, and how is a shortfall remembered? It sits on top of whatever booking channel exists.</w:t>
      </w:r>
    </w:p>
    <w:p>
      <w:pPr>
        <w:keepNext/>
        <w:shd w:fill="EEF3F8" w:color="auto" w:val="clear"/>
        <w:spacing w:after="80" w:before="200"/>
      </w:pPr>
      <w:r>
        <w:rPr>
          <w:b/>
          <w:bCs/>
          <w:color w:val="1F4E79"/>
        </w:rPr>
        <w:t xml:space="preserve">Q17. </w:t>
      </w:r>
      <w:r>
        <w:rPr>
          <w:b/>
          <w:bCs/>
        </w:rPr>
        <w:t xml:space="preserve">Aqua2U on GitHub does fair tanker allocation. How are you different?</w:t>
      </w:r>
    </w:p>
    <w:p>
      <w:pPr>
        <w:spacing w:after="80"/>
      </w:pPr>
      <w:r>
        <w:rPr>
          <w:b/>
          <w:bCs/>
        </w:rPr>
        <w:t xml:space="preserve">Answer: </w:t>
      </w:r>
      <w:r>
        <w:t xml:space="preserve">Aqua2U is our closest benchmark and we say so. Its repository describes fair priority, routing, GPS and auditable delivery, but we found no proof of a city deployment. JalLekha adds an evidence layer that estimates need independently of bookings, water debt, contestable explanations, a confidence gate that sends uncertain cases to an officer, a tamper-evident decision ledger, and a sandbox tested on real Hyderabad data. Aqua2U is stronger on GPS diversion and fraud alerts.</w:t>
      </w:r>
    </w:p>
    <w:p>
      <w:pPr>
        <w:keepNext/>
        <w:shd w:fill="EEF3F8" w:color="auto" w:val="clear"/>
        <w:spacing w:after="80" w:before="200"/>
      </w:pPr>
      <w:r>
        <w:rPr>
          <w:b/>
          <w:bCs/>
          <w:color w:val="1F4E79"/>
        </w:rPr>
        <w:t xml:space="preserve">Q18. </w:t>
      </w:r>
      <w:r>
        <w:rPr>
          <w:b/>
          <w:bCs/>
        </w:rPr>
        <w:t xml:space="preserve">Bengaluru and Delhi already have GPS and OTP. Why do they need you?</w:t>
      </w:r>
    </w:p>
    <w:p>
      <w:pPr>
        <w:spacing w:after="80"/>
      </w:pPr>
      <w:r>
        <w:rPr>
          <w:b/>
          <w:bCs/>
        </w:rPr>
        <w:t xml:space="preserve">Answer: </w:t>
      </w:r>
      <w:r>
        <w:t xml:space="preserve">GPS and OTP prove a tanker moved and a code was shared; they do not decide who should get scarce water or remember who was missed. Bengaluru's bulk scheme is still first come, first served, and Pune's 2026 draft SOP still says "first request, first supply". JalLekha uses OTP too, plus resident confirmation, and turns the outcome into debt and priority.</w:t>
      </w:r>
    </w:p>
    <w:p>
      <w:pPr>
        <w:keepNext/>
        <w:shd w:fill="EEF3F8" w:color="auto" w:val="clear"/>
        <w:spacing w:after="80" w:before="200"/>
      </w:pPr>
      <w:r>
        <w:rPr>
          <w:b/>
          <w:bCs/>
          <w:color w:val="1F4E79"/>
        </w:rPr>
        <w:t xml:space="preserve">Q19. </w:t>
      </w:r>
      <w:r>
        <w:rPr>
          <w:b/>
          <w:bCs/>
        </w:rPr>
        <w:t xml:space="preserve">Why not use AI or an LLM?</w:t>
      </w:r>
    </w:p>
    <w:p>
      <w:pPr>
        <w:spacing w:after="80"/>
      </w:pPr>
      <w:r>
        <w:rPr>
          <w:b/>
          <w:bCs/>
        </w:rPr>
        <w:t xml:space="preserve">Answer: </w:t>
      </w:r>
      <w:r>
        <w:t xml:space="preserve">Allocation of a public resource must be explainable, repeatable and auditable. So no language model is used in any scoring, allocation or explanation step. We use transparent rules (tiers plus deficit round robin), standard statistics (gradient boosting for the forecast, negative-binomial models for screening) and speech recognition only to transcribe voice complaints, with a human fallback.</w:t>
      </w:r>
    </w:p>
    <w:p>
      <w:pPr>
        <w:keepNext/>
        <w:shd w:fill="EEF3F8" w:color="auto" w:val="clear"/>
        <w:spacing w:after="80" w:before="200"/>
      </w:pPr>
      <w:r>
        <w:rPr>
          <w:b/>
          <w:bCs/>
          <w:color w:val="1F4E79"/>
        </w:rPr>
        <w:t xml:space="preserve">Q20. </w:t>
      </w:r>
      <w:r>
        <w:rPr>
          <w:b/>
          <w:bCs/>
        </w:rPr>
        <w:t xml:space="preserve">What research is the design based on?</w:t>
      </w:r>
    </w:p>
    <w:p>
      <w:pPr>
        <w:pStyle w:val="ListParagraph"/>
        <w:numPr>
          <w:ilvl w:val="0"/>
          <w:numId w:val="2"/>
        </w:numPr>
        <w:spacing w:after="60"/>
      </w:pPr>
      <w:r>
        <w:t xml:space="preserve">Deficit round robin for long-run fairness (Shreedhar &amp; Varghese 1996).</w:t>
      </w:r>
    </w:p>
    <w:p>
      <w:pPr>
        <w:pStyle w:val="ListParagraph"/>
        <w:numPr>
          <w:ilvl w:val="0"/>
          <w:numId w:val="2"/>
        </w:numPr>
        <w:spacing w:after="60"/>
      </w:pPr>
      <w:r>
        <w:t xml:space="preserve">Fair allocation with routing under uncertainty (Gao, Iravani &amp; Sinclair 2026).</w:t>
      </w:r>
    </w:p>
    <w:p>
      <w:pPr>
        <w:pStyle w:val="ListParagraph"/>
        <w:numPr>
          <w:ilvl w:val="0"/>
          <w:numId w:val="2"/>
        </w:numPr>
        <w:spacing w:after="60"/>
      </w:pPr>
      <w:r>
        <w:t xml:space="preserve">Deprivation cost rising with time without water (Holguín-Veras et al. 2013).</w:t>
      </w:r>
    </w:p>
    <w:p>
      <w:pPr>
        <w:pStyle w:val="ListParagraph"/>
        <w:numPr>
          <w:ilvl w:val="0"/>
          <w:numId w:val="2"/>
        </w:numPr>
        <w:spacing w:after="60"/>
      </w:pPr>
      <w:r>
        <w:t xml:space="preserve">Defer-to-human when uncertain (Chow 1970; conformal risk control 2022).</w:t>
      </w:r>
    </w:p>
    <w:p>
      <w:pPr>
        <w:pStyle w:val="ListParagraph"/>
        <w:numPr>
          <w:ilvl w:val="0"/>
          <w:numId w:val="2"/>
        </w:numPr>
        <w:spacing w:after="60"/>
      </w:pPr>
      <w:r>
        <w:t xml:space="preserve">Counterfactual explanations (Wachter et al. 2017).</w:t>
      </w:r>
    </w:p>
    <w:p>
      <w:pPr>
        <w:pStyle w:val="ListParagraph"/>
        <w:numPr>
          <w:ilvl w:val="0"/>
          <w:numId w:val="2"/>
        </w:numPr>
        <w:spacing w:after="60"/>
      </w:pPr>
      <w:r>
        <w:t xml:space="preserve">Bias from using a proxy as the target (Obermeyer et al. 2019).</w:t>
      </w:r>
    </w:p>
    <w:p>
      <w:pPr>
        <w:spacing w:after="80"/>
      </w:pPr>
      <w:r>
        <w:t xml:space="preserve">We cite them; we do not claim new algorithms.</w:t>
      </w:r>
    </w:p>
    <w:p>
      <w:pPr>
        <w:keepNext/>
        <w:shd w:fill="EEF3F8" w:color="auto" w:val="clear"/>
        <w:spacing w:after="80" w:before="200"/>
      </w:pPr>
      <w:r>
        <w:rPr>
          <w:b/>
          <w:bCs/>
          <w:color w:val="1F4E79"/>
        </w:rPr>
        <w:t xml:space="preserve">Q21. </w:t>
      </w:r>
      <w:r>
        <w:rPr>
          <w:b/>
          <w:bCs/>
        </w:rPr>
        <w:t xml:space="preserve">What is water debt, and why does it matter?</w:t>
      </w:r>
    </w:p>
    <w:p>
      <w:pPr>
        <w:spacing w:after="80"/>
      </w:pPr>
      <w:r>
        <w:rPr>
          <w:b/>
          <w:bCs/>
        </w:rPr>
        <w:t xml:space="preserve">Answer: </w:t>
      </w:r>
      <w:r>
        <w:t xml:space="preserve">If a ward was entitled to water and the delivery was not confirmed, the shortfall stays on its account in litres: new debt = max(0, old debt + entitled - confirmed delivered), capped at 7 days. That debt raises the ward's turn in the next plan. Closing a ticket is not the same as meeting need, and the debt makes sure a missed area is not forgotten tomorrow.</w:t>
      </w:r>
    </w:p>
    <w:p>
      <w:pPr>
        <w:pStyle w:val="Heading1"/>
        <w:pageBreakBefore/>
      </w:pPr>
      <w:r>
        <w:t xml:space="preserve">4. Technical questions</w:t>
      </w:r>
    </w:p>
    <w:p>
      <w:pPr>
        <w:keepNext/>
        <w:shd w:fill="EEF3F8" w:color="auto" w:val="clear"/>
        <w:spacing w:after="80" w:before="200"/>
      </w:pPr>
      <w:r>
        <w:rPr>
          <w:b/>
          <w:bCs/>
          <w:color w:val="1F4E79"/>
        </w:rPr>
        <w:t xml:space="preserve">Q22. </w:t>
      </w:r>
      <w:r>
        <w:rPr>
          <w:b/>
          <w:bCs/>
        </w:rPr>
        <w:t xml:space="preserve">Walk me through the architecture.</w:t>
      </w:r>
    </w:p>
    <w:p>
      <w:pPr>
        <w:spacing w:after="80"/>
      </w:pPr>
      <w:r>
        <w:rPr>
          <w:b/>
          <w:bCs/>
        </w:rPr>
        <w:t xml:space="preserve">Answer: </w:t>
      </w:r>
      <w:r>
        <w:t xml:space="preserve">Three layers. Evidence (batch): HMWSSB bookings, Census 2011, OpenStreetMap, building growth, groundwater and weather feed a ward table, booking equity, under-served screening, forecast and shortage warning. Allocation (daily): bookings go through the fair queue, flagged wards get scheduled supply, outages get emergency priority; plans pass a confidence gate and an officer approves. Trust: the driver app records OTP and location, residents confirm by SMS, outcomes update water debt, and everything is written to a hash-chained ledger.</w:t>
      </w:r>
    </w:p>
    <w:p>
      <w:pPr>
        <w:keepNext/>
        <w:shd w:fill="EEF3F8" w:color="auto" w:val="clear"/>
        <w:spacing w:after="80" w:before="200"/>
      </w:pPr>
      <w:r>
        <w:rPr>
          <w:b/>
          <w:bCs/>
          <w:color w:val="1F4E79"/>
        </w:rPr>
        <w:t xml:space="preserve">Q23. </w:t>
      </w:r>
      <w:r>
        <w:rPr>
          <w:b/>
          <w:bCs/>
        </w:rPr>
        <w:t xml:space="preserve">What is your tech stack?</w:t>
      </w:r>
    </w:p>
    <w:p>
      <w:pPr>
        <w:spacing w:after="80"/>
      </w:pPr>
      <w:r>
        <w:rPr>
          <w:b/>
          <w:bCs/>
        </w:rPr>
        <w:t xml:space="preserve">Answer: </w:t>
      </w:r>
      <w:r>
        <w:t xml:space="preserve">Backend: Python, FastAPI, SQLAlchemy, SQLite. Frontend: React 19 with TypeScript and Vite, eight screens. Analytics: pandas, scikit-learn, statsmodels, PyMC; our own split-conformal intervals. Routing: Google OR-Tools, with OSRM road distances when a server is configured (otherwise straight-line distance times 1.35). Speech: AI4Bharat IndicConformer (open, MIT licence).</w:t>
      </w:r>
    </w:p>
    <w:p>
      <w:pPr>
        <w:spacing w:after="120"/>
      </w:pPr>
      <w:r>
        <w:rPr>
          <w:b/>
          <w:bCs/>
          <w:i/>
          <w:iCs/>
          <w:color w:val="7F6000"/>
        </w:rPr>
        <w:t xml:space="preserve">Tip: </w:t>
      </w:r>
      <w:r>
        <w:rPr>
          <w:i/>
          <w:iCs/>
          <w:color w:val="7F6000"/>
        </w:rPr>
        <w:t xml:space="preserve">If asked about PostgreSQL, Docker or Leaflet: our design doc lists them, but the build uses SQLite and SVG maps today. Say so.</w:t>
      </w:r>
    </w:p>
    <w:p>
      <w:pPr>
        <w:keepNext/>
        <w:shd w:fill="EEF3F8" w:color="auto" w:val="clear"/>
        <w:spacing w:after="80" w:before="200"/>
      </w:pPr>
      <w:r>
        <w:rPr>
          <w:b/>
          <w:bCs/>
          <w:color w:val="1F4E79"/>
        </w:rPr>
        <w:t xml:space="preserve">Q24. </w:t>
      </w:r>
      <w:r>
        <w:rPr>
          <w:b/>
          <w:bCs/>
        </w:rPr>
        <w:t xml:space="preserve">How does the fair queue work?</w:t>
      </w:r>
    </w:p>
    <w:p>
      <w:pPr>
        <w:spacing w:after="80"/>
      </w:pPr>
      <w:r>
        <w:rPr>
          <w:b/>
          <w:bCs/>
        </w:rPr>
        <w:t xml:space="preserve">Answer: </w:t>
      </w:r>
      <w:r>
        <w:t xml:space="preserve">When bookings exceed a filling station's daily capacity: tier 0 is critical facilities (hospitals, clinics, care homes); tier 1 is households declaring no water on premises and bookings made through assisted channels; then deficit round robin across wards by entitlement (households times need weight), so over days every ward gets its fair share. HMWSSB's booking caps are kept. Travel distance is a routing cost only and never lowers a ward's priority.</w:t>
      </w:r>
    </w:p>
    <w:p>
      <w:pPr>
        <w:keepNext/>
        <w:shd w:fill="EEF3F8" w:color="auto" w:val="clear"/>
        <w:spacing w:after="80" w:before="200"/>
      </w:pPr>
      <w:r>
        <w:rPr>
          <w:b/>
          <w:bCs/>
          <w:color w:val="1F4E79"/>
        </w:rPr>
        <w:t xml:space="preserve">Q25. </w:t>
      </w:r>
      <w:r>
        <w:rPr>
          <w:b/>
          <w:bCs/>
        </w:rPr>
        <w:t xml:space="preserve">How do you measure need if you don't use bookings?</w:t>
      </w:r>
    </w:p>
    <w:p>
      <w:pPr>
        <w:spacing w:after="80"/>
      </w:pPr>
      <w:r>
        <w:rPr>
          <w:b/>
          <w:bCs/>
        </w:rPr>
        <w:t xml:space="preserve">Answer: </w:t>
      </w:r>
      <w:r>
        <w:t xml:space="preserve">From Census 2011 per ward: the share of households without drinking water on premises (near or away), the share with no phone, and hardship (one-room homes, dilapidated houses, no assets), plus critical facilities from OpenStreetMap. A modelled 2025 population (Census plus GHS-POP and HMWSSB connection growth) updates household counts. Census is old, and we say so.</w:t>
      </w:r>
    </w:p>
    <w:p>
      <w:pPr>
        <w:keepNext/>
        <w:shd w:fill="EEF3F8" w:color="auto" w:val="clear"/>
        <w:spacing w:after="80" w:before="200"/>
      </w:pPr>
      <w:r>
        <w:rPr>
          <w:b/>
          <w:bCs/>
          <w:color w:val="1F4E79"/>
        </w:rPr>
        <w:t xml:space="preserve">Q26. </w:t>
      </w:r>
      <w:r>
        <w:rPr>
          <w:b/>
          <w:bCs/>
        </w:rPr>
        <w:t xml:space="preserve">How accurate is your demand forecast?</w:t>
      </w:r>
    </w:p>
    <w:p>
      <w:pPr>
        <w:spacing w:after="80"/>
      </w:pPr>
      <w:r>
        <w:rPr>
          <w:b/>
          <w:bCs/>
        </w:rPr>
        <w:t xml:space="preserve">Answer: </w:t>
      </w:r>
      <w:r>
        <w:t xml:space="preserve">We forecast monthly bookings per section. Baseline seasonal naive: 21.9% city error (MAPE) on 2022-24. Our gradient-boosting model beats it on the longer 2026 portal history: city MAPE 23.0% vs 31.0%, section WAPE 37.4% vs 51.0%, statistically significant (Diebold-Mariano p = 0.0006).</w:t>
      </w:r>
    </w:p>
    <w:p>
      <w:pPr>
        <w:spacing w:after="80"/>
      </w:pPr>
      <w:r>
        <w:t xml:space="preserve">Honest part: out of sample on Feb-Aug 2026 the two are nearly tied (31.1% vs 31.8%), and both under-forecast the 2026 surge. Weather per section and groundwater did not improve it significantly, so we kept the simpler model.</w:t>
      </w:r>
    </w:p>
    <w:p>
      <w:pPr>
        <w:spacing w:after="120"/>
      </w:pPr>
      <w:r>
        <w:rPr>
          <w:b/>
          <w:bCs/>
          <w:i/>
          <w:iCs/>
          <w:color w:val="7F6000"/>
        </w:rPr>
        <w:t xml:space="preserve">Tip: </w:t>
      </w:r>
      <w:r>
        <w:rPr>
          <w:i/>
          <w:iCs/>
          <w:color w:val="7F6000"/>
        </w:rPr>
        <w:t xml:space="preserve">Admitting the 2026 miss builds trust. Do not hide it.</w:t>
      </w:r>
    </w:p>
    <w:p>
      <w:pPr>
        <w:keepNext/>
        <w:shd w:fill="EEF3F8" w:color="auto" w:val="clear"/>
        <w:spacing w:after="80" w:before="200"/>
      </w:pPr>
      <w:r>
        <w:rPr>
          <w:b/>
          <w:bCs/>
          <w:color w:val="1F4E79"/>
        </w:rPr>
        <w:t xml:space="preserve">Q27. </w:t>
      </w:r>
      <w:r>
        <w:rPr>
          <w:b/>
          <w:bCs/>
        </w:rPr>
        <w:t xml:space="preserve">How do you find under-served areas?</w:t>
      </w:r>
    </w:p>
    <w:p>
      <w:pPr>
        <w:spacing w:after="80"/>
      </w:pPr>
      <w:r>
        <w:rPr>
          <w:b/>
          <w:bCs/>
        </w:rPr>
        <w:t xml:space="preserve">Answer: </w:t>
      </w:r>
      <w:r>
        <w:t xml:space="preserve">We compare each ward's bookings with what its need would predict, using a peer-median comparison and a negative-binomial model. A ward is a candidate only if both agree and it has low bookings, high water deficit and low phone access or high hardship. Result: 107 wards screened, 6 candidates (the two methods agree on 6 of 7). The output is a field-check list, never proof of neglect. Our two spatial models (BYM2) did not converge, and we report that.</w:t>
      </w:r>
    </w:p>
    <w:p>
      <w:pPr>
        <w:keepNext/>
        <w:shd w:fill="EEF3F8" w:color="auto" w:val="clear"/>
        <w:spacing w:after="80" w:before="200"/>
      </w:pPr>
      <w:r>
        <w:rPr>
          <w:b/>
          <w:bCs/>
          <w:color w:val="1F4E79"/>
        </w:rPr>
        <w:t xml:space="preserve">Q28. </w:t>
      </w:r>
      <w:r>
        <w:rPr>
          <w:b/>
          <w:bCs/>
        </w:rPr>
        <w:t xml:space="preserve">How does delivery proof work?</w:t>
      </w:r>
    </w:p>
    <w:p>
      <w:pPr>
        <w:spacing w:after="80"/>
      </w:pPr>
      <w:r>
        <w:rPr>
          <w:b/>
          <w:bCs/>
        </w:rPr>
        <w:t xml:space="preserve">Answer: </w:t>
      </w:r>
      <w:r>
        <w:t xml:space="preserve">An OTP goes to one of 2-3 registered representatives at the stop; the server checks the driver is within 150 m; then 3-5 random residents get an SMS: "Did you get water? 1 yes / 2 no". OTP plus mostly yes is Confirmed; OTP plus mostly no is Disputed; no OTP plus mostly yes is Unconfirmed; no OTP plus mostly no is Failed. Silence counts for nothing, and only Confirmed reduces debt.</w:t>
      </w:r>
    </w:p>
    <w:p>
      <w:pPr>
        <w:keepNext/>
        <w:shd w:fill="EEF3F8" w:color="auto" w:val="clear"/>
        <w:spacing w:after="80" w:before="200"/>
      </w:pPr>
      <w:r>
        <w:rPr>
          <w:b/>
          <w:bCs/>
          <w:color w:val="1F4E79"/>
        </w:rPr>
        <w:t xml:space="preserve">Q29. </w:t>
      </w:r>
      <w:r>
        <w:rPr>
          <w:b/>
          <w:bCs/>
        </w:rPr>
        <w:t xml:space="preserve">How does duplicate complaint detection work, and how accurate is it?</w:t>
      </w:r>
    </w:p>
    <w:p>
      <w:pPr>
        <w:spacing w:after="80"/>
      </w:pPr>
      <w:r>
        <w:rPr>
          <w:b/>
          <w:bCs/>
        </w:rPr>
        <w:t xml:space="preserve">Answer: </w:t>
      </w:r>
      <w:r>
        <w:t xml:space="preserve">Same household first, then location and time: 100 m radius, 48 hours for no-water or missed tanker, 7 days for leaks. We calibrated it on 31,835 real Chicago 311 water complaints (4,931 marked duplicates), because no labelled Indian data exists. Result: 82% of duplicates linked, 65% into the right incident, with up to 19% of non-duplicates merged. It needs local validation.</w:t>
      </w:r>
    </w:p>
    <w:p>
      <w:pPr>
        <w:keepNext/>
        <w:shd w:fill="EEF3F8" w:color="auto" w:val="clear"/>
        <w:spacing w:after="80" w:before="200"/>
      </w:pPr>
      <w:r>
        <w:rPr>
          <w:b/>
          <w:bCs/>
          <w:color w:val="1F4E79"/>
        </w:rPr>
        <w:t xml:space="preserve">Q30. </w:t>
      </w:r>
      <w:r>
        <w:rPr>
          <w:b/>
          <w:bCs/>
        </w:rPr>
        <w:t xml:space="preserve">How does voice and multilingual intake work?</w:t>
      </w:r>
    </w:p>
    <w:p>
      <w:pPr>
        <w:spacing w:after="80"/>
      </w:pPr>
      <w:r>
        <w:rPr>
          <w:b/>
          <w:bCs/>
        </w:rPr>
        <w:t xml:space="preserve">Answer: </w:t>
      </w:r>
      <w:r>
        <w:t xml:space="preserve">Residents can use the app, SMS, missed call/IVR, voice notes or a field worker with offline mode, in Telugu, Urdu, Hindi and English. Voice is transcribed by IndicConformer-600M, which covers Telugu, Hindi and Urdu. No Telugu or Urdu error rate is published and we have not measured it yet (it needs labelled recordings), so failed or unclear items go to a human.</w:t>
      </w:r>
    </w:p>
    <w:p>
      <w:pPr>
        <w:keepNext/>
        <w:shd w:fill="EEF3F8" w:color="auto" w:val="clear"/>
        <w:spacing w:after="80" w:before="200"/>
      </w:pPr>
      <w:r>
        <w:rPr>
          <w:b/>
          <w:bCs/>
          <w:color w:val="1F4E79"/>
        </w:rPr>
        <w:t xml:space="preserve">Q31. </w:t>
      </w:r>
      <w:r>
        <w:rPr>
          <w:b/>
          <w:bCs/>
        </w:rPr>
        <w:t xml:space="preserve">What is the tamper-evident ledger? Is it blockchain?</w:t>
      </w:r>
    </w:p>
    <w:p>
      <w:pPr>
        <w:spacing w:after="80"/>
      </w:pPr>
      <w:r>
        <w:rPr>
          <w:b/>
          <w:bCs/>
        </w:rPr>
        <w:t xml:space="preserve">Answer: </w:t>
      </w:r>
      <w:r>
        <w:t xml:space="preserve">Not blockchain. Every allocation-affecting change (plan, override, weights, delivery outcome, debt, contest) is an entry in a SHA-256 hash chain signed with an HMAC key, with sequence numbers so gaps are detected and a key id for rotation. Publishing the head hash daily means even the key holder cannot quietly rewrite history. Reasons are stored only as hashes.</w:t>
      </w:r>
    </w:p>
    <w:p>
      <w:pPr>
        <w:keepNext/>
        <w:shd w:fill="EEF3F8" w:color="auto" w:val="clear"/>
        <w:spacing w:after="80" w:before="200"/>
      </w:pPr>
      <w:r>
        <w:rPr>
          <w:b/>
          <w:bCs/>
          <w:color w:val="1F4E79"/>
        </w:rPr>
        <w:t xml:space="preserve">Q32. </w:t>
      </w:r>
      <w:r>
        <w:rPr>
          <w:b/>
          <w:bCs/>
        </w:rPr>
        <w:t xml:space="preserve">What is the confidence gate?</w:t>
      </w:r>
    </w:p>
    <w:p>
      <w:pPr>
        <w:spacing w:after="80"/>
      </w:pPr>
      <w:r>
        <w:rPr>
          <w:b/>
          <w:bCs/>
        </w:rPr>
        <w:t xml:space="preserve">Answer: </w:t>
      </w:r>
      <w:r>
        <w:t xml:space="preserve">Each ward group gets a confidence score from Census join quality and section placement. Below the threshold (0.05, chosen on a replay so at least 90% of decisions stay the same as with perfect data), the group stays in the plan but an officer must mark it checked before the plan can be approved. It flags 45 of 152 replay groups. The error model behind the threshold is assumed, and we say so.</w:t>
      </w:r>
    </w:p>
    <w:p>
      <w:pPr>
        <w:keepNext/>
        <w:shd w:fill="EEF3F8" w:color="auto" w:val="clear"/>
        <w:spacing w:after="80" w:before="200"/>
      </w:pPr>
      <w:r>
        <w:rPr>
          <w:b/>
          <w:bCs/>
          <w:color w:val="1F4E79"/>
        </w:rPr>
        <w:t xml:space="preserve">Q33. </w:t>
      </w:r>
      <w:r>
        <w:rPr>
          <w:b/>
          <w:bCs/>
        </w:rPr>
        <w:t xml:space="preserve">How is routing done?</w:t>
      </w:r>
    </w:p>
    <w:p>
      <w:pPr>
        <w:spacing w:after="80"/>
      </w:pPr>
      <w:r>
        <w:rPr>
          <w:b/>
          <w:bCs/>
        </w:rPr>
        <w:t xml:space="preserve">Answer: </w:t>
      </w:r>
      <w:r>
        <w:t xml:space="preserve">Allocation decides who is served; routing then plans the trips with Google OR-Tools. Road distances come from OSRM if a server is configured; otherwise straight-line distance times 1.35. Filling stations are 90 stand-in positions, because HMWSSB publishes no station coordinates.</w:t>
      </w:r>
    </w:p>
    <w:p>
      <w:pPr>
        <w:keepNext/>
        <w:shd w:fill="EEF3F8" w:color="auto" w:val="clear"/>
        <w:spacing w:after="80" w:before="200"/>
      </w:pPr>
      <w:r>
        <w:rPr>
          <w:b/>
          <w:bCs/>
          <w:color w:val="1F4E79"/>
        </w:rPr>
        <w:t xml:space="preserve">Q34. </w:t>
      </w:r>
      <w:r>
        <w:rPr>
          <w:b/>
          <w:bCs/>
        </w:rPr>
        <w:t xml:space="preserve">How is the software tested?</w:t>
      </w:r>
    </w:p>
    <w:p>
      <w:pPr>
        <w:spacing w:after="80"/>
      </w:pPr>
      <w:r>
        <w:rPr>
          <w:b/>
          <w:bCs/>
        </w:rPr>
        <w:t xml:space="preserve">Answer: </w:t>
      </w:r>
      <w:r>
        <w:t xml:space="preserve">Test-first development: about 908 backend and 184 frontend automated tests, a translation check, and data verifiers that re-check source checksums. GitHub Actions cannot run because of an account billing block, so every change is verified locally before merge.</w:t>
      </w:r>
    </w:p>
    <w:p>
      <w:pPr>
        <w:keepNext/>
        <w:shd w:fill="EEF3F8" w:color="auto" w:val="clear"/>
        <w:spacing w:after="80" w:before="200"/>
      </w:pPr>
      <w:r>
        <w:rPr>
          <w:b/>
          <w:bCs/>
          <w:color w:val="1F4E79"/>
        </w:rPr>
        <w:t xml:space="preserve">Q35. </w:t>
      </w:r>
      <w:r>
        <w:rPr>
          <w:b/>
          <w:bCs/>
        </w:rPr>
        <w:t xml:space="preserve">How does it scale?</w:t>
      </w:r>
    </w:p>
    <w:p>
      <w:pPr>
        <w:spacing w:after="80"/>
      </w:pPr>
      <w:r>
        <w:rPr>
          <w:b/>
          <w:bCs/>
        </w:rPr>
        <w:t xml:space="preserve">Answer: </w:t>
      </w:r>
      <w:r>
        <w:t xml:space="preserve">The heavy work is daily and per filling station, so it splits naturally by station and city. Known limits today: SQLite, plans stored as rebuild recipes (the first rebuild after a restart takes about 12 seconds), and no database migration tool. For a real city we would move to PostgreSQL and add migrations.</w:t>
      </w:r>
    </w:p>
    <w:p>
      <w:pPr>
        <w:keepNext/>
        <w:shd w:fill="EEF3F8" w:color="auto" w:val="clear"/>
        <w:spacing w:after="80" w:before="200"/>
      </w:pPr>
      <w:r>
        <w:rPr>
          <w:b/>
          <w:bCs/>
          <w:color w:val="1F4E79"/>
        </w:rPr>
        <w:t xml:space="preserve">Q36. </w:t>
      </w:r>
      <w:r>
        <w:rPr>
          <w:b/>
          <w:bCs/>
        </w:rPr>
        <w:t xml:space="preserve">How secure is it?</w:t>
      </w:r>
    </w:p>
    <w:p>
      <w:pPr>
        <w:spacing w:after="80"/>
      </w:pPr>
      <w:r>
        <w:rPr>
          <w:b/>
          <w:bCs/>
        </w:rPr>
        <w:t xml:space="preserve">Answer: </w:t>
      </w:r>
      <w:r>
        <w:t xml:space="preserve">Role-based access (officer, driver, resident, field worker, councillor) with tokens; keys and tokens come only from the environment; OTPs and the ledger use HMAC keys; reasons go on the ledger only as hashes. Today sign-in is a pasted token, with no passwords or single sign-on yet.</w:t>
      </w:r>
    </w:p>
    <w:p>
      <w:pPr>
        <w:pStyle w:val="Heading1"/>
        <w:pageBreakBefore/>
      </w:pPr>
      <w:r>
        <w:t xml:space="preserve">5. Data and honesty</w:t>
      </w:r>
    </w:p>
    <w:p>
      <w:pPr>
        <w:keepNext/>
        <w:shd w:fill="EEF3F8" w:color="auto" w:val="clear"/>
        <w:spacing w:after="80" w:before="200"/>
      </w:pPr>
      <w:r>
        <w:rPr>
          <w:b/>
          <w:bCs/>
          <w:color w:val="1F4E79"/>
        </w:rPr>
        <w:t xml:space="preserve">Q37. </w:t>
      </w:r>
      <w:r>
        <w:rPr>
          <w:b/>
          <w:bCs/>
        </w:rPr>
        <w:t xml:space="preserve">Which data is real and which is synthetic?</w:t>
      </w:r>
    </w:p>
    <w:p>
      <w:pPr>
        <w:spacing w:after="80"/>
      </w:pPr>
      <w:r>
        <w:rPr>
          <w:b/>
          <w:bCs/>
        </w:rPr>
        <w:t xml:space="preserve">Answer: </w:t>
      </w:r>
      <w:r>
        <w:t xml:space="preserve">REAL: HMWSSB monthly bookings and deliveries (2022 to August 2026), HMWSSB billing and connections, Census 2011, OpenStreetMap facilities and roads, Google Open Buildings, GHS-POP population grid, Telangana monthly groundwater and weather stations, Chicago 311 complaints. SYNTHETIC: daily arrivals and times of day, complaints, outages and delivery confirmations in the demo, always labelled on screen. Monthly totals stay exact.</w:t>
      </w:r>
    </w:p>
    <w:p>
      <w:pPr>
        <w:keepNext/>
        <w:shd w:fill="EEF3F8" w:color="auto" w:val="clear"/>
        <w:spacing w:after="80" w:before="200"/>
      </w:pPr>
      <w:r>
        <w:rPr>
          <w:b/>
          <w:bCs/>
          <w:color w:val="1F4E79"/>
        </w:rPr>
        <w:t xml:space="preserve">Q38. </w:t>
      </w:r>
      <w:r>
        <w:rPr>
          <w:b/>
          <w:bCs/>
        </w:rPr>
        <w:t xml:space="preserve">Census 2011 is 15 years old. How can you trust it?</w:t>
      </w:r>
    </w:p>
    <w:p>
      <w:pPr>
        <w:spacing w:after="80"/>
      </w:pPr>
      <w:r>
        <w:rPr>
          <w:b/>
          <w:bCs/>
        </w:rPr>
        <w:t xml:space="preserve">Answer: </w:t>
      </w:r>
      <w:r>
        <w:t xml:space="preserve">We cannot fully, and we say so. It is the only official ward-level source on water access and phones. We update household counts with a modelled 2025 population, and we add five live clues (water still owed, bookings against the usual month, no-water complaints, supply cuts, deeper groundwater) that flag where need may be rising. The Census 2027 house listing (April-September 2026) asks about drinking water again; when published, it replaces 2011.</w:t>
      </w:r>
    </w:p>
    <w:p>
      <w:pPr>
        <w:keepNext/>
        <w:shd w:fill="EEF3F8" w:color="auto" w:val="clear"/>
        <w:spacing w:after="80" w:before="200"/>
      </w:pPr>
      <w:r>
        <w:rPr>
          <w:b/>
          <w:bCs/>
          <w:color w:val="1F4E79"/>
        </w:rPr>
        <w:t xml:space="preserve">Q39. </w:t>
      </w:r>
      <w:r>
        <w:rPr>
          <w:b/>
          <w:bCs/>
        </w:rPr>
        <w:t xml:space="preserve">Your ward map is old. Doesn't that break everything?</w:t>
      </w:r>
    </w:p>
    <w:p>
      <w:pPr>
        <w:spacing w:after="80"/>
      </w:pPr>
      <w:r>
        <w:rPr>
          <w:b/>
          <w:bCs/>
        </w:rPr>
        <w:t xml:space="preserve">Answer: </w:t>
      </w:r>
      <w:r>
        <w:t xml:space="preserve">It limits ward-level claims. The demo uses the 2016 ward layer (145 of 150 polygons) because the 2025-26 reorganisation into 300 wards has no machine-readable boundaries yet. Census 2011 used 2009 wards, placed approximately (median boundary error about 155 m). Bookings are by section, placed on wards by one point each (about 88% placed). Section-level numbers are exact; ward numbers are approximate and labelled.</w:t>
      </w:r>
    </w:p>
    <w:p>
      <w:pPr>
        <w:keepNext/>
        <w:shd w:fill="EEF3F8" w:color="auto" w:val="clear"/>
        <w:spacing w:after="80" w:before="200"/>
      </w:pPr>
      <w:r>
        <w:rPr>
          <w:b/>
          <w:bCs/>
          <w:color w:val="1F4E79"/>
        </w:rPr>
        <w:t xml:space="preserve">Q40. </w:t>
      </w:r>
      <w:r>
        <w:rPr>
          <w:b/>
          <w:bCs/>
        </w:rPr>
        <w:t xml:space="preserve">Why calibrate duplicates on Chicago data?</w:t>
      </w:r>
    </w:p>
    <w:p>
      <w:pPr>
        <w:spacing w:after="80"/>
      </w:pPr>
      <w:r>
        <w:rPr>
          <w:b/>
          <w:bCs/>
        </w:rPr>
        <w:t xml:space="preserve">Answer: </w:t>
      </w:r>
      <w:r>
        <w:t xml:space="preserve">Because no Indian city publishes complaints with duplicate labels. Chicago's 311 data has a duplicate flag and parent id for water complaints. It gives a starting rule; Hyderabad complaints would be needed to validate it, and we state that.</w:t>
      </w:r>
    </w:p>
    <w:p>
      <w:pPr>
        <w:keepNext/>
        <w:shd w:fill="EEF3F8" w:color="auto" w:val="clear"/>
        <w:spacing w:after="80" w:before="200"/>
      </w:pPr>
      <w:r>
        <w:rPr>
          <w:b/>
          <w:bCs/>
          <w:color w:val="1F4E79"/>
        </w:rPr>
        <w:t xml:space="preserve">Q41. </w:t>
      </w:r>
      <w:r>
        <w:rPr>
          <w:b/>
          <w:bCs/>
        </w:rPr>
        <w:t xml:space="preserve">How do you avoid fooling yourselves with your own numbers?</w:t>
      </w:r>
    </w:p>
    <w:p>
      <w:pPr>
        <w:spacing w:after="80"/>
      </w:pPr>
      <w:r>
        <w:rPr>
          <w:b/>
          <w:bCs/>
        </w:rPr>
        <w:t xml:space="preserve">Answer: </w:t>
      </w:r>
      <w:r>
        <w:t xml:space="preserve">Every stored and API number carries a basis label (REAL, DERIVED, SIMULATION, ASSUMED). A model is used only if it beats the baseline with a significance test fixed in advance. Where we are worse, the sandbox lists it. Where a figure did not reproduce (for example the leak-duplicate window), it is written in our limitations file.</w:t>
      </w:r>
    </w:p>
    <w:p>
      <w:pPr>
        <w:pStyle w:val="Heading1"/>
        <w:pageBreakBefore/>
      </w:pPr>
      <w:r>
        <w:t xml:space="preserve">6. Impact and evaluation</w:t>
      </w:r>
    </w:p>
    <w:p>
      <w:pPr>
        <w:keepNext/>
        <w:shd w:fill="EEF3F8" w:color="auto" w:val="clear"/>
        <w:spacing w:after="80" w:before="200"/>
      </w:pPr>
      <w:r>
        <w:rPr>
          <w:b/>
          <w:bCs/>
          <w:color w:val="1F4E79"/>
        </w:rPr>
        <w:t xml:space="preserve">Q42. </w:t>
      </w:r>
      <w:r>
        <w:rPr>
          <w:b/>
          <w:bCs/>
        </w:rPr>
        <w:t xml:space="preserve">What impact can you show?</w:t>
      </w:r>
    </w:p>
    <w:p>
      <w:pPr>
        <w:spacing w:after="80"/>
      </w:pPr>
      <w:r>
        <w:rPr>
          <w:b/>
          <w:bCs/>
        </w:rPr>
        <w:t xml:space="preserve">Answer: </w:t>
      </w:r>
      <w:r>
        <w:t xml:space="preserve">Measured on REAL data: the inequality of bookings (Gini 0.78), the 2026 delivery gap (63,428 undelivered), the forecast accuracy and the duplicate rule's accuracy on real complaints.</w:t>
      </w:r>
    </w:p>
    <w:p>
      <w:pPr>
        <w:spacing w:after="80"/>
      </w:pPr>
      <w:r>
        <w:t xml:space="preserve">From the policy sandbox (SIMULATION, replay of the real March-July 2025 totals, 30 random seeds, capacity tightened to the real 2026 delivered share), JalLekha with station trip sharing versus today's first come, first served:</w:t>
      </w:r>
    </w:p>
    <w:p>
      <w:pPr>
        <w:pStyle w:val="ListParagraph"/>
        <w:numPr>
          <w:ilvl w:val="0"/>
          <w:numId w:val="2"/>
        </w:numPr>
        <w:spacing w:after="60"/>
      </w:pPr>
      <w:r>
        <w:t xml:space="preserve">bookings served 91.2% vs 90.0%;</w:t>
      </w:r>
    </w:p>
    <w:p>
      <w:pPr>
        <w:pStyle w:val="ListParagraph"/>
        <w:numPr>
          <w:ilvl w:val="0"/>
          <w:numId w:val="2"/>
        </w:numPr>
        <w:spacing w:after="60"/>
      </w:pPr>
      <w:r>
        <w:t xml:space="preserve">average wait 0.64 vs 1.01 days;</w:t>
      </w:r>
    </w:p>
    <w:p>
      <w:pPr>
        <w:pStyle w:val="ListParagraph"/>
        <w:numPr>
          <w:ilvl w:val="0"/>
          <w:numId w:val="2"/>
        </w:numPr>
        <w:spacing w:after="60"/>
      </w:pPr>
      <w:r>
        <w:t xml:space="preserve">worst-off area's fill rate 47% vs 38%;</w:t>
      </w:r>
    </w:p>
    <w:p>
      <w:pPr>
        <w:pStyle w:val="ListParagraph"/>
        <w:numPr>
          <w:ilvl w:val="0"/>
          <w:numId w:val="2"/>
        </w:numPr>
        <w:spacing w:after="60"/>
      </w:pPr>
      <w:r>
        <w:t xml:space="preserve">1.6 million litres a day of scheduled water to areas without connections, which today get none through this system;</w:t>
      </w:r>
    </w:p>
    <w:p>
      <w:pPr>
        <w:pStyle w:val="ListParagraph"/>
        <w:numPr>
          <w:ilvl w:val="0"/>
          <w:numId w:val="2"/>
        </w:numPr>
        <w:spacing w:after="60"/>
      </w:pPr>
      <w:r>
        <w:t xml:space="preserve">but about 12% more km per kilolitre, because trips are lent between stations.</w:t>
      </w:r>
    </w:p>
    <w:p>
      <w:pPr>
        <w:spacing w:after="120"/>
      </w:pPr>
      <w:r>
        <w:rPr>
          <w:b/>
          <w:bCs/>
          <w:i/>
          <w:iCs/>
          <w:color w:val="7F6000"/>
        </w:rPr>
        <w:t xml:space="preserve">Tip: </w:t>
      </w:r>
      <w:r>
        <w:rPr>
          <w:i/>
          <w:iCs/>
          <w:color w:val="7F6000"/>
        </w:rPr>
        <w:t xml:space="preserve">Always say "in our simulation" and mention the extra km yourself before the judge finds it.</w:t>
      </w:r>
    </w:p>
    <w:p>
      <w:pPr>
        <w:keepNext/>
        <w:shd w:fill="EEF3F8" w:color="auto" w:val="clear"/>
        <w:spacing w:after="80" w:before="200"/>
      </w:pPr>
      <w:r>
        <w:rPr>
          <w:b/>
          <w:bCs/>
          <w:color w:val="1F4E79"/>
        </w:rPr>
        <w:t xml:space="preserve">Q43. </w:t>
      </w:r>
      <w:r>
        <w:rPr>
          <w:b/>
          <w:bCs/>
        </w:rPr>
        <w:t xml:space="preserve">Is JalLekha worse anywhere?</w:t>
      </w:r>
    </w:p>
    <w:p>
      <w:pPr>
        <w:spacing w:after="80"/>
      </w:pPr>
      <w:r>
        <w:rPr>
          <w:b/>
          <w:bCs/>
        </w:rPr>
        <w:t xml:space="preserve">Answer: </w:t>
      </w:r>
      <w:r>
        <w:t xml:space="preserve">Yes, and we publish it. Without station sharing, reserving 5% of trips for scheduled supply lowers booked service (served share 87.4% vs 90.0% in the tight scenario) and slightly raises waiting. With sharing, km per litre goes up. When capacity is not binding (the 2025 fleet), all policies serve about 98.7% and the difference is small. The duplicate-merge measure is not in the sandbox because it does not simulate complaints.</w:t>
      </w:r>
    </w:p>
    <w:p>
      <w:pPr>
        <w:keepNext/>
        <w:shd w:fill="EEF3F8" w:color="auto" w:val="clear"/>
        <w:spacing w:after="80" w:before="200"/>
      </w:pPr>
      <w:r>
        <w:rPr>
          <w:b/>
          <w:bCs/>
          <w:color w:val="1F4E79"/>
        </w:rPr>
        <w:t xml:space="preserve">Q44. </w:t>
      </w:r>
      <w:r>
        <w:rPr>
          <w:b/>
          <w:bCs/>
        </w:rPr>
        <w:t xml:space="preserve">Does the simulation prove real-world impact?</w:t>
      </w:r>
    </w:p>
    <w:p>
      <w:pPr>
        <w:spacing w:after="80"/>
      </w:pPr>
      <w:r>
        <w:rPr>
          <w:b/>
          <w:bCs/>
        </w:rPr>
        <w:t xml:space="preserve">Answer: </w:t>
      </w:r>
      <w:r>
        <w:t xml:space="preserve">No. It is a policy-testing tool. Daily arrivals are synthetic, filling stations are stand-ins and distances are not real roads. Proving impact needs a shadow pilot: run JalLekha alongside the current system in 1-3 wards for 8-12 weeks and compare waiting time, missed deliveries, verified deliveries and unmet need against a baseline captured before go-live.</w:t>
      </w:r>
    </w:p>
    <w:p>
      <w:pPr>
        <w:keepNext/>
        <w:shd w:fill="EEF3F8" w:color="auto" w:val="clear"/>
        <w:spacing w:after="80" w:before="200"/>
      </w:pPr>
      <w:r>
        <w:rPr>
          <w:b/>
          <w:bCs/>
          <w:color w:val="1F4E79"/>
        </w:rPr>
        <w:t xml:space="preserve">Q45. </w:t>
      </w:r>
      <w:r>
        <w:rPr>
          <w:b/>
          <w:bCs/>
        </w:rPr>
        <w:t xml:space="preserve">How would you measure success in a pilot?</w:t>
      </w:r>
    </w:p>
    <w:p>
      <w:pPr>
        <w:spacing w:after="80"/>
      </w:pPr>
      <w:r>
        <w:rPr>
          <w:b/>
          <w:bCs/>
        </w:rPr>
        <w:t xml:space="preserve">Answer: </w:t>
      </w:r>
      <w:r>
        <w:t xml:space="preserve">Before go-live, capture a baseline. Then track waiting time, missed-delivery rate, verified-delivery rate, unmet need in litres (debt), worst-ward fill rate, duplicate-trip rate, complaint resolution time, cost per trip and per kilolitre, and km per tanker.</w:t>
      </w:r>
    </w:p>
    <w:p>
      <w:pPr>
        <w:keepNext/>
        <w:shd w:fill="EEF3F8" w:color="auto" w:val="clear"/>
        <w:spacing w:after="80" w:before="200"/>
      </w:pPr>
      <w:r>
        <w:rPr>
          <w:b/>
          <w:bCs/>
          <w:color w:val="1F4E79"/>
        </w:rPr>
        <w:t xml:space="preserve">Q46. </w:t>
      </w:r>
      <w:r>
        <w:rPr>
          <w:b/>
          <w:bCs/>
        </w:rPr>
        <w:t xml:space="preserve">How does it address each PS11 requirement?</w:t>
      </w:r>
    </w:p>
    <w:p>
      <w:pPr>
        <w:pStyle w:val="ListParagraph"/>
        <w:numPr>
          <w:ilvl w:val="0"/>
          <w:numId w:val="2"/>
        </w:numPr>
        <w:spacing w:after="60"/>
      </w:pPr>
      <w:r>
        <w:t xml:space="preserve">One place for requests, schedules, supply information and complaints: unified multilingual intake and supply notices.</w:t>
      </w:r>
    </w:p>
    <w:p>
      <w:pPr>
        <w:pStyle w:val="ListParagraph"/>
        <w:numPr>
          <w:ilvl w:val="0"/>
          <w:numId w:val="2"/>
        </w:numPr>
        <w:spacing w:after="60"/>
      </w:pPr>
      <w:r>
        <w:t xml:space="preserve">Demand and vulnerability: water access atlas, forecast, shortage warning.</w:t>
      </w:r>
    </w:p>
    <w:p>
      <w:pPr>
        <w:pStyle w:val="ListParagraph"/>
        <w:numPr>
          <w:ilvl w:val="0"/>
          <w:numId w:val="2"/>
        </w:numPr>
        <w:spacing w:after="60"/>
      </w:pPr>
      <w:r>
        <w:t xml:space="preserve">Coverage map: booking equity map.</w:t>
      </w:r>
    </w:p>
    <w:p>
      <w:pPr>
        <w:pStyle w:val="ListParagraph"/>
        <w:numPr>
          <w:ilvl w:val="0"/>
          <w:numId w:val="2"/>
        </w:numPr>
        <w:spacing w:after="60"/>
      </w:pPr>
      <w:r>
        <w:t xml:space="preserve">Fair allocation not by submission order: fair queue, scheduled supply, outage response, water debt.</w:t>
      </w:r>
    </w:p>
    <w:p>
      <w:pPr>
        <w:pStyle w:val="ListParagraph"/>
        <w:numPr>
          <w:ilvl w:val="0"/>
          <w:numId w:val="2"/>
        </w:numPr>
        <w:spacing w:after="60"/>
      </w:pPr>
      <w:r>
        <w:t xml:space="preserve">Explain priority: explanation per ward and per booking, with "what would change it".</w:t>
      </w:r>
    </w:p>
    <w:p>
      <w:pPr>
        <w:pStyle w:val="ListParagraph"/>
        <w:numPr>
          <w:ilvl w:val="0"/>
          <w:numId w:val="2"/>
        </w:numPr>
        <w:spacing w:after="60"/>
      </w:pPr>
      <w:r>
        <w:t xml:space="preserve">Mobile, multilingual, voice, offline, field workers: resident and field-worker apps, IVR, SMS, voice.</w:t>
      </w:r>
    </w:p>
    <w:p>
      <w:pPr>
        <w:pStyle w:val="ListParagraph"/>
        <w:numPr>
          <w:ilvl w:val="0"/>
          <w:numId w:val="2"/>
        </w:numPr>
        <w:spacing w:after="60"/>
      </w:pPr>
      <w:r>
        <w:t xml:space="preserve">Fewer unmet requests, shorter travel, fewer duplicates, balanced coverage: policy sandbox and duplicate engine, compared with first come, first served.</w:t>
      </w:r>
    </w:p>
    <w:p>
      <w:pPr>
        <w:pStyle w:val="Heading1"/>
        <w:pageBreakBefore/>
      </w:pPr>
      <w:r>
        <w:t xml:space="preserve">7. Social, equity and ethics</w:t>
      </w:r>
    </w:p>
    <w:p>
      <w:pPr>
        <w:keepNext/>
        <w:shd w:fill="EEF3F8" w:color="auto" w:val="clear"/>
        <w:spacing w:after="80" w:before="200"/>
      </w:pPr>
      <w:r>
        <w:rPr>
          <w:b/>
          <w:bCs/>
          <w:color w:val="1F4E79"/>
        </w:rPr>
        <w:t xml:space="preserve">Q47. </w:t>
      </w:r>
      <w:r>
        <w:rPr>
          <w:b/>
          <w:bCs/>
        </w:rPr>
        <w:t xml:space="preserve">Won't need-based allocation take water away from people who pay?</w:t>
      </w:r>
    </w:p>
    <w:p>
      <w:pPr>
        <w:spacing w:after="80"/>
      </w:pPr>
      <w:r>
        <w:rPr>
          <w:b/>
          <w:bCs/>
        </w:rPr>
        <w:t xml:space="preserve">Answer: </w:t>
      </w:r>
      <w:r>
        <w:t xml:space="preserve">Paid bookings are still served; HMWSSB's caps stay; only a small reserve (5% of trips in our sandbox) goes to scheduled supply for areas with no connection, and only when capacity is short. The trade-off is visible: in the tight simulation, booked service drops without station sharing and recovers with it. The share is a policy setting for HMWSSB, approved by an officer, not decided by us.</w:t>
      </w:r>
    </w:p>
    <w:p>
      <w:pPr>
        <w:keepNext/>
        <w:shd w:fill="EEF3F8" w:color="auto" w:val="clear"/>
        <w:spacing w:after="80" w:before="200"/>
      </w:pPr>
      <w:r>
        <w:rPr>
          <w:b/>
          <w:bCs/>
          <w:color w:val="1F4E79"/>
        </w:rPr>
        <w:t xml:space="preserve">Q48. </w:t>
      </w:r>
      <w:r>
        <w:rPr>
          <w:b/>
          <w:bCs/>
        </w:rPr>
        <w:t xml:space="preserve">How do you include people without smartphones?</w:t>
      </w:r>
    </w:p>
    <w:p>
      <w:pPr>
        <w:spacing w:after="80"/>
      </w:pPr>
      <w:r>
        <w:rPr>
          <w:b/>
          <w:bCs/>
        </w:rPr>
        <w:t xml:space="preserve">Answer: </w:t>
      </w:r>
      <w:r>
        <w:t xml:space="preserve">Missed call and IVR, SMS, voice notes in four languages, and field workers with an offline mode who register needs on behalf of residents. Assisted-channel bookings get tier 1 priority. Today 47% of HMWSSB bookings already come by phone (IVRS), so voice matters.</w:t>
      </w:r>
    </w:p>
    <w:p>
      <w:pPr>
        <w:keepNext/>
        <w:shd w:fill="EEF3F8" w:color="auto" w:val="clear"/>
        <w:spacing w:after="80" w:before="200"/>
      </w:pPr>
      <w:r>
        <w:rPr>
          <w:b/>
          <w:bCs/>
          <w:color w:val="1F4E79"/>
        </w:rPr>
        <w:t xml:space="preserve">Q49. </w:t>
      </w:r>
      <w:r>
        <w:rPr>
          <w:b/>
          <w:bCs/>
        </w:rPr>
        <w:t xml:space="preserve">What about women, who carry the water burden?</w:t>
      </w:r>
    </w:p>
    <w:p>
      <w:pPr>
        <w:spacing w:after="80"/>
      </w:pPr>
      <w:r>
        <w:rPr>
          <w:b/>
          <w:bCs/>
        </w:rPr>
        <w:t xml:space="preserve">Answer: </w:t>
      </w:r>
      <w:r>
        <w:t xml:space="preserve">Scheduled supply to fixed points comes with a published timetable, so no one waits at 3 am for an unknown tanker. Delivery confirmation goes to several residents, not one gatekeeper, and silence never counts as "delivered". We do not claim gender outcomes yet; they would be measured in a pilot.</w:t>
      </w:r>
    </w:p>
    <w:p>
      <w:pPr>
        <w:keepNext/>
        <w:shd w:fill="EEF3F8" w:color="auto" w:val="clear"/>
        <w:spacing w:after="80" w:before="200"/>
      </w:pPr>
      <w:r>
        <w:rPr>
          <w:b/>
          <w:bCs/>
          <w:color w:val="1F4E79"/>
        </w:rPr>
        <w:t xml:space="preserve">Q50. </w:t>
      </w:r>
      <w:r>
        <w:rPr>
          <w:b/>
          <w:bCs/>
        </w:rPr>
        <w:t xml:space="preserve">Can people game the system, for example by falsely claiming no water?</w:t>
      </w:r>
    </w:p>
    <w:p>
      <w:pPr>
        <w:spacing w:after="80"/>
      </w:pPr>
      <w:r>
        <w:rPr>
          <w:b/>
          <w:bCs/>
        </w:rPr>
        <w:t xml:space="preserve">Answer: </w:t>
      </w:r>
      <w:r>
        <w:t xml:space="preserve">Tier 1 declarations are spot-checked by field workers; under-served flags only trigger a field check and never change entitlement by themselves; repeated contests and overrides are logged with reasons. No system stops all gaming, but every decision leaves a record that can be audited.</w:t>
      </w:r>
    </w:p>
    <w:p>
      <w:pPr>
        <w:keepNext/>
        <w:shd w:fill="EEF3F8" w:color="auto" w:val="clear"/>
        <w:spacing w:after="80" w:before="200"/>
      </w:pPr>
      <w:r>
        <w:rPr>
          <w:b/>
          <w:bCs/>
          <w:color w:val="1F4E79"/>
        </w:rPr>
        <w:t xml:space="preserve">Q51. </w:t>
      </w:r>
      <w:r>
        <w:rPr>
          <w:b/>
          <w:bCs/>
        </w:rPr>
        <w:t xml:space="preserve">Can a politician or official still push water to their area?</w:t>
      </w:r>
    </w:p>
    <w:p>
      <w:pPr>
        <w:spacing w:after="80"/>
      </w:pPr>
      <w:r>
        <w:rPr>
          <w:b/>
          <w:bCs/>
        </w:rPr>
        <w:t xml:space="preserve">Answer: </w:t>
      </w:r>
      <w:r>
        <w:t xml:space="preserve">They can override, but every override needs a reason, goes on the tamper-evident ledger, and shows on the public ward report card. Residents and councillors can contest a ranking, and the officer must reply with a reason. That makes influence visible, which is what the Shimla court order had to do by hand in 2018.</w:t>
      </w:r>
    </w:p>
    <w:p>
      <w:pPr>
        <w:keepNext/>
        <w:shd w:fill="EEF3F8" w:color="auto" w:val="clear"/>
        <w:spacing w:after="80" w:before="200"/>
      </w:pPr>
      <w:r>
        <w:rPr>
          <w:b/>
          <w:bCs/>
          <w:color w:val="1F4E79"/>
        </w:rPr>
        <w:t xml:space="preserve">Q52. </w:t>
      </w:r>
      <w:r>
        <w:rPr>
          <w:b/>
          <w:bCs/>
        </w:rPr>
        <w:t xml:space="preserve">What about privacy?</w:t>
      </w:r>
    </w:p>
    <w:p>
      <w:pPr>
        <w:spacing w:after="80"/>
      </w:pPr>
      <w:r>
        <w:rPr>
          <w:b/>
          <w:bCs/>
        </w:rPr>
        <w:t xml:space="preserve">Answer: </w:t>
      </w:r>
      <w:r>
        <w:t xml:space="preserve">We store the minimum: registered representatives' phone numbers per stop, booking area and time. OTPs use HMAC keys, reasons go on the ledger only as hashes, and nothing is sold or shared. A real deployment would need a review under the Digital Personal Data Protection Act, 2023, and a data-sharing agreement with HMWSSB.</w:t>
      </w:r>
    </w:p>
    <w:p>
      <w:pPr>
        <w:keepNext/>
        <w:shd w:fill="EEF3F8" w:color="auto" w:val="clear"/>
        <w:spacing w:after="80" w:before="200"/>
      </w:pPr>
      <w:r>
        <w:rPr>
          <w:b/>
          <w:bCs/>
          <w:color w:val="1F4E79"/>
        </w:rPr>
        <w:t xml:space="preserve">Q53. </w:t>
      </w:r>
      <w:r>
        <w:rPr>
          <w:b/>
          <w:bCs/>
        </w:rPr>
        <w:t xml:space="preserve">Is it fair to use an algorithm for something as basic as water?</w:t>
      </w:r>
    </w:p>
    <w:p>
      <w:pPr>
        <w:spacing w:after="80"/>
      </w:pPr>
      <w:r>
        <w:rPr>
          <w:b/>
          <w:bCs/>
        </w:rPr>
        <w:t xml:space="preserve">Answer: </w:t>
      </w:r>
      <w:r>
        <w:t xml:space="preserve">It is less fair to use the current invisible rule (first come, or influence). JalLekha's rules are simple, written in config with their sources, explained per booking, contestable, and every plan needs an officer's approval. Uncertain cases go to a human by design.</w:t>
      </w:r>
    </w:p>
    <w:p>
      <w:pPr>
        <w:keepNext/>
        <w:shd w:fill="EEF3F8" w:color="auto" w:val="clear"/>
        <w:spacing w:after="80" w:before="200"/>
      </w:pPr>
      <w:r>
        <w:rPr>
          <w:b/>
          <w:bCs/>
          <w:color w:val="1F4E79"/>
        </w:rPr>
        <w:t xml:space="preserve">Q54. </w:t>
      </w:r>
      <w:r>
        <w:rPr>
          <w:b/>
          <w:bCs/>
        </w:rPr>
        <w:t xml:space="preserve">Are the translations reliable?</w:t>
      </w:r>
    </w:p>
    <w:p>
      <w:pPr>
        <w:spacing w:after="80"/>
      </w:pPr>
      <w:r>
        <w:rPr>
          <w:b/>
          <w:bCs/>
        </w:rPr>
        <w:t xml:space="preserve">Answer: </w:t>
      </w:r>
      <w:r>
        <w:t xml:space="preserve">They are drafts. Telugu, Urdu and Hindi (807 interface strings) were written without native-speaker review; the app says so in each language. A review pack with a glossary is ready for native speakers.</w:t>
      </w:r>
    </w:p>
    <w:p>
      <w:pPr>
        <w:keepNext/>
        <w:shd w:fill="EEF3F8" w:color="auto" w:val="clear"/>
        <w:spacing w:after="80" w:before="200"/>
      </w:pPr>
      <w:r>
        <w:rPr>
          <w:b/>
          <w:bCs/>
          <w:color w:val="1F4E79"/>
        </w:rPr>
        <w:t xml:space="preserve">Q55. </w:t>
      </w:r>
      <w:r>
        <w:rPr>
          <w:b/>
          <w:bCs/>
        </w:rPr>
        <w:t xml:space="preserve">What is the environmental angle?</w:t>
      </w:r>
    </w:p>
    <w:p>
      <w:pPr>
        <w:spacing w:after="80"/>
      </w:pPr>
      <w:r>
        <w:rPr>
          <w:b/>
          <w:bCs/>
        </w:rPr>
        <w:t xml:space="preserve">Answer: </w:t>
      </w:r>
      <w:r>
        <w:t xml:space="preserve">Better forecasting and shortage warnings, plus groundwater as a signal, help plan ahead instead of reacting. Need-based allocation can reduce panic bookings. But our sandbox shows station sharing adds km, so we do not claim fuel savings yet. Separately, unregulated private tankers draw groundwater illegally in several cities; a public record of delivery and demand helps regulators see it.</w:t>
      </w:r>
    </w:p>
    <w:p>
      <w:pPr>
        <w:pStyle w:val="Heading1"/>
        <w:pageBreakBefore/>
      </w:pPr>
      <w:r>
        <w:t xml:space="preserve">8. Government adoption and operations</w:t>
      </w:r>
    </w:p>
    <w:p>
      <w:pPr>
        <w:keepNext/>
        <w:shd w:fill="EEF3F8" w:color="auto" w:val="clear"/>
        <w:spacing w:after="80" w:before="200"/>
      </w:pPr>
      <w:r>
        <w:rPr>
          <w:b/>
          <w:bCs/>
          <w:color w:val="1F4E79"/>
        </w:rPr>
        <w:t xml:space="preserve">Q56. </w:t>
      </w:r>
      <w:r>
        <w:rPr>
          <w:b/>
          <w:bCs/>
        </w:rPr>
        <w:t xml:space="preserve">How does this fit into HMWSSB's current workflow?</w:t>
      </w:r>
    </w:p>
    <w:p>
      <w:pPr>
        <w:spacing w:after="80"/>
      </w:pPr>
      <w:r>
        <w:rPr>
          <w:b/>
          <w:bCs/>
        </w:rPr>
        <w:t xml:space="preserve">Answer: </w:t>
      </w:r>
      <w:r>
        <w:t xml:space="preserve">It does not replace booking or the fleet. Bookings still come by 155313, the app or the website. JalLekha reorders them within each filling station's daily capacity, adds scheduled supply for unconnected areas, sends plans to an officer for approval, and records outcomes. Officers keep control.</w:t>
      </w:r>
    </w:p>
    <w:p>
      <w:pPr>
        <w:keepNext/>
        <w:shd w:fill="EEF3F8" w:color="auto" w:val="clear"/>
        <w:spacing w:after="80" w:before="200"/>
      </w:pPr>
      <w:r>
        <w:rPr>
          <w:b/>
          <w:bCs/>
          <w:color w:val="1F4E79"/>
        </w:rPr>
        <w:t xml:space="preserve">Q57. </w:t>
      </w:r>
      <w:r>
        <w:rPr>
          <w:b/>
          <w:bCs/>
        </w:rPr>
        <w:t xml:space="preserve">Why would officials adopt something that makes them more accountable?</w:t>
      </w:r>
    </w:p>
    <w:p>
      <w:pPr>
        <w:spacing w:after="80"/>
      </w:pPr>
      <w:r>
        <w:rPr>
          <w:b/>
          <w:bCs/>
        </w:rPr>
        <w:t xml:space="preserve">Answer: </w:t>
      </w:r>
      <w:r>
        <w:t xml:space="preserve">Because the pressure is already on them: CAG audits, court orders (the Supreme Court on Delhi's "tanker mafia" in 2024), memos for closing complaints without visits. JalLekha gives an officer a defensible, recorded reason for every decision, which protects honest officers. Adoption still needs leadership support; we do not assume it.</w:t>
      </w:r>
    </w:p>
    <w:p>
      <w:pPr>
        <w:keepNext/>
        <w:shd w:fill="EEF3F8" w:color="auto" w:val="clear"/>
        <w:spacing w:after="80" w:before="200"/>
      </w:pPr>
      <w:r>
        <w:rPr>
          <w:b/>
          <w:bCs/>
          <w:color w:val="1F4E79"/>
        </w:rPr>
        <w:t xml:space="preserve">Q58. </w:t>
      </w:r>
      <w:r>
        <w:rPr>
          <w:b/>
          <w:bCs/>
        </w:rPr>
        <w:t xml:space="preserve">Will tanker contractors and drivers resist?</w:t>
      </w:r>
    </w:p>
    <w:p>
      <w:pPr>
        <w:spacing w:after="80"/>
      </w:pPr>
      <w:r>
        <w:rPr>
          <w:b/>
          <w:bCs/>
        </w:rPr>
        <w:t xml:space="preserve">Answer: </w:t>
      </w:r>
      <w:r>
        <w:t xml:space="preserve">Possibly, where informal payments exist. Delivery proof with resident confirmation reduces unrecorded or diverted trips. Drivers get a simple app with a visible GPS-off state. A pilot should involve contractors early and tie payment to confirmed deliveries gradually.</w:t>
      </w:r>
    </w:p>
    <w:p>
      <w:pPr>
        <w:keepNext/>
        <w:shd w:fill="EEF3F8" w:color="auto" w:val="clear"/>
        <w:spacing w:after="80" w:before="200"/>
      </w:pPr>
      <w:r>
        <w:rPr>
          <w:b/>
          <w:bCs/>
          <w:color w:val="1F4E79"/>
        </w:rPr>
        <w:t xml:space="preserve">Q59. </w:t>
      </w:r>
      <w:r>
        <w:rPr>
          <w:b/>
          <w:bCs/>
        </w:rPr>
        <w:t xml:space="preserve">How much work does it add for officers?</w:t>
      </w:r>
    </w:p>
    <w:p>
      <w:pPr>
        <w:spacing w:after="80"/>
      </w:pPr>
      <w:r>
        <w:rPr>
          <w:b/>
          <w:bCs/>
        </w:rPr>
        <w:t xml:space="preserve">Answer: </w:t>
      </w:r>
      <w:r>
        <w:t xml:space="preserve">Daily: review the plan, check flagged groups, approve, and close the previous day. The confidence gate keeps flags small (45 of 152 groups in the replay). Contests need a written reply. This replaces some manual list-making and phone calls; we have not measured officer time yet.</w:t>
      </w:r>
    </w:p>
    <w:p>
      <w:pPr>
        <w:keepNext/>
        <w:shd w:fill="EEF3F8" w:color="auto" w:val="clear"/>
        <w:spacing w:after="80" w:before="200"/>
      </w:pPr>
      <w:r>
        <w:rPr>
          <w:b/>
          <w:bCs/>
          <w:color w:val="1F4E79"/>
        </w:rPr>
        <w:t xml:space="preserve">Q60. </w:t>
      </w:r>
      <w:r>
        <w:rPr>
          <w:b/>
          <w:bCs/>
        </w:rPr>
        <w:t xml:space="preserve">Is it legal for HMWSSB to prioritise by need instead of booking order?</w:t>
      </w:r>
    </w:p>
    <w:p>
      <w:pPr>
        <w:spacing w:after="80"/>
      </w:pPr>
      <w:r>
        <w:rPr>
          <w:b/>
          <w:bCs/>
        </w:rPr>
        <w:t xml:space="preserve">Answer: </w:t>
      </w:r>
      <w:r>
        <w:t xml:space="preserve">Setting priority is HMWSSB's policy decision; JalLekha only makes the rule explicit and configurable. Free supply to slums and emergency supply already exist as policy. Any change to paid-booking order would need a board decision and public notice, which JalLekha's published rules and report cards support.</w:t>
      </w:r>
    </w:p>
    <w:p>
      <w:pPr>
        <w:keepNext/>
        <w:shd w:fill="EEF3F8" w:color="auto" w:val="clear"/>
        <w:spacing w:after="80" w:before="200"/>
      </w:pPr>
      <w:r>
        <w:rPr>
          <w:b/>
          <w:bCs/>
          <w:color w:val="1F4E79"/>
        </w:rPr>
        <w:t xml:space="preserve">Q61. </w:t>
      </w:r>
      <w:r>
        <w:rPr>
          <w:b/>
          <w:bCs/>
        </w:rPr>
        <w:t xml:space="preserve">What happens if the internet or the server goes down?</w:t>
      </w:r>
    </w:p>
    <w:p>
      <w:pPr>
        <w:spacing w:after="80"/>
      </w:pPr>
      <w:r>
        <w:rPr>
          <w:b/>
          <w:bCs/>
        </w:rPr>
        <w:t xml:space="preserve">Answer: </w:t>
      </w:r>
      <w:r>
        <w:t xml:space="preserve">Field workers have an offline queue that syncs later; the last approved plan can be printed; OTP and SMS work on basic phones. HMWSSB's own data centre failure in July 2025 cut service to 1,200 trips a day for three days, which shows why a manual fallback matters.</w:t>
      </w:r>
    </w:p>
    <w:p>
      <w:pPr>
        <w:pStyle w:val="Heading1"/>
        <w:pageBreakBefore/>
      </w:pPr>
      <w:r>
        <w:t xml:space="preserve">9. Business model</w:t>
      </w:r>
    </w:p>
    <w:p>
      <w:pPr>
        <w:keepNext/>
        <w:shd w:fill="EEF3F8" w:color="auto" w:val="clear"/>
        <w:spacing w:after="80" w:before="200"/>
      </w:pPr>
      <w:r>
        <w:rPr>
          <w:b/>
          <w:bCs/>
          <w:color w:val="1F4E79"/>
        </w:rPr>
        <w:t xml:space="preserve">Q62. </w:t>
      </w:r>
      <w:r>
        <w:rPr>
          <w:b/>
          <w:bCs/>
        </w:rPr>
        <w:t xml:space="preserve">Who pays?</w:t>
      </w:r>
    </w:p>
    <w:p>
      <w:pPr>
        <w:spacing w:after="80"/>
      </w:pPr>
      <w:r>
        <w:rPr>
          <w:b/>
          <w:bCs/>
        </w:rPr>
        <w:t xml:space="preserve">Answer: </w:t>
      </w:r>
      <w:r>
        <w:t xml:space="preserve">Municipal corporations and water boards that already spend heavily on tankers, for example Pune's free-tanker spend of Rs 48.83 crore (2024-25) and Chennai's mobile water supply of Rs 43.56 crore (2023-24) (reported). Later: district disaster authorities for drought relief, then private fleets.</w:t>
      </w:r>
    </w:p>
    <w:p>
      <w:pPr>
        <w:keepNext/>
        <w:shd w:fill="EEF3F8" w:color="auto" w:val="clear"/>
        <w:spacing w:after="80" w:before="200"/>
      </w:pPr>
      <w:r>
        <w:rPr>
          <w:b/>
          <w:bCs/>
          <w:color w:val="1F4E79"/>
        </w:rPr>
        <w:t xml:space="preserve">Q63. </w:t>
      </w:r>
      <w:r>
        <w:rPr>
          <w:b/>
          <w:bCs/>
        </w:rPr>
        <w:t xml:space="preserve">How much would you charge?</w:t>
      </w:r>
    </w:p>
    <w:p>
      <w:pPr>
        <w:spacing w:after="80"/>
      </w:pPr>
      <w:r>
        <w:rPr>
          <w:b/>
          <w:bCs/>
        </w:rPr>
        <w:t xml:space="preserve">Answer: </w:t>
      </w:r>
      <w:r>
        <w:t xml:space="preserve">Hybrid model: one-time implementation Rs 5-20 lakh, annual licence Rs 10-40 lakh per city, optional Rs 5,000-15,000 per tanker per year, and 10-20% support. A typical medium city: about Rs 45 lakh in year 1, then about Rs 25 lakh a year. These are ASSUMED, benchmarked on fleet-management and municipal software tenders; no public price exists for this kind of product.</w:t>
      </w:r>
    </w:p>
    <w:p>
      <w:pPr>
        <w:keepNext/>
        <w:shd w:fill="EEF3F8" w:color="auto" w:val="clear"/>
        <w:spacing w:after="80" w:before="200"/>
      </w:pPr>
      <w:r>
        <w:rPr>
          <w:b/>
          <w:bCs/>
          <w:color w:val="1F4E79"/>
        </w:rPr>
        <w:t xml:space="preserve">Q64. </w:t>
      </w:r>
      <w:r>
        <w:rPr>
          <w:b/>
          <w:bCs/>
        </w:rPr>
        <w:t xml:space="preserve">What is the return for the government?</w:t>
      </w:r>
    </w:p>
    <w:p>
      <w:pPr>
        <w:spacing w:after="80"/>
      </w:pPr>
      <w:r>
        <w:rPr>
          <w:b/>
          <w:bCs/>
        </w:rPr>
        <w:t xml:space="preserve">Answer: </w:t>
      </w:r>
      <w:r>
        <w:t xml:space="preserve">Illustration (ASSUMED): an authority spending Rs 40 crore a year on tankers that avoids 3%, 6% or 10% saves Rs 1.2, 2.4 or 4 crore; against a Rs 25 lakh fee, that is 4.8 to 16 times the cost. The savings percentage is not proven; only a pilot can prove it.</w:t>
      </w:r>
    </w:p>
    <w:p>
      <w:pPr>
        <w:spacing w:after="120"/>
      </w:pPr>
      <w:r>
        <w:rPr>
          <w:b/>
          <w:bCs/>
          <w:i/>
          <w:iCs/>
          <w:color w:val="7F6000"/>
        </w:rPr>
        <w:t xml:space="preserve">Tip: </w:t>
      </w:r>
      <w:r>
        <w:rPr>
          <w:i/>
          <w:iCs/>
          <w:color w:val="7F6000"/>
        </w:rPr>
        <w:t xml:space="preserve">Say "even a 3% saving pays for JalLekha almost five times", never "we save 10%".</w:t>
      </w:r>
    </w:p>
    <w:p>
      <w:pPr>
        <w:keepNext/>
        <w:shd w:fill="EEF3F8" w:color="auto" w:val="clear"/>
        <w:spacing w:after="80" w:before="200"/>
      </w:pPr>
      <w:r>
        <w:rPr>
          <w:b/>
          <w:bCs/>
          <w:color w:val="1F4E79"/>
        </w:rPr>
        <w:t xml:space="preserve">Q65. </w:t>
      </w:r>
      <w:r>
        <w:rPr>
          <w:b/>
          <w:bCs/>
        </w:rPr>
        <w:t xml:space="preserve">Where would the savings come from?</w:t>
      </w:r>
    </w:p>
    <w:p>
      <w:pPr>
        <w:spacing w:after="80"/>
      </w:pPr>
      <w:r>
        <w:rPr>
          <w:b/>
          <w:bCs/>
        </w:rPr>
        <w:t xml:space="preserve">Answer: </w:t>
      </w:r>
      <w:r>
        <w:t xml:space="preserve">The easiest to prove: fewer duplicate or unneeded trips and fewer unverified trip claims (delivery proof). Then planning: forecast and early warning reduce crisis trips. Routing savings are not proven; our sandbox shows trip sharing can add km.</w:t>
      </w:r>
    </w:p>
    <w:p>
      <w:pPr>
        <w:keepNext/>
        <w:shd w:fill="EEF3F8" w:color="auto" w:val="clear"/>
        <w:spacing w:after="80" w:before="200"/>
      </w:pPr>
      <w:r>
        <w:rPr>
          <w:b/>
          <w:bCs/>
          <w:color w:val="1F4E79"/>
        </w:rPr>
        <w:t xml:space="preserve">Q66. </w:t>
      </w:r>
      <w:r>
        <w:rPr>
          <w:b/>
          <w:bCs/>
        </w:rPr>
        <w:t xml:space="preserve">Is it profitable for you?</w:t>
      </w:r>
    </w:p>
    <w:p>
      <w:pPr>
        <w:spacing w:after="80"/>
      </w:pPr>
      <w:r>
        <w:rPr>
          <w:b/>
          <w:bCs/>
        </w:rPr>
        <w:t xml:space="preserve">Answer: </w:t>
      </w:r>
      <w:r>
        <w:t xml:space="preserve">Illustrative: at about Rs 25 lakh per city per year and operating costs from Rs 70 lakh (one city) to Rs 4.1 crore (50 cities), break-even is about 5 cities, about 28% margin at 10 and about 50% at 25. All ASSUMED.</w:t>
      </w:r>
    </w:p>
    <w:p>
      <w:pPr>
        <w:keepNext/>
        <w:shd w:fill="EEF3F8" w:color="auto" w:val="clear"/>
        <w:spacing w:after="80" w:before="200"/>
      </w:pPr>
      <w:r>
        <w:rPr>
          <w:b/>
          <w:bCs/>
          <w:color w:val="1F4E79"/>
        </w:rPr>
        <w:t xml:space="preserve">Q67. </w:t>
      </w:r>
      <w:r>
        <w:rPr>
          <w:b/>
          <w:bCs/>
        </w:rPr>
        <w:t xml:space="preserve">Will the pilot pay for itself?</w:t>
      </w:r>
    </w:p>
    <w:p>
      <w:pPr>
        <w:spacing w:after="80"/>
      </w:pPr>
      <w:r>
        <w:rPr>
          <w:b/>
          <w:bCs/>
        </w:rPr>
        <w:t xml:space="preserve">Answer: </w:t>
      </w:r>
      <w:r>
        <w:t xml:space="preserve">No, and we say so. An illustrative 3-month pilot (1-3 wards, 30 tankers, about 9,360 trips at Rs 1,200) might save about Rs 7.8 lakh against a Rs 10 lakh pilot price, so it is about evidence, not savings. We would price the pilot at or below expected savings.</w:t>
      </w:r>
    </w:p>
    <w:p>
      <w:pPr>
        <w:keepNext/>
        <w:shd w:fill="EEF3F8" w:color="auto" w:val="clear"/>
        <w:spacing w:after="80" w:before="200"/>
      </w:pPr>
      <w:r>
        <w:rPr>
          <w:b/>
          <w:bCs/>
          <w:color w:val="1F4E79"/>
        </w:rPr>
        <w:t xml:space="preserve">Q68. </w:t>
      </w:r>
      <w:r>
        <w:rPr>
          <w:b/>
          <w:bCs/>
        </w:rPr>
        <w:t xml:space="preserve">What does a tanker trip cost?</w:t>
      </w:r>
    </w:p>
    <w:p>
      <w:pPr>
        <w:spacing w:after="80"/>
      </w:pPr>
      <w:r>
        <w:rPr>
          <w:b/>
          <w:bCs/>
        </w:rPr>
        <w:t xml:space="preserve">Answer: </w:t>
      </w:r>
      <w:r>
        <w:t xml:space="preserve">Calculated per kilolitre: public tariffs about Rs 79-80 (Chennai Rs 475 for 6 KL; Hyderabad tariff Rs 400 for 5 KL per the HMWSSB tariff document); Pune's contractor cost about Rs 124 (Rs 1,241 a trip, assuming 10 KL); Hyderabad private tankers about Rs 240-300 in peak.</w:t>
      </w:r>
    </w:p>
    <w:p>
      <w:pPr>
        <w:spacing w:after="120"/>
      </w:pPr>
      <w:r>
        <w:rPr>
          <w:b/>
          <w:bCs/>
          <w:i/>
          <w:iCs/>
          <w:color w:val="7F6000"/>
        </w:rPr>
        <w:t xml:space="preserve">Tip: </w:t>
      </w:r>
      <w:r>
        <w:rPr>
          <w:i/>
          <w:iCs/>
          <w:color w:val="7F6000"/>
        </w:rPr>
        <w:t xml:space="preserve">Our research also found Rs 500 per tanker for Hyderabad (2019 news). Confirm the current tariff before quoting a number.</w:t>
      </w:r>
    </w:p>
    <w:p>
      <w:pPr>
        <w:pStyle w:val="Heading1"/>
        <w:pageBreakBefore/>
      </w:pPr>
      <w:r>
        <w:t xml:space="preserve">10. Tough and trap questions</w:t>
      </w:r>
    </w:p>
    <w:p>
      <w:pPr>
        <w:keepNext/>
        <w:shd w:fill="EEF3F8" w:color="auto" w:val="clear"/>
        <w:spacing w:after="80" w:before="200"/>
      </w:pPr>
      <w:r>
        <w:rPr>
          <w:b/>
          <w:bCs/>
          <w:color w:val="1F4E79"/>
        </w:rPr>
        <w:t xml:space="preserve">Q69. </w:t>
      </w:r>
      <w:r>
        <w:rPr>
          <w:b/>
          <w:bCs/>
        </w:rPr>
        <w:t xml:space="preserve">Your demo uses synthetic data. Isn't the whole thing made up?</w:t>
      </w:r>
    </w:p>
    <w:p>
      <w:pPr>
        <w:spacing w:after="80"/>
      </w:pPr>
      <w:r>
        <w:rPr>
          <w:b/>
          <w:bCs/>
        </w:rPr>
        <w:t xml:space="preserve">Answer: </w:t>
      </w:r>
      <w:r>
        <w:t xml:space="preserve">No. The monthly bookings, deliveries, Census, groundwater, weather and facilities are real. Only daily timing and events (arrivals within a day, complaints, outages, confirmations) are synthetic, because HMWSSB publishes monthly totals only, and they are calibrated to the real totals and labelled on screen.</w:t>
      </w:r>
    </w:p>
    <w:p>
      <w:pPr>
        <w:keepNext/>
        <w:shd w:fill="EEF3F8" w:color="auto" w:val="clear"/>
        <w:spacing w:after="80" w:before="200"/>
      </w:pPr>
      <w:r>
        <w:rPr>
          <w:b/>
          <w:bCs/>
          <w:color w:val="1F4E79"/>
        </w:rPr>
        <w:t xml:space="preserve">Q70. </w:t>
      </w:r>
      <w:r>
        <w:rPr>
          <w:b/>
          <w:bCs/>
        </w:rPr>
        <w:t xml:space="preserve">Have you talked to HMWSSB?</w:t>
      </w:r>
    </w:p>
    <w:p>
      <w:pPr>
        <w:spacing w:after="80"/>
      </w:pPr>
      <w:r>
        <w:rPr>
          <w:b/>
          <w:bCs/>
        </w:rPr>
        <w:t xml:space="preserve">Answer: </w:t>
      </w:r>
      <w:r>
        <w:t xml:space="preserve">Answer truthfully with your team's actual status. If not: "Not yet. Everything is built on HMWSSB's published data, and the next step is a shadow pilot with their approval."</w:t>
      </w:r>
    </w:p>
    <w:p>
      <w:pPr>
        <w:spacing w:after="120"/>
      </w:pPr>
      <w:r>
        <w:rPr>
          <w:b/>
          <w:bCs/>
          <w:i/>
          <w:iCs/>
          <w:color w:val="7F6000"/>
        </w:rPr>
        <w:t xml:space="preserve">Tip: </w:t>
      </w:r>
      <w:r>
        <w:rPr>
          <w:i/>
          <w:iCs/>
          <w:color w:val="7F6000"/>
        </w:rPr>
        <w:t xml:space="preserve">Do not imply a partnership that does not exist.</w:t>
      </w:r>
    </w:p>
    <w:p>
      <w:pPr>
        <w:keepNext/>
        <w:shd w:fill="EEF3F8" w:color="auto" w:val="clear"/>
        <w:spacing w:after="80" w:before="200"/>
      </w:pPr>
      <w:r>
        <w:rPr>
          <w:b/>
          <w:bCs/>
          <w:color w:val="1F4E79"/>
        </w:rPr>
        <w:t xml:space="preserve">Q71. </w:t>
      </w:r>
      <w:r>
        <w:rPr>
          <w:b/>
          <w:bCs/>
        </w:rPr>
        <w:t xml:space="preserve">Your spatial model did not converge. Why should we trust the under-served list?</w:t>
      </w:r>
    </w:p>
    <w:p>
      <w:pPr>
        <w:spacing w:after="80"/>
      </w:pPr>
      <w:r>
        <w:rPr>
          <w:b/>
          <w:bCs/>
        </w:rPr>
        <w:t xml:space="preserve">Answer: </w:t>
      </w:r>
      <w:r>
        <w:t xml:space="preserve">Because we do not rely on it. We kept the strict convergence rules instead of relaxing them, reported the failure, and use only the two methods that pass (peer median and negative-binomial), which agree on 6 of 7 flagged wards. The list only triggers a field visit.</w:t>
      </w:r>
    </w:p>
    <w:p>
      <w:pPr>
        <w:keepNext/>
        <w:shd w:fill="EEF3F8" w:color="auto" w:val="clear"/>
        <w:spacing w:after="80" w:before="200"/>
      </w:pPr>
      <w:r>
        <w:rPr>
          <w:b/>
          <w:bCs/>
          <w:color w:val="1F4E79"/>
        </w:rPr>
        <w:t xml:space="preserve">Q72. </w:t>
      </w:r>
      <w:r>
        <w:rPr>
          <w:b/>
          <w:bCs/>
        </w:rPr>
        <w:t xml:space="preserve">Your forecast missed the 2026 surge. What use is it?</w:t>
      </w:r>
    </w:p>
    <w:p>
      <w:pPr>
        <w:spacing w:after="80"/>
      </w:pPr>
      <w:r>
        <w:rPr>
          <w:b/>
          <w:bCs/>
        </w:rPr>
        <w:t xml:space="preserve">Answer: </w:t>
      </w:r>
      <w:r>
        <w:t xml:space="preserve">It is better than the baseline over two years of history, and we publish the miss. 2026 broke the pattern (section re-cut, record demand, rain during bookings). The shortage warning combines the forecast with groundwater and capacity, and the forecast is retrained as each month arrives. We would not use it alone for decisions.</w:t>
      </w:r>
    </w:p>
    <w:p>
      <w:pPr>
        <w:keepNext/>
        <w:shd w:fill="EEF3F8" w:color="auto" w:val="clear"/>
        <w:spacing w:after="80" w:before="200"/>
      </w:pPr>
      <w:r>
        <w:rPr>
          <w:b/>
          <w:bCs/>
          <w:color w:val="1F4E79"/>
        </w:rPr>
        <w:t xml:space="preserve">Q73. </w:t>
      </w:r>
      <w:r>
        <w:rPr>
          <w:b/>
          <w:bCs/>
        </w:rPr>
        <w:t xml:space="preserve">Isn't 5% of trips going to scheduled supply unfair to people who booked?</w:t>
      </w:r>
    </w:p>
    <w:p>
      <w:pPr>
        <w:spacing w:after="80"/>
      </w:pPr>
      <w:r>
        <w:rPr>
          <w:b/>
          <w:bCs/>
        </w:rPr>
        <w:t xml:space="preserve">Answer: </w:t>
      </w:r>
      <w:r>
        <w:t xml:space="preserve">It is a trade-off, and we show it rather than hide it. Areas without any connection cannot book at all; the reserve is the only way they get scheduled water through the public system. The share is a policy dial for HMWSSB.</w:t>
      </w:r>
    </w:p>
    <w:p>
      <w:pPr>
        <w:keepNext/>
        <w:shd w:fill="EEF3F8" w:color="auto" w:val="clear"/>
        <w:spacing w:after="80" w:before="200"/>
      </w:pPr>
      <w:r>
        <w:rPr>
          <w:b/>
          <w:bCs/>
          <w:color w:val="1F4E79"/>
        </w:rPr>
        <w:t xml:space="preserve">Q74. </w:t>
      </w:r>
      <w:r>
        <w:rPr>
          <w:b/>
          <w:bCs/>
        </w:rPr>
        <w:t xml:space="preserve">What if residents lie on the delivery SMS?</w:t>
      </w:r>
    </w:p>
    <w:p>
      <w:pPr>
        <w:spacing w:after="80"/>
      </w:pPr>
      <w:r>
        <w:rPr>
          <w:b/>
          <w:bCs/>
        </w:rPr>
        <w:t xml:space="preserve">Answer: </w:t>
      </w:r>
      <w:r>
        <w:t xml:space="preserve">We ask 3-5 random residents, not one, and combine their answers with the OTP and the driver's location. A single false answer cannot flip the outcome, and silence counts for nothing. Disputed deliveries keep the debt and are flagged for an officer.</w:t>
      </w:r>
    </w:p>
    <w:p>
      <w:pPr>
        <w:keepNext/>
        <w:shd w:fill="EEF3F8" w:color="auto" w:val="clear"/>
        <w:spacing w:after="80" w:before="200"/>
      </w:pPr>
      <w:r>
        <w:rPr>
          <w:b/>
          <w:bCs/>
          <w:color w:val="1F4E79"/>
        </w:rPr>
        <w:t xml:space="preserve">Q75. </w:t>
      </w:r>
      <w:r>
        <w:rPr>
          <w:b/>
          <w:bCs/>
        </w:rPr>
        <w:t xml:space="preserve">Why should we believe the competitors don't already do this?</w:t>
      </w:r>
    </w:p>
    <w:p>
      <w:pPr>
        <w:spacing w:after="80"/>
      </w:pPr>
      <w:r>
        <w:rPr>
          <w:b/>
          <w:bCs/>
        </w:rPr>
        <w:t xml:space="preserve">Answer: </w:t>
      </w:r>
      <w:r>
        <w:t xml:space="preserve">We researched commercial apps, civic-tech platforms, GitHub projects and papers in India and abroad. We found the pieces (booking, GPS, OTP, routing, multilingual intake, even fair-allocation prototypes like Aqua2U), but no deployed system combining independent need, water debt, contestable explanations, a confidence gate and a policy sandbox. "Not found" is not proof of absence, and we say that.</w:t>
      </w:r>
    </w:p>
    <w:p>
      <w:pPr>
        <w:keepNext/>
        <w:shd w:fill="EEF3F8" w:color="auto" w:val="clear"/>
        <w:spacing w:after="80" w:before="200"/>
      </w:pPr>
      <w:r>
        <w:rPr>
          <w:b/>
          <w:bCs/>
          <w:color w:val="1F4E79"/>
        </w:rPr>
        <w:t xml:space="preserve">Q76. </w:t>
      </w:r>
      <w:r>
        <w:rPr>
          <w:b/>
          <w:bCs/>
        </w:rPr>
        <w:t xml:space="preserve">What are your biggest limitations?</w:t>
      </w:r>
    </w:p>
    <w:p>
      <w:pPr>
        <w:pStyle w:val="ListParagraph"/>
        <w:numPr>
          <w:ilvl w:val="0"/>
          <w:numId w:val="2"/>
        </w:numPr>
        <w:spacing w:after="60"/>
      </w:pPr>
      <w:r>
        <w:t xml:space="preserve">Census 2011 and an old ward map.</w:t>
      </w:r>
    </w:p>
    <w:p>
      <w:pPr>
        <w:pStyle w:val="ListParagraph"/>
        <w:numPr>
          <w:ilvl w:val="0"/>
          <w:numId w:val="2"/>
        </w:numPr>
        <w:spacing w:after="60"/>
      </w:pPr>
      <w:r>
        <w:t xml:space="preserve">Daily data is synthetic; impact is simulated, not proven.</w:t>
      </w:r>
    </w:p>
    <w:p>
      <w:pPr>
        <w:pStyle w:val="ListParagraph"/>
        <w:numPr>
          <w:ilvl w:val="0"/>
          <w:numId w:val="2"/>
        </w:numPr>
        <w:spacing w:after="60"/>
      </w:pPr>
      <w:r>
        <w:t xml:space="preserve">Filling-station positions are stand-ins.</w:t>
      </w:r>
    </w:p>
    <w:p>
      <w:pPr>
        <w:pStyle w:val="ListParagraph"/>
        <w:numPr>
          <w:ilvl w:val="0"/>
          <w:numId w:val="2"/>
        </w:numPr>
        <w:spacing w:after="60"/>
      </w:pPr>
      <w:r>
        <w:t xml:space="preserve">Duplicate rule calibrated on Chicago.</w:t>
      </w:r>
    </w:p>
    <w:p>
      <w:pPr>
        <w:pStyle w:val="ListParagraph"/>
        <w:numPr>
          <w:ilvl w:val="0"/>
          <w:numId w:val="2"/>
        </w:numPr>
        <w:spacing w:after="60"/>
      </w:pPr>
      <w:r>
        <w:t xml:space="preserve">Telugu and Urdu speech accuracy not measured.</w:t>
      </w:r>
    </w:p>
    <w:p>
      <w:pPr>
        <w:pStyle w:val="ListParagraph"/>
        <w:numPr>
          <w:ilvl w:val="0"/>
          <w:numId w:val="2"/>
        </w:numPr>
        <w:spacing w:after="60"/>
      </w:pPr>
      <w:r>
        <w:t xml:space="preserve">Translations not yet reviewed by native speakers.</w:t>
      </w:r>
    </w:p>
    <w:p>
      <w:pPr>
        <w:pStyle w:val="ListParagraph"/>
        <w:numPr>
          <w:ilvl w:val="0"/>
          <w:numId w:val="2"/>
        </w:numPr>
        <w:spacing w:after="60"/>
      </w:pPr>
      <w:r>
        <w:t xml:space="preserve">No live HMWSSB feed and no password sign-in yet.</w:t>
      </w:r>
    </w:p>
    <w:p>
      <w:pPr>
        <w:spacing w:after="80"/>
      </w:pPr>
      <w:r>
        <w:t xml:space="preserve">All of these are written in our limitations file, one section per feature.</w:t>
      </w:r>
    </w:p>
    <w:p>
      <w:pPr>
        <w:keepNext/>
        <w:shd w:fill="EEF3F8" w:color="auto" w:val="clear"/>
        <w:spacing w:after="80" w:before="200"/>
      </w:pPr>
      <w:r>
        <w:rPr>
          <w:b/>
          <w:bCs/>
          <w:color w:val="1F4E79"/>
        </w:rPr>
        <w:t xml:space="preserve">Q77. </w:t>
      </w:r>
      <w:r>
        <w:rPr>
          <w:b/>
          <w:bCs/>
        </w:rPr>
        <w:t xml:space="preserve">If you had six more months, what would you do?</w:t>
      </w:r>
    </w:p>
    <w:p>
      <w:pPr>
        <w:spacing w:after="80"/>
      </w:pPr>
      <w:r>
        <w:rPr>
          <w:b/>
          <w:bCs/>
        </w:rPr>
        <w:t xml:space="preserve">Answer: </w:t>
      </w:r>
      <w:r>
        <w:t xml:space="preserve">A shadow pilot in 1-3 wards with HMWSSB; record field-check outcomes for the under-served list; measure Telugu and Urdu speech accuracy on labelled recordings; native-speaker review of the translations; move to PostgreSQL with migrations; load the Census 2027 results when published; add reservoir levels to the shortage warning.</w:t>
      </w:r>
    </w:p>
    <w:p>
      <w:pPr>
        <w:keepNext/>
        <w:shd w:fill="EEF3F8" w:color="auto" w:val="clear"/>
        <w:spacing w:after="80" w:before="200"/>
      </w:pPr>
      <w:r>
        <w:rPr>
          <w:b/>
          <w:bCs/>
          <w:color w:val="1F4E79"/>
        </w:rPr>
        <w:t xml:space="preserve">Q78. </w:t>
      </w:r>
      <w:r>
        <w:rPr>
          <w:b/>
          <w:bCs/>
        </w:rPr>
        <w:t xml:space="preserve">Why should we pick you over other teams?</w:t>
      </w:r>
    </w:p>
    <w:p>
      <w:pPr>
        <w:spacing w:after="80"/>
      </w:pPr>
      <w:r>
        <w:rPr>
          <w:b/>
          <w:bCs/>
        </w:rPr>
        <w:t xml:space="preserve">Answer: </w:t>
      </w:r>
      <w:r>
        <w:t xml:space="preserve">Because we built it on real government data, tested it against the current system, and told you where it is worse. JalLekha does not just digitise tanker booking; it makes scarce public water fair, verified and accountable, with a memory of who was missed.</w:t>
      </w:r>
    </w:p>
    <w:p>
      <w:pPr>
        <w:pStyle w:val="Heading1"/>
        <w:pageBreakBefore/>
      </w:pPr>
      <w:r>
        <w:t xml:space="preserve">Appendix: key numbers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5257"/>
        <w:gridCol w:w="1752"/>
      </w:tblGrid>
      <w:tr>
        <w:trPr>
          <w:tblHeader/>
        </w:trPr>
        <w:tc>
          <w:tcPr>
            <w:tcW w:type="dxa" w:w="26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Number</w:t>
            </w:r>
          </w:p>
        </w:tc>
        <w:tc>
          <w:tcPr>
            <w:tcW w:type="dxa" w:w="525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is</w:t>
            </w:r>
          </w:p>
        </w:tc>
        <w:tc>
          <w:tcPr>
            <w:tcW w:type="dxa" w:w="17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Label</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99.95%</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HMWSSB bookings delivered, Jan 2022-Feb 2024 (counts late deliveries as delivered)</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0.78 / 67.7% / 2.9%</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booking Gini; top 10% share; bottom half share (2022-Feb 2024)</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 DERIVED</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 lakh to 4.21 lakh</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March-April bookings, 2022 to 2025 (about 3.3 times)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DERIVED</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63,428</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Bookings not delivered, June-August 2026</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DERIVED</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15,200 vs 12,000</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Bookings on 30 May 2026 vs tankers supplied a day</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News quoting HMWSSB</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33.4% / 19.2%</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ward share without water on premises / without a phone (Census 2011, GHMC)</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550 MGD, flat 10 years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Hyderabad supply while connections rose 70%</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News quoting HMWSSB</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66-71 lpcd vs 150</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actually supplied per person (CAG, 2013-18)</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to verify</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23.0% vs 31.0%</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Forecast city error, our model vs seasonal naive (24 origins, p = 0.0006)</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DERIVED</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of 107</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Wards flagged for field checks (two methods agree)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DERIVED</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82% / 65%</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Duplicates linked / linked to the right incident (Chicago 311)</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DERIVED</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91.2% vs 90.0%; 0.64 vs 1.01 days; +12% km/kL</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Served share; average wait; distance, JalLekha with sharing vs FCFS, tight scenario</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SIMULATION</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3,692 tankers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Maharashtra, May 2024, for 2,973 villages and 7,671 hamlets</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News quoting officials</w:t>
            </w:r>
          </w:p>
        </w:tc>
      </w:tr>
      <w:t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 40 cr, 3-10%, Rs 25 lakh</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illustration: tanker spend, avoidable share, fee</w:t>
            </w:r>
          </w:p>
        </w:tc>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ASSUMED</w:t>
            </w:r>
          </w:p>
        </w:tc>
      </w:tr>
    </w:tbl>
    <w:p>
      <w:pPr>
        <w:pStyle w:val="Heading2"/>
      </w:pPr>
      <w:r>
        <w:t xml:space="preserve">Words to avoid</w:t>
      </w:r>
    </w:p>
    <w:p>
      <w:pPr>
        <w:pStyle w:val="ListParagraph"/>
        <w:numPr>
          <w:ilvl w:val="0"/>
          <w:numId w:val="2"/>
        </w:numPr>
        <w:spacing w:after="60"/>
      </w:pPr>
      <w:r>
        <w:t xml:space="preserve">"We save 10%" (say: even a 3% saving pays for it almost five times).</w:t>
      </w:r>
    </w:p>
    <w:p>
      <w:pPr>
        <w:pStyle w:val="ListParagraph"/>
        <w:numPr>
          <w:ilvl w:val="0"/>
          <w:numId w:val="2"/>
        </w:numPr>
        <w:spacing w:after="60"/>
      </w:pPr>
      <w:r>
        <w:t xml:space="preserve">"Every booking is published" (say: monthly bookings for every area).</w:t>
      </w:r>
    </w:p>
    <w:p>
      <w:pPr>
        <w:pStyle w:val="ListParagraph"/>
        <w:numPr>
          <w:ilvl w:val="0"/>
          <w:numId w:val="2"/>
        </w:numPr>
        <w:spacing w:after="60"/>
      </w:pPr>
      <w:r>
        <w:t xml:space="preserve">"The only city in India" (say: the only government series we found).</w:t>
      </w:r>
    </w:p>
    <w:p>
      <w:pPr>
        <w:pStyle w:val="ListParagraph"/>
        <w:numPr>
          <w:ilvl w:val="0"/>
          <w:numId w:val="2"/>
        </w:numPr>
        <w:spacing w:after="60"/>
      </w:pPr>
      <w:r>
        <w:t xml:space="preserve">"Rich areas take the tankers" (say: booking volume mixes need with the ability to book).</w:t>
      </w:r>
    </w:p>
    <w:p>
      <w:pPr>
        <w:pStyle w:val="ListParagraph"/>
        <w:numPr>
          <w:ilvl w:val="0"/>
          <w:numId w:val="2"/>
        </w:numPr>
        <w:spacing w:after="60"/>
      </w:pPr>
      <w:r>
        <w:t xml:space="preserve">"Blockchain" (say: tamper-evident hash-chained ledger).</w:t>
      </w:r>
    </w:p>
    <w:p>
      <w:pPr>
        <w:pStyle w:val="ListParagraph"/>
        <w:numPr>
          <w:ilvl w:val="0"/>
          <w:numId w:val="2"/>
        </w:numPr>
        <w:spacing w:after="60"/>
      </w:pPr>
      <w:r>
        <w:t xml:space="preserve">"AI decides who gets water" (say: transparent rules, an officer approves).</w:t>
      </w:r>
    </w:p>
    <w:p>
      <w:pPr>
        <w:pStyle w:val="ListParagraph"/>
        <w:numPr>
          <w:ilvl w:val="0"/>
          <w:numId w:val="2"/>
        </w:numPr>
        <w:spacing w:after="60"/>
      </w:pPr>
      <w:r>
        <w:t xml:space="preserve">"Proven impact" (say: in our simulation; a pilot will prove it).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JalLekha 2.0 | Judge Q&amp;A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00" w:before="220"/>
      <w:outlineLvl w:val="1"/>
    </w:pPr>
    <w:rPr>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JalLekha 2.0: Judge Q&amp;A preparation</dc:title>
  <dc:creator>JalLekha team</dc:creator>
  <cp:lastModifiedBy>Un-named</cp:lastModifiedBy>
  <cp:revision>1</cp:revision>
  <dcterms:created xsi:type="dcterms:W3CDTF">2026-10-06T17:01:31.951Z</dcterms:created>
  <dcterms:modified xsi:type="dcterms:W3CDTF">2026-10-06T17:01:31.951Z</dcterms:modified>
</cp:coreProperties>
</file>

<file path=docProps/custom.xml><?xml version="1.0" encoding="utf-8"?>
<Properties xmlns="http://schemas.openxmlformats.org/officeDocument/2006/custom-properties" xmlns:vt="http://schemas.openxmlformats.org/officeDocument/2006/docPropsVTypes"/>
</file>