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5626" w14:textId="77777777" w:rsidR="00BF535A" w:rsidRDefault="00BF535A" w:rsidP="00BF535A">
      <w:pPr>
        <w:ind w:firstLine="0"/>
        <w:jc w:val="center"/>
      </w:pPr>
      <w:r>
        <w:t>МИНИСТЕРСТВО ОБРАЗОВАНИЯ РЕСПУБЛИКИ БЕЛАРУСЬ</w:t>
      </w:r>
    </w:p>
    <w:p w14:paraId="7055B3D6" w14:textId="77777777" w:rsidR="00BF535A" w:rsidRDefault="00BF535A" w:rsidP="00BF535A">
      <w:pPr>
        <w:ind w:firstLine="0"/>
        <w:jc w:val="center"/>
      </w:pPr>
      <w:r>
        <w:t>БЕЛОРУССКИЙ ГОСУДАРСТВЕННЫЙ УНИВЕРСИТЕТ</w:t>
      </w:r>
    </w:p>
    <w:p w14:paraId="22E11640" w14:textId="77777777" w:rsidR="00BF535A" w:rsidRDefault="00BF535A" w:rsidP="00BF535A">
      <w:pPr>
        <w:ind w:firstLine="0"/>
        <w:jc w:val="center"/>
      </w:pPr>
      <w:r>
        <w:t>ФАКУЛЬТЕТ ПРИКЛАДНОЙ МАТЕМАТИКИ И ИНФОРМАТИКИ</w:t>
      </w:r>
    </w:p>
    <w:p w14:paraId="301F5251" w14:textId="77777777" w:rsidR="00BF535A" w:rsidRDefault="00BF535A" w:rsidP="00BF535A">
      <w:pPr>
        <w:ind w:firstLine="0"/>
        <w:jc w:val="center"/>
      </w:pPr>
    </w:p>
    <w:p w14:paraId="3CA5C8B0" w14:textId="77777777" w:rsidR="00BF535A" w:rsidRDefault="00BF535A" w:rsidP="00BF535A">
      <w:pPr>
        <w:ind w:firstLine="0"/>
        <w:jc w:val="center"/>
      </w:pPr>
    </w:p>
    <w:p w14:paraId="3F10EAEB" w14:textId="77777777" w:rsidR="00BF535A" w:rsidRDefault="00BF535A" w:rsidP="00BF535A">
      <w:pPr>
        <w:ind w:firstLine="0"/>
        <w:jc w:val="center"/>
      </w:pPr>
    </w:p>
    <w:p w14:paraId="07111131" w14:textId="77777777" w:rsidR="00BF535A" w:rsidRDefault="00BF535A" w:rsidP="00BF535A">
      <w:pPr>
        <w:ind w:firstLine="0"/>
        <w:jc w:val="center"/>
      </w:pPr>
    </w:p>
    <w:p w14:paraId="34CD33C8" w14:textId="77777777" w:rsidR="00BF535A" w:rsidRDefault="00BF535A" w:rsidP="00BF535A">
      <w:pPr>
        <w:ind w:firstLine="0"/>
        <w:jc w:val="center"/>
      </w:pPr>
    </w:p>
    <w:p w14:paraId="3F48553A" w14:textId="77777777" w:rsidR="00BF535A" w:rsidRDefault="00BF535A" w:rsidP="00BF535A">
      <w:pPr>
        <w:ind w:firstLine="0"/>
        <w:jc w:val="center"/>
      </w:pPr>
    </w:p>
    <w:p w14:paraId="54FA562E" w14:textId="77777777" w:rsidR="00BF535A" w:rsidRDefault="00BF535A" w:rsidP="00BF535A">
      <w:pPr>
        <w:ind w:firstLine="0"/>
        <w:jc w:val="center"/>
      </w:pPr>
    </w:p>
    <w:p w14:paraId="22C900D3" w14:textId="77777777" w:rsidR="00BF535A" w:rsidRDefault="00BF535A" w:rsidP="00BF535A">
      <w:pPr>
        <w:ind w:firstLine="0"/>
        <w:jc w:val="center"/>
      </w:pPr>
    </w:p>
    <w:p w14:paraId="14315787" w14:textId="77777777" w:rsidR="00BF535A" w:rsidRDefault="00BF535A" w:rsidP="00BF535A">
      <w:pPr>
        <w:ind w:firstLine="0"/>
        <w:jc w:val="center"/>
      </w:pPr>
    </w:p>
    <w:p w14:paraId="43F78459" w14:textId="77777777" w:rsidR="00BF535A" w:rsidRDefault="00BF535A" w:rsidP="00BF535A">
      <w:pPr>
        <w:ind w:firstLine="0"/>
        <w:jc w:val="center"/>
      </w:pPr>
    </w:p>
    <w:p w14:paraId="099D2DEA" w14:textId="77777777" w:rsidR="00BF535A" w:rsidRDefault="00BF535A" w:rsidP="00BF535A">
      <w:pPr>
        <w:ind w:firstLine="0"/>
        <w:jc w:val="center"/>
      </w:pPr>
      <w:r>
        <w:t xml:space="preserve"> </w:t>
      </w:r>
    </w:p>
    <w:p w14:paraId="6DF72CD7" w14:textId="77777777" w:rsidR="00BF535A" w:rsidRDefault="00BF535A" w:rsidP="00BF535A">
      <w:pPr>
        <w:ind w:firstLine="0"/>
        <w:jc w:val="center"/>
      </w:pPr>
    </w:p>
    <w:p w14:paraId="3E803535" w14:textId="77777777" w:rsidR="00BF535A" w:rsidRDefault="00BF535A" w:rsidP="00BF535A">
      <w:pPr>
        <w:ind w:firstLine="0"/>
        <w:jc w:val="center"/>
      </w:pPr>
      <w:r>
        <w:t>ОТЧЕТ</w:t>
      </w:r>
    </w:p>
    <w:p w14:paraId="57860AE5" w14:textId="6303AE7B" w:rsidR="00BF535A" w:rsidRDefault="00BF535A" w:rsidP="00BF535A">
      <w:pPr>
        <w:ind w:firstLine="0"/>
        <w:jc w:val="center"/>
      </w:pPr>
      <w:r>
        <w:t>по лабораторной работе №</w:t>
      </w:r>
      <w:r w:rsidRPr="00BF535A">
        <w:t>2</w:t>
      </w:r>
      <w:r>
        <w:t xml:space="preserve"> </w:t>
      </w:r>
    </w:p>
    <w:p w14:paraId="1E832578" w14:textId="0548A2F7" w:rsidR="00BF535A" w:rsidRPr="007B6648" w:rsidRDefault="00BF535A" w:rsidP="00BF535A">
      <w:pPr>
        <w:ind w:firstLine="0"/>
        <w:jc w:val="center"/>
      </w:pPr>
      <w:r w:rsidRPr="007B6648">
        <w:rPr>
          <w:rFonts w:eastAsia="Times New Roman"/>
          <w:lang w:eastAsia="ru-RU"/>
        </w:rPr>
        <w:t>«</w:t>
      </w:r>
      <w:r>
        <w:rPr>
          <w:rFonts w:eastAsia="Times New Roman"/>
          <w:lang w:eastAsia="ru-RU"/>
        </w:rPr>
        <w:t>Чтение информации из графических файлов</w:t>
      </w:r>
      <w:r w:rsidRPr="007B6648">
        <w:rPr>
          <w:rFonts w:eastAsia="Times New Roman"/>
          <w:lang w:eastAsia="ru-RU"/>
        </w:rPr>
        <w:t>»</w:t>
      </w:r>
    </w:p>
    <w:p w14:paraId="284134D4" w14:textId="77777777" w:rsidR="00BF535A" w:rsidRPr="002731C7" w:rsidRDefault="00BF535A" w:rsidP="00BF535A">
      <w:pPr>
        <w:ind w:firstLine="0"/>
        <w:jc w:val="center"/>
      </w:pPr>
    </w:p>
    <w:p w14:paraId="68946063" w14:textId="77777777" w:rsidR="00BF535A" w:rsidRDefault="00BF535A" w:rsidP="00BF535A">
      <w:pPr>
        <w:rPr>
          <w:kern w:val="2"/>
          <w:lang w:eastAsia="ru-RU"/>
        </w:rPr>
      </w:pPr>
    </w:p>
    <w:p w14:paraId="1F4298B9" w14:textId="77777777" w:rsidR="00BF535A" w:rsidRDefault="00BF535A" w:rsidP="00BF535A">
      <w:pPr>
        <w:rPr>
          <w:kern w:val="2"/>
          <w:lang w:eastAsia="ru-RU"/>
        </w:rPr>
      </w:pPr>
    </w:p>
    <w:p w14:paraId="58E9B41E" w14:textId="77777777" w:rsidR="00BF535A" w:rsidRDefault="00BF535A" w:rsidP="00BF535A">
      <w:pPr>
        <w:rPr>
          <w:kern w:val="2"/>
          <w:lang w:eastAsia="ru-RU"/>
        </w:rPr>
      </w:pPr>
    </w:p>
    <w:p w14:paraId="18AFC49C" w14:textId="77777777" w:rsidR="00BF535A" w:rsidRDefault="00BF535A" w:rsidP="00BF535A"/>
    <w:p w14:paraId="2A1642C1" w14:textId="77777777" w:rsidR="00BF535A" w:rsidRDefault="00BF535A" w:rsidP="00BF535A"/>
    <w:p w14:paraId="330BB4CA" w14:textId="77777777" w:rsidR="00BF535A" w:rsidRDefault="00BF535A" w:rsidP="00BF535A"/>
    <w:p w14:paraId="63237895" w14:textId="77777777" w:rsidR="00BF535A" w:rsidRDefault="00BF535A" w:rsidP="00BF535A"/>
    <w:p w14:paraId="62D5C5BE" w14:textId="77777777" w:rsidR="00BF535A" w:rsidRDefault="00BF535A" w:rsidP="00BF535A"/>
    <w:p w14:paraId="3E0FED27" w14:textId="77777777" w:rsidR="00BF535A" w:rsidRDefault="00BF535A" w:rsidP="00BF535A"/>
    <w:p w14:paraId="0409D6ED" w14:textId="77777777" w:rsidR="00BF535A" w:rsidRDefault="00BF535A" w:rsidP="00BF535A"/>
    <w:p w14:paraId="0886E8D7" w14:textId="77777777" w:rsidR="00BF535A" w:rsidRDefault="00BF535A" w:rsidP="00BF535A">
      <w:pPr>
        <w:ind w:firstLine="0"/>
      </w:pPr>
    </w:p>
    <w:p w14:paraId="3A9F300F" w14:textId="77777777" w:rsidR="00BF535A" w:rsidRDefault="00BF535A" w:rsidP="00BF535A"/>
    <w:p w14:paraId="080392E2" w14:textId="77777777" w:rsidR="00BF535A" w:rsidRDefault="00BF535A" w:rsidP="00BF535A">
      <w:pPr>
        <w:ind w:firstLine="5670"/>
        <w:rPr>
          <w:rStyle w:val="12"/>
          <w:b w:val="0"/>
          <w:smallCaps/>
        </w:rPr>
      </w:pPr>
      <w:r>
        <w:t>Гудкова Алексея Сергеевича</w:t>
      </w:r>
    </w:p>
    <w:p w14:paraId="0C269D01" w14:textId="20E69A5B" w:rsidR="00BF535A" w:rsidRDefault="00A906E6" w:rsidP="00BF535A">
      <w:pPr>
        <w:ind w:left="5664" w:firstLine="6"/>
        <w:rPr>
          <w:rStyle w:val="12"/>
          <w:b w:val="0"/>
          <w:smallCaps/>
        </w:rPr>
      </w:pPr>
      <w:r>
        <w:t>студента</w:t>
      </w:r>
      <w:r w:rsidR="00BF535A">
        <w:t xml:space="preserve"> 2 курса</w:t>
      </w:r>
      <w:r>
        <w:t xml:space="preserve"> </w:t>
      </w:r>
      <w:r w:rsidR="00BF535A">
        <w:t>10 группы</w:t>
      </w:r>
    </w:p>
    <w:p w14:paraId="4061EBFB" w14:textId="77777777" w:rsidR="00BF535A" w:rsidRDefault="00BF535A" w:rsidP="00BF535A">
      <w:pPr>
        <w:ind w:firstLine="5670"/>
      </w:pPr>
      <w:r>
        <w:t xml:space="preserve">специальность </w:t>
      </w:r>
    </w:p>
    <w:p w14:paraId="07A6D401" w14:textId="77777777" w:rsidR="00BF535A" w:rsidRDefault="00BF535A" w:rsidP="00BF535A">
      <w:pPr>
        <w:ind w:firstLine="5670"/>
        <w:rPr>
          <w:rStyle w:val="12"/>
          <w:b w:val="0"/>
          <w:bCs w:val="0"/>
          <w:caps w:val="0"/>
        </w:rPr>
      </w:pPr>
      <w:r>
        <w:t>«Прикладная информатика»</w:t>
      </w:r>
    </w:p>
    <w:p w14:paraId="261FD958" w14:textId="77777777" w:rsidR="00BF535A" w:rsidRDefault="00BF535A" w:rsidP="00BF535A">
      <w:pPr>
        <w:ind w:firstLine="5670"/>
        <w:rPr>
          <w:rStyle w:val="12"/>
          <w:b w:val="0"/>
          <w:smallCaps/>
        </w:rPr>
      </w:pPr>
    </w:p>
    <w:p w14:paraId="2EE1DA8A" w14:textId="77777777" w:rsidR="00BF535A" w:rsidRDefault="00BF535A" w:rsidP="00BF535A">
      <w:pPr>
        <w:ind w:firstLine="5670"/>
      </w:pPr>
      <w:r>
        <w:t>Руководитель:</w:t>
      </w:r>
    </w:p>
    <w:p w14:paraId="2989A43F" w14:textId="77777777" w:rsidR="00BF535A" w:rsidRDefault="00BF535A" w:rsidP="00BF535A">
      <w:pPr>
        <w:ind w:firstLine="5670"/>
      </w:pPr>
      <w:r>
        <w:t xml:space="preserve">Василевский </w:t>
      </w:r>
      <w:proofErr w:type="gramStart"/>
      <w:r>
        <w:t>К.В</w:t>
      </w:r>
      <w:proofErr w:type="gramEnd"/>
    </w:p>
    <w:p w14:paraId="206EBCA3" w14:textId="77777777" w:rsidR="00BF535A" w:rsidRDefault="00BF535A" w:rsidP="00BF535A"/>
    <w:p w14:paraId="53477216" w14:textId="77777777" w:rsidR="00BF535A" w:rsidRDefault="00BF535A" w:rsidP="00BF535A"/>
    <w:p w14:paraId="76F08AA8" w14:textId="77777777" w:rsidR="00BF535A" w:rsidRDefault="00BF535A" w:rsidP="00BF535A">
      <w:pPr>
        <w:ind w:firstLine="0"/>
        <w:jc w:val="center"/>
      </w:pPr>
    </w:p>
    <w:p w14:paraId="050458FA" w14:textId="77777777" w:rsidR="00BF535A" w:rsidRDefault="00BF535A" w:rsidP="00BF535A">
      <w:pPr>
        <w:ind w:firstLine="0"/>
        <w:jc w:val="center"/>
      </w:pPr>
      <w:r>
        <w:t>Минск, 2026</w:t>
      </w:r>
      <w:r>
        <w:br w:type="page"/>
      </w:r>
    </w:p>
    <w:p w14:paraId="12D631BC" w14:textId="77777777" w:rsidR="00BF535A" w:rsidRDefault="00BF535A" w:rsidP="00BF535A">
      <w:pPr>
        <w:pStyle w:val="1"/>
        <w:ind w:firstLine="708"/>
        <w:rPr>
          <w:rFonts w:cs="Times New Roman"/>
          <w:sz w:val="28"/>
          <w:szCs w:val="28"/>
        </w:rPr>
      </w:pPr>
      <w:bookmarkStart w:id="0" w:name="_Toc233880316"/>
      <w:bookmarkStart w:id="1" w:name="_Toc241522501"/>
      <w:r>
        <w:rPr>
          <w:rFonts w:cs="Times New Roman"/>
          <w:sz w:val="28"/>
          <w:szCs w:val="28"/>
        </w:rPr>
        <w:lastRenderedPageBreak/>
        <w:t>ОГЛАВЛЕНИЕ</w:t>
      </w:r>
      <w:bookmarkEnd w:id="0"/>
      <w:bookmarkEnd w:id="1"/>
    </w:p>
    <w:sdt>
      <w:sdtPr>
        <w:id w:val="-1059237697"/>
        <w:docPartObj>
          <w:docPartGallery w:val="Table of Contents"/>
          <w:docPartUnique/>
        </w:docPartObj>
      </w:sdtPr>
      <w:sdtContent>
        <w:p w14:paraId="4BAD1D23" w14:textId="3656F788" w:rsidR="00A906E6" w:rsidRDefault="00BF535A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1522501" w:history="1">
            <w:r w:rsidR="00A906E6" w:rsidRPr="00FB2E22">
              <w:rPr>
                <w:rStyle w:val="a3"/>
                <w:noProof/>
              </w:rPr>
              <w:t>ОГЛАВЛЕНИЕ</w:t>
            </w:r>
            <w:r w:rsidR="00A906E6">
              <w:rPr>
                <w:noProof/>
                <w:webHidden/>
              </w:rPr>
              <w:tab/>
            </w:r>
            <w:r w:rsidR="00A906E6">
              <w:rPr>
                <w:noProof/>
                <w:webHidden/>
              </w:rPr>
              <w:fldChar w:fldCharType="begin"/>
            </w:r>
            <w:r w:rsidR="00A906E6">
              <w:rPr>
                <w:noProof/>
                <w:webHidden/>
              </w:rPr>
              <w:instrText xml:space="preserve"> PAGEREF _Toc241522501 \h </w:instrText>
            </w:r>
            <w:r w:rsidR="00A906E6">
              <w:rPr>
                <w:noProof/>
                <w:webHidden/>
              </w:rPr>
            </w:r>
            <w:r w:rsidR="00A906E6">
              <w:rPr>
                <w:noProof/>
                <w:webHidden/>
              </w:rPr>
              <w:fldChar w:fldCharType="separate"/>
            </w:r>
            <w:r w:rsidR="00A906E6">
              <w:rPr>
                <w:noProof/>
                <w:webHidden/>
              </w:rPr>
              <w:t>2</w:t>
            </w:r>
            <w:r w:rsidR="00A906E6">
              <w:rPr>
                <w:noProof/>
                <w:webHidden/>
              </w:rPr>
              <w:fldChar w:fldCharType="end"/>
            </w:r>
          </w:hyperlink>
        </w:p>
        <w:p w14:paraId="4B439E68" w14:textId="56B7D547" w:rsidR="00A906E6" w:rsidRDefault="00A906E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522502" w:history="1">
            <w:r w:rsidRPr="00FB2E22">
              <w:rPr>
                <w:rStyle w:val="a3"/>
                <w:noProof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0DBB0" w14:textId="0E818D77" w:rsidR="00A906E6" w:rsidRDefault="00A906E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522503" w:history="1">
            <w:r w:rsidRPr="00FB2E22">
              <w:rPr>
                <w:rStyle w:val="a3"/>
                <w:noProof/>
              </w:rPr>
              <w:t>Основная проделанная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DBF6" w14:textId="1647679E" w:rsidR="00A906E6" w:rsidRDefault="00A906E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522504" w:history="1">
            <w:r w:rsidRPr="00FB2E22">
              <w:rPr>
                <w:rStyle w:val="a3"/>
                <w:noProof/>
              </w:rPr>
              <w:t>1. Архитектура и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2AEE" w14:textId="3AA9736B" w:rsidR="00A906E6" w:rsidRDefault="00A906E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522505" w:history="1">
            <w:r w:rsidRPr="00FB2E22">
              <w:rPr>
                <w:rStyle w:val="a3"/>
                <w:noProof/>
              </w:rPr>
              <w:t>2. Считывание и анализ параметров графических форматов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DFFF" w14:textId="38A85F13" w:rsidR="00A906E6" w:rsidRDefault="00A906E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522506" w:history="1">
            <w:r w:rsidRPr="00FB2E22">
              <w:rPr>
                <w:rStyle w:val="a3"/>
                <w:noProof/>
              </w:rPr>
              <w:t>3. Многопоточная обработка и тест быстродействия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03D4A" w14:textId="72901F92" w:rsidR="00A906E6" w:rsidRDefault="00A906E6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522507" w:history="1">
            <w:r w:rsidRPr="00FB2E22">
              <w:rPr>
                <w:rStyle w:val="a3"/>
                <w:noProof/>
              </w:rPr>
              <w:t>4. Тестирование и подготовка исполняемого пакета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BF8E7" w14:textId="7385FCD6" w:rsidR="00A906E6" w:rsidRDefault="00A906E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1522508" w:history="1">
            <w:r w:rsidRPr="00FB2E22">
              <w:rPr>
                <w:rStyle w:val="a3"/>
                <w:noProof/>
              </w:rPr>
              <w:t>3.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1C98" w14:textId="20689887" w:rsidR="00BF535A" w:rsidRDefault="00BF535A" w:rsidP="00BF535A">
          <w:pPr>
            <w:pStyle w:val="11"/>
            <w:tabs>
              <w:tab w:val="right" w:leader="dot" w:pos="9628"/>
            </w:tabs>
            <w:rPr>
              <w:rFonts w:eastAsiaTheme="minorEastAsia"/>
              <w:kern w:val="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7DD1F5D1" w14:textId="77777777" w:rsidR="00BF535A" w:rsidRDefault="00BF535A" w:rsidP="00BF535A">
      <w:pPr>
        <w:ind w:firstLine="0"/>
      </w:pPr>
    </w:p>
    <w:p w14:paraId="7AD043D7" w14:textId="77777777" w:rsidR="00BF535A" w:rsidRDefault="00BF535A" w:rsidP="00BF535A">
      <w:pPr>
        <w:ind w:firstLine="0"/>
        <w:rPr>
          <w:lang w:val="en-US"/>
        </w:rPr>
      </w:pPr>
      <w:r>
        <w:br w:type="page"/>
      </w:r>
    </w:p>
    <w:p w14:paraId="17852BAC" w14:textId="77777777" w:rsidR="00BF535A" w:rsidRPr="00BF535A" w:rsidRDefault="00BF535A" w:rsidP="00BF535A">
      <w:pPr>
        <w:pStyle w:val="1"/>
        <w:rPr>
          <w:rFonts w:eastAsia="Times New Roman"/>
        </w:rPr>
      </w:pPr>
      <w:bookmarkStart w:id="2" w:name="_Toc241522502"/>
      <w:r w:rsidRPr="00BF535A">
        <w:lastRenderedPageBreak/>
        <w:t>Цели и задачи работы</w:t>
      </w:r>
      <w:bookmarkEnd w:id="2"/>
    </w:p>
    <w:p w14:paraId="25A95436" w14:textId="19CC2C1A" w:rsidR="00BF535A" w:rsidRDefault="00BF535A" w:rsidP="00BF535A">
      <w:pPr>
        <w:pStyle w:val="a6"/>
        <w:rPr>
          <w:sz w:val="28"/>
          <w:szCs w:val="28"/>
        </w:rPr>
      </w:pPr>
      <w:r w:rsidRPr="00BF535A">
        <w:rPr>
          <w:b/>
          <w:bCs/>
          <w:sz w:val="28"/>
          <w:szCs w:val="28"/>
        </w:rPr>
        <w:t>Цель работы:</w:t>
      </w:r>
      <w:r w:rsidRPr="00BF535A">
        <w:rPr>
          <w:sz w:val="28"/>
          <w:szCs w:val="28"/>
        </w:rPr>
        <w:t xml:space="preserve"> Выполнение настоящей работы имеет целью закрепление теоретического</w:t>
      </w:r>
      <w:r w:rsidRPr="00BF535A">
        <w:rPr>
          <w:sz w:val="28"/>
          <w:szCs w:val="28"/>
        </w:rPr>
        <w:t xml:space="preserve"> </w:t>
      </w:r>
      <w:r w:rsidRPr="00BF535A">
        <w:rPr>
          <w:sz w:val="28"/>
          <w:szCs w:val="28"/>
        </w:rPr>
        <w:t>материала и практическое освоение основных возможностей по:</w:t>
      </w:r>
      <w:r w:rsidRPr="00BF535A">
        <w:rPr>
          <w:sz w:val="28"/>
          <w:szCs w:val="28"/>
        </w:rPr>
        <w:t xml:space="preserve"> </w:t>
      </w:r>
      <w:r w:rsidRPr="00BF535A">
        <w:rPr>
          <w:sz w:val="28"/>
          <w:szCs w:val="28"/>
        </w:rPr>
        <w:t>работе с различными форматами хранения растровых изображений;</w:t>
      </w:r>
      <w:r w:rsidRPr="00BF535A">
        <w:rPr>
          <w:sz w:val="28"/>
          <w:szCs w:val="28"/>
        </w:rPr>
        <w:t xml:space="preserve"> </w:t>
      </w:r>
      <w:r w:rsidRPr="00BF535A">
        <w:rPr>
          <w:sz w:val="28"/>
          <w:szCs w:val="28"/>
        </w:rPr>
        <w:t>получению информации об изображении, хранящемся в файле.</w:t>
      </w:r>
    </w:p>
    <w:p w14:paraId="0B278A47" w14:textId="058A4C9A" w:rsidR="00BF535A" w:rsidRPr="00BF535A" w:rsidRDefault="00BF535A" w:rsidP="00BF535A">
      <w:pPr>
        <w:pStyle w:val="a6"/>
        <w:rPr>
          <w:sz w:val="28"/>
          <w:szCs w:val="28"/>
        </w:rPr>
      </w:pPr>
      <w:r w:rsidRPr="00BF535A">
        <w:rPr>
          <w:b/>
          <w:bCs/>
          <w:sz w:val="28"/>
          <w:szCs w:val="28"/>
        </w:rPr>
        <w:t>Задачи проекта:</w:t>
      </w:r>
    </w:p>
    <w:p w14:paraId="06F06CD6" w14:textId="77777777" w:rsidR="00BF535A" w:rsidRPr="00BF535A" w:rsidRDefault="00BF535A" w:rsidP="00BF535A">
      <w:pPr>
        <w:pStyle w:val="a6"/>
        <w:numPr>
          <w:ilvl w:val="0"/>
          <w:numId w:val="14"/>
        </w:numPr>
        <w:rPr>
          <w:sz w:val="28"/>
          <w:szCs w:val="28"/>
        </w:rPr>
      </w:pPr>
      <w:r w:rsidRPr="00BF535A">
        <w:rPr>
          <w:sz w:val="28"/>
          <w:szCs w:val="28"/>
        </w:rPr>
        <w:t>Разработать кроссплатформенное приложение на C++/</w:t>
      </w:r>
      <w:proofErr w:type="spellStart"/>
      <w:r w:rsidRPr="00BF535A">
        <w:rPr>
          <w:sz w:val="28"/>
          <w:szCs w:val="28"/>
        </w:rPr>
        <w:t>Qt</w:t>
      </w:r>
      <w:proofErr w:type="spellEnd"/>
      <w:r w:rsidRPr="00BF535A">
        <w:rPr>
          <w:sz w:val="28"/>
          <w:szCs w:val="28"/>
        </w:rPr>
        <w:t xml:space="preserve"> для считывания ключевых характеристик изображений: имя файла, размер в пикселях, глубина цвета, тип сжатия и статус целостности. </w:t>
      </w:r>
    </w:p>
    <w:p w14:paraId="508BF335" w14:textId="77777777" w:rsidR="00BF535A" w:rsidRPr="00BF535A" w:rsidRDefault="00BF535A" w:rsidP="00BF535A">
      <w:pPr>
        <w:pStyle w:val="a6"/>
        <w:numPr>
          <w:ilvl w:val="0"/>
          <w:numId w:val="14"/>
        </w:numPr>
        <w:rPr>
          <w:sz w:val="28"/>
          <w:szCs w:val="28"/>
        </w:rPr>
      </w:pPr>
      <w:r w:rsidRPr="00BF535A">
        <w:rPr>
          <w:sz w:val="28"/>
          <w:szCs w:val="28"/>
        </w:rPr>
        <w:t xml:space="preserve">Обеспечить поддержку форматов: BMP, PNG, JPG, GIF. </w:t>
      </w:r>
    </w:p>
    <w:p w14:paraId="23FE0B34" w14:textId="77777777" w:rsidR="00BF535A" w:rsidRPr="00BF535A" w:rsidRDefault="00BF535A" w:rsidP="00BF535A">
      <w:pPr>
        <w:pStyle w:val="a6"/>
        <w:numPr>
          <w:ilvl w:val="0"/>
          <w:numId w:val="14"/>
        </w:numPr>
        <w:rPr>
          <w:sz w:val="28"/>
          <w:szCs w:val="28"/>
        </w:rPr>
      </w:pPr>
      <w:r w:rsidRPr="00BF535A">
        <w:rPr>
          <w:b/>
          <w:bCs/>
          <w:sz w:val="28"/>
          <w:szCs w:val="28"/>
        </w:rPr>
        <w:t>Архитектурное ограничение (подгруппа 10А)</w:t>
      </w:r>
      <w:proofErr w:type="gramStart"/>
      <w:r w:rsidRPr="00BF535A">
        <w:rPr>
          <w:b/>
          <w:bCs/>
          <w:sz w:val="28"/>
          <w:szCs w:val="28"/>
        </w:rPr>
        <w:t>:</w:t>
      </w:r>
      <w:r w:rsidRPr="00BF535A">
        <w:rPr>
          <w:sz w:val="28"/>
          <w:szCs w:val="28"/>
        </w:rPr>
        <w:t xml:space="preserve"> Выполнить</w:t>
      </w:r>
      <w:proofErr w:type="gramEnd"/>
      <w:r w:rsidRPr="00BF535A">
        <w:rPr>
          <w:sz w:val="28"/>
          <w:szCs w:val="28"/>
        </w:rPr>
        <w:t xml:space="preserve"> побайтовый </w:t>
      </w:r>
      <w:proofErr w:type="spellStart"/>
      <w:r w:rsidRPr="00BF535A">
        <w:rPr>
          <w:sz w:val="28"/>
          <w:szCs w:val="28"/>
        </w:rPr>
        <w:t>парсинг</w:t>
      </w:r>
      <w:proofErr w:type="spellEnd"/>
      <w:r w:rsidRPr="00BF535A">
        <w:rPr>
          <w:sz w:val="28"/>
          <w:szCs w:val="28"/>
        </w:rPr>
        <w:t xml:space="preserve"> структур заголовков файлов ручным считыванием потока байтов (</w:t>
      </w:r>
      <w:proofErr w:type="spellStart"/>
      <w:r w:rsidRPr="00BF535A">
        <w:rPr>
          <w:rStyle w:val="HTML"/>
          <w:rFonts w:ascii="Times New Roman" w:hAnsi="Times New Roman" w:cs="Times New Roman"/>
          <w:sz w:val="28"/>
          <w:szCs w:val="28"/>
        </w:rPr>
        <w:t>QFile</w:t>
      </w:r>
      <w:proofErr w:type="spellEnd"/>
      <w:r w:rsidRPr="00BF535A">
        <w:rPr>
          <w:sz w:val="28"/>
          <w:szCs w:val="28"/>
        </w:rPr>
        <w:t xml:space="preserve">) по спецификациям форматов без привлечения сторонних библиотек метаданных. </w:t>
      </w:r>
    </w:p>
    <w:p w14:paraId="64008049" w14:textId="77777777" w:rsidR="00BF535A" w:rsidRPr="00BF535A" w:rsidRDefault="00BF535A" w:rsidP="00BF535A">
      <w:pPr>
        <w:pStyle w:val="a6"/>
        <w:numPr>
          <w:ilvl w:val="0"/>
          <w:numId w:val="14"/>
        </w:numPr>
        <w:rPr>
          <w:sz w:val="28"/>
          <w:szCs w:val="28"/>
        </w:rPr>
      </w:pPr>
      <w:r w:rsidRPr="00BF535A">
        <w:rPr>
          <w:b/>
          <w:bCs/>
          <w:sz w:val="28"/>
          <w:szCs w:val="28"/>
        </w:rPr>
        <w:t>Оптимизация быстродействия (</w:t>
      </w:r>
      <w:proofErr w:type="spellStart"/>
      <w:r w:rsidRPr="00BF535A">
        <w:rPr>
          <w:b/>
          <w:bCs/>
          <w:sz w:val="28"/>
          <w:szCs w:val="28"/>
        </w:rPr>
        <w:t>Lazy</w:t>
      </w:r>
      <w:proofErr w:type="spellEnd"/>
      <w:r w:rsidRPr="00BF535A">
        <w:rPr>
          <w:b/>
          <w:bCs/>
          <w:sz w:val="28"/>
          <w:szCs w:val="28"/>
        </w:rPr>
        <w:t xml:space="preserve"> </w:t>
      </w:r>
      <w:proofErr w:type="spellStart"/>
      <w:r w:rsidRPr="00BF535A">
        <w:rPr>
          <w:b/>
          <w:bCs/>
          <w:sz w:val="28"/>
          <w:szCs w:val="28"/>
        </w:rPr>
        <w:t>Loading</w:t>
      </w:r>
      <w:proofErr w:type="spellEnd"/>
      <w:r w:rsidRPr="00BF535A">
        <w:rPr>
          <w:b/>
          <w:bCs/>
          <w:sz w:val="28"/>
          <w:szCs w:val="28"/>
        </w:rPr>
        <w:t>)</w:t>
      </w:r>
      <w:proofErr w:type="gramStart"/>
      <w:r w:rsidRPr="00BF535A">
        <w:rPr>
          <w:b/>
          <w:bCs/>
          <w:sz w:val="28"/>
          <w:szCs w:val="28"/>
        </w:rPr>
        <w:t>:</w:t>
      </w:r>
      <w:r w:rsidRPr="00BF535A">
        <w:rPr>
          <w:sz w:val="28"/>
          <w:szCs w:val="28"/>
        </w:rPr>
        <w:t xml:space="preserve"> Реализовать</w:t>
      </w:r>
      <w:proofErr w:type="gramEnd"/>
      <w:r w:rsidRPr="00BF535A">
        <w:rPr>
          <w:sz w:val="28"/>
          <w:szCs w:val="28"/>
        </w:rPr>
        <w:t xml:space="preserve"> поточное чтение — открывать только заголовки файлов (первые </w:t>
      </w:r>
      <w:r w:rsidRPr="00BF535A">
        <w:rPr>
          <w:rStyle w:val="math-inline"/>
          <w:sz w:val="28"/>
          <w:szCs w:val="28"/>
        </w:rPr>
        <w:t>$N$</w:t>
      </w:r>
      <w:r w:rsidRPr="00BF535A">
        <w:rPr>
          <w:sz w:val="28"/>
          <w:szCs w:val="28"/>
        </w:rPr>
        <w:t xml:space="preserve"> байт или прыжки по смещениям </w:t>
      </w:r>
      <w:proofErr w:type="spellStart"/>
      <w:r w:rsidRPr="00BF535A">
        <w:rPr>
          <w:rStyle w:val="HTML"/>
          <w:rFonts w:ascii="Times New Roman" w:hAnsi="Times New Roman" w:cs="Times New Roman"/>
          <w:sz w:val="28"/>
          <w:szCs w:val="28"/>
        </w:rPr>
        <w:t>seek</w:t>
      </w:r>
      <w:proofErr w:type="spellEnd"/>
      <w:r w:rsidRPr="00BF535A">
        <w:rPr>
          <w:sz w:val="28"/>
          <w:szCs w:val="28"/>
        </w:rPr>
        <w:t xml:space="preserve">), определяя геометрию без загрузки всего растра в оперативную память. </w:t>
      </w:r>
    </w:p>
    <w:p w14:paraId="02466BC8" w14:textId="77777777" w:rsidR="00BF535A" w:rsidRPr="00BF535A" w:rsidRDefault="00BF535A" w:rsidP="00BF535A">
      <w:pPr>
        <w:pStyle w:val="a6"/>
        <w:numPr>
          <w:ilvl w:val="0"/>
          <w:numId w:val="14"/>
        </w:numPr>
        <w:rPr>
          <w:sz w:val="28"/>
          <w:szCs w:val="28"/>
        </w:rPr>
      </w:pPr>
      <w:r w:rsidRPr="00BF535A">
        <w:rPr>
          <w:b/>
          <w:bCs/>
          <w:sz w:val="28"/>
          <w:szCs w:val="28"/>
        </w:rPr>
        <w:t>Многопоточность и отзывчивость интерфейса</w:t>
      </w:r>
      <w:proofErr w:type="gramStart"/>
      <w:r w:rsidRPr="00BF535A">
        <w:rPr>
          <w:b/>
          <w:bCs/>
          <w:sz w:val="28"/>
          <w:szCs w:val="28"/>
        </w:rPr>
        <w:t>:</w:t>
      </w:r>
      <w:r w:rsidRPr="00BF535A">
        <w:rPr>
          <w:sz w:val="28"/>
          <w:szCs w:val="28"/>
        </w:rPr>
        <w:t xml:space="preserve"> Реализовать</w:t>
      </w:r>
      <w:proofErr w:type="gramEnd"/>
      <w:r w:rsidRPr="00BF535A">
        <w:rPr>
          <w:sz w:val="28"/>
          <w:szCs w:val="28"/>
        </w:rPr>
        <w:t xml:space="preserve"> сканирование через </w:t>
      </w:r>
      <w:proofErr w:type="spellStart"/>
      <w:r w:rsidRPr="00BF535A">
        <w:rPr>
          <w:rStyle w:val="HTML"/>
          <w:rFonts w:ascii="Times New Roman" w:hAnsi="Times New Roman" w:cs="Times New Roman"/>
          <w:sz w:val="28"/>
          <w:szCs w:val="28"/>
        </w:rPr>
        <w:t>QThreadPool</w:t>
      </w:r>
      <w:proofErr w:type="spellEnd"/>
      <w:r w:rsidRPr="00BF535A">
        <w:rPr>
          <w:sz w:val="28"/>
          <w:szCs w:val="28"/>
        </w:rPr>
        <w:t xml:space="preserve">, исключив блокировку GUI-потока при обработке больших папок (до 100 000 файлов) с индикацией прогресса. </w:t>
      </w:r>
    </w:p>
    <w:p w14:paraId="62A1836A" w14:textId="77777777" w:rsidR="00BF535A" w:rsidRPr="00BF535A" w:rsidRDefault="00BF535A" w:rsidP="00BF535A">
      <w:pPr>
        <w:pStyle w:val="a6"/>
        <w:numPr>
          <w:ilvl w:val="0"/>
          <w:numId w:val="14"/>
        </w:numPr>
        <w:rPr>
          <w:sz w:val="28"/>
          <w:szCs w:val="28"/>
        </w:rPr>
      </w:pPr>
      <w:r w:rsidRPr="00BF535A">
        <w:rPr>
          <w:b/>
          <w:bCs/>
          <w:sz w:val="28"/>
          <w:szCs w:val="28"/>
        </w:rPr>
        <w:t>Детекция поврежденных файлов</w:t>
      </w:r>
      <w:proofErr w:type="gramStart"/>
      <w:r w:rsidRPr="00BF535A">
        <w:rPr>
          <w:b/>
          <w:bCs/>
          <w:sz w:val="28"/>
          <w:szCs w:val="28"/>
        </w:rPr>
        <w:t>:</w:t>
      </w:r>
      <w:r w:rsidRPr="00BF535A">
        <w:rPr>
          <w:sz w:val="28"/>
          <w:szCs w:val="28"/>
        </w:rPr>
        <w:t xml:space="preserve"> Реализовать</w:t>
      </w:r>
      <w:proofErr w:type="gramEnd"/>
      <w:r w:rsidRPr="00BF535A">
        <w:rPr>
          <w:sz w:val="28"/>
          <w:szCs w:val="28"/>
        </w:rPr>
        <w:t xml:space="preserve"> валидацию сигнатур (Magic </w:t>
      </w:r>
      <w:proofErr w:type="spellStart"/>
      <w:r w:rsidRPr="00BF535A">
        <w:rPr>
          <w:sz w:val="28"/>
          <w:szCs w:val="28"/>
        </w:rPr>
        <w:t>Numbers</w:t>
      </w:r>
      <w:proofErr w:type="spellEnd"/>
      <w:r w:rsidRPr="00BF535A">
        <w:rPr>
          <w:sz w:val="28"/>
          <w:szCs w:val="28"/>
        </w:rPr>
        <w:t>) и финальных маркеров файлов (</w:t>
      </w:r>
      <w:r w:rsidRPr="00BF535A">
        <w:rPr>
          <w:rStyle w:val="HTML"/>
          <w:rFonts w:ascii="Times New Roman" w:hAnsi="Times New Roman" w:cs="Times New Roman"/>
          <w:sz w:val="28"/>
          <w:szCs w:val="28"/>
        </w:rPr>
        <w:t>EOI</w:t>
      </w:r>
      <w:r w:rsidRPr="00BF535A">
        <w:rPr>
          <w:sz w:val="28"/>
          <w:szCs w:val="28"/>
        </w:rPr>
        <w:t xml:space="preserve">, </w:t>
      </w:r>
      <w:r w:rsidRPr="00BF535A">
        <w:rPr>
          <w:rStyle w:val="HTML"/>
          <w:rFonts w:ascii="Times New Roman" w:hAnsi="Times New Roman" w:cs="Times New Roman"/>
          <w:sz w:val="28"/>
          <w:szCs w:val="28"/>
        </w:rPr>
        <w:t>IEND</w:t>
      </w:r>
      <w:r w:rsidRPr="00BF535A">
        <w:rPr>
          <w:sz w:val="28"/>
          <w:szCs w:val="28"/>
        </w:rPr>
        <w:t xml:space="preserve">) для защиты от паданий при </w:t>
      </w:r>
      <w:proofErr w:type="spellStart"/>
      <w:r w:rsidRPr="00BF535A">
        <w:rPr>
          <w:sz w:val="28"/>
          <w:szCs w:val="28"/>
        </w:rPr>
        <w:t>парсинге</w:t>
      </w:r>
      <w:proofErr w:type="spellEnd"/>
      <w:r w:rsidRPr="00BF535A">
        <w:rPr>
          <w:sz w:val="28"/>
          <w:szCs w:val="28"/>
        </w:rPr>
        <w:t xml:space="preserve"> некорректных данных. </w:t>
      </w:r>
    </w:p>
    <w:p w14:paraId="693B5658" w14:textId="456236D9" w:rsidR="00BF535A" w:rsidRPr="00BF535A" w:rsidRDefault="00BF535A" w:rsidP="00BF535A">
      <w:pPr>
        <w:pStyle w:val="1"/>
      </w:pPr>
      <w:bookmarkStart w:id="3" w:name="_Toc241522503"/>
      <w:r w:rsidRPr="00BF535A">
        <w:lastRenderedPageBreak/>
        <w:t>Основная проделанная работа</w:t>
      </w:r>
      <w:bookmarkEnd w:id="3"/>
    </w:p>
    <w:p w14:paraId="2AA6F867" w14:textId="77777777" w:rsidR="00BF535A" w:rsidRPr="00BF535A" w:rsidRDefault="00BF535A" w:rsidP="00BF535A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4" w:name="_Toc241522504"/>
      <w:r w:rsidRPr="00BF535A">
        <w:rPr>
          <w:rFonts w:ascii="Times New Roman" w:hAnsi="Times New Roman" w:cs="Times New Roman"/>
          <w:color w:val="000000" w:themeColor="text1"/>
          <w:sz w:val="28"/>
          <w:szCs w:val="28"/>
        </w:rPr>
        <w:t>1. Архитектура и структура проекта</w:t>
      </w:r>
      <w:bookmarkEnd w:id="4"/>
    </w:p>
    <w:p w14:paraId="629459FD" w14:textId="77777777" w:rsidR="00BF535A" w:rsidRPr="00BF535A" w:rsidRDefault="00BF535A" w:rsidP="00BF535A">
      <w:pPr>
        <w:pStyle w:val="a6"/>
        <w:ind w:firstLine="360"/>
        <w:rPr>
          <w:color w:val="000000" w:themeColor="text1"/>
          <w:sz w:val="28"/>
          <w:szCs w:val="28"/>
        </w:rPr>
      </w:pPr>
      <w:r w:rsidRPr="00BF535A">
        <w:rPr>
          <w:color w:val="000000" w:themeColor="text1"/>
          <w:sz w:val="28"/>
          <w:szCs w:val="28"/>
        </w:rPr>
        <w:t xml:space="preserve">Приложение разработано на языке C++ с использованием фреймворка </w:t>
      </w:r>
      <w:proofErr w:type="spellStart"/>
      <w:r w:rsidRPr="00BF535A">
        <w:rPr>
          <w:color w:val="000000" w:themeColor="text1"/>
          <w:sz w:val="28"/>
          <w:szCs w:val="28"/>
        </w:rPr>
        <w:t>Qt</w:t>
      </w:r>
      <w:proofErr w:type="spellEnd"/>
      <w:r w:rsidRPr="00BF535A">
        <w:rPr>
          <w:color w:val="000000" w:themeColor="text1"/>
          <w:sz w:val="28"/>
          <w:szCs w:val="28"/>
        </w:rPr>
        <w:t xml:space="preserve"> 6 и системы сборки </w:t>
      </w:r>
      <w:proofErr w:type="spellStart"/>
      <w:r w:rsidRPr="00BF535A">
        <w:rPr>
          <w:color w:val="000000" w:themeColor="text1"/>
          <w:sz w:val="28"/>
          <w:szCs w:val="28"/>
        </w:rPr>
        <w:t>CMake</w:t>
      </w:r>
      <w:proofErr w:type="spellEnd"/>
      <w:r w:rsidRPr="00BF535A">
        <w:rPr>
          <w:color w:val="000000" w:themeColor="text1"/>
          <w:sz w:val="28"/>
          <w:szCs w:val="28"/>
        </w:rPr>
        <w:t>. В основе архитектуры лежит принцип разделения пользовательского интерфейса (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MainWindow</w:t>
      </w:r>
      <w:proofErr w:type="spellEnd"/>
      <w:r w:rsidRPr="00BF535A">
        <w:rPr>
          <w:color w:val="000000" w:themeColor="text1"/>
          <w:sz w:val="28"/>
          <w:szCs w:val="28"/>
        </w:rPr>
        <w:t>) и бизнес-логики обработки данных:</w:t>
      </w:r>
    </w:p>
    <w:p w14:paraId="704D1F31" w14:textId="77777777" w:rsidR="00BF535A" w:rsidRPr="00BF535A" w:rsidRDefault="00BF535A" w:rsidP="00BF535A">
      <w:pPr>
        <w:pStyle w:val="a6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Модуль интерфейса (View)</w:t>
      </w:r>
      <w:proofErr w:type="gramStart"/>
      <w:r w:rsidRPr="00BF535A">
        <w:rPr>
          <w:b/>
          <w:bCs/>
          <w:color w:val="000000" w:themeColor="text1"/>
          <w:sz w:val="28"/>
          <w:szCs w:val="28"/>
        </w:rPr>
        <w:t>:</w:t>
      </w:r>
      <w:r w:rsidRPr="00BF535A">
        <w:rPr>
          <w:color w:val="000000" w:themeColor="text1"/>
          <w:sz w:val="28"/>
          <w:szCs w:val="28"/>
        </w:rPr>
        <w:t xml:space="preserve"> Отвечает</w:t>
      </w:r>
      <w:proofErr w:type="gramEnd"/>
      <w:r w:rsidRPr="00BF535A">
        <w:rPr>
          <w:color w:val="000000" w:themeColor="text1"/>
          <w:sz w:val="28"/>
          <w:szCs w:val="28"/>
        </w:rPr>
        <w:t xml:space="preserve"> за отображение таблицы файлов, вывод считанных параметров графических объектов, индикатор прогресса и выбор директорий.</w:t>
      </w:r>
    </w:p>
    <w:p w14:paraId="59B2844C" w14:textId="77777777" w:rsidR="00BF535A" w:rsidRPr="00BF535A" w:rsidRDefault="00BF535A" w:rsidP="00BF535A">
      <w:pPr>
        <w:pStyle w:val="a6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Модуль обработки (Core/</w:t>
      </w:r>
      <w:proofErr w:type="spellStart"/>
      <w:r w:rsidRPr="00BF535A">
        <w:rPr>
          <w:b/>
          <w:bCs/>
          <w:color w:val="000000" w:themeColor="text1"/>
          <w:sz w:val="28"/>
          <w:szCs w:val="28"/>
        </w:rPr>
        <w:t>Parsers</w:t>
      </w:r>
      <w:proofErr w:type="spellEnd"/>
      <w:r w:rsidRPr="00BF535A">
        <w:rPr>
          <w:b/>
          <w:bCs/>
          <w:color w:val="000000" w:themeColor="text1"/>
          <w:sz w:val="28"/>
          <w:szCs w:val="28"/>
        </w:rPr>
        <w:t>)</w:t>
      </w:r>
      <w:proofErr w:type="gramStart"/>
      <w:r w:rsidRPr="00BF535A">
        <w:rPr>
          <w:b/>
          <w:bCs/>
          <w:color w:val="000000" w:themeColor="text1"/>
          <w:sz w:val="28"/>
          <w:szCs w:val="28"/>
        </w:rPr>
        <w:t>:</w:t>
      </w:r>
      <w:r w:rsidRPr="00BF535A">
        <w:rPr>
          <w:color w:val="000000" w:themeColor="text1"/>
          <w:sz w:val="28"/>
          <w:szCs w:val="28"/>
        </w:rPr>
        <w:t xml:space="preserve"> Содержит</w:t>
      </w:r>
      <w:proofErr w:type="gramEnd"/>
      <w:r w:rsidRPr="00BF535A">
        <w:rPr>
          <w:color w:val="000000" w:themeColor="text1"/>
          <w:sz w:val="28"/>
          <w:szCs w:val="28"/>
        </w:rPr>
        <w:t xml:space="preserve"> нативные парсеры байтовых заголовков. Модули полностью изолированы от интерфейса, что позволяет использовать их как в основном графическом приложении (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Lab2_Graphics</w:t>
      </w:r>
      <w:r w:rsidRPr="00BF535A">
        <w:rPr>
          <w:color w:val="000000" w:themeColor="text1"/>
          <w:sz w:val="28"/>
          <w:szCs w:val="28"/>
        </w:rPr>
        <w:t>), так и в тестовом комплексе (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UnitTests</w:t>
      </w:r>
      <w:proofErr w:type="spellEnd"/>
      <w:r w:rsidRPr="00BF535A">
        <w:rPr>
          <w:color w:val="000000" w:themeColor="text1"/>
          <w:sz w:val="28"/>
          <w:szCs w:val="28"/>
        </w:rPr>
        <w:t>).</w:t>
      </w:r>
    </w:p>
    <w:p w14:paraId="308A4E39" w14:textId="77777777" w:rsidR="00BF535A" w:rsidRPr="00BF535A" w:rsidRDefault="00BF535A" w:rsidP="00BF535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41522505"/>
      <w:r w:rsidRPr="00BF535A">
        <w:rPr>
          <w:rFonts w:ascii="Times New Roman" w:hAnsi="Times New Roman" w:cs="Times New Roman"/>
          <w:color w:val="000000" w:themeColor="text1"/>
          <w:sz w:val="28"/>
          <w:szCs w:val="28"/>
        </w:rPr>
        <w:t>2. Считывание и анализ параметров графических форматов</w:t>
      </w:r>
      <w:bookmarkEnd w:id="5"/>
    </w:p>
    <w:p w14:paraId="44E7A8CA" w14:textId="77777777" w:rsidR="00BF535A" w:rsidRPr="00BF535A" w:rsidRDefault="00BF535A" w:rsidP="00BF535A">
      <w:pPr>
        <w:pStyle w:val="a6"/>
        <w:ind w:firstLine="360"/>
        <w:rPr>
          <w:color w:val="000000" w:themeColor="text1"/>
          <w:sz w:val="28"/>
          <w:szCs w:val="28"/>
        </w:rPr>
      </w:pPr>
      <w:r w:rsidRPr="00BF535A">
        <w:rPr>
          <w:color w:val="000000" w:themeColor="text1"/>
          <w:sz w:val="28"/>
          <w:szCs w:val="28"/>
        </w:rPr>
        <w:t>Для поддержки всех требуемых форматов (</w:t>
      </w:r>
      <w:r w:rsidRPr="00BF535A">
        <w:rPr>
          <w:b/>
          <w:bCs/>
          <w:color w:val="000000" w:themeColor="text1"/>
          <w:sz w:val="28"/>
          <w:szCs w:val="28"/>
        </w:rPr>
        <w:t>JPG, GIF, TIF, BMP, PNG, PCX</w:t>
      </w:r>
      <w:r w:rsidRPr="00BF535A">
        <w:rPr>
          <w:color w:val="000000" w:themeColor="text1"/>
          <w:sz w:val="28"/>
          <w:szCs w:val="28"/>
        </w:rPr>
        <w:t>) реализовано прямое бинарное чтение заголовков файлов без полной загрузки растрового массива в память, что обеспечивает минимальный расход ОЗУ:</w:t>
      </w:r>
    </w:p>
    <w:p w14:paraId="06431D2F" w14:textId="77777777" w:rsidR="00BF535A" w:rsidRPr="00BF535A" w:rsidRDefault="00BF535A" w:rsidP="00BF535A">
      <w:pPr>
        <w:pStyle w:val="a6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BMP:</w:t>
      </w:r>
      <w:r w:rsidRPr="00BF535A">
        <w:rPr>
          <w:color w:val="000000" w:themeColor="text1"/>
          <w:sz w:val="28"/>
          <w:szCs w:val="28"/>
        </w:rPr>
        <w:t xml:space="preserve"> Чтение структур 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BITMAPFILEHEADER</w:t>
      </w:r>
      <w:r w:rsidRPr="00BF535A">
        <w:rPr>
          <w:color w:val="000000" w:themeColor="text1"/>
          <w:sz w:val="28"/>
          <w:szCs w:val="28"/>
        </w:rPr>
        <w:t xml:space="preserve"> и 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BITMAPINFOHEADER</w:t>
      </w:r>
      <w:r w:rsidRPr="00BF535A">
        <w:rPr>
          <w:color w:val="000000" w:themeColor="text1"/>
          <w:sz w:val="28"/>
          <w:szCs w:val="28"/>
        </w:rPr>
        <w:t xml:space="preserve"> (ширина, высота, глубина цвета, тип сжатия, физическое разрешение DPI).</w:t>
      </w:r>
    </w:p>
    <w:p w14:paraId="57C358B5" w14:textId="77777777" w:rsidR="00BF535A" w:rsidRPr="00BF535A" w:rsidRDefault="00BF535A" w:rsidP="00BF535A">
      <w:pPr>
        <w:pStyle w:val="a6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PNG:</w:t>
      </w:r>
      <w:r w:rsidRPr="00BF535A">
        <w:rPr>
          <w:color w:val="000000" w:themeColor="text1"/>
          <w:sz w:val="28"/>
          <w:szCs w:val="28"/>
        </w:rPr>
        <w:t xml:space="preserve"> Побайтовый разбор цепочки </w:t>
      </w:r>
      <w:proofErr w:type="spellStart"/>
      <w:r w:rsidRPr="00BF535A">
        <w:rPr>
          <w:color w:val="000000" w:themeColor="text1"/>
          <w:sz w:val="28"/>
          <w:szCs w:val="28"/>
        </w:rPr>
        <w:t>чанков</w:t>
      </w:r>
      <w:proofErr w:type="spellEnd"/>
      <w:r w:rsidRPr="00BF535A">
        <w:rPr>
          <w:color w:val="000000" w:themeColor="text1"/>
          <w:sz w:val="28"/>
          <w:szCs w:val="28"/>
        </w:rPr>
        <w:t xml:space="preserve">, извлечение параметров из заголовочного </w:t>
      </w:r>
      <w:proofErr w:type="spellStart"/>
      <w:r w:rsidRPr="00BF535A">
        <w:rPr>
          <w:color w:val="000000" w:themeColor="text1"/>
          <w:sz w:val="28"/>
          <w:szCs w:val="28"/>
        </w:rPr>
        <w:t>чанка</w:t>
      </w:r>
      <w:proofErr w:type="spellEnd"/>
      <w:r w:rsidRPr="00BF535A">
        <w:rPr>
          <w:color w:val="000000" w:themeColor="text1"/>
          <w:sz w:val="28"/>
          <w:szCs w:val="28"/>
        </w:rPr>
        <w:t xml:space="preserve"> 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IHDR</w:t>
      </w:r>
      <w:r w:rsidRPr="00BF535A">
        <w:rPr>
          <w:color w:val="000000" w:themeColor="text1"/>
          <w:sz w:val="28"/>
          <w:szCs w:val="28"/>
        </w:rPr>
        <w:t xml:space="preserve"> (размеры, глубина цвета, тип цветовой палитры, метод сжатия).</w:t>
      </w:r>
    </w:p>
    <w:p w14:paraId="7C2F0047" w14:textId="77777777" w:rsidR="00BF535A" w:rsidRPr="00BF535A" w:rsidRDefault="00BF535A" w:rsidP="00BF535A">
      <w:pPr>
        <w:pStyle w:val="a6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JPEG:</w:t>
      </w:r>
      <w:r w:rsidRPr="00BF535A">
        <w:rPr>
          <w:color w:val="000000" w:themeColor="text1"/>
          <w:sz w:val="28"/>
          <w:szCs w:val="28"/>
        </w:rPr>
        <w:t xml:space="preserve"> Поиск и анализ сигнатурных маркеров сегментов (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SOF0</w:t>
      </w:r>
      <w:r w:rsidRPr="00BF535A">
        <w:rPr>
          <w:color w:val="000000" w:themeColor="text1"/>
          <w:sz w:val="28"/>
          <w:szCs w:val="28"/>
        </w:rPr>
        <w:t>/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SOF2</w:t>
      </w:r>
      <w:r w:rsidRPr="00BF535A">
        <w:rPr>
          <w:color w:val="000000" w:themeColor="text1"/>
          <w:sz w:val="28"/>
          <w:szCs w:val="28"/>
        </w:rPr>
        <w:t>) в бинарном потоке для определения ширины, высоты, количества каналов и цветового пространства.</w:t>
      </w:r>
    </w:p>
    <w:p w14:paraId="322A8C8B" w14:textId="77777777" w:rsidR="00BF535A" w:rsidRPr="00BF535A" w:rsidRDefault="00BF535A" w:rsidP="00BF535A">
      <w:pPr>
        <w:pStyle w:val="a6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GIF:</w:t>
      </w:r>
      <w:r w:rsidRPr="00BF535A">
        <w:rPr>
          <w:color w:val="000000" w:themeColor="text1"/>
          <w:sz w:val="28"/>
          <w:szCs w:val="28"/>
        </w:rPr>
        <w:t xml:space="preserve"> Разбор заголовочного блока 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Header</w:t>
      </w:r>
      <w:proofErr w:type="spellEnd"/>
      <w:r w:rsidRPr="00BF535A">
        <w:rPr>
          <w:color w:val="000000" w:themeColor="text1"/>
          <w:sz w:val="28"/>
          <w:szCs w:val="28"/>
        </w:rPr>
        <w:t xml:space="preserve"> и дескриптора экрана 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Logical</w:t>
      </w:r>
      <w:proofErr w:type="spellEnd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Screen</w:t>
      </w:r>
      <w:proofErr w:type="spellEnd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Descriptor</w:t>
      </w:r>
      <w:proofErr w:type="spellEnd"/>
      <w:r w:rsidRPr="00BF535A">
        <w:rPr>
          <w:color w:val="000000" w:themeColor="text1"/>
          <w:sz w:val="28"/>
          <w:szCs w:val="28"/>
        </w:rPr>
        <w:t xml:space="preserve"> (размеры, наличие глобальной палитры цветов, количество кадров).</w:t>
      </w:r>
    </w:p>
    <w:p w14:paraId="255E87F0" w14:textId="77777777" w:rsidR="00BF535A" w:rsidRPr="00BF535A" w:rsidRDefault="00BF535A" w:rsidP="00BF535A">
      <w:pPr>
        <w:pStyle w:val="a6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TIFF:</w:t>
      </w:r>
      <w:r w:rsidRPr="00BF535A">
        <w:rPr>
          <w:color w:val="000000" w:themeColor="text1"/>
          <w:sz w:val="28"/>
          <w:szCs w:val="28"/>
        </w:rPr>
        <w:t xml:space="preserve"> Поиск и дешифровка структуры IFD (</w:t>
      </w:r>
      <w:r w:rsidRPr="00BF535A">
        <w:rPr>
          <w:i/>
          <w:iCs/>
          <w:color w:val="000000" w:themeColor="text1"/>
          <w:sz w:val="28"/>
          <w:szCs w:val="28"/>
        </w:rPr>
        <w:t>Image File Directory</w:t>
      </w:r>
      <w:r w:rsidRPr="00BF535A">
        <w:rPr>
          <w:color w:val="000000" w:themeColor="text1"/>
          <w:sz w:val="28"/>
          <w:szCs w:val="28"/>
        </w:rPr>
        <w:t>) и ключевых тегов (разрешение, сжатие, ориентация, формат пикселей).</w:t>
      </w:r>
    </w:p>
    <w:p w14:paraId="3691DB0E" w14:textId="77777777" w:rsidR="00BF535A" w:rsidRPr="00BF535A" w:rsidRDefault="00BF535A" w:rsidP="00BF535A">
      <w:pPr>
        <w:pStyle w:val="a6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PCX:</w:t>
      </w:r>
      <w:r w:rsidRPr="00BF535A">
        <w:rPr>
          <w:color w:val="000000" w:themeColor="text1"/>
          <w:sz w:val="28"/>
          <w:szCs w:val="28"/>
        </w:rPr>
        <w:t xml:space="preserve"> Анализ фиксированного 128-байтного заголовка (версия формата, параметры кодирования RLE, число цветовых плоскостей и бит на пиксель).</w:t>
      </w:r>
    </w:p>
    <w:p w14:paraId="148D6BE6" w14:textId="77777777" w:rsidR="00BF535A" w:rsidRPr="00BF535A" w:rsidRDefault="00BF535A" w:rsidP="00BF535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41522506"/>
      <w:r w:rsidRPr="00BF535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Многопоточная обработка и тест быстродействия</w:t>
      </w:r>
      <w:bookmarkEnd w:id="6"/>
    </w:p>
    <w:p w14:paraId="107118CB" w14:textId="34FE40E7" w:rsidR="00BF535A" w:rsidRPr="00BF535A" w:rsidRDefault="00BF535A" w:rsidP="00BF535A">
      <w:pPr>
        <w:pStyle w:val="a6"/>
        <w:rPr>
          <w:color w:val="000000" w:themeColor="text1"/>
          <w:sz w:val="28"/>
          <w:szCs w:val="28"/>
        </w:rPr>
      </w:pPr>
      <w:r w:rsidRPr="00BF535A">
        <w:rPr>
          <w:color w:val="000000" w:themeColor="text1"/>
          <w:sz w:val="28"/>
          <w:szCs w:val="28"/>
        </w:rPr>
        <w:t xml:space="preserve">Для выполнения требований по быстродействию при сканировании массива из </w:t>
      </w:r>
      <w:r w:rsidRPr="00BF535A">
        <w:rPr>
          <w:b/>
          <w:bCs/>
          <w:color w:val="000000" w:themeColor="text1"/>
          <w:sz w:val="28"/>
          <w:szCs w:val="28"/>
        </w:rPr>
        <w:t xml:space="preserve">600 файлов JPEG (суммарным объёмом </w:t>
      </w:r>
      <w:r>
        <w:rPr>
          <w:b/>
          <w:bCs/>
          <w:color w:val="000000" w:themeColor="text1"/>
          <w:sz w:val="28"/>
          <w:szCs w:val="28"/>
        </w:rPr>
        <w:t>5 ГБ</w:t>
      </w:r>
      <w:r w:rsidRPr="00BF535A">
        <w:rPr>
          <w:b/>
          <w:bCs/>
          <w:color w:val="000000" w:themeColor="text1"/>
          <w:sz w:val="28"/>
          <w:szCs w:val="28"/>
        </w:rPr>
        <w:t>)</w:t>
      </w:r>
      <w:r w:rsidRPr="00BF535A">
        <w:rPr>
          <w:color w:val="000000" w:themeColor="text1"/>
          <w:sz w:val="28"/>
          <w:szCs w:val="28"/>
        </w:rPr>
        <w:t xml:space="preserve"> реализована асинхронная схема обработки:</w:t>
      </w:r>
    </w:p>
    <w:p w14:paraId="5DD0ED19" w14:textId="77777777" w:rsidR="00BF535A" w:rsidRPr="00BF535A" w:rsidRDefault="00BF535A" w:rsidP="00BF535A">
      <w:pPr>
        <w:pStyle w:val="a6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Фоновые потоки (</w:t>
      </w:r>
      <w:proofErr w:type="spellStart"/>
      <w:r w:rsidRPr="00BF535A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QThread</w:t>
      </w:r>
      <w:proofErr w:type="spellEnd"/>
      <w:r w:rsidRPr="00BF535A">
        <w:rPr>
          <w:b/>
          <w:bCs/>
          <w:color w:val="000000" w:themeColor="text1"/>
          <w:sz w:val="28"/>
          <w:szCs w:val="28"/>
        </w:rPr>
        <w:t xml:space="preserve"> / </w:t>
      </w:r>
      <w:proofErr w:type="spellStart"/>
      <w:r w:rsidRPr="00BF535A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QtConcurrent</w:t>
      </w:r>
      <w:proofErr w:type="spellEnd"/>
      <w:r w:rsidRPr="00BF535A">
        <w:rPr>
          <w:b/>
          <w:bCs/>
          <w:color w:val="000000" w:themeColor="text1"/>
          <w:sz w:val="28"/>
          <w:szCs w:val="28"/>
        </w:rPr>
        <w:t>):</w:t>
      </w:r>
      <w:r w:rsidRPr="00BF535A">
        <w:rPr>
          <w:color w:val="000000" w:themeColor="text1"/>
          <w:sz w:val="28"/>
          <w:szCs w:val="28"/>
        </w:rPr>
        <w:t xml:space="preserve"> Сканирование папки, побайтовый анализ файлов и построение итоговой структуры данных вынесены из главного потока. Это исключает зависание графического интерфейса (GUI) во время длительных операций ввода-вывода.</w:t>
      </w:r>
    </w:p>
    <w:p w14:paraId="3324D19E" w14:textId="77777777" w:rsidR="00BF535A" w:rsidRPr="00BF535A" w:rsidRDefault="00BF535A" w:rsidP="00BF535A">
      <w:pPr>
        <w:pStyle w:val="a6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Сигналы и слоты:</w:t>
      </w:r>
      <w:r w:rsidRPr="00BF535A">
        <w:rPr>
          <w:color w:val="000000" w:themeColor="text1"/>
          <w:sz w:val="28"/>
          <w:szCs w:val="28"/>
        </w:rPr>
        <w:t xml:space="preserve"> Передача найденных метаданных и прогресса сканирования в интерфейс осуществляется через безопасный механизм сообщений </w:t>
      </w:r>
      <w:proofErr w:type="spellStart"/>
      <w:r w:rsidRPr="00BF535A">
        <w:rPr>
          <w:color w:val="000000" w:themeColor="text1"/>
          <w:sz w:val="28"/>
          <w:szCs w:val="28"/>
        </w:rPr>
        <w:t>Qt</w:t>
      </w:r>
      <w:proofErr w:type="spellEnd"/>
      <w:r w:rsidRPr="00BF535A">
        <w:rPr>
          <w:color w:val="000000" w:themeColor="text1"/>
          <w:sz w:val="28"/>
          <w:szCs w:val="28"/>
        </w:rPr>
        <w:t>, обновляющий UI в реальном времени.</w:t>
      </w:r>
    </w:p>
    <w:p w14:paraId="268A65B4" w14:textId="77777777" w:rsidR="00BF535A" w:rsidRPr="00BF535A" w:rsidRDefault="00BF535A" w:rsidP="00BF535A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41522507"/>
      <w:r w:rsidRPr="00BF535A">
        <w:rPr>
          <w:rFonts w:ascii="Times New Roman" w:hAnsi="Times New Roman" w:cs="Times New Roman"/>
          <w:color w:val="000000" w:themeColor="text1"/>
          <w:sz w:val="28"/>
          <w:szCs w:val="28"/>
        </w:rPr>
        <w:t>4. Тестирование и подготовка исполняемого пакета</w:t>
      </w:r>
      <w:bookmarkEnd w:id="7"/>
    </w:p>
    <w:p w14:paraId="266C72EC" w14:textId="77777777" w:rsidR="00BF535A" w:rsidRPr="00BF535A" w:rsidRDefault="00BF535A" w:rsidP="00BF535A">
      <w:pPr>
        <w:pStyle w:val="a6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Юнит-тестирование (</w:t>
      </w:r>
      <w:proofErr w:type="spellStart"/>
      <w:r w:rsidRPr="00BF535A">
        <w:rPr>
          <w:rStyle w:val="HTML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UnitTests</w:t>
      </w:r>
      <w:proofErr w:type="spellEnd"/>
      <w:r w:rsidRPr="00BF535A">
        <w:rPr>
          <w:b/>
          <w:bCs/>
          <w:color w:val="000000" w:themeColor="text1"/>
          <w:sz w:val="28"/>
          <w:szCs w:val="28"/>
        </w:rPr>
        <w:t>):</w:t>
      </w:r>
      <w:r w:rsidRPr="00BF535A">
        <w:rPr>
          <w:color w:val="000000" w:themeColor="text1"/>
          <w:sz w:val="28"/>
          <w:szCs w:val="28"/>
        </w:rPr>
        <w:t xml:space="preserve"> Написан набор автоматических тестов для проверки корректности считывания размеров, </w:t>
      </w:r>
      <w:proofErr w:type="spellStart"/>
      <w:r w:rsidRPr="00BF535A">
        <w:rPr>
          <w:color w:val="000000" w:themeColor="text1"/>
          <w:sz w:val="28"/>
          <w:szCs w:val="28"/>
        </w:rPr>
        <w:t>канальности</w:t>
      </w:r>
      <w:proofErr w:type="spellEnd"/>
      <w:r w:rsidRPr="00BF535A">
        <w:rPr>
          <w:color w:val="000000" w:themeColor="text1"/>
          <w:sz w:val="28"/>
          <w:szCs w:val="28"/>
        </w:rPr>
        <w:t xml:space="preserve"> и формата файлов из эталонного набора данных.</w:t>
      </w:r>
    </w:p>
    <w:p w14:paraId="29819AFB" w14:textId="77777777" w:rsidR="00BF535A" w:rsidRPr="00BF535A" w:rsidRDefault="00BF535A" w:rsidP="00BF535A">
      <w:pPr>
        <w:pStyle w:val="a6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BF535A">
        <w:rPr>
          <w:b/>
          <w:bCs/>
          <w:color w:val="000000" w:themeColor="text1"/>
          <w:sz w:val="28"/>
          <w:szCs w:val="28"/>
        </w:rPr>
        <w:t>Автономная сборка (</w:t>
      </w:r>
      <w:proofErr w:type="spellStart"/>
      <w:r w:rsidRPr="00BF535A">
        <w:rPr>
          <w:b/>
          <w:bCs/>
          <w:color w:val="000000" w:themeColor="text1"/>
          <w:sz w:val="28"/>
          <w:szCs w:val="28"/>
        </w:rPr>
        <w:t>Release</w:t>
      </w:r>
      <w:proofErr w:type="spellEnd"/>
      <w:r w:rsidRPr="00BF535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F535A">
        <w:rPr>
          <w:b/>
          <w:bCs/>
          <w:color w:val="000000" w:themeColor="text1"/>
          <w:sz w:val="28"/>
          <w:szCs w:val="28"/>
        </w:rPr>
        <w:t>Deployment</w:t>
      </w:r>
      <w:proofErr w:type="spellEnd"/>
      <w:r w:rsidRPr="00BF535A">
        <w:rPr>
          <w:b/>
          <w:bCs/>
          <w:color w:val="000000" w:themeColor="text1"/>
          <w:sz w:val="28"/>
          <w:szCs w:val="28"/>
        </w:rPr>
        <w:t>):</w:t>
      </w:r>
      <w:r w:rsidRPr="00BF535A">
        <w:rPr>
          <w:color w:val="000000" w:themeColor="text1"/>
          <w:sz w:val="28"/>
          <w:szCs w:val="28"/>
        </w:rPr>
        <w:t xml:space="preserve"> Проект скомпилирован под конфигурацией </w:t>
      </w:r>
      <w:proofErr w:type="spellStart"/>
      <w:r w:rsidRPr="00BF535A">
        <w:rPr>
          <w:b/>
          <w:bCs/>
          <w:color w:val="000000" w:themeColor="text1"/>
          <w:sz w:val="28"/>
          <w:szCs w:val="28"/>
        </w:rPr>
        <w:t>Release</w:t>
      </w:r>
      <w:proofErr w:type="spellEnd"/>
      <w:r w:rsidRPr="00BF535A">
        <w:rPr>
          <w:color w:val="000000" w:themeColor="text1"/>
          <w:sz w:val="28"/>
          <w:szCs w:val="28"/>
        </w:rPr>
        <w:t>. Все необходимые динамические библиотеки (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Qt6Core</w:t>
      </w:r>
      <w:r w:rsidRPr="00BF535A">
        <w:rPr>
          <w:color w:val="000000" w:themeColor="text1"/>
          <w:sz w:val="28"/>
          <w:szCs w:val="28"/>
        </w:rPr>
        <w:t xml:space="preserve">, 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Qt6Gui</w:t>
      </w:r>
      <w:r w:rsidRPr="00BF535A">
        <w:rPr>
          <w:color w:val="000000" w:themeColor="text1"/>
          <w:sz w:val="28"/>
          <w:szCs w:val="28"/>
        </w:rPr>
        <w:t xml:space="preserve">, </w:t>
      </w:r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Qt6Widgets</w:t>
      </w:r>
      <w:r w:rsidRPr="00BF535A">
        <w:rPr>
          <w:color w:val="000000" w:themeColor="text1"/>
          <w:sz w:val="28"/>
          <w:szCs w:val="28"/>
        </w:rPr>
        <w:t xml:space="preserve"> и плагины платформ) развёрнуты в автономную директорию 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bin</w:t>
      </w:r>
      <w:proofErr w:type="spellEnd"/>
      <w:r w:rsidRPr="00BF535A">
        <w:rPr>
          <w:color w:val="000000" w:themeColor="text1"/>
          <w:sz w:val="28"/>
          <w:szCs w:val="28"/>
        </w:rPr>
        <w:t xml:space="preserve"> с помощью утилиты </w:t>
      </w:r>
      <w:proofErr w:type="spellStart"/>
      <w:r w:rsidRPr="00BF535A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windeployqt</w:t>
      </w:r>
      <w:proofErr w:type="spellEnd"/>
      <w:r w:rsidRPr="00BF535A">
        <w:rPr>
          <w:color w:val="000000" w:themeColor="text1"/>
          <w:sz w:val="28"/>
          <w:szCs w:val="28"/>
        </w:rPr>
        <w:t>, что гарантирует запуск приложения на целевой системе без установленной среды разработки.</w:t>
      </w:r>
    </w:p>
    <w:p w14:paraId="573B5E3D" w14:textId="35076773" w:rsidR="00BF535A" w:rsidRPr="00BF535A" w:rsidRDefault="00BF535A" w:rsidP="00BF535A">
      <w:pPr>
        <w:pStyle w:val="1"/>
      </w:pPr>
      <w:bookmarkStart w:id="8" w:name="_Toc241522508"/>
      <w:r w:rsidRPr="00BF535A">
        <w:lastRenderedPageBreak/>
        <w:t>3. Выводы</w:t>
      </w:r>
      <w:bookmarkEnd w:id="8"/>
    </w:p>
    <w:p w14:paraId="60A729DB" w14:textId="77777777" w:rsidR="00A906E6" w:rsidRPr="00A906E6" w:rsidRDefault="00A906E6" w:rsidP="00A906E6">
      <w:pPr>
        <w:pStyle w:val="a6"/>
        <w:rPr>
          <w:sz w:val="28"/>
          <w:szCs w:val="28"/>
        </w:rPr>
      </w:pPr>
      <w:r w:rsidRPr="00A906E6">
        <w:rPr>
          <w:sz w:val="28"/>
          <w:szCs w:val="28"/>
        </w:rPr>
        <w:t>В ходе выполнения лабораторной работы были изучены методы анализа и обработки растровых графических изображений. В полном соответствии с поставленной целью разработано приложение для считывания и отображения данных графических файлов (JPG, GIF, TIF, BMP, PNG, PCX).</w:t>
      </w:r>
    </w:p>
    <w:p w14:paraId="07FD8FCD" w14:textId="77777777" w:rsidR="00A906E6" w:rsidRPr="00A906E6" w:rsidRDefault="00A906E6" w:rsidP="00A906E6">
      <w:pPr>
        <w:pStyle w:val="a6"/>
        <w:rPr>
          <w:sz w:val="28"/>
          <w:szCs w:val="28"/>
        </w:rPr>
      </w:pPr>
      <w:r w:rsidRPr="00A906E6">
        <w:rPr>
          <w:sz w:val="28"/>
          <w:szCs w:val="28"/>
        </w:rPr>
        <w:t>Все задачи работы успешно выполнены:</w:t>
      </w:r>
    </w:p>
    <w:p w14:paraId="25826BC3" w14:textId="77777777" w:rsidR="00A906E6" w:rsidRPr="00A906E6" w:rsidRDefault="00A906E6" w:rsidP="00A906E6">
      <w:pPr>
        <w:pStyle w:val="a6"/>
        <w:numPr>
          <w:ilvl w:val="0"/>
          <w:numId w:val="21"/>
        </w:numPr>
        <w:rPr>
          <w:sz w:val="28"/>
          <w:szCs w:val="28"/>
        </w:rPr>
      </w:pPr>
      <w:r w:rsidRPr="00A906E6">
        <w:rPr>
          <w:sz w:val="28"/>
          <w:szCs w:val="28"/>
        </w:rPr>
        <w:t>Реализован корректный бинарный разбор заголовков для всех требуемых форматов.</w:t>
      </w:r>
    </w:p>
    <w:p w14:paraId="176CEBD6" w14:textId="77777777" w:rsidR="00A906E6" w:rsidRPr="00A906E6" w:rsidRDefault="00A906E6" w:rsidP="00A906E6">
      <w:pPr>
        <w:pStyle w:val="a6"/>
        <w:numPr>
          <w:ilvl w:val="0"/>
          <w:numId w:val="21"/>
        </w:numPr>
        <w:rPr>
          <w:sz w:val="28"/>
          <w:szCs w:val="28"/>
        </w:rPr>
      </w:pPr>
      <w:r w:rsidRPr="00A906E6">
        <w:rPr>
          <w:sz w:val="28"/>
          <w:szCs w:val="28"/>
        </w:rPr>
        <w:t>Обеспечена высокая скорость работы и отзывчивость интерфейса при обработке объёмных наборов данных (включая тест на 600 файлах JPEG суммарным объёмом 2 ГБ) за счёт использования фоновых потоков.</w:t>
      </w:r>
    </w:p>
    <w:p w14:paraId="48A03BF8" w14:textId="77777777" w:rsidR="00A906E6" w:rsidRPr="00A906E6" w:rsidRDefault="00A906E6" w:rsidP="00A906E6">
      <w:pPr>
        <w:pStyle w:val="a6"/>
        <w:numPr>
          <w:ilvl w:val="0"/>
          <w:numId w:val="21"/>
        </w:numPr>
        <w:rPr>
          <w:sz w:val="28"/>
          <w:szCs w:val="28"/>
        </w:rPr>
      </w:pPr>
      <w:r w:rsidRPr="00A906E6">
        <w:rPr>
          <w:sz w:val="28"/>
          <w:szCs w:val="28"/>
        </w:rPr>
        <w:t>Корректность работы алгоритмов считывания подтверждена модульными тестами.</w:t>
      </w:r>
    </w:p>
    <w:p w14:paraId="0F455DF7" w14:textId="57FC5F7C" w:rsidR="00F61B67" w:rsidRPr="00A906E6" w:rsidRDefault="00A906E6" w:rsidP="00A906E6">
      <w:pPr>
        <w:pStyle w:val="a6"/>
        <w:numPr>
          <w:ilvl w:val="0"/>
          <w:numId w:val="21"/>
        </w:numPr>
        <w:rPr>
          <w:sz w:val="28"/>
          <w:szCs w:val="28"/>
        </w:rPr>
      </w:pPr>
      <w:r w:rsidRPr="00A906E6">
        <w:rPr>
          <w:sz w:val="28"/>
          <w:szCs w:val="28"/>
        </w:rPr>
        <w:t xml:space="preserve">Сформирована готовая к запуску автономная сборка приложения в папке </w:t>
      </w:r>
      <w:proofErr w:type="spellStart"/>
      <w:r w:rsidRPr="00A906E6">
        <w:rPr>
          <w:rStyle w:val="HTML"/>
          <w:rFonts w:ascii="Times New Roman" w:hAnsi="Times New Roman" w:cs="Times New Roman"/>
          <w:sz w:val="28"/>
          <w:szCs w:val="28"/>
        </w:rPr>
        <w:t>bin</w:t>
      </w:r>
      <w:proofErr w:type="spellEnd"/>
      <w:r w:rsidRPr="00A906E6">
        <w:rPr>
          <w:sz w:val="28"/>
          <w:szCs w:val="28"/>
        </w:rPr>
        <w:t>.</w:t>
      </w:r>
    </w:p>
    <w:sectPr w:rsidR="00F61B67" w:rsidRPr="00A906E6">
      <w:footerReference w:type="default" r:id="rId5"/>
      <w:pgSz w:w="11906" w:h="16838"/>
      <w:pgMar w:top="1134" w:right="851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Times New Roman"/>
    <w:panose1 w:val="020206030504050203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</w:sdtPr>
    <w:sdtEndPr/>
    <w:sdtContent>
      <w:p w14:paraId="328716D1" w14:textId="77777777" w:rsidR="00AF53DE" w:rsidRDefault="00A906E6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03831816" w14:textId="77777777" w:rsidR="00AF53DE" w:rsidRDefault="00A906E6">
    <w:pPr>
      <w:pStyle w:val="a4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D6B13"/>
    <w:multiLevelType w:val="multilevel"/>
    <w:tmpl w:val="07F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26EAF"/>
    <w:multiLevelType w:val="multilevel"/>
    <w:tmpl w:val="16E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66FE4"/>
    <w:multiLevelType w:val="multilevel"/>
    <w:tmpl w:val="995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907AD"/>
    <w:multiLevelType w:val="multilevel"/>
    <w:tmpl w:val="5B20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92555"/>
    <w:multiLevelType w:val="multilevel"/>
    <w:tmpl w:val="B94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F0783"/>
    <w:multiLevelType w:val="multilevel"/>
    <w:tmpl w:val="CF9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24D8D"/>
    <w:multiLevelType w:val="multilevel"/>
    <w:tmpl w:val="E08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A076C"/>
    <w:multiLevelType w:val="multilevel"/>
    <w:tmpl w:val="ECB0D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B65645"/>
    <w:multiLevelType w:val="multilevel"/>
    <w:tmpl w:val="A4A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D6F10"/>
    <w:multiLevelType w:val="multilevel"/>
    <w:tmpl w:val="26F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514FF"/>
    <w:multiLevelType w:val="multilevel"/>
    <w:tmpl w:val="5B16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B585A"/>
    <w:multiLevelType w:val="multilevel"/>
    <w:tmpl w:val="565E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0F0B3E"/>
    <w:multiLevelType w:val="multilevel"/>
    <w:tmpl w:val="E08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B7198"/>
    <w:multiLevelType w:val="multilevel"/>
    <w:tmpl w:val="414E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7D3689"/>
    <w:multiLevelType w:val="multilevel"/>
    <w:tmpl w:val="A54C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F8474B"/>
    <w:multiLevelType w:val="multilevel"/>
    <w:tmpl w:val="7AD4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DA641F"/>
    <w:multiLevelType w:val="multilevel"/>
    <w:tmpl w:val="73EE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4B7F84"/>
    <w:multiLevelType w:val="multilevel"/>
    <w:tmpl w:val="98F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6286F"/>
    <w:multiLevelType w:val="multilevel"/>
    <w:tmpl w:val="D0E0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830F49"/>
    <w:multiLevelType w:val="multilevel"/>
    <w:tmpl w:val="2BD8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762F2"/>
    <w:multiLevelType w:val="multilevel"/>
    <w:tmpl w:val="606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2"/>
  </w:num>
  <w:num w:numId="5">
    <w:abstractNumId w:val="7"/>
  </w:num>
  <w:num w:numId="6">
    <w:abstractNumId w:val="20"/>
  </w:num>
  <w:num w:numId="7">
    <w:abstractNumId w:val="14"/>
  </w:num>
  <w:num w:numId="8">
    <w:abstractNumId w:val="13"/>
  </w:num>
  <w:num w:numId="9">
    <w:abstractNumId w:val="17"/>
  </w:num>
  <w:num w:numId="10">
    <w:abstractNumId w:val="0"/>
  </w:num>
  <w:num w:numId="11">
    <w:abstractNumId w:val="11"/>
  </w:num>
  <w:num w:numId="12">
    <w:abstractNumId w:val="9"/>
  </w:num>
  <w:num w:numId="13">
    <w:abstractNumId w:val="3"/>
  </w:num>
  <w:num w:numId="14">
    <w:abstractNumId w:val="15"/>
  </w:num>
  <w:num w:numId="15">
    <w:abstractNumId w:val="18"/>
  </w:num>
  <w:num w:numId="16">
    <w:abstractNumId w:val="5"/>
  </w:num>
  <w:num w:numId="17">
    <w:abstractNumId w:val="4"/>
  </w:num>
  <w:num w:numId="18">
    <w:abstractNumId w:val="19"/>
  </w:num>
  <w:num w:numId="19">
    <w:abstractNumId w:val="1"/>
  </w:num>
  <w:num w:numId="20">
    <w:abstractNumId w:val="1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5A"/>
    <w:rsid w:val="001066D9"/>
    <w:rsid w:val="00553BD7"/>
    <w:rsid w:val="00A906E6"/>
    <w:rsid w:val="00BF535A"/>
    <w:rsid w:val="00F6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22F44"/>
  <w15:chartTrackingRefBased/>
  <w15:docId w15:val="{2E960A31-2FB7-4584-ADEE-18EDD6A7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35A"/>
    <w:pPr>
      <w:suppressAutoHyphens/>
      <w:spacing w:after="0" w:line="240" w:lineRule="auto"/>
      <w:ind w:firstLine="709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BF535A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BF535A"/>
    <w:pPr>
      <w:keepNext/>
      <w:spacing w:before="360" w:after="360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3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3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BF535A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BF535A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styleId="a3">
    <w:name w:val="Hyperlink"/>
    <w:uiPriority w:val="99"/>
    <w:unhideWhenUsed/>
    <w:qFormat/>
    <w:rsid w:val="00BF535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sid w:val="00BF535A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qFormat/>
    <w:rsid w:val="00BF535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BF535A"/>
    <w:pPr>
      <w:spacing w:after="100"/>
      <w:ind w:left="280"/>
    </w:pPr>
  </w:style>
  <w:style w:type="paragraph" w:styleId="a4">
    <w:name w:val="footer"/>
    <w:basedOn w:val="a"/>
    <w:link w:val="a5"/>
    <w:uiPriority w:val="99"/>
    <w:unhideWhenUsed/>
    <w:qFormat/>
    <w:rsid w:val="00BF535A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qFormat/>
    <w:rsid w:val="00BF535A"/>
    <w:rPr>
      <w:rFonts w:ascii="Times New Roman" w:eastAsia="Calibri" w:hAnsi="Times New Roman" w:cs="Times New Roman"/>
      <w:sz w:val="28"/>
      <w:szCs w:val="28"/>
    </w:rPr>
  </w:style>
  <w:style w:type="character" w:customStyle="1" w:styleId="12">
    <w:name w:val="Название книги1"/>
    <w:uiPriority w:val="33"/>
    <w:qFormat/>
    <w:rsid w:val="00BF535A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BF535A"/>
  </w:style>
  <w:style w:type="paragraph" w:styleId="a6">
    <w:name w:val="Normal (Web)"/>
    <w:basedOn w:val="a"/>
    <w:uiPriority w:val="99"/>
    <w:unhideWhenUsed/>
    <w:rsid w:val="00BF535A"/>
    <w:pPr>
      <w:suppressAutoHyphens w:val="0"/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F535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math-inline">
    <w:name w:val="math-inline"/>
    <w:basedOn w:val="a0"/>
    <w:rsid w:val="00BF535A"/>
  </w:style>
  <w:style w:type="character" w:customStyle="1" w:styleId="30">
    <w:name w:val="Заголовок 3 Знак"/>
    <w:basedOn w:val="a0"/>
    <w:link w:val="3"/>
    <w:uiPriority w:val="9"/>
    <w:semiHidden/>
    <w:rsid w:val="00BF53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F535A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4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2026-09-28T17:56:00Z</dcterms:created>
  <dcterms:modified xsi:type="dcterms:W3CDTF">2026-09-28T18:16:00Z</dcterms:modified>
</cp:coreProperties>
</file>