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316868037">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316868037">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316868037">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316868037">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2316868037">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316868037">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316868037">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316868037">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316868037">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316868037">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316868037"/>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2316868037"/>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316868037"/>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316868037"/>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316868037"/>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316868037"/>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316868037"/>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316868037"/>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316868037"/>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2316868037"/>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2026-08-03T03:54:53Z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