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B9EF" w14:textId="50C1D40F" w:rsidR="007D6CDB" w:rsidRPr="006367AF" w:rsidRDefault="007D6CDB" w:rsidP="007D6CDB">
      <w:pPr>
        <w:pStyle w:val="Caption"/>
        <w:keepNext/>
        <w:spacing w:after="0"/>
        <w:jc w:val="center"/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</w:pPr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t>Tabel 2.</w:t>
      </w:r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fldChar w:fldCharType="begin"/>
      </w:r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instrText xml:space="preserve"> SEQ Tabel_2. \* ARABIC </w:instrText>
      </w:r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fldChar w:fldCharType="separate"/>
      </w:r>
      <w:r w:rsidRPr="006367AF">
        <w:rPr>
          <w:rFonts w:asciiTheme="majorBidi" w:hAnsiTheme="majorBidi" w:cstheme="majorBidi"/>
          <w:i w:val="0"/>
          <w:iCs w:val="0"/>
          <w:noProof/>
          <w:color w:val="auto"/>
          <w:sz w:val="24"/>
          <w:szCs w:val="24"/>
        </w:rPr>
        <w:t>1</w:t>
      </w:r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fldChar w:fldCharType="end"/>
      </w:r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t>Ikhtisar</w:t>
      </w:r>
      <w:proofErr w:type="spellEnd"/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t>Penelitian</w:t>
      </w:r>
      <w:proofErr w:type="spellEnd"/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367AF">
        <w:rPr>
          <w:rFonts w:asciiTheme="majorBidi" w:hAnsiTheme="majorBidi" w:cstheme="majorBidi"/>
          <w:i w:val="0"/>
          <w:iCs w:val="0"/>
          <w:color w:val="auto"/>
          <w:sz w:val="24"/>
          <w:szCs w:val="24"/>
        </w:rPr>
        <w:t>Terdahulu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0"/>
        <w:gridCol w:w="1994"/>
        <w:gridCol w:w="1834"/>
        <w:gridCol w:w="1373"/>
        <w:gridCol w:w="1564"/>
        <w:gridCol w:w="2075"/>
      </w:tblGrid>
      <w:tr w:rsidR="006367AF" w:rsidRPr="006367AF" w14:paraId="0F6018A0" w14:textId="77777777" w:rsidTr="006367AF">
        <w:tc>
          <w:tcPr>
            <w:tcW w:w="0" w:type="auto"/>
            <w:hideMark/>
          </w:tcPr>
          <w:p w14:paraId="70BB517A" w14:textId="77777777" w:rsidR="006367AF" w:rsidRPr="006367AF" w:rsidRDefault="006367AF" w:rsidP="006367A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5D31B7C5" w14:textId="77777777" w:rsidR="006367AF" w:rsidRPr="006367AF" w:rsidRDefault="006367AF" w:rsidP="006367A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5763E38C" w14:textId="77777777" w:rsidR="006367AF" w:rsidRPr="006367AF" w:rsidRDefault="006367AF" w:rsidP="006367A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  <w:t>Permasalahan</w:t>
            </w:r>
          </w:p>
        </w:tc>
        <w:tc>
          <w:tcPr>
            <w:tcW w:w="0" w:type="auto"/>
            <w:hideMark/>
          </w:tcPr>
          <w:p w14:paraId="2E1D49AD" w14:textId="77777777" w:rsidR="006367AF" w:rsidRPr="006367AF" w:rsidRDefault="006367AF" w:rsidP="006367A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  <w:t>Metode</w:t>
            </w:r>
          </w:p>
        </w:tc>
        <w:tc>
          <w:tcPr>
            <w:tcW w:w="0" w:type="auto"/>
            <w:hideMark/>
          </w:tcPr>
          <w:p w14:paraId="34A04731" w14:textId="77777777" w:rsidR="006367AF" w:rsidRPr="006367AF" w:rsidRDefault="006367AF" w:rsidP="006367A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  <w:t>Solusi</w:t>
            </w:r>
          </w:p>
        </w:tc>
        <w:tc>
          <w:tcPr>
            <w:tcW w:w="0" w:type="auto"/>
            <w:hideMark/>
          </w:tcPr>
          <w:p w14:paraId="03D7F85F" w14:textId="77777777" w:rsidR="006367AF" w:rsidRPr="006367AF" w:rsidRDefault="006367AF" w:rsidP="006367A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b/>
                <w:bCs/>
                <w:kern w:val="0"/>
                <w:lang w:val="id-ID" w:eastAsia="id-ID"/>
                <w14:ligatures w14:val="none"/>
              </w:rPr>
              <w:t>Kebaruan</w:t>
            </w:r>
          </w:p>
        </w:tc>
      </w:tr>
      <w:tr w:rsidR="006367AF" w:rsidRPr="00346917" w14:paraId="3D8D883E" w14:textId="77777777" w:rsidTr="006367AF">
        <w:tc>
          <w:tcPr>
            <w:tcW w:w="0" w:type="auto"/>
            <w:hideMark/>
          </w:tcPr>
          <w:p w14:paraId="749D69DE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F36F3F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Decision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Support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System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for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Student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Major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Selection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Fernández-García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2020)</w:t>
            </w:r>
          </w:p>
        </w:tc>
        <w:tc>
          <w:tcPr>
            <w:tcW w:w="0" w:type="auto"/>
            <w:hideMark/>
          </w:tcPr>
          <w:p w14:paraId="76FF98A1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Kesulitan menentukan jurusan yang sesuai</w:t>
            </w:r>
          </w:p>
        </w:tc>
        <w:tc>
          <w:tcPr>
            <w:tcW w:w="0" w:type="auto"/>
            <w:hideMark/>
          </w:tcPr>
          <w:p w14:paraId="468F4309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Decision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Tree,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Random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14:paraId="010B958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Sistem rekomendasi jurusan berbasis data akademik</w:t>
            </w:r>
          </w:p>
        </w:tc>
        <w:tc>
          <w:tcPr>
            <w:tcW w:w="0" w:type="auto"/>
            <w:hideMark/>
          </w:tcPr>
          <w:p w14:paraId="3473123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Penelitian ini hanya fokus pada pemilihan jurusan, sedangkan penelitian ini mengintegrasikan pengembangan akademik dan non akademik</w:t>
            </w:r>
          </w:p>
        </w:tc>
      </w:tr>
      <w:tr w:rsidR="006367AF" w:rsidRPr="006367AF" w14:paraId="09E78E0B" w14:textId="77777777" w:rsidTr="006367AF">
        <w:tc>
          <w:tcPr>
            <w:tcW w:w="0" w:type="auto"/>
            <w:hideMark/>
          </w:tcPr>
          <w:p w14:paraId="79B07877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20A6FC2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Student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Major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Selection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Using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ML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Zayed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2022)</w:t>
            </w:r>
          </w:p>
        </w:tc>
        <w:tc>
          <w:tcPr>
            <w:tcW w:w="0" w:type="auto"/>
            <w:hideMark/>
          </w:tcPr>
          <w:p w14:paraId="656E2923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Ketidaksesuaian pilihan jurusan dengan kemampuan</w:t>
            </w:r>
          </w:p>
        </w:tc>
        <w:tc>
          <w:tcPr>
            <w:tcW w:w="0" w:type="auto"/>
            <w:hideMark/>
          </w:tcPr>
          <w:p w14:paraId="4E2CFE61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KNN, SVM,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Decision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Tree</w:t>
            </w:r>
          </w:p>
        </w:tc>
        <w:tc>
          <w:tcPr>
            <w:tcW w:w="0" w:type="auto"/>
            <w:hideMark/>
          </w:tcPr>
          <w:p w14:paraId="2F27B7D7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Sistem pemilihan jurusan berbasis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machine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21C47C76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Belum berbasis sistem terintegrasi berbasis web dan tidak mencakup aspek pengembangan mahasiswa</w:t>
            </w:r>
          </w:p>
        </w:tc>
      </w:tr>
      <w:tr w:rsidR="006367AF" w:rsidRPr="006367AF" w14:paraId="5FE2FD0B" w14:textId="77777777" w:rsidTr="006367AF">
        <w:tc>
          <w:tcPr>
            <w:tcW w:w="0" w:type="auto"/>
            <w:hideMark/>
          </w:tcPr>
          <w:p w14:paraId="1340E0F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B021FB8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Learning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Style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Classification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Shoaib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2024)</w:t>
            </w:r>
          </w:p>
        </w:tc>
        <w:tc>
          <w:tcPr>
            <w:tcW w:w="0" w:type="auto"/>
            <w:hideMark/>
          </w:tcPr>
          <w:p w14:paraId="5B87A916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Gaya belajar mahasiswa tidak teridentifikasi</w:t>
            </w:r>
          </w:p>
        </w:tc>
        <w:tc>
          <w:tcPr>
            <w:tcW w:w="0" w:type="auto"/>
            <w:hideMark/>
          </w:tcPr>
          <w:p w14:paraId="7E6EA9A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Decision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Tree</w:t>
            </w:r>
          </w:p>
        </w:tc>
        <w:tc>
          <w:tcPr>
            <w:tcW w:w="0" w:type="auto"/>
            <w:hideMark/>
          </w:tcPr>
          <w:p w14:paraId="766E49E5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Klasifikasi gaya belajar untuk rekomendasi pembelajaran</w:t>
            </w:r>
          </w:p>
        </w:tc>
        <w:tc>
          <w:tcPr>
            <w:tcW w:w="0" w:type="auto"/>
            <w:hideMark/>
          </w:tcPr>
          <w:p w14:paraId="0015D041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Hanya fokus pada gaya belajar tanpa integrasi ke sistem rekomendasi pengembangan</w:t>
            </w:r>
          </w:p>
        </w:tc>
      </w:tr>
      <w:tr w:rsidR="006367AF" w:rsidRPr="006367AF" w14:paraId="22CA747F" w14:textId="77777777" w:rsidTr="006367AF">
        <w:tc>
          <w:tcPr>
            <w:tcW w:w="0" w:type="auto"/>
            <w:hideMark/>
          </w:tcPr>
          <w:p w14:paraId="22126804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72D1A79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Web-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Based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Academic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Advising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Atalla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2023)</w:t>
            </w:r>
          </w:p>
        </w:tc>
        <w:tc>
          <w:tcPr>
            <w:tcW w:w="0" w:type="auto"/>
            <w:hideMark/>
          </w:tcPr>
          <w:p w14:paraId="585D769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Proses bimbingan akademik manual</w:t>
            </w:r>
          </w:p>
        </w:tc>
        <w:tc>
          <w:tcPr>
            <w:tcW w:w="0" w:type="auto"/>
            <w:hideMark/>
          </w:tcPr>
          <w:p w14:paraId="149A4DA7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SDLC</w:t>
            </w:r>
          </w:p>
        </w:tc>
        <w:tc>
          <w:tcPr>
            <w:tcW w:w="0" w:type="auto"/>
            <w:hideMark/>
          </w:tcPr>
          <w:p w14:paraId="7EA1C34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Sistem e-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advising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berbasis web</w:t>
            </w:r>
          </w:p>
        </w:tc>
        <w:tc>
          <w:tcPr>
            <w:tcW w:w="0" w:type="auto"/>
            <w:hideMark/>
          </w:tcPr>
          <w:p w14:paraId="1ECC684F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Tidak menggunakan metode klasifikasi atau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machine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learning</w:t>
            </w:r>
            <w:proofErr w:type="spellEnd"/>
          </w:p>
        </w:tc>
      </w:tr>
      <w:tr w:rsidR="006367AF" w:rsidRPr="006367AF" w14:paraId="4008CD5C" w14:textId="77777777" w:rsidTr="006367AF">
        <w:tc>
          <w:tcPr>
            <w:tcW w:w="0" w:type="auto"/>
            <w:hideMark/>
          </w:tcPr>
          <w:p w14:paraId="4BE3DECA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FE6BD2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Intelligent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Academic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Advisory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System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Ngozi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2025)</w:t>
            </w:r>
          </w:p>
        </w:tc>
        <w:tc>
          <w:tcPr>
            <w:tcW w:w="0" w:type="auto"/>
            <w:hideMark/>
          </w:tcPr>
          <w:p w14:paraId="51F27B58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Kurangnya efektivitas bimbingan akademik</w:t>
            </w:r>
          </w:p>
        </w:tc>
        <w:tc>
          <w:tcPr>
            <w:tcW w:w="0" w:type="auto"/>
            <w:hideMark/>
          </w:tcPr>
          <w:p w14:paraId="5E72CF96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Artificial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Intelligence</w:t>
            </w:r>
            <w:proofErr w:type="spellEnd"/>
          </w:p>
        </w:tc>
        <w:tc>
          <w:tcPr>
            <w:tcW w:w="0" w:type="auto"/>
            <w:hideMark/>
          </w:tcPr>
          <w:p w14:paraId="7592878E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Sistem bimbingan berbasis AI</w:t>
            </w:r>
          </w:p>
        </w:tc>
        <w:tc>
          <w:tcPr>
            <w:tcW w:w="0" w:type="auto"/>
            <w:hideMark/>
          </w:tcPr>
          <w:p w14:paraId="1167392A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Tidak mencakup pengembangan non akademik</w:t>
            </w:r>
          </w:p>
        </w:tc>
      </w:tr>
      <w:tr w:rsidR="006367AF" w:rsidRPr="00346917" w14:paraId="0B0EF388" w14:textId="77777777" w:rsidTr="006367AF">
        <w:tc>
          <w:tcPr>
            <w:tcW w:w="0" w:type="auto"/>
            <w:hideMark/>
          </w:tcPr>
          <w:p w14:paraId="2CBB18BE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0B0EE18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Course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Recommendation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DSS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Hussain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2024)</w:t>
            </w:r>
          </w:p>
        </w:tc>
        <w:tc>
          <w:tcPr>
            <w:tcW w:w="0" w:type="auto"/>
            <w:hideMark/>
          </w:tcPr>
          <w:p w14:paraId="3EAAC39E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Kesulitan memilih mata kuliah</w:t>
            </w:r>
          </w:p>
        </w:tc>
        <w:tc>
          <w:tcPr>
            <w:tcW w:w="0" w:type="auto"/>
            <w:hideMark/>
          </w:tcPr>
          <w:p w14:paraId="381F6761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DSS &amp;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Machine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27CDCC0E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Sistem rekomendasi mata kuliah</w:t>
            </w:r>
          </w:p>
        </w:tc>
        <w:tc>
          <w:tcPr>
            <w:tcW w:w="0" w:type="auto"/>
            <w:hideMark/>
          </w:tcPr>
          <w:p w14:paraId="1D1A0A6F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Terbatas hanya pada aspek akademik</w:t>
            </w:r>
          </w:p>
        </w:tc>
      </w:tr>
      <w:tr w:rsidR="006367AF" w:rsidRPr="006367AF" w14:paraId="65A5439A" w14:textId="77777777" w:rsidTr="006367AF">
        <w:tc>
          <w:tcPr>
            <w:tcW w:w="0" w:type="auto"/>
            <w:hideMark/>
          </w:tcPr>
          <w:p w14:paraId="57A16C84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6CCE21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Undergraduate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Major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Selection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Alsayed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2021)</w:t>
            </w:r>
          </w:p>
        </w:tc>
        <w:tc>
          <w:tcPr>
            <w:tcW w:w="0" w:type="auto"/>
            <w:hideMark/>
          </w:tcPr>
          <w:p w14:paraId="5D095F0B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Kesalahan pemilihan jurusan mahasiswa</w:t>
            </w:r>
          </w:p>
        </w:tc>
        <w:tc>
          <w:tcPr>
            <w:tcW w:w="0" w:type="auto"/>
            <w:hideMark/>
          </w:tcPr>
          <w:p w14:paraId="4B902407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Random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Forest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GBC</w:t>
            </w:r>
          </w:p>
        </w:tc>
        <w:tc>
          <w:tcPr>
            <w:tcW w:w="0" w:type="auto"/>
            <w:hideMark/>
          </w:tcPr>
          <w:p w14:paraId="73C3041F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Prediksi jurusan berbasis data akademik dan kerja</w:t>
            </w:r>
          </w:p>
        </w:tc>
        <w:tc>
          <w:tcPr>
            <w:tcW w:w="0" w:type="auto"/>
            <w:hideMark/>
          </w:tcPr>
          <w:p w14:paraId="1B820277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Belum mengintegrasikan aspek personal seperti minat dan gaya belajar secara holistik</w:t>
            </w:r>
          </w:p>
        </w:tc>
      </w:tr>
      <w:tr w:rsidR="006367AF" w:rsidRPr="00346917" w14:paraId="0C509C56" w14:textId="77777777" w:rsidTr="006367AF">
        <w:tc>
          <w:tcPr>
            <w:tcW w:w="0" w:type="auto"/>
            <w:hideMark/>
          </w:tcPr>
          <w:p w14:paraId="101F69E1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02D84AD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Implementasi C4.5 untuk Pendidikan </w:t>
            </w: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lastRenderedPageBreak/>
              <w:t xml:space="preserve">Karakter (Setyanto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2020)</w:t>
            </w:r>
          </w:p>
        </w:tc>
        <w:tc>
          <w:tcPr>
            <w:tcW w:w="0" w:type="auto"/>
            <w:hideMark/>
          </w:tcPr>
          <w:p w14:paraId="0D47B392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lastRenderedPageBreak/>
              <w:t>Penilaian karakter sulit diukur</w:t>
            </w:r>
          </w:p>
        </w:tc>
        <w:tc>
          <w:tcPr>
            <w:tcW w:w="0" w:type="auto"/>
            <w:hideMark/>
          </w:tcPr>
          <w:p w14:paraId="12C0AFE6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Decision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Tree C4.5</w:t>
            </w:r>
          </w:p>
        </w:tc>
        <w:tc>
          <w:tcPr>
            <w:tcW w:w="0" w:type="auto"/>
            <w:hideMark/>
          </w:tcPr>
          <w:p w14:paraId="0528C574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Klasifikasi keberhasilan </w:t>
            </w: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lastRenderedPageBreak/>
              <w:t>pendidikan karakter</w:t>
            </w:r>
          </w:p>
        </w:tc>
        <w:tc>
          <w:tcPr>
            <w:tcW w:w="0" w:type="auto"/>
            <w:hideMark/>
          </w:tcPr>
          <w:p w14:paraId="082B9DC7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lastRenderedPageBreak/>
              <w:t>Fokus hanya pada aspek non akademik</w:t>
            </w:r>
          </w:p>
        </w:tc>
      </w:tr>
      <w:tr w:rsidR="006367AF" w:rsidRPr="00346917" w14:paraId="3A32D185" w14:textId="77777777" w:rsidTr="006367AF">
        <w:tc>
          <w:tcPr>
            <w:tcW w:w="0" w:type="auto"/>
            <w:hideMark/>
          </w:tcPr>
          <w:p w14:paraId="0B8A35D5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03FF4C2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DSS Penurunan UKT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Nurizati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2024)</w:t>
            </w:r>
          </w:p>
        </w:tc>
        <w:tc>
          <w:tcPr>
            <w:tcW w:w="0" w:type="auto"/>
            <w:hideMark/>
          </w:tcPr>
          <w:p w14:paraId="409DA226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Penentuan UKT kurang objektif</w:t>
            </w:r>
          </w:p>
        </w:tc>
        <w:tc>
          <w:tcPr>
            <w:tcW w:w="0" w:type="auto"/>
            <w:hideMark/>
          </w:tcPr>
          <w:p w14:paraId="7A626651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Decision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Tree</w:t>
            </w:r>
          </w:p>
        </w:tc>
        <w:tc>
          <w:tcPr>
            <w:tcW w:w="0" w:type="auto"/>
            <w:hideMark/>
          </w:tcPr>
          <w:p w14:paraId="2BFC1B73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Klasifikasi kelayakan UKT</w:t>
            </w:r>
          </w:p>
        </w:tc>
        <w:tc>
          <w:tcPr>
            <w:tcW w:w="0" w:type="auto"/>
            <w:hideMark/>
          </w:tcPr>
          <w:p w14:paraId="01B5E585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Fokus pada aspek ekonomi mahasiswa</w:t>
            </w:r>
          </w:p>
        </w:tc>
      </w:tr>
      <w:tr w:rsidR="006367AF" w:rsidRPr="006367AF" w14:paraId="14D87E0D" w14:textId="77777777" w:rsidTr="006367AF">
        <w:tc>
          <w:tcPr>
            <w:tcW w:w="0" w:type="auto"/>
            <w:hideMark/>
          </w:tcPr>
          <w:p w14:paraId="4A9CA99E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723FC1F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Discovery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Learning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Analysis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(Hulu &amp; Telaumbanua, 2022)</w:t>
            </w:r>
          </w:p>
        </w:tc>
        <w:tc>
          <w:tcPr>
            <w:tcW w:w="0" w:type="auto"/>
            <w:hideMark/>
          </w:tcPr>
          <w:p w14:paraId="3A8C166A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Rendahnya minat dan hasil belajar</w:t>
            </w:r>
          </w:p>
        </w:tc>
        <w:tc>
          <w:tcPr>
            <w:tcW w:w="0" w:type="auto"/>
            <w:hideMark/>
          </w:tcPr>
          <w:p w14:paraId="2B44C2BE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Kuantitatif</w:t>
            </w:r>
          </w:p>
        </w:tc>
        <w:tc>
          <w:tcPr>
            <w:tcW w:w="0" w:type="auto"/>
            <w:hideMark/>
          </w:tcPr>
          <w:p w14:paraId="07EFAB86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Model pembelajaran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discovery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1093E583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Tidak berbasis sistem atau teknologi</w:t>
            </w:r>
          </w:p>
        </w:tc>
      </w:tr>
      <w:tr w:rsidR="006367AF" w:rsidRPr="006367AF" w14:paraId="43052507" w14:textId="77777777" w:rsidTr="006367AF">
        <w:tc>
          <w:tcPr>
            <w:tcW w:w="0" w:type="auto"/>
            <w:hideMark/>
          </w:tcPr>
          <w:p w14:paraId="506879AF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3111AEB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SDLC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Methodologies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Hossain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2023)</w:t>
            </w:r>
          </w:p>
        </w:tc>
        <w:tc>
          <w:tcPr>
            <w:tcW w:w="0" w:type="auto"/>
            <w:hideMark/>
          </w:tcPr>
          <w:p w14:paraId="52429C3C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Kesalahan pemilihan metode pengembangan</w:t>
            </w:r>
          </w:p>
        </w:tc>
        <w:tc>
          <w:tcPr>
            <w:tcW w:w="0" w:type="auto"/>
            <w:hideMark/>
          </w:tcPr>
          <w:p w14:paraId="60709518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Studi Literatur</w:t>
            </w:r>
          </w:p>
        </w:tc>
        <w:tc>
          <w:tcPr>
            <w:tcW w:w="0" w:type="auto"/>
            <w:hideMark/>
          </w:tcPr>
          <w:p w14:paraId="5A1497C1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Matriks pemilihan metode SDLC</w:t>
            </w:r>
          </w:p>
        </w:tc>
        <w:tc>
          <w:tcPr>
            <w:tcW w:w="0" w:type="auto"/>
            <w:hideMark/>
          </w:tcPr>
          <w:p w14:paraId="630E9F61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Tidak membahas implementasi DSS</w:t>
            </w:r>
          </w:p>
        </w:tc>
      </w:tr>
      <w:tr w:rsidR="006367AF" w:rsidRPr="006367AF" w14:paraId="13410420" w14:textId="77777777" w:rsidTr="006367AF">
        <w:tc>
          <w:tcPr>
            <w:tcW w:w="0" w:type="auto"/>
            <w:hideMark/>
          </w:tcPr>
          <w:p w14:paraId="376A60C0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070E6C1D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ABET Digital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Accreditation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Hussain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2020)</w:t>
            </w:r>
          </w:p>
        </w:tc>
        <w:tc>
          <w:tcPr>
            <w:tcW w:w="0" w:type="auto"/>
            <w:hideMark/>
          </w:tcPr>
          <w:p w14:paraId="4F563727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Sistem akreditasi manual tidak efisien</w:t>
            </w:r>
          </w:p>
        </w:tc>
        <w:tc>
          <w:tcPr>
            <w:tcW w:w="0" w:type="auto"/>
            <w:hideMark/>
          </w:tcPr>
          <w:p w14:paraId="398EA9DC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IQMS</w:t>
            </w:r>
          </w:p>
        </w:tc>
        <w:tc>
          <w:tcPr>
            <w:tcW w:w="0" w:type="auto"/>
            <w:hideMark/>
          </w:tcPr>
          <w:p w14:paraId="31173CD5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Sistem kualitas pendidikan digital</w:t>
            </w:r>
          </w:p>
        </w:tc>
        <w:tc>
          <w:tcPr>
            <w:tcW w:w="0" w:type="auto"/>
            <w:hideMark/>
          </w:tcPr>
          <w:p w14:paraId="63857E09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Tidak fokus pada rekomendasi individu mahasiswa</w:t>
            </w:r>
          </w:p>
        </w:tc>
      </w:tr>
      <w:tr w:rsidR="006367AF" w:rsidRPr="00346917" w14:paraId="7BB1602D" w14:textId="77777777" w:rsidTr="006367AF">
        <w:tc>
          <w:tcPr>
            <w:tcW w:w="0" w:type="auto"/>
            <w:hideMark/>
          </w:tcPr>
          <w:p w14:paraId="404805D5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6149DCA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Impact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Evaluation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Engineering (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Hussain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al.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, 2021)</w:t>
            </w:r>
          </w:p>
        </w:tc>
        <w:tc>
          <w:tcPr>
            <w:tcW w:w="0" w:type="auto"/>
            <w:hideMark/>
          </w:tcPr>
          <w:p w14:paraId="7FF606F3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Evaluasi program pendidikan tidak akurat</w:t>
            </w:r>
          </w:p>
        </w:tc>
        <w:tc>
          <w:tcPr>
            <w:tcW w:w="0" w:type="auto"/>
            <w:hideMark/>
          </w:tcPr>
          <w:p w14:paraId="1C759DCD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Regresi</w:t>
            </w:r>
          </w:p>
        </w:tc>
        <w:tc>
          <w:tcPr>
            <w:tcW w:w="0" w:type="auto"/>
            <w:hideMark/>
          </w:tcPr>
          <w:p w14:paraId="67338F52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Evaluasi berbasis data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student</w:t>
            </w:r>
            <w:proofErr w:type="spellEnd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 xml:space="preserve"> </w:t>
            </w:r>
            <w:proofErr w:type="spellStart"/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outcomes</w:t>
            </w:r>
            <w:proofErr w:type="spellEnd"/>
          </w:p>
        </w:tc>
        <w:tc>
          <w:tcPr>
            <w:tcW w:w="0" w:type="auto"/>
            <w:hideMark/>
          </w:tcPr>
          <w:p w14:paraId="400E326D" w14:textId="77777777" w:rsidR="006367AF" w:rsidRPr="006367AF" w:rsidRDefault="006367AF" w:rsidP="006367AF">
            <w:pPr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</w:pPr>
            <w:r w:rsidRPr="006367AF">
              <w:rPr>
                <w:rFonts w:asciiTheme="majorBidi" w:eastAsia="Times New Roman" w:hAnsiTheme="majorBidi" w:cstheme="majorBidi"/>
                <w:kern w:val="0"/>
                <w:lang w:val="id-ID" w:eastAsia="id-ID"/>
                <w14:ligatures w14:val="none"/>
              </w:rPr>
              <w:t>Fokus pada evaluasi, bukan rekomendasi</w:t>
            </w:r>
          </w:p>
        </w:tc>
      </w:tr>
    </w:tbl>
    <w:p w14:paraId="31A61A59" w14:textId="77777777" w:rsidR="006367AF" w:rsidRPr="006367AF" w:rsidRDefault="006367AF" w:rsidP="006367AF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fi-FI"/>
        </w:rPr>
      </w:pPr>
    </w:p>
    <w:p w14:paraId="2791161D" w14:textId="77777777" w:rsidR="006367AF" w:rsidRPr="006367AF" w:rsidRDefault="006367AF" w:rsidP="006367AF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t xml:space="preserve">Berdasarkan Tabel 2.1, dapat disimpulkan bahwa sebagian besar penelitian terdahulu berfokus pada penerapan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Decision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Support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System</w:t>
      </w:r>
      <w:r w:rsidRPr="006367AF">
        <w:rPr>
          <w:rFonts w:asciiTheme="majorBidi" w:hAnsiTheme="majorBidi" w:cstheme="majorBidi"/>
          <w:lang w:val="id-ID"/>
        </w:rPr>
        <w:t xml:space="preserve"> dan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machine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dalam bidang pendidikan, khususnya untuk membantu pengambilan keputusan akademik seperti pemilihan jurusan, mata kuliah, maupun strategi pembelajaran. Penelitian oleh </w:t>
      </w:r>
      <w:proofErr w:type="spellStart"/>
      <w:r w:rsidRPr="006367AF">
        <w:rPr>
          <w:rFonts w:asciiTheme="majorBidi" w:hAnsiTheme="majorBidi" w:cstheme="majorBidi"/>
          <w:lang w:val="id-ID"/>
        </w:rPr>
        <w:t>Fernández-García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et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al.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(2020), </w:t>
      </w:r>
      <w:proofErr w:type="spellStart"/>
      <w:r w:rsidRPr="006367AF">
        <w:rPr>
          <w:rFonts w:asciiTheme="majorBidi" w:hAnsiTheme="majorBidi" w:cstheme="majorBidi"/>
          <w:lang w:val="id-ID"/>
        </w:rPr>
        <w:t>Zayed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et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al.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(2022), dan </w:t>
      </w:r>
      <w:proofErr w:type="spellStart"/>
      <w:r w:rsidRPr="006367AF">
        <w:rPr>
          <w:rFonts w:asciiTheme="majorBidi" w:hAnsiTheme="majorBidi" w:cstheme="majorBidi"/>
          <w:lang w:val="id-ID"/>
        </w:rPr>
        <w:t>Alsayed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et </w:t>
      </w:r>
      <w:proofErr w:type="spellStart"/>
      <w:r w:rsidRPr="006367AF">
        <w:rPr>
          <w:rFonts w:asciiTheme="majorBidi" w:hAnsiTheme="majorBidi" w:cstheme="majorBidi"/>
          <w:lang w:val="id-ID"/>
        </w:rPr>
        <w:t>al.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(2021) menunjukkan bahwa algoritma klasifikasi seperti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Decision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Tree</w:t>
      </w:r>
      <w:r w:rsidRPr="006367AF">
        <w:rPr>
          <w:rFonts w:asciiTheme="majorBidi" w:hAnsiTheme="majorBidi" w:cstheme="majorBidi"/>
          <w:lang w:val="id-ID"/>
        </w:rPr>
        <w:t xml:space="preserve"> dan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Random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Forest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mampu memberikan rekomendasi dengan tingkat akurasi yang tinggi berdasarkan data akademik.</w:t>
      </w:r>
    </w:p>
    <w:p w14:paraId="040A128F" w14:textId="77777777" w:rsidR="006367AF" w:rsidRPr="006367AF" w:rsidRDefault="006367AF" w:rsidP="006367AF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t xml:space="preserve">Selain itu, penelitian oleh </w:t>
      </w:r>
      <w:proofErr w:type="spellStart"/>
      <w:r w:rsidRPr="006367AF">
        <w:rPr>
          <w:rFonts w:asciiTheme="majorBidi" w:hAnsiTheme="majorBidi" w:cstheme="majorBidi"/>
          <w:lang w:val="id-ID"/>
        </w:rPr>
        <w:t>Shoaib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et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al.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(2024) menekankan pentingnya aspek gaya belajar dalam meningkatkan efektivitas pembelajaran, sementara penelitian oleh </w:t>
      </w:r>
      <w:proofErr w:type="spellStart"/>
      <w:r w:rsidRPr="006367AF">
        <w:rPr>
          <w:rFonts w:asciiTheme="majorBidi" w:hAnsiTheme="majorBidi" w:cstheme="majorBidi"/>
          <w:lang w:val="id-ID"/>
        </w:rPr>
        <w:t>Atalla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et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al.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(2023) dan </w:t>
      </w:r>
      <w:proofErr w:type="spellStart"/>
      <w:r w:rsidRPr="006367AF">
        <w:rPr>
          <w:rFonts w:asciiTheme="majorBidi" w:hAnsiTheme="majorBidi" w:cstheme="majorBidi"/>
          <w:lang w:val="id-ID"/>
        </w:rPr>
        <w:t>Ngozi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et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al.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(2025) menunjukkan bahwa sistem berbasis web dan kecerdasan buatan dapat meningkatkan kualitas bimbingan akademik. Di sisi lain, penelitian seperti </w:t>
      </w:r>
      <w:proofErr w:type="spellStart"/>
      <w:r w:rsidRPr="006367AF">
        <w:rPr>
          <w:rFonts w:asciiTheme="majorBidi" w:hAnsiTheme="majorBidi" w:cstheme="majorBidi"/>
          <w:lang w:val="id-ID"/>
        </w:rPr>
        <w:t>Nurizati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et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al.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(2024) dan Setyanto </w:t>
      </w:r>
      <w:proofErr w:type="spellStart"/>
      <w:r w:rsidRPr="006367AF">
        <w:rPr>
          <w:rFonts w:asciiTheme="majorBidi" w:hAnsiTheme="majorBidi" w:cstheme="majorBidi"/>
          <w:lang w:val="id-ID"/>
        </w:rPr>
        <w:t>et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lang w:val="id-ID"/>
        </w:rPr>
        <w:t>al.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(2020) memperluas penerapan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Decision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Tree</w:t>
      </w:r>
      <w:r w:rsidRPr="006367AF">
        <w:rPr>
          <w:rFonts w:asciiTheme="majorBidi" w:hAnsiTheme="majorBidi" w:cstheme="majorBidi"/>
          <w:lang w:val="id-ID"/>
        </w:rPr>
        <w:t xml:space="preserve"> ke aspek non akademik seperti ekonomi dan karakter mahasiswa.</w:t>
      </w:r>
    </w:p>
    <w:p w14:paraId="11769806" w14:textId="77777777" w:rsidR="006367AF" w:rsidRPr="006367AF" w:rsidRDefault="006367AF" w:rsidP="006367AF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t xml:space="preserve">Namun demikian, dari seluruh penelitian tersebut terdapat beberapa keterbatasan yang menjadi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research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gap</w:t>
      </w:r>
      <w:r w:rsidRPr="006367AF">
        <w:rPr>
          <w:rFonts w:asciiTheme="majorBidi" w:hAnsiTheme="majorBidi" w:cstheme="majorBidi"/>
          <w:lang w:val="id-ID"/>
        </w:rPr>
        <w:t>, yaitu:</w:t>
      </w:r>
    </w:p>
    <w:p w14:paraId="0DB2C7C5" w14:textId="77777777" w:rsidR="006367AF" w:rsidRPr="006367AF" w:rsidRDefault="006367AF" w:rsidP="006367AF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lastRenderedPageBreak/>
        <w:t xml:space="preserve">Sebagian besar penelitian hanya berfokus pada satu aspek, baik akademik saja (pemilihan jurusan, mata kuliah) maupun non akademik saja (karakter, ekonomi). </w:t>
      </w:r>
    </w:p>
    <w:p w14:paraId="1EA67CC7" w14:textId="77777777" w:rsidR="006367AF" w:rsidRPr="006367AF" w:rsidRDefault="006367AF" w:rsidP="006367AF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t xml:space="preserve">Belum terdapat sistem yang mengintegrasikan berbagai aspek mahasiswa secara menyeluruh, seperti minat, tujuan, gaya belajar, dan aktivitas pengembangan diri. </w:t>
      </w:r>
    </w:p>
    <w:p w14:paraId="740D9836" w14:textId="77777777" w:rsidR="006367AF" w:rsidRPr="006367AF" w:rsidRDefault="006367AF" w:rsidP="006367AF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t xml:space="preserve">Beberapa penelitian belum mengimplementasikan sistem dalam bentuk aplikasi berbasis web yang terintegrasi secara langsung dengan pengguna. </w:t>
      </w:r>
    </w:p>
    <w:p w14:paraId="4895391E" w14:textId="77777777" w:rsidR="006367AF" w:rsidRPr="006367AF" w:rsidRDefault="006367AF" w:rsidP="006367AF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t xml:space="preserve">Kurangnya pendekatan yang mampu menghasilkan rekomendasi yang bersifat personal dan komprehensif. </w:t>
      </w:r>
    </w:p>
    <w:p w14:paraId="1FBD0426" w14:textId="77777777" w:rsidR="006367AF" w:rsidRPr="006367AF" w:rsidRDefault="006367AF" w:rsidP="006367AF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t xml:space="preserve">Berdasarkan gap tersebut, penelitian ini mengusulkan pengembangan sistem pendukung keputusan berbasis web dengan menggunakan algoritma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Decision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Tree</w:t>
      </w:r>
      <w:r w:rsidRPr="006367AF">
        <w:rPr>
          <w:rFonts w:asciiTheme="majorBidi" w:hAnsiTheme="majorBidi" w:cstheme="majorBidi"/>
          <w:lang w:val="id-ID"/>
        </w:rPr>
        <w:t xml:space="preserve"> untuk mengelompokkan mahasiswa berdasarkan minat, tujuan, dan karakteristiknya. Sistem ini tidak hanya berfokus pada aspek akademik, tetapi juga mengintegrasikan rekomendasi pengembangan non akademik seperti organisasi, pelatihan, dan aktivitas mahasiswa lainnya.</w:t>
      </w:r>
    </w:p>
    <w:p w14:paraId="7032C45C" w14:textId="42ECF010" w:rsidR="00DE742F" w:rsidRPr="006367AF" w:rsidRDefault="006367AF" w:rsidP="006367AF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id-ID"/>
        </w:rPr>
      </w:pPr>
      <w:r w:rsidRPr="006367AF">
        <w:rPr>
          <w:rFonts w:asciiTheme="majorBidi" w:hAnsiTheme="majorBidi" w:cstheme="majorBidi"/>
          <w:lang w:val="id-ID"/>
        </w:rPr>
        <w:t>Dengan demikian, kebaruan (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novelty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) dari penelitian ini terletak pada integrasi antara klasifikasi berbasis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machine</w:t>
      </w:r>
      <w:proofErr w:type="spellEnd"/>
      <w:r w:rsidRPr="006367AF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367AF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 w:rsidRPr="006367AF">
        <w:rPr>
          <w:rFonts w:asciiTheme="majorBidi" w:hAnsiTheme="majorBidi" w:cstheme="majorBidi"/>
          <w:lang w:val="id-ID"/>
        </w:rPr>
        <w:t xml:space="preserve"> dengan sistem rekomendasi yang bersifat holistik, sehingga mampu memberikan arah pengembangan mahasiswa secara lebih terstruktur, personal, dan relevan dengan kebutuhan dunia pendidikan saat ini.</w:t>
      </w:r>
    </w:p>
    <w:sectPr w:rsidR="00DE742F" w:rsidRPr="00636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0798B"/>
    <w:multiLevelType w:val="multilevel"/>
    <w:tmpl w:val="2C24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98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DB"/>
    <w:rsid w:val="00041151"/>
    <w:rsid w:val="00111D93"/>
    <w:rsid w:val="00161738"/>
    <w:rsid w:val="001C0145"/>
    <w:rsid w:val="001D68CB"/>
    <w:rsid w:val="002654BC"/>
    <w:rsid w:val="002778F7"/>
    <w:rsid w:val="0028609A"/>
    <w:rsid w:val="002F1D21"/>
    <w:rsid w:val="0030006C"/>
    <w:rsid w:val="00346917"/>
    <w:rsid w:val="003F24FC"/>
    <w:rsid w:val="00441B7D"/>
    <w:rsid w:val="004823CB"/>
    <w:rsid w:val="004C789E"/>
    <w:rsid w:val="004F60BE"/>
    <w:rsid w:val="0052750A"/>
    <w:rsid w:val="006247DC"/>
    <w:rsid w:val="006367AF"/>
    <w:rsid w:val="00647A71"/>
    <w:rsid w:val="0068070A"/>
    <w:rsid w:val="00682BBF"/>
    <w:rsid w:val="00690E0D"/>
    <w:rsid w:val="006D2243"/>
    <w:rsid w:val="006D235B"/>
    <w:rsid w:val="006D3C7D"/>
    <w:rsid w:val="00774828"/>
    <w:rsid w:val="0079341A"/>
    <w:rsid w:val="007C084D"/>
    <w:rsid w:val="007D6CDB"/>
    <w:rsid w:val="007E2A5A"/>
    <w:rsid w:val="007F66FD"/>
    <w:rsid w:val="00810F32"/>
    <w:rsid w:val="008A0A0B"/>
    <w:rsid w:val="0095328C"/>
    <w:rsid w:val="00A43BF4"/>
    <w:rsid w:val="00A5179A"/>
    <w:rsid w:val="00C21339"/>
    <w:rsid w:val="00C26EF2"/>
    <w:rsid w:val="00C33425"/>
    <w:rsid w:val="00C567DB"/>
    <w:rsid w:val="00CB58BA"/>
    <w:rsid w:val="00D22348"/>
    <w:rsid w:val="00D8035B"/>
    <w:rsid w:val="00DE742F"/>
    <w:rsid w:val="00E23438"/>
    <w:rsid w:val="00E34215"/>
    <w:rsid w:val="00E52F4B"/>
    <w:rsid w:val="00E56D14"/>
    <w:rsid w:val="00F44F01"/>
    <w:rsid w:val="00F52455"/>
    <w:rsid w:val="00F97E11"/>
    <w:rsid w:val="00FB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80630"/>
  <w15:chartTrackingRefBased/>
  <w15:docId w15:val="{98C6954F-AB72-473D-B46D-BAA3EC85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CDB"/>
  </w:style>
  <w:style w:type="paragraph" w:styleId="Heading1">
    <w:name w:val="heading 1"/>
    <w:basedOn w:val="Normal"/>
    <w:next w:val="Normal"/>
    <w:link w:val="Heading1Char"/>
    <w:uiPriority w:val="9"/>
    <w:qFormat/>
    <w:rsid w:val="007D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C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D6CD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Andhika Maulana Shiddiq</dc:creator>
  <cp:keywords/>
  <dc:description/>
  <cp:lastModifiedBy>Tacsha Aulia</cp:lastModifiedBy>
  <cp:revision>4</cp:revision>
  <dcterms:created xsi:type="dcterms:W3CDTF">2026-04-29T07:17:00Z</dcterms:created>
  <dcterms:modified xsi:type="dcterms:W3CDTF">2026-04-29T15:16:00Z</dcterms:modified>
</cp:coreProperties>
</file>