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3DBDD" w14:textId="77777777" w:rsidR="00274BFF" w:rsidRDefault="00274BFF" w:rsidP="00274BFF">
      <w:pPr>
        <w:spacing w:after="0"/>
        <w:ind w:left="2880" w:firstLine="720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7CE0A153" wp14:editId="5099EB68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AB77" w14:textId="77777777" w:rsidR="00274BFF" w:rsidRDefault="00274BFF" w:rsidP="00274BFF">
      <w:pPr>
        <w:spacing w:after="0"/>
        <w:jc w:val="center"/>
        <w:rPr>
          <w:sz w:val="26"/>
          <w:szCs w:val="26"/>
          <w:lang w:val="en-US"/>
        </w:rPr>
      </w:pPr>
    </w:p>
    <w:p w14:paraId="7A3CC992" w14:textId="77777777" w:rsidR="00274BFF" w:rsidRDefault="00274BFF" w:rsidP="00274BFF">
      <w:pPr>
        <w:spacing w:after="0" w:line="240" w:lineRule="auto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KAUNO TECHNOLOGIJOS UNIVERSITETAS</w:t>
      </w:r>
    </w:p>
    <w:p w14:paraId="090DE1F9" w14:textId="77777777" w:rsidR="00274BFF" w:rsidRDefault="00274BFF" w:rsidP="00274BFF">
      <w:pPr>
        <w:spacing w:after="0" w:line="240" w:lineRule="auto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INFORMATIKOS FAKULTETAS</w:t>
      </w:r>
    </w:p>
    <w:p w14:paraId="25544587" w14:textId="38D147C4" w:rsidR="00274BFF" w:rsidRPr="00833560" w:rsidRDefault="006A5818" w:rsidP="00274BFF">
      <w:pPr>
        <w:spacing w:before="276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Vartotojo vadovas</w:t>
      </w:r>
    </w:p>
    <w:p w14:paraId="2CFC2330" w14:textId="1EB55C9C" w:rsidR="00274BFF" w:rsidRDefault="006A5818" w:rsidP="00274BFF">
      <w:pPr>
        <w:spacing w:after="0" w:line="240" w:lineRule="auto"/>
        <w:jc w:val="center"/>
        <w:rPr>
          <w:rFonts w:cs="Times New Roman"/>
          <w:b/>
          <w:bCs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sz w:val="32"/>
          <w:szCs w:val="32"/>
          <w:shd w:val="clear" w:color="auto" w:fill="FFFFFF"/>
        </w:rPr>
        <w:t>Medžiagų mokslo įvadas</w:t>
      </w:r>
    </w:p>
    <w:p w14:paraId="5FDEA56D" w14:textId="77777777" w:rsidR="00274BFF" w:rsidRPr="00496A09" w:rsidRDefault="00274BFF" w:rsidP="00274BFF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B7D4141" w14:textId="77777777" w:rsidR="00274BFF" w:rsidRDefault="00274BFF" w:rsidP="00274BFF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0F3D41B8" w14:textId="77777777" w:rsidR="00274BFF" w:rsidRDefault="00274BFF" w:rsidP="00274BFF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3C0EE0EC" w14:textId="77777777" w:rsidR="00274BFF" w:rsidRDefault="00274BFF" w:rsidP="00274BFF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21D7969A" w14:textId="77777777" w:rsidR="00274BFF" w:rsidRPr="004451B8" w:rsidRDefault="00274BFF" w:rsidP="00274BFF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274BFF" w14:paraId="7E34C4EB" w14:textId="77777777" w:rsidTr="005F557D">
        <w:tc>
          <w:tcPr>
            <w:tcW w:w="2341" w:type="dxa"/>
          </w:tcPr>
          <w:p w14:paraId="66B955C1" w14:textId="77777777" w:rsidR="00274BFF" w:rsidRDefault="00274BFF" w:rsidP="005F557D">
            <w:pPr>
              <w:jc w:val="center"/>
              <w:rPr>
                <w:szCs w:val="24"/>
              </w:rPr>
            </w:pPr>
          </w:p>
        </w:tc>
        <w:tc>
          <w:tcPr>
            <w:tcW w:w="1125" w:type="dxa"/>
          </w:tcPr>
          <w:p w14:paraId="6F1BB5B6" w14:textId="77777777" w:rsidR="00274BFF" w:rsidRDefault="00274BFF" w:rsidP="005F557D">
            <w:pPr>
              <w:rPr>
                <w:szCs w:val="24"/>
              </w:rPr>
            </w:pPr>
          </w:p>
        </w:tc>
        <w:tc>
          <w:tcPr>
            <w:tcW w:w="1261" w:type="dxa"/>
          </w:tcPr>
          <w:p w14:paraId="1516F6D7" w14:textId="77777777" w:rsidR="00274BFF" w:rsidRDefault="00274BFF" w:rsidP="005F557D">
            <w:pPr>
              <w:rPr>
                <w:szCs w:val="24"/>
              </w:rPr>
            </w:pPr>
          </w:p>
        </w:tc>
        <w:tc>
          <w:tcPr>
            <w:tcW w:w="1425" w:type="dxa"/>
          </w:tcPr>
          <w:p w14:paraId="2D0842FD" w14:textId="77777777" w:rsidR="00274BFF" w:rsidRDefault="00274BFF" w:rsidP="005F557D">
            <w:pPr>
              <w:rPr>
                <w:szCs w:val="24"/>
              </w:rPr>
            </w:pPr>
          </w:p>
        </w:tc>
        <w:tc>
          <w:tcPr>
            <w:tcW w:w="236" w:type="dxa"/>
          </w:tcPr>
          <w:p w14:paraId="30FEB62F" w14:textId="77777777" w:rsidR="00274BFF" w:rsidRDefault="00274BFF" w:rsidP="005F557D">
            <w:pPr>
              <w:rPr>
                <w:szCs w:val="24"/>
              </w:rPr>
            </w:pPr>
          </w:p>
        </w:tc>
        <w:tc>
          <w:tcPr>
            <w:tcW w:w="3250" w:type="dxa"/>
          </w:tcPr>
          <w:p w14:paraId="52F3019F" w14:textId="77777777" w:rsidR="006A5818" w:rsidRDefault="00274BFF" w:rsidP="005F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BFF">
              <w:rPr>
                <w:rFonts w:ascii="Times New Roman" w:hAnsi="Times New Roman" w:cs="Times New Roman"/>
                <w:sz w:val="24"/>
                <w:szCs w:val="24"/>
              </w:rPr>
              <w:t>Darbą atliko:</w:t>
            </w:r>
          </w:p>
          <w:p w14:paraId="369FED7C" w14:textId="30404C88" w:rsidR="00274BFF" w:rsidRPr="006A5818" w:rsidRDefault="006A5818" w:rsidP="005F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818">
              <w:rPr>
                <w:rFonts w:ascii="Times New Roman" w:hAnsi="Times New Roman" w:cs="Times New Roman"/>
                <w:sz w:val="24"/>
                <w:szCs w:val="24"/>
              </w:rPr>
              <w:t>Miglė Zubavičiūtė,</w:t>
            </w:r>
            <w:r w:rsidR="00274BFF" w:rsidRPr="006A58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927BB1" w14:textId="77777777" w:rsidR="006A5818" w:rsidRPr="006A5818" w:rsidRDefault="006A5818" w:rsidP="005F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818">
              <w:rPr>
                <w:rFonts w:ascii="Times New Roman" w:hAnsi="Times New Roman" w:cs="Times New Roman"/>
                <w:sz w:val="24"/>
                <w:szCs w:val="24"/>
              </w:rPr>
              <w:t>Erikas Sniečkus,</w:t>
            </w:r>
          </w:p>
          <w:p w14:paraId="1C002D56" w14:textId="77777777" w:rsidR="006A5818" w:rsidRPr="006A5818" w:rsidRDefault="006A5818" w:rsidP="005F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818">
              <w:rPr>
                <w:rFonts w:ascii="Times New Roman" w:hAnsi="Times New Roman" w:cs="Times New Roman"/>
                <w:sz w:val="24"/>
                <w:szCs w:val="24"/>
              </w:rPr>
              <w:t xml:space="preserve">Nedas </w:t>
            </w:r>
            <w:proofErr w:type="spellStart"/>
            <w:r w:rsidRPr="006A5818">
              <w:rPr>
                <w:rFonts w:ascii="Times New Roman" w:hAnsi="Times New Roman" w:cs="Times New Roman"/>
                <w:sz w:val="24"/>
                <w:szCs w:val="24"/>
              </w:rPr>
              <w:t>Žilovas</w:t>
            </w:r>
            <w:proofErr w:type="spellEnd"/>
            <w:r w:rsidRPr="006A58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706D538" w14:textId="77777777" w:rsidR="006A5818" w:rsidRPr="006A5818" w:rsidRDefault="006A5818" w:rsidP="005F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818">
              <w:rPr>
                <w:rFonts w:ascii="Times New Roman" w:hAnsi="Times New Roman" w:cs="Times New Roman"/>
                <w:sz w:val="24"/>
                <w:szCs w:val="24"/>
              </w:rPr>
              <w:t>Mantas Valatka,</w:t>
            </w:r>
          </w:p>
          <w:p w14:paraId="306681AB" w14:textId="6D32F466" w:rsidR="00274BFF" w:rsidRPr="006A5818" w:rsidRDefault="006A5818" w:rsidP="005F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818">
              <w:rPr>
                <w:rFonts w:ascii="Times New Roman" w:hAnsi="Times New Roman" w:cs="Times New Roman"/>
                <w:sz w:val="24"/>
                <w:szCs w:val="24"/>
              </w:rPr>
              <w:t>Tadas Semionovas</w:t>
            </w:r>
            <w:r w:rsidR="00274BFF" w:rsidRPr="006A58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D6EF34" w14:textId="29187605" w:rsidR="006A5818" w:rsidRPr="006A5818" w:rsidRDefault="006A5818" w:rsidP="005F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818">
              <w:rPr>
                <w:rFonts w:ascii="Times New Roman" w:hAnsi="Times New Roman" w:cs="Times New Roman"/>
                <w:sz w:val="24"/>
                <w:szCs w:val="24"/>
              </w:rPr>
              <w:t>IFC-7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IFB-7</w:t>
            </w:r>
          </w:p>
          <w:p w14:paraId="67894BDE" w14:textId="77777777" w:rsidR="00274BFF" w:rsidRPr="00274BFF" w:rsidRDefault="00274BFF" w:rsidP="005F5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0802F" w14:textId="77777777" w:rsidR="00274BFF" w:rsidRPr="00274BFF" w:rsidRDefault="00274BFF" w:rsidP="005F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BFF">
              <w:rPr>
                <w:rFonts w:ascii="Times New Roman" w:hAnsi="Times New Roman" w:cs="Times New Roman"/>
                <w:sz w:val="24"/>
                <w:szCs w:val="24"/>
              </w:rPr>
              <w:t xml:space="preserve">Darbą priėmė: </w:t>
            </w:r>
          </w:p>
          <w:p w14:paraId="74B23A34" w14:textId="4534ADFD" w:rsidR="00274BFF" w:rsidRPr="00274BFF" w:rsidRDefault="006A5818" w:rsidP="005F5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Kristina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Bočkutė</w:t>
            </w:r>
            <w:proofErr w:type="spellEnd"/>
          </w:p>
          <w:p w14:paraId="746FC064" w14:textId="77777777" w:rsidR="00274BFF" w:rsidRPr="00274BFF" w:rsidRDefault="00274BFF" w:rsidP="005F557D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7370AB" w14:textId="77777777" w:rsidR="00274BFF" w:rsidRDefault="00274BFF" w:rsidP="00274BFF">
      <w:pPr>
        <w:rPr>
          <w:szCs w:val="24"/>
        </w:rPr>
      </w:pPr>
    </w:p>
    <w:p w14:paraId="6CB62F5A" w14:textId="77777777" w:rsidR="00274BFF" w:rsidRDefault="00274BFF" w:rsidP="00274BFF">
      <w:pPr>
        <w:rPr>
          <w:szCs w:val="24"/>
        </w:rPr>
      </w:pPr>
    </w:p>
    <w:p w14:paraId="24438ABB" w14:textId="77777777" w:rsidR="00274BFF" w:rsidRDefault="00274BFF" w:rsidP="00274BFF">
      <w:pPr>
        <w:rPr>
          <w:szCs w:val="24"/>
        </w:rPr>
      </w:pPr>
    </w:p>
    <w:p w14:paraId="4E2DE54D" w14:textId="77777777" w:rsidR="00274BFF" w:rsidRDefault="00274BFF" w:rsidP="00274BFF">
      <w:pPr>
        <w:rPr>
          <w:szCs w:val="24"/>
        </w:rPr>
      </w:pPr>
    </w:p>
    <w:p w14:paraId="4B9ABB21" w14:textId="297B3350" w:rsidR="002C44DD" w:rsidRPr="006A5818" w:rsidRDefault="00274BFF" w:rsidP="006A5818">
      <w:pPr>
        <w:tabs>
          <w:tab w:val="left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KAUNAS, </w:t>
      </w:r>
      <w:r w:rsidRPr="006A5818">
        <w:rPr>
          <w:rFonts w:ascii="Times New Roman" w:hAnsi="Times New Roman" w:cs="Times New Roman"/>
          <w:sz w:val="24"/>
          <w:szCs w:val="24"/>
        </w:rPr>
        <w:t>20</w:t>
      </w:r>
      <w:r w:rsidR="006A5818" w:rsidRPr="006A5818">
        <w:rPr>
          <w:rFonts w:ascii="Times New Roman" w:hAnsi="Times New Roman" w:cs="Times New Roman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09B0DE" w14:textId="77777777" w:rsidR="002C44DD" w:rsidRDefault="002C44DD" w:rsidP="002C44DD">
          <w:pPr>
            <w:pStyle w:val="TOCHeading"/>
            <w:jc w:val="center"/>
          </w:pPr>
          <w:proofErr w:type="spellStart"/>
          <w:r>
            <w:t>Turinys</w:t>
          </w:r>
          <w:proofErr w:type="spellEnd"/>
        </w:p>
        <w:p w14:paraId="30D2D9E4" w14:textId="77777777" w:rsidR="002C44DD" w:rsidRPr="002C44DD" w:rsidRDefault="002C44DD" w:rsidP="002C44DD">
          <w:pPr>
            <w:rPr>
              <w:lang w:val="en-US" w:eastAsia="ja-JP"/>
            </w:rPr>
          </w:pPr>
        </w:p>
        <w:p w14:paraId="544DB27D" w14:textId="3769B4B5" w:rsidR="001B5A88" w:rsidRDefault="002C44D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48485" w:history="1">
            <w:r w:rsidR="001B5A88" w:rsidRPr="000D0BC1">
              <w:rPr>
                <w:rStyle w:val="Hyperlink"/>
                <w:noProof/>
              </w:rPr>
              <w:t>1.</w:t>
            </w:r>
            <w:r w:rsidR="001B5A88">
              <w:rPr>
                <w:rFonts w:eastAsiaTheme="minorEastAsia"/>
                <w:noProof/>
                <w:lang w:val="en-US"/>
              </w:rPr>
              <w:tab/>
            </w:r>
            <w:r w:rsidR="001B5A88" w:rsidRPr="000D0BC1">
              <w:rPr>
                <w:rStyle w:val="Hyperlink"/>
                <w:noProof/>
              </w:rPr>
              <w:t>Vartotojo vadovas</w:t>
            </w:r>
            <w:r w:rsidR="001B5A88">
              <w:rPr>
                <w:noProof/>
                <w:webHidden/>
              </w:rPr>
              <w:tab/>
            </w:r>
            <w:r w:rsidR="001B5A88">
              <w:rPr>
                <w:noProof/>
                <w:webHidden/>
              </w:rPr>
              <w:fldChar w:fldCharType="begin"/>
            </w:r>
            <w:r w:rsidR="001B5A88">
              <w:rPr>
                <w:noProof/>
                <w:webHidden/>
              </w:rPr>
              <w:instrText xml:space="preserve"> PAGEREF _Toc58348485 \h </w:instrText>
            </w:r>
            <w:r w:rsidR="001B5A88">
              <w:rPr>
                <w:noProof/>
                <w:webHidden/>
              </w:rPr>
            </w:r>
            <w:r w:rsidR="001B5A88">
              <w:rPr>
                <w:noProof/>
                <w:webHidden/>
              </w:rPr>
              <w:fldChar w:fldCharType="separate"/>
            </w:r>
            <w:r w:rsidR="001B5A88">
              <w:rPr>
                <w:noProof/>
                <w:webHidden/>
              </w:rPr>
              <w:t>3</w:t>
            </w:r>
            <w:r w:rsidR="001B5A88">
              <w:rPr>
                <w:noProof/>
                <w:webHidden/>
              </w:rPr>
              <w:fldChar w:fldCharType="end"/>
            </w:r>
          </w:hyperlink>
        </w:p>
        <w:p w14:paraId="43C539EE" w14:textId="76C58D7E" w:rsidR="001B5A88" w:rsidRDefault="00E05AB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8348486" w:history="1">
            <w:r w:rsidR="001B5A88" w:rsidRPr="000D0BC1">
              <w:rPr>
                <w:rStyle w:val="Hyperlink"/>
                <w:noProof/>
              </w:rPr>
              <w:t>1.1.</w:t>
            </w:r>
            <w:r w:rsidR="001B5A88">
              <w:rPr>
                <w:rFonts w:eastAsiaTheme="minorEastAsia"/>
                <w:noProof/>
                <w:lang w:val="en-US"/>
              </w:rPr>
              <w:tab/>
            </w:r>
            <w:r w:rsidR="001B5A88" w:rsidRPr="000D0BC1">
              <w:rPr>
                <w:rStyle w:val="Hyperlink"/>
                <w:noProof/>
              </w:rPr>
              <w:t>Pradinis puslapis</w:t>
            </w:r>
            <w:r w:rsidR="001B5A88">
              <w:rPr>
                <w:noProof/>
                <w:webHidden/>
              </w:rPr>
              <w:tab/>
            </w:r>
            <w:r w:rsidR="001B5A88">
              <w:rPr>
                <w:noProof/>
                <w:webHidden/>
              </w:rPr>
              <w:fldChar w:fldCharType="begin"/>
            </w:r>
            <w:r w:rsidR="001B5A88">
              <w:rPr>
                <w:noProof/>
                <w:webHidden/>
              </w:rPr>
              <w:instrText xml:space="preserve"> PAGEREF _Toc58348486 \h </w:instrText>
            </w:r>
            <w:r w:rsidR="001B5A88">
              <w:rPr>
                <w:noProof/>
                <w:webHidden/>
              </w:rPr>
            </w:r>
            <w:r w:rsidR="001B5A88">
              <w:rPr>
                <w:noProof/>
                <w:webHidden/>
              </w:rPr>
              <w:fldChar w:fldCharType="separate"/>
            </w:r>
            <w:r w:rsidR="001B5A88">
              <w:rPr>
                <w:noProof/>
                <w:webHidden/>
              </w:rPr>
              <w:t>3</w:t>
            </w:r>
            <w:r w:rsidR="001B5A88">
              <w:rPr>
                <w:noProof/>
                <w:webHidden/>
              </w:rPr>
              <w:fldChar w:fldCharType="end"/>
            </w:r>
          </w:hyperlink>
        </w:p>
        <w:p w14:paraId="004C351C" w14:textId="6D56B700" w:rsidR="001B5A88" w:rsidRDefault="00E05AB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8348487" w:history="1">
            <w:r w:rsidR="001B5A88" w:rsidRPr="000D0BC1">
              <w:rPr>
                <w:rStyle w:val="Hyperlink"/>
                <w:noProof/>
              </w:rPr>
              <w:t>1.2.</w:t>
            </w:r>
            <w:r w:rsidR="001B5A88">
              <w:rPr>
                <w:rFonts w:eastAsiaTheme="minorEastAsia"/>
                <w:noProof/>
                <w:lang w:val="en-US"/>
              </w:rPr>
              <w:tab/>
            </w:r>
            <w:r w:rsidR="001B5A88" w:rsidRPr="000D0BC1">
              <w:rPr>
                <w:rStyle w:val="Hyperlink"/>
                <w:noProof/>
              </w:rPr>
              <w:t>Puslapis „Laboratorinio aprašas“</w:t>
            </w:r>
            <w:r w:rsidR="001B5A88">
              <w:rPr>
                <w:noProof/>
                <w:webHidden/>
              </w:rPr>
              <w:tab/>
            </w:r>
            <w:r w:rsidR="001B5A88">
              <w:rPr>
                <w:noProof/>
                <w:webHidden/>
              </w:rPr>
              <w:fldChar w:fldCharType="begin"/>
            </w:r>
            <w:r w:rsidR="001B5A88">
              <w:rPr>
                <w:noProof/>
                <w:webHidden/>
              </w:rPr>
              <w:instrText xml:space="preserve"> PAGEREF _Toc58348487 \h </w:instrText>
            </w:r>
            <w:r w:rsidR="001B5A88">
              <w:rPr>
                <w:noProof/>
                <w:webHidden/>
              </w:rPr>
            </w:r>
            <w:r w:rsidR="001B5A88">
              <w:rPr>
                <w:noProof/>
                <w:webHidden/>
              </w:rPr>
              <w:fldChar w:fldCharType="separate"/>
            </w:r>
            <w:r w:rsidR="001B5A88">
              <w:rPr>
                <w:noProof/>
                <w:webHidden/>
              </w:rPr>
              <w:t>3</w:t>
            </w:r>
            <w:r w:rsidR="001B5A88">
              <w:rPr>
                <w:noProof/>
                <w:webHidden/>
              </w:rPr>
              <w:fldChar w:fldCharType="end"/>
            </w:r>
          </w:hyperlink>
        </w:p>
        <w:p w14:paraId="069E17E4" w14:textId="4DABDE10" w:rsidR="001B5A88" w:rsidRDefault="00E05AB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8348488" w:history="1">
            <w:r w:rsidR="001B5A88" w:rsidRPr="000D0BC1">
              <w:rPr>
                <w:rStyle w:val="Hyperlink"/>
                <w:noProof/>
              </w:rPr>
              <w:t>1.3.</w:t>
            </w:r>
            <w:r w:rsidR="001B5A88">
              <w:rPr>
                <w:rFonts w:eastAsiaTheme="minorEastAsia"/>
                <w:noProof/>
                <w:lang w:val="en-US"/>
              </w:rPr>
              <w:tab/>
            </w:r>
            <w:r w:rsidR="001B5A88" w:rsidRPr="000D0BC1">
              <w:rPr>
                <w:rStyle w:val="Hyperlink"/>
                <w:noProof/>
              </w:rPr>
              <w:t>Puslapis „Savitosios varžos skaičiuotuvas“</w:t>
            </w:r>
            <w:r w:rsidR="001B5A88">
              <w:rPr>
                <w:noProof/>
                <w:webHidden/>
              </w:rPr>
              <w:tab/>
            </w:r>
            <w:r w:rsidR="001B5A88">
              <w:rPr>
                <w:noProof/>
                <w:webHidden/>
              </w:rPr>
              <w:fldChar w:fldCharType="begin"/>
            </w:r>
            <w:r w:rsidR="001B5A88">
              <w:rPr>
                <w:noProof/>
                <w:webHidden/>
              </w:rPr>
              <w:instrText xml:space="preserve"> PAGEREF _Toc58348488 \h </w:instrText>
            </w:r>
            <w:r w:rsidR="001B5A88">
              <w:rPr>
                <w:noProof/>
                <w:webHidden/>
              </w:rPr>
            </w:r>
            <w:r w:rsidR="001B5A88">
              <w:rPr>
                <w:noProof/>
                <w:webHidden/>
              </w:rPr>
              <w:fldChar w:fldCharType="separate"/>
            </w:r>
            <w:r w:rsidR="001B5A88">
              <w:rPr>
                <w:noProof/>
                <w:webHidden/>
              </w:rPr>
              <w:t>3</w:t>
            </w:r>
            <w:r w:rsidR="001B5A88">
              <w:rPr>
                <w:noProof/>
                <w:webHidden/>
              </w:rPr>
              <w:fldChar w:fldCharType="end"/>
            </w:r>
          </w:hyperlink>
        </w:p>
        <w:p w14:paraId="7A073974" w14:textId="178EE008" w:rsidR="001B5A88" w:rsidRDefault="00E05AB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8348489" w:history="1">
            <w:r w:rsidR="001B5A88" w:rsidRPr="000D0BC1">
              <w:rPr>
                <w:rStyle w:val="Hyperlink"/>
                <w:noProof/>
              </w:rPr>
              <w:t>1.4.</w:t>
            </w:r>
            <w:r w:rsidR="001B5A88">
              <w:rPr>
                <w:rFonts w:eastAsiaTheme="minorEastAsia"/>
                <w:noProof/>
                <w:lang w:val="en-US"/>
              </w:rPr>
              <w:tab/>
            </w:r>
            <w:r w:rsidR="001B5A88" w:rsidRPr="000D0BC1">
              <w:rPr>
                <w:rStyle w:val="Hyperlink"/>
                <w:noProof/>
              </w:rPr>
              <w:t>Puslapis „Varžos skaičiuotuvas“</w:t>
            </w:r>
            <w:r w:rsidR="001B5A88">
              <w:rPr>
                <w:noProof/>
                <w:webHidden/>
              </w:rPr>
              <w:tab/>
            </w:r>
            <w:r w:rsidR="001B5A88">
              <w:rPr>
                <w:noProof/>
                <w:webHidden/>
              </w:rPr>
              <w:fldChar w:fldCharType="begin"/>
            </w:r>
            <w:r w:rsidR="001B5A88">
              <w:rPr>
                <w:noProof/>
                <w:webHidden/>
              </w:rPr>
              <w:instrText xml:space="preserve"> PAGEREF _Toc58348489 \h </w:instrText>
            </w:r>
            <w:r w:rsidR="001B5A88">
              <w:rPr>
                <w:noProof/>
                <w:webHidden/>
              </w:rPr>
            </w:r>
            <w:r w:rsidR="001B5A88">
              <w:rPr>
                <w:noProof/>
                <w:webHidden/>
              </w:rPr>
              <w:fldChar w:fldCharType="separate"/>
            </w:r>
            <w:r w:rsidR="001B5A88">
              <w:rPr>
                <w:noProof/>
                <w:webHidden/>
              </w:rPr>
              <w:t>4</w:t>
            </w:r>
            <w:r w:rsidR="001B5A88">
              <w:rPr>
                <w:noProof/>
                <w:webHidden/>
              </w:rPr>
              <w:fldChar w:fldCharType="end"/>
            </w:r>
          </w:hyperlink>
        </w:p>
        <w:p w14:paraId="02340520" w14:textId="7C89C681" w:rsidR="001B5A88" w:rsidRDefault="00E05AB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8348490" w:history="1">
            <w:r w:rsidR="001B5A88" w:rsidRPr="000D0BC1">
              <w:rPr>
                <w:rStyle w:val="Hyperlink"/>
                <w:noProof/>
              </w:rPr>
              <w:t>1.5.</w:t>
            </w:r>
            <w:r w:rsidR="001B5A88">
              <w:rPr>
                <w:rFonts w:eastAsiaTheme="minorEastAsia"/>
                <w:noProof/>
                <w:lang w:val="en-US"/>
              </w:rPr>
              <w:tab/>
            </w:r>
            <w:r w:rsidR="001B5A88" w:rsidRPr="000D0BC1">
              <w:rPr>
                <w:rStyle w:val="Hyperlink"/>
                <w:noProof/>
              </w:rPr>
              <w:t>Puslapis „Klausimynas“</w:t>
            </w:r>
            <w:r w:rsidR="001B5A88">
              <w:rPr>
                <w:noProof/>
                <w:webHidden/>
              </w:rPr>
              <w:tab/>
            </w:r>
            <w:r w:rsidR="001B5A88">
              <w:rPr>
                <w:noProof/>
                <w:webHidden/>
              </w:rPr>
              <w:fldChar w:fldCharType="begin"/>
            </w:r>
            <w:r w:rsidR="001B5A88">
              <w:rPr>
                <w:noProof/>
                <w:webHidden/>
              </w:rPr>
              <w:instrText xml:space="preserve"> PAGEREF _Toc58348490 \h </w:instrText>
            </w:r>
            <w:r w:rsidR="001B5A88">
              <w:rPr>
                <w:noProof/>
                <w:webHidden/>
              </w:rPr>
            </w:r>
            <w:r w:rsidR="001B5A88">
              <w:rPr>
                <w:noProof/>
                <w:webHidden/>
              </w:rPr>
              <w:fldChar w:fldCharType="separate"/>
            </w:r>
            <w:r w:rsidR="001B5A88">
              <w:rPr>
                <w:noProof/>
                <w:webHidden/>
              </w:rPr>
              <w:t>4</w:t>
            </w:r>
            <w:r w:rsidR="001B5A88">
              <w:rPr>
                <w:noProof/>
                <w:webHidden/>
              </w:rPr>
              <w:fldChar w:fldCharType="end"/>
            </w:r>
          </w:hyperlink>
        </w:p>
        <w:p w14:paraId="05423432" w14:textId="20B55233" w:rsidR="002C44DD" w:rsidRDefault="002C44DD">
          <w:r>
            <w:rPr>
              <w:b/>
              <w:bCs/>
              <w:noProof/>
            </w:rPr>
            <w:fldChar w:fldCharType="end"/>
          </w:r>
        </w:p>
      </w:sdtContent>
    </w:sdt>
    <w:p w14:paraId="57D907DA" w14:textId="77777777" w:rsidR="002C44DD" w:rsidRDefault="002C44DD">
      <w:r>
        <w:br w:type="page"/>
      </w:r>
    </w:p>
    <w:p w14:paraId="3C0F1E0C" w14:textId="77777777" w:rsidR="00A100AF" w:rsidRDefault="00A100AF"/>
    <w:p w14:paraId="2B0082C2" w14:textId="1A1F4929" w:rsidR="00274BFF" w:rsidRDefault="006A5818" w:rsidP="00643F45">
      <w:pPr>
        <w:pStyle w:val="Heading1"/>
        <w:numPr>
          <w:ilvl w:val="0"/>
          <w:numId w:val="3"/>
        </w:numPr>
      </w:pPr>
      <w:bookmarkStart w:id="0" w:name="_Toc58348485"/>
      <w:r>
        <w:t>Vartotojo vadovas</w:t>
      </w:r>
      <w:bookmarkEnd w:id="0"/>
    </w:p>
    <w:p w14:paraId="3D46762C" w14:textId="248509A5" w:rsidR="006A5818" w:rsidRDefault="006A5818" w:rsidP="006A5818">
      <w:pPr>
        <w:pStyle w:val="Heading2"/>
        <w:numPr>
          <w:ilvl w:val="1"/>
          <w:numId w:val="3"/>
        </w:numPr>
      </w:pPr>
      <w:bookmarkStart w:id="1" w:name="_Toc58348486"/>
      <w:r>
        <w:t>Pradinis puslapis</w:t>
      </w:r>
      <w:bookmarkEnd w:id="1"/>
    </w:p>
    <w:p w14:paraId="1ECFD32A" w14:textId="25E4AC08" w:rsidR="006A5818" w:rsidRDefault="006A5818" w:rsidP="006A5818">
      <w:pPr>
        <w:ind w:left="360"/>
      </w:pPr>
    </w:p>
    <w:p w14:paraId="50A8641B" w14:textId="0801F3BA" w:rsidR="006A5818" w:rsidRDefault="006A5818" w:rsidP="006A5818">
      <w:pPr>
        <w:ind w:left="360" w:firstLine="207"/>
      </w:pPr>
      <w:r>
        <w:t xml:space="preserve">Atidarius svetainę adresu </w:t>
      </w:r>
      <w:hyperlink r:id="rId7" w:history="1">
        <w:r w:rsidRPr="00547324">
          <w:rPr>
            <w:rStyle w:val="Hyperlink"/>
          </w:rPr>
          <w:t>https://medziagu-mokslas.herokuapp.com/index.php</w:t>
        </w:r>
      </w:hyperlink>
      <w:r>
        <w:t xml:space="preserve"> patenkama į pradinį svetainės puslapį. Svetainės viršuje matoma meniu juosta su 5 pasirinkimais:</w:t>
      </w:r>
    </w:p>
    <w:p w14:paraId="4DEFE2BD" w14:textId="171B31E9" w:rsidR="006A5818" w:rsidRDefault="006A5818" w:rsidP="006A5818">
      <w:pPr>
        <w:pStyle w:val="ListParagraph"/>
        <w:numPr>
          <w:ilvl w:val="0"/>
          <w:numId w:val="23"/>
        </w:numPr>
      </w:pPr>
      <w:r>
        <w:t>Medžiagų mokslas</w:t>
      </w:r>
    </w:p>
    <w:p w14:paraId="09566C9F" w14:textId="6731CD22" w:rsidR="006A5818" w:rsidRDefault="006A5818" w:rsidP="006A5818">
      <w:pPr>
        <w:pStyle w:val="ListParagraph"/>
        <w:numPr>
          <w:ilvl w:val="0"/>
          <w:numId w:val="23"/>
        </w:numPr>
      </w:pPr>
      <w:r>
        <w:t>Laboratorinio aprašas</w:t>
      </w:r>
    </w:p>
    <w:p w14:paraId="7C978616" w14:textId="11B3D7F3" w:rsidR="006A5818" w:rsidRDefault="006A5818" w:rsidP="006A5818">
      <w:pPr>
        <w:pStyle w:val="ListParagraph"/>
        <w:numPr>
          <w:ilvl w:val="0"/>
          <w:numId w:val="23"/>
        </w:numPr>
      </w:pPr>
      <w:r>
        <w:t>Savitosios varžos skaičiuotuvas</w:t>
      </w:r>
    </w:p>
    <w:p w14:paraId="3B7037A1" w14:textId="6F00D136" w:rsidR="006A5818" w:rsidRDefault="006A5818" w:rsidP="006A5818">
      <w:pPr>
        <w:pStyle w:val="ListParagraph"/>
        <w:numPr>
          <w:ilvl w:val="0"/>
          <w:numId w:val="23"/>
        </w:numPr>
      </w:pPr>
      <w:r>
        <w:t>Varžos skaičiuotuvas</w:t>
      </w:r>
    </w:p>
    <w:p w14:paraId="0D66EB0C" w14:textId="2B63FD93" w:rsidR="006A5818" w:rsidRDefault="006A5818" w:rsidP="006A5818">
      <w:pPr>
        <w:pStyle w:val="ListParagraph"/>
        <w:numPr>
          <w:ilvl w:val="0"/>
          <w:numId w:val="23"/>
        </w:numPr>
      </w:pPr>
      <w:r>
        <w:t>Klausimynas</w:t>
      </w:r>
    </w:p>
    <w:p w14:paraId="3603B50A" w14:textId="2F062C47" w:rsidR="006A5818" w:rsidRDefault="006A5818" w:rsidP="006A5818">
      <w:pPr>
        <w:ind w:left="567"/>
      </w:pPr>
      <w:r>
        <w:t xml:space="preserve">Žemiau meniu juostos pristatomas šio projekto tikslas ir jo autoriai. </w:t>
      </w:r>
    </w:p>
    <w:p w14:paraId="1ADD713C" w14:textId="7CCAB0F9" w:rsidR="006A5818" w:rsidRDefault="006A5818" w:rsidP="006A5818">
      <w:pPr>
        <w:ind w:left="567"/>
      </w:pPr>
      <w:r>
        <w:t>Paspaudus ant meniu juostos pasirinkimų patenkama į kitus puslapius.</w:t>
      </w:r>
    </w:p>
    <w:p w14:paraId="06F42AEF" w14:textId="4FCE3E21" w:rsidR="006A5818" w:rsidRDefault="006A5818" w:rsidP="006A5818">
      <w:pPr>
        <w:pStyle w:val="Heading2"/>
        <w:numPr>
          <w:ilvl w:val="1"/>
          <w:numId w:val="3"/>
        </w:numPr>
      </w:pPr>
      <w:bookmarkStart w:id="2" w:name="_Toc58348487"/>
      <w:r>
        <w:t>Puslapis „Laboratorinio aprašas“</w:t>
      </w:r>
      <w:bookmarkEnd w:id="2"/>
    </w:p>
    <w:p w14:paraId="363252F4" w14:textId="43A521BF" w:rsidR="006A5818" w:rsidRDefault="006A5818" w:rsidP="006A5818"/>
    <w:p w14:paraId="3B4D2F3C" w14:textId="49707C96" w:rsidR="006A5818" w:rsidRPr="006A5818" w:rsidRDefault="006A5818" w:rsidP="006A5818">
      <w:pPr>
        <w:ind w:left="360" w:firstLine="432"/>
      </w:pPr>
      <w:r>
        <w:t>Šis puslapis yra skirtas pristatyti laboratorinio darbo temą ir reikiamą teoriją darbo atlikimui. Šio puslapio medžiaga yra parašyta remiantis laboratorinio darbo aprašu, kurį gavome darant laboratorinį darbą.</w:t>
      </w:r>
    </w:p>
    <w:p w14:paraId="48CE8E8D" w14:textId="74FBA5E2" w:rsidR="006A5818" w:rsidRDefault="006A5818" w:rsidP="006A5818">
      <w:pPr>
        <w:pStyle w:val="Heading2"/>
        <w:numPr>
          <w:ilvl w:val="1"/>
          <w:numId w:val="3"/>
        </w:numPr>
      </w:pPr>
      <w:bookmarkStart w:id="3" w:name="_Toc58348488"/>
      <w:r>
        <w:t>Puslapis „</w:t>
      </w:r>
      <w:r w:rsidRPr="006A5818">
        <w:t>Savitosios varžos skaičiuotuvas</w:t>
      </w:r>
      <w:r>
        <w:t>“</w:t>
      </w:r>
      <w:bookmarkEnd w:id="3"/>
    </w:p>
    <w:p w14:paraId="4677AD10" w14:textId="7517D765" w:rsidR="006A5818" w:rsidRDefault="006A5818" w:rsidP="006A5818"/>
    <w:p w14:paraId="2EAF271E" w14:textId="03D0A588" w:rsidR="006A5818" w:rsidRDefault="006A5818" w:rsidP="006A5818">
      <w:pPr>
        <w:ind w:left="360"/>
      </w:pPr>
      <w:r>
        <w:t>Šis puslapis yra skirtas apskaičiuoti savitajai varžai pagal tam tikrus kintamuosius:</w:t>
      </w:r>
    </w:p>
    <w:p w14:paraId="766AFE29" w14:textId="6CCB1142" w:rsidR="006A5818" w:rsidRDefault="006A5818" w:rsidP="006A5818">
      <w:pPr>
        <w:pStyle w:val="ListParagraph"/>
        <w:numPr>
          <w:ilvl w:val="0"/>
          <w:numId w:val="24"/>
        </w:numPr>
      </w:pPr>
      <w:r>
        <w:t>Srovės stipris</w:t>
      </w:r>
      <w:r w:rsidRPr="006A5818">
        <w:t xml:space="preserve"> [I(A)]</w:t>
      </w:r>
    </w:p>
    <w:p w14:paraId="79EADB40" w14:textId="499E9B0C" w:rsidR="006A5818" w:rsidRDefault="006A5818" w:rsidP="006A5818">
      <w:pPr>
        <w:pStyle w:val="ListParagraph"/>
        <w:numPr>
          <w:ilvl w:val="0"/>
          <w:numId w:val="24"/>
        </w:numPr>
      </w:pPr>
      <w:r w:rsidRPr="006A5818">
        <w:t>Įtampa [U(V)]</w:t>
      </w:r>
    </w:p>
    <w:p w14:paraId="594E549F" w14:textId="40FF7AF9" w:rsidR="006A5818" w:rsidRDefault="006A5818" w:rsidP="006A5818">
      <w:pPr>
        <w:pStyle w:val="ListParagraph"/>
        <w:numPr>
          <w:ilvl w:val="0"/>
          <w:numId w:val="24"/>
        </w:numPr>
      </w:pPr>
      <w:r w:rsidRPr="006A5818">
        <w:t>Skerspjūvis [S(</w:t>
      </w:r>
      <w:r w:rsidRPr="006A5818">
        <w:rPr>
          <w:rFonts w:ascii="Segoe UI Symbol" w:eastAsia="Segoe UI Symbol" w:hAnsi="Segoe UI Symbol" w:cs="Segoe UI Symbol" w:hint="eastAsia"/>
        </w:rPr>
        <w:t>㎡</w:t>
      </w:r>
      <w:r w:rsidRPr="006A5818">
        <w:t>)]</w:t>
      </w:r>
    </w:p>
    <w:p w14:paraId="0D3874C7" w14:textId="241D84FD" w:rsidR="006A5818" w:rsidRDefault="006A5818" w:rsidP="006A5818">
      <w:pPr>
        <w:pStyle w:val="ListParagraph"/>
        <w:numPr>
          <w:ilvl w:val="0"/>
          <w:numId w:val="24"/>
        </w:numPr>
      </w:pPr>
      <w:r>
        <w:t>Ilgis [l(m)]</w:t>
      </w:r>
    </w:p>
    <w:p w14:paraId="3971DC07" w14:textId="77777777" w:rsidR="006A5818" w:rsidRDefault="006A5818" w:rsidP="006A5818">
      <w:pPr>
        <w:ind w:left="567"/>
      </w:pPr>
      <w:r>
        <w:t xml:space="preserve">Žemiau kintamųjų yra mygtukas [Skaičiuoti]. Įrašius visas reikšmes ir paspaudus mygtuką apskaičiuojama savitoji varža, ir spėjama kokia tai medžiaga. </w:t>
      </w:r>
    </w:p>
    <w:p w14:paraId="4A71AA0D" w14:textId="1A4915DF" w:rsidR="006A5818" w:rsidRDefault="006A5818" w:rsidP="006A5818">
      <w:pPr>
        <w:ind w:left="567"/>
      </w:pPr>
      <w:r>
        <w:t>Jei buvo įrašyti netinkami duomenys – išmetama klaida su tekstu „Blogi kintamieji“.</w:t>
      </w:r>
    </w:p>
    <w:p w14:paraId="1B83B248" w14:textId="6012C08C" w:rsidR="006A5818" w:rsidRDefault="006A5818" w:rsidP="006A5818">
      <w:pPr>
        <w:ind w:left="567"/>
      </w:pPr>
      <w:r>
        <w:t>Skaičiavimo duomenys ir rezultatas patalpinami lentelėje esančioje žemiau skaičiuotuvo.</w:t>
      </w:r>
    </w:p>
    <w:p w14:paraId="0D01801A" w14:textId="13C0AB7D" w:rsidR="006A5818" w:rsidRDefault="006A5818" w:rsidP="006A5818">
      <w:pPr>
        <w:ind w:left="567"/>
      </w:pPr>
      <w:r>
        <w:t>Lentelės dešinėje pusėje yra stulpelis „Trinti“ su raudonu mygtuku [-]. Jį paspaudus skaičiavimo duomenys ir rezultatas ištrinami iš lentelės.</w:t>
      </w:r>
    </w:p>
    <w:p w14:paraId="1782E610" w14:textId="7536B1D9" w:rsidR="006A5818" w:rsidRDefault="006A5818" w:rsidP="006A5818">
      <w:r>
        <w:br w:type="page"/>
      </w:r>
    </w:p>
    <w:p w14:paraId="11AEE4D8" w14:textId="77777777" w:rsidR="006A5818" w:rsidRDefault="006A5818" w:rsidP="006A5818">
      <w:pPr>
        <w:pStyle w:val="Heading2"/>
        <w:numPr>
          <w:ilvl w:val="1"/>
          <w:numId w:val="3"/>
        </w:numPr>
      </w:pPr>
      <w:r>
        <w:lastRenderedPageBreak/>
        <w:t xml:space="preserve">  </w:t>
      </w:r>
      <w:bookmarkStart w:id="4" w:name="_Toc58348489"/>
      <w:r>
        <w:t>Puslapis „V</w:t>
      </w:r>
      <w:r w:rsidRPr="006A5818">
        <w:t>aržos skaičiuotuvas</w:t>
      </w:r>
      <w:r>
        <w:t>“</w:t>
      </w:r>
      <w:bookmarkEnd w:id="4"/>
    </w:p>
    <w:p w14:paraId="7D8DDD19" w14:textId="77777777" w:rsidR="006A5818" w:rsidRDefault="006A5818" w:rsidP="006A5818"/>
    <w:p w14:paraId="466815D9" w14:textId="4E51DB66" w:rsidR="006A5818" w:rsidRDefault="006A5818" w:rsidP="006A5818">
      <w:pPr>
        <w:ind w:left="360"/>
      </w:pPr>
      <w:r>
        <w:t>Šis puslapis yra skirtas apskaičiuoti varžai pagal tam tikrus kintamuosius:</w:t>
      </w:r>
    </w:p>
    <w:p w14:paraId="7EE0D166" w14:textId="6361328D" w:rsidR="006A5818" w:rsidRDefault="006A5818" w:rsidP="006A5818">
      <w:pPr>
        <w:pStyle w:val="ListParagraph"/>
        <w:numPr>
          <w:ilvl w:val="0"/>
          <w:numId w:val="24"/>
        </w:numPr>
      </w:pPr>
      <w:r w:rsidRPr="006A5818">
        <w:t>Savitoji varža [ρ(Ω·m)]</w:t>
      </w:r>
    </w:p>
    <w:p w14:paraId="11CE21BB" w14:textId="77777777" w:rsidR="006A5818" w:rsidRDefault="006A5818" w:rsidP="006A5818">
      <w:pPr>
        <w:pStyle w:val="ListParagraph"/>
        <w:numPr>
          <w:ilvl w:val="0"/>
          <w:numId w:val="24"/>
        </w:numPr>
      </w:pPr>
      <w:r w:rsidRPr="006A5818">
        <w:t>Skerspjūvis [S(</w:t>
      </w:r>
      <w:r w:rsidRPr="006A5818">
        <w:rPr>
          <w:rFonts w:ascii="Segoe UI Symbol" w:eastAsia="Segoe UI Symbol" w:hAnsi="Segoe UI Symbol" w:cs="Segoe UI Symbol" w:hint="eastAsia"/>
        </w:rPr>
        <w:t>㎡</w:t>
      </w:r>
      <w:r w:rsidRPr="006A5818">
        <w:t>)]</w:t>
      </w:r>
    </w:p>
    <w:p w14:paraId="1C841EB7" w14:textId="33BADF49" w:rsidR="006A5818" w:rsidRDefault="006A5818" w:rsidP="006A5818">
      <w:pPr>
        <w:pStyle w:val="ListParagraph"/>
        <w:numPr>
          <w:ilvl w:val="0"/>
          <w:numId w:val="24"/>
        </w:numPr>
      </w:pPr>
      <w:r>
        <w:t>Ilgis [l(m)]</w:t>
      </w:r>
    </w:p>
    <w:p w14:paraId="2314BEE6" w14:textId="6A63F70F" w:rsidR="006A5818" w:rsidRDefault="006A5818" w:rsidP="006A5818">
      <w:pPr>
        <w:ind w:left="567"/>
      </w:pPr>
      <w:r>
        <w:t>Savitąją varžą galima pasirinkti iš šalia esančio meniu pagal metalą.</w:t>
      </w:r>
    </w:p>
    <w:p w14:paraId="4CAF6A86" w14:textId="7E264200" w:rsidR="006A5818" w:rsidRDefault="006A5818" w:rsidP="006A5818">
      <w:pPr>
        <w:ind w:left="567"/>
      </w:pPr>
      <w:r>
        <w:t>Žemiau kintamųjų yra mygtukas [Skaičiuoti]. Įrašius visas reikšmes ir paspaudus mygtuką apskaičiuojama varža.</w:t>
      </w:r>
    </w:p>
    <w:p w14:paraId="00966D3A" w14:textId="77777777" w:rsidR="006A5818" w:rsidRDefault="006A5818" w:rsidP="006A5818">
      <w:pPr>
        <w:ind w:left="567"/>
      </w:pPr>
      <w:r>
        <w:t>Jei buvo įrašyti netinkami duomenys – išmetama klaida su tekstu „Blogi kintamieji“.</w:t>
      </w:r>
    </w:p>
    <w:p w14:paraId="25E8F5AE" w14:textId="77777777" w:rsidR="006A5818" w:rsidRDefault="006A5818" w:rsidP="006A5818">
      <w:pPr>
        <w:ind w:left="567"/>
      </w:pPr>
      <w:r>
        <w:t>Skaičiavimo duomenys ir rezultatas patalpinami lentelėje esančioje žemiau skaičiuotuvo.</w:t>
      </w:r>
    </w:p>
    <w:p w14:paraId="7525E31C" w14:textId="1CBF0884" w:rsidR="006A5818" w:rsidRDefault="006A5818" w:rsidP="006A5818">
      <w:pPr>
        <w:ind w:left="567"/>
      </w:pPr>
      <w:r>
        <w:t>Lentelės dešinėje pusėje yra stulpelis „Trinti“ su raudonu mygtuku [-]. Jį paspaudus skaičiavimo duomenys ir rezultatas ištrinami iš lentelės.</w:t>
      </w:r>
    </w:p>
    <w:p w14:paraId="14B96921" w14:textId="0701E45A" w:rsidR="006A5818" w:rsidRDefault="006A5818" w:rsidP="006A5818">
      <w:pPr>
        <w:ind w:left="567"/>
      </w:pPr>
      <w:r>
        <w:t xml:space="preserve">Žemiau lentelės yra laukelis su visomis skirtingomis skersmens ir savitųjų varžų poromis. Išsirinkus vieną iš jų nubraižomas varžos priklausomybės nuo laido ilgio grafikas su pasirinktos poros duomenimis. </w:t>
      </w:r>
    </w:p>
    <w:p w14:paraId="613F0002" w14:textId="384CF3E0" w:rsidR="006A5818" w:rsidRDefault="006A5818" w:rsidP="006A5818">
      <w:pPr>
        <w:pStyle w:val="Heading2"/>
        <w:numPr>
          <w:ilvl w:val="1"/>
          <w:numId w:val="3"/>
        </w:numPr>
      </w:pPr>
      <w:r>
        <w:t xml:space="preserve">  </w:t>
      </w:r>
      <w:bookmarkStart w:id="5" w:name="_Toc58348490"/>
      <w:r>
        <w:t>Puslapis „</w:t>
      </w:r>
      <w:r w:rsidR="001B5A88">
        <w:t>Klausimynas</w:t>
      </w:r>
      <w:r>
        <w:t>“</w:t>
      </w:r>
      <w:bookmarkEnd w:id="5"/>
    </w:p>
    <w:p w14:paraId="0B2A598F" w14:textId="50463383" w:rsidR="006A5818" w:rsidRDefault="006A5818" w:rsidP="006A5818">
      <w:pPr>
        <w:ind w:left="567"/>
      </w:pPr>
    </w:p>
    <w:p w14:paraId="303312FD" w14:textId="139521A0" w:rsidR="001B5A88" w:rsidRDefault="001B5A88" w:rsidP="006A5818">
      <w:pPr>
        <w:ind w:left="567"/>
      </w:pPr>
      <w:r>
        <w:t>Šis puslapis yra skirtas pasitikrinti žinias apie šį laboratorinį darbą ir jo tematiką.</w:t>
      </w:r>
    </w:p>
    <w:p w14:paraId="5B37C580" w14:textId="407F61DB" w:rsidR="001B5A88" w:rsidRDefault="001B5A88" w:rsidP="006A5818">
      <w:pPr>
        <w:ind w:left="567"/>
      </w:pPr>
      <w:r>
        <w:t>Puslapio viršuje matomas mygtukas [Pridėti klausimą].</w:t>
      </w:r>
    </w:p>
    <w:p w14:paraId="71D9D79C" w14:textId="6943B049" w:rsidR="001B5A88" w:rsidRDefault="001B5A88" w:rsidP="006A5818">
      <w:pPr>
        <w:ind w:left="567"/>
      </w:pPr>
      <w:r>
        <w:t>Žemiau matomi klausimai su pasirenkamais atsakymais. Kad matytųsi atsakymai, gali prireikti paspausti ant klausimo.</w:t>
      </w:r>
    </w:p>
    <w:p w14:paraId="6A4498AE" w14:textId="797C38DF" w:rsidR="001B5A88" w:rsidRDefault="001B5A88" w:rsidP="001B5A88">
      <w:pPr>
        <w:ind w:left="567"/>
      </w:pPr>
      <w:r>
        <w:t xml:space="preserve">Žemiau klausimų, dešinėje lango pusėje yra mygtukas [Tikrinti]. </w:t>
      </w:r>
    </w:p>
    <w:p w14:paraId="52154A7B" w14:textId="34ACEC8E" w:rsidR="001B5A88" w:rsidRDefault="001B5A88" w:rsidP="006A5818">
      <w:pPr>
        <w:ind w:left="567"/>
      </w:pPr>
      <w:r>
        <w:t>Paspaudus ant mygtuko [Pridėti klausimą] atveriamas naujas langas skirtas klausimų kūrimui. Būtina įrašyti klausimą, pasirinkti kaip bus vaizduojami atsakymai – eilute ar stulpeliu ir pridėti nuo 2 iki 5 atsakymų. Taip pat reikia pažymėti, kuris atsakymas yra teisingas. Sėkmingai sukūrus klausimą yra rodomas pranešimas, jog klausimą reikia patvirtinti.</w:t>
      </w:r>
    </w:p>
    <w:p w14:paraId="355AF11C" w14:textId="3D8BD956" w:rsidR="00BC3D8A" w:rsidRDefault="001B5A88" w:rsidP="001B5A88">
      <w:pPr>
        <w:ind w:left="567"/>
      </w:pPr>
      <w:r>
        <w:t>Paspaudus ant mygtuko [Tikrinti], jeigu buvo neatsakyti visi klausimai – išmetamas klaidos pranešimas, primenantis, kad reikia atsakyti į visus klausimus. Jeigu visi klausimai buvo atsakyti, tuomet rodomas rezultatas ir kurie atsakymai buvo teisingi. Taip pat atsiranda mygtukas [Bandyti dar kartą], ant kurio paspaudus galima pradėti testą iš naujo.</w:t>
      </w:r>
    </w:p>
    <w:p w14:paraId="391D8E69" w14:textId="32F90A05" w:rsidR="00E05ABE" w:rsidRDefault="00E05ABE" w:rsidP="001B5A88">
      <w:pPr>
        <w:ind w:left="567"/>
      </w:pPr>
      <w:r>
        <w:t>Klausimyno klausimų bankas:</w:t>
      </w:r>
    </w:p>
    <w:p w14:paraId="3DA8EFC3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Ką vadiname varža?</w:t>
      </w:r>
    </w:p>
    <w:p w14:paraId="1502DE44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Darbą, kurį atlieka elektros krūvis tekėdamas grandine</w:t>
      </w:r>
    </w:p>
    <w:p w14:paraId="2A1582B0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rPr>
          <w:color w:val="00B050"/>
        </w:rPr>
        <w:lastRenderedPageBreak/>
        <w:t>Kūno savybę pasipriešinti pastoviosios elektros srovės tekėjimui</w:t>
      </w:r>
    </w:p>
    <w:p w14:paraId="16436551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Laidininko skerspjūviu pratekančio krūvio išvestinę laiko atžvilgiu</w:t>
      </w:r>
    </w:p>
    <w:p w14:paraId="3292A3ED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Medžiagos savybę praleisti elektros srovę</w:t>
      </w:r>
    </w:p>
    <w:p w14:paraId="3EA78A39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Ką vadiname savitąja varža?</w:t>
      </w:r>
    </w:p>
    <w:p w14:paraId="3C6E7F5A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Laidininko ilgio ir varžos sandauga</w:t>
      </w:r>
    </w:p>
    <w:p w14:paraId="761886F2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Srovės stipris tenkantis vienetiniam kūno ploto vienetui</w:t>
      </w:r>
    </w:p>
    <w:p w14:paraId="25FDD74B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Laidininko skerspjūvio ploto ir varžos sandauga</w:t>
      </w:r>
    </w:p>
    <w:p w14:paraId="163928F2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C1671A">
        <w:rPr>
          <w:color w:val="00B050"/>
        </w:rPr>
        <w:t>Vienetinio ilgio ir vienatinio skerspjūvio ploto vienalyčio laidininko varža</w:t>
      </w:r>
    </w:p>
    <w:p w14:paraId="29E49772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Suformuluokite Omo dėsnį grandinės daliai.</w:t>
      </w:r>
    </w:p>
    <w:p w14:paraId="4192A77D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C1671A">
        <w:rPr>
          <w:color w:val="00B050"/>
        </w:rPr>
        <w:t>Srovės stipris grandinės dalyje yra tiesiogiai proporcingas tos dalies įtampai ir atvirkščiai proporcingas jos ominei varžai.</w:t>
      </w:r>
    </w:p>
    <w:p w14:paraId="32302D4B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Įtampa grandinės dalyje tiesiogiai proporcinga tos dalies varžai ir atvirkščiai proporcinga srovės stipriui.</w:t>
      </w:r>
    </w:p>
    <w:p w14:paraId="7D4669A3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Varža grandinės dalyje yra tiesiogiai proporcinga tos dalies srovės stipriui ir atvirkščiai proporcinga įtampai.</w:t>
      </w:r>
    </w:p>
    <w:p w14:paraId="114F98CA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Kaip patikrinti, ar grandinės daliai taikytinas Omo dėsnis?</w:t>
      </w:r>
    </w:p>
    <w:p w14:paraId="35A5398D" w14:textId="77777777" w:rsidR="00E05ABE" w:rsidRPr="00AE7AD1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AE7AD1">
        <w:rPr>
          <w:color w:val="00B050"/>
        </w:rPr>
        <w:t xml:space="preserve">Keletą kartų išmatuoti įtampos reikšmes keičiant srovės stiprį, apskaičiuoti varžos reikšmes ir nubraižyti srovės stiprio priklausomybės grafiką nuo įtampos. Kuo tiksliau gautas grafikas atitinka </w:t>
      </w:r>
      <w:r w:rsidRPr="00AE7AD1">
        <w:rPr>
          <w:b/>
          <w:bCs/>
          <w:color w:val="00B050"/>
        </w:rPr>
        <w:t>tiesinę</w:t>
      </w:r>
      <w:r w:rsidRPr="00AE7AD1">
        <w:rPr>
          <w:color w:val="00B050"/>
        </w:rPr>
        <w:t xml:space="preserve"> funkciją, tuo geriau grandinei taikytinas Omo dėsnis.</w:t>
      </w:r>
    </w:p>
    <w:p w14:paraId="1E9DAA98" w14:textId="77777777" w:rsidR="00E05ABE" w:rsidRPr="00AE7AD1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0000" w:themeColor="text1"/>
        </w:rPr>
      </w:pPr>
      <w:r w:rsidRPr="00AE7AD1">
        <w:rPr>
          <w:color w:val="000000" w:themeColor="text1"/>
        </w:rPr>
        <w:t xml:space="preserve">Keletą kartų išmatuoti įtampos reikšmes keičiant srovės stiprį, apskaičiuoti varžos reikšmes ir nubraižyti srovės stiprio priklausomybės grafiką nuo įtampos. Kuo tiksliau gautas grafikas atitinka </w:t>
      </w:r>
      <w:r w:rsidRPr="00AE7AD1">
        <w:rPr>
          <w:b/>
          <w:bCs/>
          <w:color w:val="000000" w:themeColor="text1"/>
        </w:rPr>
        <w:t>logaritminę</w:t>
      </w:r>
      <w:r w:rsidRPr="00AE7AD1">
        <w:rPr>
          <w:color w:val="000000" w:themeColor="text1"/>
        </w:rPr>
        <w:t xml:space="preserve"> funkciją, tuo geriau grandinei taikytinas Omo dėsnis.</w:t>
      </w:r>
    </w:p>
    <w:p w14:paraId="21A650ED" w14:textId="77777777" w:rsidR="00E05ABE" w:rsidRPr="00AE7AD1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0000" w:themeColor="text1"/>
        </w:rPr>
      </w:pPr>
      <w:r w:rsidRPr="00AE7AD1">
        <w:rPr>
          <w:color w:val="000000" w:themeColor="text1"/>
        </w:rPr>
        <w:t xml:space="preserve">Keletą kartų išmatuoti įtampos reikšmes keičiant srovės stiprį, apskaičiuoti varžos reikšmes ir nubraižyti srovės stiprio priklausomybės grafiką nuo įtampos. Kuo tiksliau gautas grafikas atitinka </w:t>
      </w:r>
      <w:r w:rsidRPr="00AE7AD1">
        <w:rPr>
          <w:b/>
          <w:bCs/>
          <w:color w:val="000000" w:themeColor="text1"/>
        </w:rPr>
        <w:t>rodiklinę</w:t>
      </w:r>
      <w:r w:rsidRPr="00AE7AD1">
        <w:rPr>
          <w:color w:val="000000" w:themeColor="text1"/>
        </w:rPr>
        <w:t xml:space="preserve"> funkciją, tuo geriau grandinei taikytinas Omo dėsnis.</w:t>
      </w:r>
    </w:p>
    <w:p w14:paraId="047B676C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Kodėl žinynuose pateikiamos įvairios cheminės sudėties laidininkų savitosios varžos, o ne varžų reikšmės?</w:t>
      </w:r>
    </w:p>
    <w:p w14:paraId="0D3B4D1D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C1671A">
        <w:rPr>
          <w:color w:val="00B050"/>
        </w:rPr>
        <w:t>Nes laidininko savitoji varža priklauso nuo jo skerspjūvio ploto ir ilgio, ir todėl nėra pastovi</w:t>
      </w:r>
    </w:p>
    <w:p w14:paraId="370A11D3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Nes laidininko savitoji varža priklauso nuo laidininku tekančios srovės stiprio ir įtampos, ir todėl nėra pastovi</w:t>
      </w:r>
    </w:p>
    <w:p w14:paraId="185A9FA6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Nes laidininko savitoji varža tiesiogiai proporcinga varžai, ir todėl nėra pastovi</w:t>
      </w:r>
    </w:p>
    <w:p w14:paraId="67AB6E88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Ar keičiasi savitoji varža keičiant slankikliu tiriamojo laidininko ilgį?</w:t>
      </w:r>
    </w:p>
    <w:p w14:paraId="36BC3F55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Taip</w:t>
      </w:r>
    </w:p>
    <w:p w14:paraId="6ED6773E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C1671A">
        <w:rPr>
          <w:color w:val="00B050"/>
        </w:rPr>
        <w:t>Ne</w:t>
      </w:r>
    </w:p>
    <w:p w14:paraId="34A97DC9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Nepakanka informacijos</w:t>
      </w:r>
    </w:p>
    <w:p w14:paraId="654B5006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Ar keičiasi grandinės varža keičiant slankikliu tiriamojo laidininko ilgį?</w:t>
      </w:r>
    </w:p>
    <w:p w14:paraId="1549E560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C1671A">
        <w:rPr>
          <w:color w:val="00B050"/>
        </w:rPr>
        <w:t>Taip</w:t>
      </w:r>
    </w:p>
    <w:p w14:paraId="4EF15CA1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Ne</w:t>
      </w:r>
    </w:p>
    <w:p w14:paraId="1C7B74A4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Nepakanka informacijos</w:t>
      </w:r>
    </w:p>
    <w:p w14:paraId="47367D7C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Kaip reikia padidinti/sumažinti varžą arba įtampą norint 2 kartus padidinti grandine tekančios srovės stiprį?</w:t>
      </w:r>
    </w:p>
    <w:p w14:paraId="1078E9F2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Padidinti varžą 2 kartus arba sumažinti įtampą 2 kartus</w:t>
      </w:r>
    </w:p>
    <w:p w14:paraId="09B3B1F9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C1671A">
        <w:rPr>
          <w:color w:val="00B050"/>
        </w:rPr>
        <w:t>Sumažinti varžą 2 kartus arba padidinti įtampą 2 kartus</w:t>
      </w:r>
    </w:p>
    <w:p w14:paraId="4DBF54C1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Nėra teisingo atsakymo</w:t>
      </w:r>
    </w:p>
    <w:p w14:paraId="40234BE7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Kokie svarbiausi klasikinės elektroninės metalų elektrinio laidumo teorijos teiginiai?</w:t>
      </w:r>
    </w:p>
    <w:p w14:paraId="2523A3F4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ind w:left="1134"/>
      </w:pPr>
    </w:p>
    <w:p w14:paraId="6355829B" w14:textId="77777777" w:rsidR="00E05ABE" w:rsidRPr="00C1671A" w:rsidRDefault="00E05ABE" w:rsidP="00E05ABE">
      <w:pPr>
        <w:pStyle w:val="ListParagraph"/>
        <w:numPr>
          <w:ilvl w:val="2"/>
          <w:numId w:val="25"/>
        </w:numPr>
        <w:spacing w:after="160" w:line="259" w:lineRule="auto"/>
        <w:ind w:left="1440"/>
        <w:rPr>
          <w:color w:val="00B050"/>
        </w:rPr>
      </w:pPr>
      <w:r w:rsidRPr="00C1671A">
        <w:rPr>
          <w:color w:val="00B050"/>
        </w:rPr>
        <w:lastRenderedPageBreak/>
        <w:t xml:space="preserve">1. Metalo atomų </w:t>
      </w:r>
      <w:proofErr w:type="spellStart"/>
      <w:r w:rsidRPr="00C1671A">
        <w:rPr>
          <w:color w:val="00B050"/>
        </w:rPr>
        <w:t>valentiniai</w:t>
      </w:r>
      <w:proofErr w:type="spellEnd"/>
      <w:r w:rsidRPr="00C1671A">
        <w:rPr>
          <w:color w:val="00B050"/>
        </w:rPr>
        <w:t xml:space="preserve"> elektronai kristale nesurišti su konkrečiu atomu, todėl laisvai juda po visą metalo tūrį. Šio chaotiško judėjimo vidutinis greitis kambario temperatūroje didesnis už 100 km/s</w:t>
      </w:r>
    </w:p>
    <w:p w14:paraId="628072A3" w14:textId="77777777" w:rsidR="00E05ABE" w:rsidRPr="00C1671A" w:rsidRDefault="00E05ABE" w:rsidP="00E05ABE">
      <w:pPr>
        <w:pStyle w:val="ListParagraph"/>
        <w:numPr>
          <w:ilvl w:val="2"/>
          <w:numId w:val="25"/>
        </w:numPr>
        <w:spacing w:after="160" w:line="259" w:lineRule="auto"/>
        <w:ind w:left="1440"/>
        <w:rPr>
          <w:color w:val="00B050"/>
        </w:rPr>
      </w:pPr>
      <w:r w:rsidRPr="00C1671A">
        <w:rPr>
          <w:color w:val="00B050"/>
        </w:rPr>
        <w:t>2. Sudarius elektrinį lauką, jo veikiami elektronai ima dreifuoti kryptingai – teka elektros srovė. Šio elektronų judėjimo vidutinis greitis tik apie 10</w:t>
      </w:r>
      <w:r w:rsidRPr="00C1671A">
        <w:rPr>
          <w:color w:val="00B050"/>
          <w:vertAlign w:val="superscript"/>
        </w:rPr>
        <w:t xml:space="preserve">-4 </w:t>
      </w:r>
      <w:r w:rsidRPr="00C1671A">
        <w:rPr>
          <w:color w:val="00B050"/>
        </w:rPr>
        <w:t>m/s</w:t>
      </w:r>
    </w:p>
    <w:p w14:paraId="74BABA7E" w14:textId="77777777" w:rsidR="00E05ABE" w:rsidRPr="00C1671A" w:rsidRDefault="00E05ABE" w:rsidP="00E05ABE">
      <w:pPr>
        <w:pStyle w:val="ListParagraph"/>
        <w:numPr>
          <w:ilvl w:val="2"/>
          <w:numId w:val="25"/>
        </w:numPr>
        <w:spacing w:after="160" w:line="259" w:lineRule="auto"/>
        <w:ind w:left="1440"/>
        <w:rPr>
          <w:color w:val="00B050"/>
        </w:rPr>
      </w:pPr>
      <w:r w:rsidRPr="00C1671A">
        <w:rPr>
          <w:color w:val="00B050"/>
        </w:rPr>
        <w:t xml:space="preserve">3. Vidutinis greitis priklauso nuo temperatūros ir yra proporcingas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50"/>
              </w:rPr>
            </m:ctrlPr>
          </m:radPr>
          <m:deg/>
          <m:e>
            <m:r>
              <w:rPr>
                <w:rFonts w:ascii="Cambria Math" w:hAnsi="Cambria Math"/>
                <w:color w:val="00B050"/>
              </w:rPr>
              <m:t>T</m:t>
            </m:r>
          </m:e>
        </m:rad>
      </m:oMath>
      <w:r w:rsidRPr="00C1671A">
        <w:rPr>
          <w:rFonts w:eastAsiaTheme="minorEastAsia"/>
          <w:color w:val="00B050"/>
        </w:rPr>
        <w:t xml:space="preserve">, kur T – temperatūra. Todėl savitoji varža ir grandinės varža kinta proporcingai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50"/>
              </w:rPr>
            </m:ctrlPr>
          </m:radPr>
          <m:deg/>
          <m:e>
            <m:r>
              <w:rPr>
                <w:rFonts w:ascii="Cambria Math" w:hAnsi="Cambria Math"/>
                <w:color w:val="00B050"/>
              </w:rPr>
              <m:t>T</m:t>
            </m:r>
          </m:e>
        </m:rad>
      </m:oMath>
    </w:p>
    <w:p w14:paraId="3A916777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ind w:left="1134"/>
      </w:pPr>
    </w:p>
    <w:p w14:paraId="773B0516" w14:textId="77777777" w:rsidR="00E05ABE" w:rsidRPr="00C1671A" w:rsidRDefault="00E05ABE" w:rsidP="00E05ABE">
      <w:pPr>
        <w:pStyle w:val="ListParagraph"/>
        <w:numPr>
          <w:ilvl w:val="2"/>
          <w:numId w:val="25"/>
        </w:numPr>
        <w:spacing w:after="160" w:line="259" w:lineRule="auto"/>
        <w:ind w:left="1440"/>
      </w:pPr>
      <w:r w:rsidRPr="00C1671A">
        <w:t xml:space="preserve">1. Metalo atomų </w:t>
      </w:r>
      <w:proofErr w:type="spellStart"/>
      <w:r w:rsidRPr="00C1671A">
        <w:t>valentiniai</w:t>
      </w:r>
      <w:proofErr w:type="spellEnd"/>
      <w:r w:rsidRPr="00C1671A">
        <w:t xml:space="preserve"> elektronai kristale nesurišti su konkrečiu atomu, todėl laisvai juda po visą metalo tūrį. Šio chaotiško judėjimo vidutinis greitis kambario temperatūroje tik apie 10</w:t>
      </w:r>
      <w:r w:rsidRPr="00C1671A">
        <w:rPr>
          <w:vertAlign w:val="superscript"/>
        </w:rPr>
        <w:t xml:space="preserve">-4 </w:t>
      </w:r>
      <w:r w:rsidRPr="00C1671A">
        <w:t xml:space="preserve">m/s </w:t>
      </w:r>
    </w:p>
    <w:p w14:paraId="2E3F1A6C" w14:textId="77777777" w:rsidR="00E05ABE" w:rsidRPr="00C1671A" w:rsidRDefault="00E05ABE" w:rsidP="00E05ABE">
      <w:pPr>
        <w:pStyle w:val="ListParagraph"/>
        <w:numPr>
          <w:ilvl w:val="2"/>
          <w:numId w:val="25"/>
        </w:numPr>
        <w:spacing w:after="160" w:line="259" w:lineRule="auto"/>
        <w:ind w:left="1440"/>
      </w:pPr>
      <w:r w:rsidRPr="00C1671A">
        <w:t>2. Sudarius elektrinį lauką, jo veikiami elektronai ima dreifuoti kryptingai – teka elektros srovė. Šio elektronų judėjimo vidutinis greitis kambario temperatūroje didesnis už 100 km/s</w:t>
      </w:r>
    </w:p>
    <w:p w14:paraId="45E57DC5" w14:textId="77777777" w:rsidR="00E05ABE" w:rsidRPr="00C1671A" w:rsidRDefault="00E05ABE" w:rsidP="00E05ABE">
      <w:pPr>
        <w:pStyle w:val="ListParagraph"/>
        <w:numPr>
          <w:ilvl w:val="2"/>
          <w:numId w:val="25"/>
        </w:numPr>
        <w:spacing w:after="160" w:line="259" w:lineRule="auto"/>
        <w:ind w:left="1440"/>
      </w:pPr>
      <w:r w:rsidRPr="00C1671A">
        <w:t>3. Vidutinis greitis priklauso nuo įtampos ir elektrinio lauko stiprio, bei yra proporcingas įtampai</w:t>
      </w:r>
      <w:r w:rsidRPr="00C1671A">
        <w:rPr>
          <w:rFonts w:eastAsiaTheme="minorEastAsia"/>
        </w:rPr>
        <w:t>. Todėl savitoji varža ir grandinės varža kinta proporcingai įtampai</w:t>
      </w:r>
    </w:p>
    <w:p w14:paraId="1016D4EC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Nuo ko priklauso metalų savitoji elektrinė varža pagal kvantinę teoriją?</w:t>
      </w:r>
    </w:p>
    <w:p w14:paraId="56F319DB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C1671A">
        <w:rPr>
          <w:color w:val="00B050"/>
        </w:rPr>
        <w:t>Relaksacijos, Fermi greičio, elektronų koncentracijos</w:t>
      </w:r>
    </w:p>
    <w:p w14:paraId="4733C245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Fermi lygmens, elektronų koncentracijos ir temperatūros</w:t>
      </w:r>
    </w:p>
    <w:p w14:paraId="27B0B77F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Elektronų koncentracijos, masės, krūvio, elektrono laisvojo kelio ilgio ir vidutinio greičio</w:t>
      </w:r>
    </w:p>
    <w:p w14:paraId="417C423A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>Fermi lygmens, elektrono laisvojo kelio ilgio ir vidutinio greičio</w:t>
      </w:r>
    </w:p>
    <w:p w14:paraId="570582A9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Kokia bendroji laidininko ominės varžos formulė?</w:t>
      </w:r>
    </w:p>
    <w:p w14:paraId="09727433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m:oMath>
        <m:r>
          <m:rPr>
            <m:nor/>
          </m:rPr>
          <w:rPr>
            <w:rFonts w:ascii="Cambria Math" w:hAnsi="Cambria Math"/>
            <w:color w:val="00B050"/>
          </w:rPr>
          <m:t>R=ρ∙</m:t>
        </m:r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color w:val="00B050"/>
              </w:rPr>
              <m:t>l</m:t>
            </m:r>
          </m:num>
          <m:den>
            <m:r>
              <m:rPr>
                <m:nor/>
              </m:rPr>
              <w:rPr>
                <w:rFonts w:ascii="Cambria Math" w:hAnsi="Cambria Math"/>
                <w:color w:val="00B050"/>
              </w:rPr>
              <m:t>S</m:t>
            </m:r>
          </m:den>
        </m:f>
      </m:oMath>
    </w:p>
    <w:p w14:paraId="06E08419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m:oMath>
        <m:r>
          <m:rPr>
            <m:nor/>
          </m:rPr>
          <w:rPr>
            <w:rFonts w:ascii="Cambria Math" w:hAnsi="Cambria Math"/>
          </w:rPr>
          <m:t>R=ρ∙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S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l</m:t>
            </m:r>
          </m:den>
        </m:f>
      </m:oMath>
    </w:p>
    <w:p w14:paraId="6E387611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m:oMath>
        <m:r>
          <m:rPr>
            <m:nor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l</m:t>
            </m:r>
          </m:num>
          <m:den>
            <w:proofErr w:type="spellStart"/>
            <m:r>
              <m:rPr>
                <m:nor/>
              </m:rPr>
              <w:rPr>
                <w:rFonts w:ascii="Cambria Math" w:hAnsi="Cambria Math"/>
              </w:rPr>
              <m:t>ρ∙S</m:t>
            </m:r>
            <w:proofErr w:type="spellEnd"/>
          </m:den>
        </m:f>
      </m:oMath>
    </w:p>
    <w:p w14:paraId="071652DB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m:oMath>
        <m:r>
          <m:rPr>
            <m:nor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S</m:t>
            </m:r>
          </m:num>
          <m:den>
            <w:proofErr w:type="spellStart"/>
            <m:r>
              <m:rPr>
                <m:nor/>
              </m:rPr>
              <w:rPr>
                <w:rFonts w:ascii="Cambria Math" w:hAnsi="Cambria Math"/>
              </w:rPr>
              <m:t>ρ∙l</m:t>
            </m:r>
            <w:proofErr w:type="spellEnd"/>
          </m:den>
        </m:f>
      </m:oMath>
    </w:p>
    <w:p w14:paraId="7E754597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t>Duoti duomenys: grandinės varža 0.5 omai, laido ilgis: 15 metrų, skerspjūvio plotas: 0.516 mm</w:t>
      </w:r>
      <w:r w:rsidRPr="00C1671A">
        <w:rPr>
          <w:vertAlign w:val="superscript"/>
        </w:rPr>
        <w:t>2</w:t>
      </w:r>
      <w:r w:rsidRPr="00C1671A">
        <w:t>. Iš kokios medžiagos pagamintas laidas?</w:t>
      </w:r>
    </w:p>
    <w:p w14:paraId="73FBAE3C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C1671A">
        <w:rPr>
          <w:color w:val="00B050"/>
        </w:rPr>
        <w:t xml:space="preserve">Vario (savitoji varža </w:t>
      </w:r>
      <m:oMath>
        <m:r>
          <m:rPr>
            <m:nor/>
          </m:rPr>
          <w:rPr>
            <w:rFonts w:ascii="Cambria Math" w:hAnsi="Cambria Math"/>
            <w:color w:val="00B050"/>
            <w:szCs w:val="20"/>
          </w:rPr>
          <m:t>1.72∙</m:t>
        </m:r>
        <m:sSup>
          <m:sSupPr>
            <m:ctrlPr>
              <w:rPr>
                <w:rFonts w:ascii="Cambria Math" w:hAnsi="Cambria Math"/>
                <w:i/>
                <w:color w:val="00B050"/>
                <w:szCs w:val="20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color w:val="00B050"/>
                <w:szCs w:val="20"/>
              </w:rPr>
              <m:t>10</m:t>
            </m:r>
          </m:e>
          <m:sup>
            <m:r>
              <m:rPr>
                <m:nor/>
              </m:rPr>
              <w:rPr>
                <w:rFonts w:ascii="Cambria Math" w:hAnsi="Cambria Math"/>
                <w:color w:val="00B050"/>
                <w:szCs w:val="20"/>
              </w:rPr>
              <m:t>-8</m:t>
            </m:r>
          </m:sup>
        </m:sSup>
        <m:r>
          <m:rPr>
            <m:nor/>
          </m:rPr>
          <w:rPr>
            <w:rFonts w:ascii="Cambria Math" w:hAnsi="Cambria Math" w:cs="Arial"/>
            <w:color w:val="00B050"/>
            <w:szCs w:val="24"/>
          </w:rPr>
          <m:t xml:space="preserve"> Ω</m:t>
        </m:r>
        <m:r>
          <m:rPr>
            <m:nor/>
          </m:rPr>
          <w:rPr>
            <w:rFonts w:ascii="Cambria Math" w:eastAsiaTheme="minorEastAsia" w:hAnsi="Cambria Math"/>
            <w:color w:val="00B050"/>
            <w:szCs w:val="24"/>
          </w:rPr>
          <m:t>∙m</m:t>
        </m:r>
      </m:oMath>
      <w:r w:rsidRPr="00C1671A">
        <w:rPr>
          <w:rFonts w:eastAsiaTheme="minorEastAsia"/>
          <w:color w:val="00B050"/>
          <w:sz w:val="28"/>
          <w:szCs w:val="28"/>
        </w:rPr>
        <w:t>)</w:t>
      </w:r>
    </w:p>
    <w:p w14:paraId="195821B8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proofErr w:type="spellStart"/>
      <w:r w:rsidRPr="00C1671A">
        <w:t>Nichromo</w:t>
      </w:r>
      <w:proofErr w:type="spellEnd"/>
      <w:r w:rsidRPr="00C1671A">
        <w:t xml:space="preserve"> (savitoji varža </w:t>
      </w:r>
      <m:oMath>
        <m:r>
          <m:rPr>
            <m:nor/>
          </m:rPr>
          <w:rPr>
            <w:rFonts w:ascii="Cambria Math" w:hAnsi="Cambria Math"/>
            <w:szCs w:val="20"/>
          </w:rPr>
          <m:t>1.12∙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0"/>
              </w:rPr>
              <m:t>10</m:t>
            </m:r>
          </m:e>
          <m:sup>
            <m:r>
              <m:rPr>
                <m:nor/>
              </m:rPr>
              <w:rPr>
                <w:rFonts w:ascii="Cambria Math" w:hAnsi="Cambria Math"/>
                <w:szCs w:val="20"/>
              </w:rPr>
              <m:t>-6</m:t>
            </m:r>
          </m:sup>
        </m:sSup>
        <m:r>
          <m:rPr>
            <m:nor/>
          </m:rPr>
          <w:rPr>
            <w:rFonts w:ascii="Cambria Math" w:hAnsi="Cambria Math" w:cs="Arial"/>
            <w:szCs w:val="24"/>
          </w:rPr>
          <m:t xml:space="preserve"> Ω</m:t>
        </m:r>
        <m:r>
          <m:rPr>
            <m:nor/>
          </m:rPr>
          <w:rPr>
            <w:rFonts w:ascii="Cambria Math" w:eastAsiaTheme="minorEastAsia" w:hAnsi="Cambria Math"/>
            <w:szCs w:val="24"/>
          </w:rPr>
          <m:t>∙m</m:t>
        </m:r>
      </m:oMath>
      <w:r w:rsidRPr="00C1671A">
        <w:rPr>
          <w:rFonts w:eastAsiaTheme="minorEastAsia"/>
          <w:sz w:val="28"/>
          <w:szCs w:val="28"/>
        </w:rPr>
        <w:t>)</w:t>
      </w:r>
    </w:p>
    <w:p w14:paraId="6512554D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t xml:space="preserve">Geležies (savitoji varža </w:t>
      </w:r>
      <m:oMath>
        <m:r>
          <m:rPr>
            <m:nor/>
          </m:rPr>
          <w:rPr>
            <w:rFonts w:ascii="Cambria Math" w:hAnsi="Cambria Math"/>
            <w:szCs w:val="20"/>
          </w:rPr>
          <m:t>1.0∙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0"/>
              </w:rPr>
              <m:t>10</m:t>
            </m:r>
          </m:e>
          <m:sup>
            <m:r>
              <m:rPr>
                <m:nor/>
              </m:rPr>
              <w:rPr>
                <w:rFonts w:ascii="Cambria Math" w:hAnsi="Cambria Math"/>
                <w:szCs w:val="20"/>
              </w:rPr>
              <m:t>-7</m:t>
            </m:r>
          </m:sup>
        </m:sSup>
        <m:r>
          <m:rPr>
            <m:nor/>
          </m:rPr>
          <w:rPr>
            <w:rFonts w:ascii="Cambria Math" w:hAnsi="Cambria Math" w:cs="Arial"/>
            <w:szCs w:val="24"/>
          </w:rPr>
          <m:t xml:space="preserve"> Ω</m:t>
        </m:r>
        <m:r>
          <m:rPr>
            <m:nor/>
          </m:rPr>
          <w:rPr>
            <w:rFonts w:ascii="Cambria Math" w:eastAsiaTheme="minorEastAsia" w:hAnsi="Cambria Math"/>
            <w:szCs w:val="24"/>
          </w:rPr>
          <m:t>∙m</m:t>
        </m:r>
      </m:oMath>
      <w:r w:rsidRPr="00C1671A">
        <w:rPr>
          <w:rFonts w:eastAsiaTheme="minorEastAsia"/>
          <w:sz w:val="28"/>
          <w:szCs w:val="28"/>
        </w:rPr>
        <w:t>)</w:t>
      </w:r>
    </w:p>
    <w:p w14:paraId="0B5F536D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proofErr w:type="spellStart"/>
      <w:r w:rsidRPr="00C1671A">
        <w:t>Nichrominio</w:t>
      </w:r>
      <w:proofErr w:type="spellEnd"/>
      <w:r w:rsidRPr="00C1671A">
        <w:t xml:space="preserve"> laidininko varža yra 0.3 omai, masė 0.15 kilogramų. Apskaičiuokite laidininko skerspjūvio plotą ir ilgį. </w:t>
      </w:r>
      <w:proofErr w:type="spellStart"/>
      <w:r w:rsidRPr="00C1671A">
        <w:t>Nichromo</w:t>
      </w:r>
      <w:proofErr w:type="spellEnd"/>
      <w:r w:rsidRPr="00C1671A">
        <w:t xml:space="preserve"> tankis: </w:t>
      </w:r>
      <w:r w:rsidRPr="00C1671A">
        <w:rPr>
          <w:rStyle w:val="acopre"/>
        </w:rPr>
        <w:t>8400 kg/m</w:t>
      </w:r>
      <w:r w:rsidRPr="00C1671A">
        <w:rPr>
          <w:rStyle w:val="acopre"/>
          <w:vertAlign w:val="superscript"/>
        </w:rPr>
        <w:t>3</w:t>
      </w:r>
      <w:r w:rsidRPr="00C1671A">
        <w:t xml:space="preserve">, savitoji varža: </w:t>
      </w:r>
      <m:oMath>
        <m:r>
          <m:rPr>
            <m:nor/>
          </m:rPr>
          <w:rPr>
            <w:rFonts w:ascii="Cambria Math" w:hAnsi="Cambria Math"/>
            <w:szCs w:val="20"/>
          </w:rPr>
          <m:t>1.12∙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0"/>
              </w:rPr>
              <m:t>10</m:t>
            </m:r>
          </m:e>
          <m:sup>
            <m:r>
              <m:rPr>
                <m:nor/>
              </m:rPr>
              <w:rPr>
                <w:rFonts w:ascii="Cambria Math" w:hAnsi="Cambria Math"/>
                <w:szCs w:val="20"/>
              </w:rPr>
              <m:t>-6</m:t>
            </m:r>
          </m:sup>
        </m:sSup>
        <m:r>
          <m:rPr>
            <m:nor/>
          </m:rPr>
          <w:rPr>
            <w:rFonts w:ascii="Cambria Math" w:hAnsi="Cambria Math" w:cs="Arial"/>
            <w:szCs w:val="24"/>
          </w:rPr>
          <m:t xml:space="preserve"> Ω</m:t>
        </m:r>
        <m:r>
          <m:rPr>
            <m:nor/>
          </m:rPr>
          <w:rPr>
            <w:rFonts w:ascii="Cambria Math" w:eastAsiaTheme="minorEastAsia" w:hAnsi="Cambria Math"/>
            <w:szCs w:val="24"/>
          </w:rPr>
          <m:t>∙m</m:t>
        </m:r>
      </m:oMath>
    </w:p>
    <w:p w14:paraId="63103804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C1671A">
        <w:rPr>
          <w:rFonts w:eastAsiaTheme="minorEastAsia"/>
          <w:color w:val="00B050"/>
          <w:szCs w:val="24"/>
        </w:rPr>
        <w:t>S = 8.16 mm</w:t>
      </w:r>
      <w:r w:rsidRPr="00C1671A">
        <w:rPr>
          <w:rFonts w:eastAsiaTheme="minorEastAsia"/>
          <w:color w:val="00B050"/>
          <w:szCs w:val="24"/>
          <w:vertAlign w:val="superscript"/>
        </w:rPr>
        <w:t>2</w:t>
      </w:r>
      <w:r w:rsidRPr="00C1671A">
        <w:rPr>
          <w:rFonts w:eastAsiaTheme="minorEastAsia"/>
          <w:color w:val="00B050"/>
          <w:szCs w:val="24"/>
        </w:rPr>
        <w:t>, l = 2.18 m</w:t>
      </w:r>
    </w:p>
    <w:p w14:paraId="0041CCDF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rPr>
          <w:rFonts w:eastAsiaTheme="minorEastAsia"/>
          <w:szCs w:val="24"/>
        </w:rPr>
        <w:t xml:space="preserve">S = </w:t>
      </w:r>
      <w:r>
        <w:rPr>
          <w:rFonts w:eastAsiaTheme="minorEastAsia"/>
          <w:szCs w:val="24"/>
        </w:rPr>
        <w:t>4</w:t>
      </w:r>
      <w:r w:rsidRPr="00C1671A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>08</w:t>
      </w:r>
      <w:r w:rsidRPr="00C1671A">
        <w:rPr>
          <w:rFonts w:eastAsiaTheme="minorEastAsia"/>
          <w:szCs w:val="24"/>
        </w:rPr>
        <w:t xml:space="preserve"> mm</w:t>
      </w:r>
      <w:r w:rsidRPr="00C1671A">
        <w:rPr>
          <w:rFonts w:eastAsiaTheme="minorEastAsia"/>
          <w:szCs w:val="24"/>
          <w:vertAlign w:val="superscript"/>
        </w:rPr>
        <w:t>2</w:t>
      </w:r>
      <w:r w:rsidRPr="00C1671A">
        <w:rPr>
          <w:rFonts w:eastAsiaTheme="minorEastAsia"/>
          <w:szCs w:val="24"/>
        </w:rPr>
        <w:t>, l = 2.18 m</w:t>
      </w:r>
    </w:p>
    <w:p w14:paraId="775D2B33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rPr>
          <w:rFonts w:eastAsiaTheme="minorEastAsia"/>
          <w:szCs w:val="24"/>
        </w:rPr>
        <w:t>S = 8.16 mm</w:t>
      </w:r>
      <w:r w:rsidRPr="00C1671A">
        <w:rPr>
          <w:rFonts w:eastAsiaTheme="minorEastAsia"/>
          <w:szCs w:val="24"/>
          <w:vertAlign w:val="superscript"/>
        </w:rPr>
        <w:t>2</w:t>
      </w:r>
      <w:r w:rsidRPr="00C1671A">
        <w:rPr>
          <w:rFonts w:eastAsiaTheme="minorEastAsia"/>
          <w:szCs w:val="24"/>
        </w:rPr>
        <w:t xml:space="preserve">, l = </w:t>
      </w:r>
      <w:r>
        <w:rPr>
          <w:rFonts w:eastAsiaTheme="minorEastAsia"/>
          <w:szCs w:val="24"/>
        </w:rPr>
        <w:t>1</w:t>
      </w:r>
      <w:r w:rsidRPr="00C1671A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>09</w:t>
      </w:r>
      <w:r w:rsidRPr="00C1671A">
        <w:rPr>
          <w:rFonts w:eastAsiaTheme="minorEastAsia"/>
          <w:szCs w:val="24"/>
        </w:rPr>
        <w:t xml:space="preserve"> m</w:t>
      </w:r>
    </w:p>
    <w:p w14:paraId="4C4F3977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rPr>
          <w:rFonts w:eastAsiaTheme="minorEastAsia"/>
          <w:szCs w:val="24"/>
        </w:rPr>
        <w:t xml:space="preserve">S = </w:t>
      </w:r>
      <w:r>
        <w:rPr>
          <w:rFonts w:eastAsiaTheme="minorEastAsia"/>
          <w:szCs w:val="24"/>
        </w:rPr>
        <w:t>4</w:t>
      </w:r>
      <w:r w:rsidRPr="00C1671A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>08</w:t>
      </w:r>
      <w:r w:rsidRPr="00C1671A">
        <w:rPr>
          <w:rFonts w:eastAsiaTheme="minorEastAsia"/>
          <w:szCs w:val="24"/>
        </w:rPr>
        <w:t xml:space="preserve"> mm</w:t>
      </w:r>
      <w:r w:rsidRPr="00C1671A">
        <w:rPr>
          <w:rFonts w:eastAsiaTheme="minorEastAsia"/>
          <w:szCs w:val="24"/>
          <w:vertAlign w:val="superscript"/>
        </w:rPr>
        <w:t>2</w:t>
      </w:r>
      <w:r w:rsidRPr="00C1671A">
        <w:rPr>
          <w:rFonts w:eastAsiaTheme="minorEastAsia"/>
          <w:szCs w:val="24"/>
        </w:rPr>
        <w:t xml:space="preserve">, l = </w:t>
      </w:r>
      <w:r>
        <w:rPr>
          <w:rFonts w:eastAsiaTheme="minorEastAsia"/>
          <w:szCs w:val="24"/>
        </w:rPr>
        <w:t>1</w:t>
      </w:r>
      <w:r w:rsidRPr="00C1671A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>09</w:t>
      </w:r>
      <w:r w:rsidRPr="00C1671A">
        <w:rPr>
          <w:rFonts w:eastAsiaTheme="minorEastAsia"/>
          <w:szCs w:val="24"/>
        </w:rPr>
        <w:t xml:space="preserve"> m</w:t>
      </w:r>
    </w:p>
    <w:p w14:paraId="165C6EB6" w14:textId="77777777" w:rsidR="00E05ABE" w:rsidRPr="00C1671A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 w:rsidRPr="00C1671A">
        <w:rPr>
          <w:rFonts w:eastAsiaTheme="minorEastAsia"/>
          <w:szCs w:val="24"/>
        </w:rPr>
        <w:t xml:space="preserve">Grandinėje naudojamas laidas pagamintas iš aliuminio </w:t>
      </w:r>
      <w:r w:rsidRPr="00C1671A">
        <w:t xml:space="preserve">(savitoji varža </w:t>
      </w:r>
      <m:oMath>
        <m:r>
          <m:rPr>
            <m:nor/>
          </m:rPr>
          <w:rPr>
            <w:rFonts w:ascii="Cambria Math" w:hAnsi="Cambria Math"/>
            <w:szCs w:val="20"/>
          </w:rPr>
          <m:t>2.7∙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0"/>
              </w:rPr>
              <m:t>10</m:t>
            </m:r>
          </m:e>
          <m:sup>
            <m:r>
              <m:rPr>
                <m:nor/>
              </m:rPr>
              <w:rPr>
                <w:rFonts w:ascii="Cambria Math" w:hAnsi="Cambria Math"/>
                <w:szCs w:val="20"/>
              </w:rPr>
              <m:t>-8</m:t>
            </m:r>
          </m:sup>
        </m:sSup>
        <m:r>
          <m:rPr>
            <m:nor/>
          </m:rPr>
          <w:rPr>
            <w:rFonts w:ascii="Cambria Math" w:hAnsi="Cambria Math" w:cs="Arial"/>
            <w:szCs w:val="24"/>
          </w:rPr>
          <m:t xml:space="preserve"> Ω</m:t>
        </m:r>
        <m:r>
          <m:rPr>
            <m:nor/>
          </m:rPr>
          <w:rPr>
            <w:rFonts w:ascii="Cambria Math" w:eastAsiaTheme="minorEastAsia" w:hAnsi="Cambria Math"/>
            <w:szCs w:val="24"/>
          </w:rPr>
          <m:t>∙m</m:t>
        </m:r>
      </m:oMath>
      <w:r w:rsidRPr="00C1671A">
        <w:rPr>
          <w:rFonts w:eastAsiaTheme="minorEastAsia"/>
          <w:szCs w:val="24"/>
        </w:rPr>
        <w:t>), laido skerspjūvio plotas 1 mm</w:t>
      </w:r>
      <w:r w:rsidRPr="00C1671A">
        <w:rPr>
          <w:rFonts w:eastAsiaTheme="minorEastAsia"/>
          <w:szCs w:val="24"/>
          <w:vertAlign w:val="superscript"/>
        </w:rPr>
        <w:t>2</w:t>
      </w:r>
      <w:r w:rsidRPr="00C1671A">
        <w:rPr>
          <w:rFonts w:eastAsiaTheme="minorEastAsia"/>
          <w:szCs w:val="24"/>
        </w:rPr>
        <w:t>, ilgis: 10 m. Kokia bus varža?</w:t>
      </w:r>
    </w:p>
    <w:p w14:paraId="731005D8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C1671A">
        <w:rPr>
          <w:rFonts w:eastAsiaTheme="minorEastAsia"/>
          <w:color w:val="00B050"/>
          <w:szCs w:val="24"/>
        </w:rPr>
        <w:t xml:space="preserve">0.27 </w:t>
      </w:r>
      <m:oMath>
        <m:r>
          <m:rPr>
            <m:nor/>
          </m:rPr>
          <w:rPr>
            <w:rFonts w:ascii="Cambria Math" w:hAnsi="Cambria Math" w:cs="Arial"/>
            <w:color w:val="00B050"/>
            <w:szCs w:val="24"/>
          </w:rPr>
          <m:t>Ω</m:t>
        </m:r>
      </m:oMath>
    </w:p>
    <w:p w14:paraId="48BD257B" w14:textId="77777777" w:rsidR="00E05ABE" w:rsidRPr="00C1671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rPr>
          <w:rFonts w:eastAsiaTheme="minorEastAsia"/>
          <w:szCs w:val="24"/>
        </w:rPr>
        <w:t xml:space="preserve">27 </w:t>
      </w:r>
      <m:oMath>
        <m:r>
          <m:rPr>
            <m:nor/>
          </m:rPr>
          <w:rPr>
            <w:rFonts w:ascii="Cambria Math" w:hAnsi="Cambria Math" w:cs="Arial"/>
            <w:szCs w:val="24"/>
          </w:rPr>
          <m:t>Ω</m:t>
        </m:r>
      </m:oMath>
    </w:p>
    <w:p w14:paraId="1B53BCD2" w14:textId="77777777" w:rsidR="00E05ABE" w:rsidRPr="00BC04C1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C1671A">
        <w:rPr>
          <w:rFonts w:eastAsiaTheme="minorEastAsia"/>
          <w:szCs w:val="24"/>
        </w:rPr>
        <w:t xml:space="preserve">2.7 </w:t>
      </w:r>
      <m:oMath>
        <m:r>
          <m:rPr>
            <m:nor/>
          </m:rPr>
          <w:rPr>
            <w:rFonts w:ascii="Cambria Math" w:hAnsi="Cambria Math" w:cs="Arial"/>
            <w:szCs w:val="24"/>
          </w:rPr>
          <m:t>Ω</m:t>
        </m:r>
      </m:oMath>
    </w:p>
    <w:p w14:paraId="767F95A8" w14:textId="77777777" w:rsidR="00E05ABE" w:rsidRPr="00BC04C1" w:rsidRDefault="00E05ABE" w:rsidP="00E05ABE">
      <w:pPr>
        <w:pStyle w:val="ListParagraph"/>
        <w:numPr>
          <w:ilvl w:val="0"/>
          <w:numId w:val="25"/>
        </w:numPr>
        <w:spacing w:after="160" w:line="259" w:lineRule="auto"/>
      </w:pPr>
      <w:r>
        <w:rPr>
          <w:rFonts w:eastAsiaTheme="minorEastAsia"/>
          <w:szCs w:val="24"/>
        </w:rPr>
        <w:t xml:space="preserve">Kaip pasikeis srovės stipris 10 omų varžos </w:t>
      </w:r>
      <w:proofErr w:type="spellStart"/>
      <w:r>
        <w:rPr>
          <w:rFonts w:eastAsiaTheme="minorEastAsia"/>
          <w:szCs w:val="24"/>
        </w:rPr>
        <w:t>rezistorių</w:t>
      </w:r>
      <w:proofErr w:type="spellEnd"/>
      <w:r>
        <w:rPr>
          <w:rFonts w:eastAsiaTheme="minorEastAsia"/>
          <w:szCs w:val="24"/>
        </w:rPr>
        <w:t xml:space="preserve"> pakeitus 20 omų varžos </w:t>
      </w:r>
      <w:proofErr w:type="spellStart"/>
      <w:r>
        <w:rPr>
          <w:rFonts w:eastAsiaTheme="minorEastAsia"/>
          <w:szCs w:val="24"/>
        </w:rPr>
        <w:t>rezistoriumi</w:t>
      </w:r>
      <w:proofErr w:type="spellEnd"/>
      <w:r>
        <w:rPr>
          <w:rFonts w:eastAsiaTheme="minorEastAsia"/>
          <w:szCs w:val="24"/>
        </w:rPr>
        <w:t>?</w:t>
      </w:r>
    </w:p>
    <w:p w14:paraId="179D5847" w14:textId="77777777" w:rsidR="00E05ABE" w:rsidRPr="00BC04C1" w:rsidRDefault="00E05ABE" w:rsidP="00E05ABE">
      <w:pPr>
        <w:pStyle w:val="ListParagraph"/>
        <w:numPr>
          <w:ilvl w:val="1"/>
          <w:numId w:val="25"/>
        </w:numPr>
        <w:spacing w:after="160" w:line="259" w:lineRule="auto"/>
        <w:rPr>
          <w:color w:val="00B050"/>
        </w:rPr>
      </w:pPr>
      <w:r w:rsidRPr="00BC04C1">
        <w:rPr>
          <w:rFonts w:eastAsiaTheme="minorEastAsia"/>
          <w:color w:val="00B050"/>
          <w:szCs w:val="24"/>
        </w:rPr>
        <w:t>Dvigubai sumažės</w:t>
      </w:r>
    </w:p>
    <w:p w14:paraId="0A505438" w14:textId="77777777" w:rsidR="00E05ABE" w:rsidRPr="005659A8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 w:rsidRPr="00BC04C1">
        <w:rPr>
          <w:rFonts w:eastAsiaTheme="minorEastAsia"/>
          <w:szCs w:val="24"/>
        </w:rPr>
        <w:t>Dvigubai padidės</w:t>
      </w:r>
    </w:p>
    <w:p w14:paraId="1702355D" w14:textId="3D1B780F" w:rsidR="00E05ABE" w:rsidRPr="00BC3D8A" w:rsidRDefault="00E05ABE" w:rsidP="00E05ABE">
      <w:pPr>
        <w:pStyle w:val="ListParagraph"/>
        <w:numPr>
          <w:ilvl w:val="1"/>
          <w:numId w:val="25"/>
        </w:numPr>
        <w:spacing w:after="160" w:line="259" w:lineRule="auto"/>
      </w:pPr>
      <w:r>
        <w:t>Nepakanka informacijos</w:t>
      </w:r>
    </w:p>
    <w:sectPr w:rsidR="00E05ABE" w:rsidRPr="00BC3D8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27C"/>
    <w:multiLevelType w:val="hybridMultilevel"/>
    <w:tmpl w:val="C0E0F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E5D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233E21"/>
    <w:multiLevelType w:val="multilevel"/>
    <w:tmpl w:val="A43C0D3C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D20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72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F563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3F29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86406D"/>
    <w:multiLevelType w:val="hybridMultilevel"/>
    <w:tmpl w:val="DFF2F4D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532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714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9E11F8"/>
    <w:multiLevelType w:val="multilevel"/>
    <w:tmpl w:val="0409001F"/>
    <w:lvl w:ilvl="0">
      <w:start w:val="1"/>
      <w:numFmt w:val="decimal"/>
      <w:lvlText w:val="%1."/>
      <w:lvlJc w:val="left"/>
      <w:pPr>
        <w:ind w:left="1656" w:hanging="360"/>
      </w:pPr>
    </w:lvl>
    <w:lvl w:ilvl="1">
      <w:start w:val="1"/>
      <w:numFmt w:val="decimal"/>
      <w:lvlText w:val="%1.%2."/>
      <w:lvlJc w:val="left"/>
      <w:pPr>
        <w:ind w:left="2088" w:hanging="432"/>
      </w:pPr>
    </w:lvl>
    <w:lvl w:ilvl="2">
      <w:start w:val="1"/>
      <w:numFmt w:val="decimal"/>
      <w:lvlText w:val="%1.%2.%3."/>
      <w:lvlJc w:val="left"/>
      <w:pPr>
        <w:ind w:left="2520" w:hanging="504"/>
      </w:pPr>
    </w:lvl>
    <w:lvl w:ilvl="3">
      <w:start w:val="1"/>
      <w:numFmt w:val="decimal"/>
      <w:lvlText w:val="%1.%2.%3.%4."/>
      <w:lvlJc w:val="left"/>
      <w:pPr>
        <w:ind w:left="3024" w:hanging="648"/>
      </w:pPr>
    </w:lvl>
    <w:lvl w:ilvl="4">
      <w:start w:val="1"/>
      <w:numFmt w:val="decimal"/>
      <w:lvlText w:val="%1.%2.%3.%4.%5."/>
      <w:lvlJc w:val="left"/>
      <w:pPr>
        <w:ind w:left="3528" w:hanging="792"/>
      </w:pPr>
    </w:lvl>
    <w:lvl w:ilvl="5">
      <w:start w:val="1"/>
      <w:numFmt w:val="decimal"/>
      <w:lvlText w:val="%1.%2.%3.%4.%5.%6."/>
      <w:lvlJc w:val="left"/>
      <w:pPr>
        <w:ind w:left="4032" w:hanging="936"/>
      </w:pPr>
    </w:lvl>
    <w:lvl w:ilvl="6">
      <w:start w:val="1"/>
      <w:numFmt w:val="decimal"/>
      <w:lvlText w:val="%1.%2.%3.%4.%5.%6.%7."/>
      <w:lvlJc w:val="left"/>
      <w:pPr>
        <w:ind w:left="4536" w:hanging="1080"/>
      </w:pPr>
    </w:lvl>
    <w:lvl w:ilvl="7">
      <w:start w:val="1"/>
      <w:numFmt w:val="decimal"/>
      <w:lvlText w:val="%1.%2.%3.%4.%5.%6.%7.%8."/>
      <w:lvlJc w:val="left"/>
      <w:pPr>
        <w:ind w:left="5040" w:hanging="1224"/>
      </w:pPr>
    </w:lvl>
    <w:lvl w:ilvl="8">
      <w:start w:val="1"/>
      <w:numFmt w:val="decimal"/>
      <w:lvlText w:val="%1.%2.%3.%4.%5.%6.%7.%8.%9."/>
      <w:lvlJc w:val="left"/>
      <w:pPr>
        <w:ind w:left="5616" w:hanging="1440"/>
      </w:pPr>
    </w:lvl>
  </w:abstractNum>
  <w:abstractNum w:abstractNumId="11" w15:restartNumberingAfterBreak="0">
    <w:nsid w:val="1D5500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235C17"/>
    <w:multiLevelType w:val="multilevel"/>
    <w:tmpl w:val="55F02C1C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9EF00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3B44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707470B"/>
    <w:multiLevelType w:val="hybridMultilevel"/>
    <w:tmpl w:val="70003C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ED35486"/>
    <w:multiLevelType w:val="multilevel"/>
    <w:tmpl w:val="55F02C1C"/>
    <w:numStyleLink w:val="Style1"/>
  </w:abstractNum>
  <w:abstractNum w:abstractNumId="17" w15:restartNumberingAfterBreak="0">
    <w:nsid w:val="3EFF7DF6"/>
    <w:multiLevelType w:val="multilevel"/>
    <w:tmpl w:val="054CB6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1A67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3F11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5900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CD50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A767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4E3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6D38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12"/>
  </w:num>
  <w:num w:numId="5">
    <w:abstractNumId w:val="16"/>
  </w:num>
  <w:num w:numId="6">
    <w:abstractNumId w:val="2"/>
  </w:num>
  <w:num w:numId="7">
    <w:abstractNumId w:val="8"/>
  </w:num>
  <w:num w:numId="8">
    <w:abstractNumId w:val="23"/>
  </w:num>
  <w:num w:numId="9">
    <w:abstractNumId w:val="6"/>
  </w:num>
  <w:num w:numId="10">
    <w:abstractNumId w:val="19"/>
  </w:num>
  <w:num w:numId="11">
    <w:abstractNumId w:val="21"/>
  </w:num>
  <w:num w:numId="12">
    <w:abstractNumId w:val="5"/>
  </w:num>
  <w:num w:numId="13">
    <w:abstractNumId w:val="18"/>
  </w:num>
  <w:num w:numId="14">
    <w:abstractNumId w:val="9"/>
  </w:num>
  <w:num w:numId="15">
    <w:abstractNumId w:val="4"/>
  </w:num>
  <w:num w:numId="16">
    <w:abstractNumId w:val="17"/>
  </w:num>
  <w:num w:numId="17">
    <w:abstractNumId w:val="10"/>
  </w:num>
  <w:num w:numId="18">
    <w:abstractNumId w:val="22"/>
  </w:num>
  <w:num w:numId="19">
    <w:abstractNumId w:val="13"/>
  </w:num>
  <w:num w:numId="20">
    <w:abstractNumId w:val="1"/>
  </w:num>
  <w:num w:numId="21">
    <w:abstractNumId w:val="3"/>
  </w:num>
  <w:num w:numId="22">
    <w:abstractNumId w:val="24"/>
  </w:num>
  <w:num w:numId="23">
    <w:abstractNumId w:val="15"/>
  </w:num>
  <w:num w:numId="24">
    <w:abstractNumId w:val="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4A1"/>
    <w:rsid w:val="00007C14"/>
    <w:rsid w:val="00090B78"/>
    <w:rsid w:val="001B28AC"/>
    <w:rsid w:val="001B5A88"/>
    <w:rsid w:val="001E2607"/>
    <w:rsid w:val="00261A83"/>
    <w:rsid w:val="00274BFF"/>
    <w:rsid w:val="00277B92"/>
    <w:rsid w:val="002A5D07"/>
    <w:rsid w:val="002C44DD"/>
    <w:rsid w:val="002E2385"/>
    <w:rsid w:val="00313CB9"/>
    <w:rsid w:val="00347337"/>
    <w:rsid w:val="00380A03"/>
    <w:rsid w:val="00424AF0"/>
    <w:rsid w:val="0045023A"/>
    <w:rsid w:val="004E0C05"/>
    <w:rsid w:val="005362D3"/>
    <w:rsid w:val="005858D2"/>
    <w:rsid w:val="005C1C47"/>
    <w:rsid w:val="0060046C"/>
    <w:rsid w:val="00601866"/>
    <w:rsid w:val="00643F45"/>
    <w:rsid w:val="006A5818"/>
    <w:rsid w:val="006C3C25"/>
    <w:rsid w:val="006F62D1"/>
    <w:rsid w:val="00715195"/>
    <w:rsid w:val="00805FDE"/>
    <w:rsid w:val="00814B74"/>
    <w:rsid w:val="00827C60"/>
    <w:rsid w:val="008E5C2B"/>
    <w:rsid w:val="00900921"/>
    <w:rsid w:val="0091651E"/>
    <w:rsid w:val="009572EE"/>
    <w:rsid w:val="00A100AF"/>
    <w:rsid w:val="00A157F8"/>
    <w:rsid w:val="00A428FD"/>
    <w:rsid w:val="00A666D2"/>
    <w:rsid w:val="00A70F8C"/>
    <w:rsid w:val="00A73465"/>
    <w:rsid w:val="00A766D5"/>
    <w:rsid w:val="00A91655"/>
    <w:rsid w:val="00AA0EC9"/>
    <w:rsid w:val="00AD3C5C"/>
    <w:rsid w:val="00AE0EA1"/>
    <w:rsid w:val="00B071EC"/>
    <w:rsid w:val="00B20F62"/>
    <w:rsid w:val="00B82FB0"/>
    <w:rsid w:val="00BA29A8"/>
    <w:rsid w:val="00BC24A1"/>
    <w:rsid w:val="00BC3D8A"/>
    <w:rsid w:val="00C92E59"/>
    <w:rsid w:val="00CC2EE5"/>
    <w:rsid w:val="00D87A3C"/>
    <w:rsid w:val="00E05ABE"/>
    <w:rsid w:val="00E47A4D"/>
    <w:rsid w:val="00E85F1E"/>
    <w:rsid w:val="00F06C7B"/>
    <w:rsid w:val="00F46E7D"/>
    <w:rsid w:val="00F8553C"/>
    <w:rsid w:val="00FC72AF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3709"/>
  <w15:docId w15:val="{C4D18B93-E852-465C-A99B-60E981FF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F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F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F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F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F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F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F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0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3F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3F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F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F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F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43F45"/>
    <w:pPr>
      <w:ind w:left="720"/>
      <w:contextualSpacing/>
    </w:pPr>
  </w:style>
  <w:style w:type="numbering" w:customStyle="1" w:styleId="Style1">
    <w:name w:val="Style1"/>
    <w:uiPriority w:val="99"/>
    <w:rsid w:val="00643F45"/>
    <w:pPr>
      <w:numPr>
        <w:numId w:val="4"/>
      </w:numPr>
    </w:pPr>
  </w:style>
  <w:style w:type="numbering" w:customStyle="1" w:styleId="Style2">
    <w:name w:val="Style2"/>
    <w:uiPriority w:val="99"/>
    <w:rsid w:val="00643F45"/>
    <w:pPr>
      <w:numPr>
        <w:numId w:val="6"/>
      </w:numPr>
    </w:pPr>
  </w:style>
  <w:style w:type="paragraph" w:styleId="NoSpacing">
    <w:name w:val="No Spacing"/>
    <w:uiPriority w:val="1"/>
    <w:qFormat/>
    <w:rsid w:val="006F62D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C44D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44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4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44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818"/>
    <w:rPr>
      <w:color w:val="605E5C"/>
      <w:shd w:val="clear" w:color="auto" w:fill="E1DFDD"/>
    </w:rPr>
  </w:style>
  <w:style w:type="character" w:customStyle="1" w:styleId="acopre">
    <w:name w:val="acopre"/>
    <w:basedOn w:val="DefaultParagraphFont"/>
    <w:rsid w:val="00E05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ziagu-mokslas.herokuapp.com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93AB9-EA37-4C42-BF99-C147C2D1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5926</Words>
  <Characters>3379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Igoris Semionovas</dc:creator>
  <cp:lastModifiedBy>Miglė Zubavičiūtė</cp:lastModifiedBy>
  <cp:revision>3</cp:revision>
  <dcterms:created xsi:type="dcterms:W3CDTF">2020-12-08T17:34:00Z</dcterms:created>
  <dcterms:modified xsi:type="dcterms:W3CDTF">2020-12-08T19:44:00Z</dcterms:modified>
</cp:coreProperties>
</file>