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3FA6" w:rsidRPr="003D3FA6" w:rsidRDefault="003D3FA6" w:rsidP="003D3F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D3F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ALAVANCA 360®</w:t>
      </w:r>
    </w:p>
    <w:p w:rsidR="003D3FA6" w:rsidRPr="003D3FA6" w:rsidRDefault="003D3FA6" w:rsidP="003D3F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D3FA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 Origem do Projeto</w:t>
      </w:r>
    </w:p>
    <w:p w:rsidR="003D3FA6" w:rsidRPr="003D3FA6" w:rsidRDefault="003D3FA6" w:rsidP="003D3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3D3FA6" w:rsidRPr="003D3FA6" w:rsidRDefault="003D3FA6" w:rsidP="003D3F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D3F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 Método antes do Sistema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O ALAVANCA</w:t>
      </w:r>
      <w:proofErr w:type="gramEnd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360® nasceu primeiro como um método de consultoria estratégica para clínicas odontológicas.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Seu propósito nunca foi apenas aumentar faturamento.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O método foi concebido para transformar a clínica em uma empresa organizada, previsível e altamente lucrativa, trabalhando simultaneamente seis grandes pilares da operação.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Ao longo das consultorias, ficou evidente que um dos maiores problemas enfrentados pelos gestores era a dificuldade em manter a execução das melhorias implantadas.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Após o término da consultoria, muitos processos voltavam ao modelo antigo por falta de acompanhamento operacional.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Foi justamente dessa necessidade que surgiu o Sistema ALAVANCA 360®.</w:t>
      </w:r>
    </w:p>
    <w:p w:rsidR="003D3FA6" w:rsidRPr="003D3FA6" w:rsidRDefault="003D3FA6" w:rsidP="003D3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3D3FA6" w:rsidRPr="003D3FA6" w:rsidRDefault="003D3FA6" w:rsidP="003D3F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D3F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 essência do Método ALAVANCA 360®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O método trabalha a clínica de forma sistêmica.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Nenhum setor funciona isoladamente.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Cada melhoria realizada em um departamento impacta diretamente todos os demais.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O conceito central do método é simples:</w:t>
      </w:r>
    </w:p>
    <w:p w:rsidR="003D3FA6" w:rsidRPr="003D3FA6" w:rsidRDefault="003D3FA6" w:rsidP="003D3F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"Não basta vender mais.</w:t>
      </w: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É preciso organizar toda a operação para sustentar esse crescimento."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Por isso, o método atua simultaneamente em:</w:t>
      </w:r>
    </w:p>
    <w:p w:rsidR="003D3FA6" w:rsidRPr="003D3FA6" w:rsidRDefault="003D3FA6" w:rsidP="003D3F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Comercial</w:t>
      </w:r>
    </w:p>
    <w:p w:rsidR="003D3FA6" w:rsidRPr="003D3FA6" w:rsidRDefault="003D3FA6" w:rsidP="003D3F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Marketing</w:t>
      </w:r>
    </w:p>
    <w:p w:rsidR="003D3FA6" w:rsidRPr="003D3FA6" w:rsidRDefault="003D3FA6" w:rsidP="003D3F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Atendimento</w:t>
      </w:r>
    </w:p>
    <w:p w:rsidR="003D3FA6" w:rsidRPr="003D3FA6" w:rsidRDefault="003D3FA6" w:rsidP="003D3F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Experiência do Paciente</w:t>
      </w:r>
    </w:p>
    <w:p w:rsidR="003D3FA6" w:rsidRPr="003D3FA6" w:rsidRDefault="003D3FA6" w:rsidP="003D3F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Financeiro</w:t>
      </w:r>
    </w:p>
    <w:p w:rsidR="003D3FA6" w:rsidRPr="003D3FA6" w:rsidRDefault="003D3FA6" w:rsidP="003D3F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Indicadores</w:t>
      </w:r>
    </w:p>
    <w:p w:rsidR="003D3FA6" w:rsidRPr="003D3FA6" w:rsidRDefault="003D3FA6" w:rsidP="003D3F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Gestão</w:t>
      </w:r>
    </w:p>
    <w:p w:rsidR="003D3FA6" w:rsidRPr="003D3FA6" w:rsidRDefault="003D3FA6" w:rsidP="003D3F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Cultura Organizacional</w:t>
      </w:r>
    </w:p>
    <w:p w:rsidR="003D3FA6" w:rsidRPr="003D3FA6" w:rsidRDefault="003D3FA6" w:rsidP="003D3F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Processos</w:t>
      </w:r>
    </w:p>
    <w:p w:rsidR="003D3FA6" w:rsidRPr="003D3FA6" w:rsidRDefault="003D3FA6" w:rsidP="003D3F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Pessoas</w:t>
      </w:r>
    </w:p>
    <w:p w:rsidR="003D3FA6" w:rsidRPr="003D3FA6" w:rsidRDefault="003D3FA6" w:rsidP="003D3F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Tecnologia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A clínica passa a operar como uma empresa e não apenas como um consultório.</w:t>
      </w:r>
    </w:p>
    <w:p w:rsidR="003D3FA6" w:rsidRPr="003D3FA6" w:rsidRDefault="003D3FA6" w:rsidP="003D3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3D3FA6" w:rsidRPr="003D3FA6" w:rsidRDefault="003D3FA6" w:rsidP="003D3F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D3F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 nascimento do Sistema ALAVANCA 360®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Durante diversas implantações do método, foi identificado um padrão.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Os clientes aprendiam os processos.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Implantavam as melhorias.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Melhoravam seus resultados.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Mas, alguns meses depois, parte da equipe voltava aos antigos hábitos.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O conhecimento permanecia.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A execução diminuía.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Faltava uma ferramenta que sustentasse diariamente o método.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Foi então que </w:t>
      </w:r>
      <w:proofErr w:type="gramStart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nasceu</w:t>
      </w:r>
      <w:proofErr w:type="gramEnd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ALAVANCA 360®.</w:t>
      </w:r>
    </w:p>
    <w:p w:rsidR="003D3FA6" w:rsidRPr="003D3FA6" w:rsidRDefault="003D3FA6" w:rsidP="003D3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3D3FA6" w:rsidRPr="003D3FA6" w:rsidRDefault="003D3FA6" w:rsidP="003D3F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D3F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 Sistema não substitui a Consultoria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Este é um princípio importante.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nunca foi desenvolvido para substituir a consultoria.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Ele existe para potencializá-la.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Enquanto a consultoria entrega:</w:t>
      </w:r>
    </w:p>
    <w:p w:rsidR="003D3FA6" w:rsidRPr="003D3FA6" w:rsidRDefault="003D3FA6" w:rsidP="003D3F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estratégia</w:t>
      </w:r>
      <w:proofErr w:type="gramEnd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3D3FA6" w:rsidRPr="003D3FA6" w:rsidRDefault="003D3FA6" w:rsidP="003D3F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processos</w:t>
      </w:r>
      <w:proofErr w:type="gramEnd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3D3FA6" w:rsidRPr="003D3FA6" w:rsidRDefault="003D3FA6" w:rsidP="003D3F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indicadores</w:t>
      </w:r>
      <w:proofErr w:type="gramEnd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3D3FA6" w:rsidRPr="003D3FA6" w:rsidRDefault="003D3FA6" w:rsidP="003D3F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treinamento</w:t>
      </w:r>
      <w:proofErr w:type="gramEnd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3D3FA6" w:rsidRPr="003D3FA6" w:rsidRDefault="003D3FA6" w:rsidP="003D3F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gestão</w:t>
      </w:r>
      <w:proofErr w:type="gramEnd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proofErr w:type="gramEnd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sistema garante que tudo isso continue sendo executado diariamente.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Em outras palavras: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consultoria muda </w:t>
      </w:r>
      <w:proofErr w:type="gramStart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a</w:t>
      </w:r>
      <w:proofErr w:type="gramEnd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empresa.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impede que ela volte ao estado anterior.</w:t>
      </w:r>
    </w:p>
    <w:p w:rsidR="003D3FA6" w:rsidRPr="003D3FA6" w:rsidRDefault="003D3FA6" w:rsidP="003D3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3D3FA6" w:rsidRPr="003D3FA6" w:rsidRDefault="003D3FA6" w:rsidP="003D3F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D3F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Continuidade da Metodologia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Cada módulo do sistema representa uma parte prática da metodologia.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Não existem telas criadas apenas para armazenar informações.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Cada funcionalidade existe para apoiar um processo já validado na consultoria.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Exemplos: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 de pacientes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não</w:t>
      </w:r>
      <w:proofErr w:type="gramEnd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apenas um cadastro.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É uma ferramenta para classificação estratégica dos pacientes.</w:t>
      </w:r>
    </w:p>
    <w:p w:rsidR="003D3FA6" w:rsidRPr="003D3FA6" w:rsidRDefault="003D3FA6" w:rsidP="003D3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Agenda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não</w:t>
      </w:r>
      <w:proofErr w:type="gramEnd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apenas uma agenda.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É um painel operacional da capacidade produtiva da clínica.</w:t>
      </w:r>
    </w:p>
    <w:p w:rsidR="003D3FA6" w:rsidRPr="003D3FA6" w:rsidRDefault="003D3FA6" w:rsidP="003D3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Prontuário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não</w:t>
      </w:r>
      <w:proofErr w:type="gramEnd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apenas um histórico clínico.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Também registra o relacionamento do paciente com a clínica.</w:t>
      </w:r>
    </w:p>
    <w:p w:rsidR="003D3FA6" w:rsidRPr="003D3FA6" w:rsidRDefault="003D3FA6" w:rsidP="003D3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Documentação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não</w:t>
      </w:r>
      <w:proofErr w:type="gramEnd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apenas impressão de receitas.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Também protege juridicamente os processos implantados.</w:t>
      </w:r>
    </w:p>
    <w:p w:rsidR="003D3FA6" w:rsidRPr="003D3FA6" w:rsidRDefault="003D3FA6" w:rsidP="003D3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Financeiro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não</w:t>
      </w:r>
      <w:proofErr w:type="gramEnd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será apenas um fluxo de caixa.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Será uma ferramenta de gestão baseada nos indicadores definidos pelo Método ALAVANCA 360®.</w:t>
      </w:r>
    </w:p>
    <w:p w:rsidR="003D3FA6" w:rsidRPr="003D3FA6" w:rsidRDefault="003D3FA6" w:rsidP="003D3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Marketing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não</w:t>
      </w:r>
      <w:proofErr w:type="gramEnd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será apenas disparo de campanhas.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Será um mecanismo para manter ativo o funil estratégico da clínica.</w:t>
      </w:r>
    </w:p>
    <w:p w:rsidR="003D3FA6" w:rsidRPr="003D3FA6" w:rsidRDefault="003D3FA6" w:rsidP="003D3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3D3FA6" w:rsidRPr="003D3FA6" w:rsidRDefault="003D3FA6" w:rsidP="003D3F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D3F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 CRM como centro do ecossistema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No ALAVANCA 360®, o CRM não é um módulo.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Ele é o núcleo do sistema.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Tudo gira ao redor do paciente.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Marketing gera o paciente.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Comercial converte.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Agenda organiza.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Prontuário acompanha.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Financeiro mede.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BI analisa.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IA recomenda.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Todos os módulos utilizam as mesmas informações.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Isso elimina retrabalho e garante consistência dos dados.</w:t>
      </w:r>
    </w:p>
    <w:p w:rsidR="003D3FA6" w:rsidRPr="003D3FA6" w:rsidRDefault="003D3FA6" w:rsidP="003D3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37" style="width:0;height:1.5pt" o:hralign="center" o:hrstd="t" o:hr="t" fillcolor="#a0a0a0" stroked="f"/>
        </w:pict>
      </w:r>
    </w:p>
    <w:p w:rsidR="003D3FA6" w:rsidRPr="003D3FA6" w:rsidRDefault="003D3FA6" w:rsidP="003D3F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D3F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Inteligência Operacional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foi concebido para evoluir além de um ERP tradicional.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Ele deverá ser capaz de interpretar informações e sugerir ações.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 futuros: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Paciente sem retorno há 180 dias.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avisa.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Paciente com alto potencial financeiro.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prioriza.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Agenda ociosa.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identifica.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Taxa de conversão caindo.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alerta.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Fluxo de caixa comprometido.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prevê.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Assim, o software deixa de ser apenas operacional e passa a atuar como um consultor digital permanente.</w:t>
      </w:r>
    </w:p>
    <w:p w:rsidR="003D3FA6" w:rsidRPr="003D3FA6" w:rsidRDefault="003D3FA6" w:rsidP="003D3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3D3FA6" w:rsidRPr="003D3FA6" w:rsidRDefault="003D3FA6" w:rsidP="003D3F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D3F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 papel da Inteligência Artificial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A IA</w:t>
      </w:r>
      <w:proofErr w:type="gramEnd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será responsável por transformar dados em decisões.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Ela deverá acompanhar continuamente:</w:t>
      </w:r>
    </w:p>
    <w:p w:rsidR="003D3FA6" w:rsidRPr="003D3FA6" w:rsidRDefault="003D3FA6" w:rsidP="003D3F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indicadores</w:t>
      </w:r>
      <w:proofErr w:type="gramEnd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3D3FA6" w:rsidRPr="003D3FA6" w:rsidRDefault="003D3FA6" w:rsidP="003D3F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desempenho</w:t>
      </w:r>
      <w:proofErr w:type="gramEnd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comercial;</w:t>
      </w:r>
    </w:p>
    <w:p w:rsidR="003D3FA6" w:rsidRPr="003D3FA6" w:rsidRDefault="003D3FA6" w:rsidP="003D3F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marketing</w:t>
      </w:r>
      <w:proofErr w:type="gramEnd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3D3FA6" w:rsidRPr="003D3FA6" w:rsidRDefault="003D3FA6" w:rsidP="003D3F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agenda</w:t>
      </w:r>
      <w:proofErr w:type="gramEnd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3D3FA6" w:rsidRPr="003D3FA6" w:rsidRDefault="003D3FA6" w:rsidP="003D3F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produtividade</w:t>
      </w:r>
      <w:proofErr w:type="gramEnd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3D3FA6" w:rsidRPr="003D3FA6" w:rsidRDefault="003D3FA6" w:rsidP="003D3F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relacionamento</w:t>
      </w:r>
      <w:proofErr w:type="gramEnd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3D3FA6" w:rsidRPr="003D3FA6" w:rsidRDefault="003D3FA6" w:rsidP="003D3F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inadimplência</w:t>
      </w:r>
      <w:proofErr w:type="gramEnd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3D3FA6" w:rsidRPr="003D3FA6" w:rsidRDefault="003D3FA6" w:rsidP="003D3F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retenção</w:t>
      </w:r>
      <w:proofErr w:type="gramEnd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3D3FA6" w:rsidRPr="003D3FA6" w:rsidRDefault="003D3FA6" w:rsidP="003D3F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recorrência</w:t>
      </w:r>
      <w:proofErr w:type="gramEnd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3D3FA6" w:rsidRPr="003D3FA6" w:rsidRDefault="003D3FA6" w:rsidP="003D3F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satisfação</w:t>
      </w:r>
      <w:proofErr w:type="gramEnd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vez de simplesmente apresentar gráficos, </w:t>
      </w:r>
      <w:proofErr w:type="gramStart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a IA</w:t>
      </w:r>
      <w:proofErr w:type="gramEnd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explicar: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O que aconteceu.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Por que aconteceu.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Qual o impacto.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O que fazer.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Essa camada de inteligência representa a evolução natural do Método ALAVANCA 360®.</w:t>
      </w:r>
    </w:p>
    <w:p w:rsidR="003D3FA6" w:rsidRPr="003D3FA6" w:rsidRDefault="003D3FA6" w:rsidP="003D3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3D3FA6" w:rsidRPr="003D3FA6" w:rsidRDefault="003D3FA6" w:rsidP="003D3F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D3F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 Grande Diferencial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Existem muitos </w:t>
      </w:r>
      <w:proofErr w:type="spellStart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CRMs</w:t>
      </w:r>
      <w:proofErr w:type="spellEnd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Existem muitos </w:t>
      </w:r>
      <w:proofErr w:type="spellStart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ERPs</w:t>
      </w:r>
      <w:proofErr w:type="spellEnd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Existem muitos softwares odontológicos.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O ALAVANCA</w:t>
      </w:r>
      <w:proofErr w:type="gramEnd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360® não pretende competir apenas por funcionalidades.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Seu diferencial está na metodologia embarcada.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Cada tela.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Cada botão.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Cada indicador.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Cada automação.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Cada relatório.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Existe porque faz parte de um processo validado em consultoria.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Ou seja: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Os concorrentes entregam um software.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O ALAVANCA</w:t>
      </w:r>
      <w:proofErr w:type="gramEnd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360® entrega um método de gestão operacional executado diariamente pelo software.</w:t>
      </w:r>
    </w:p>
    <w:p w:rsidR="003D3FA6" w:rsidRPr="003D3FA6" w:rsidRDefault="003D3FA6" w:rsidP="003D3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40" style="width:0;height:1.5pt" o:hralign="center" o:hrstd="t" o:hr="t" fillcolor="#a0a0a0" stroked="f"/>
        </w:pict>
      </w:r>
    </w:p>
    <w:p w:rsidR="003D3FA6" w:rsidRPr="003D3FA6" w:rsidRDefault="003D3FA6" w:rsidP="003D3F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D3F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Visão de Longo Prazo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O objetivo final é que o ALAVANCA 360® seja reconhecido como um ecossistema completo de gestão para clínicas odontológicas.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Esse ecossistema será composto por três pilares integrados: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Método ALAVANCA 360®</w:t>
      </w: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 metodologia de consultoria responsável por diagnosticar, estruturar e transformar a gestão da clínica.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Sistema ALAVANCA 360®</w:t>
      </w: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A plataforma </w:t>
      </w:r>
      <w:proofErr w:type="spellStart"/>
      <w:proofErr w:type="gramStart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SaaS</w:t>
      </w:r>
      <w:proofErr w:type="spellEnd"/>
      <w:proofErr w:type="gramEnd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operacionaliza e sustenta, no dia a dia, todos os processos definidos pela metodologia.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Inteligência ALAVANCA 360®</w:t>
      </w: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Uma camada de inteligência artificial capaz de analisar indicadores, antecipar problemas, recomendar ações e apoiar decisões estratégicas, funcionando como um consultor permanente dentro da clínica.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Quando esses três pilares estiverem plenamente integrados, </w:t>
      </w:r>
      <w:proofErr w:type="gramStart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o ALAVANCA</w:t>
      </w:r>
      <w:proofErr w:type="gramEnd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360® deixará de ser apenas uma consultoria ou apenas um software. Tornar-se-á uma plataforma de transformação contínua para clínicas odontológicas, capaz de acompanhar o crescimento do negócio desde a organização inicial até uma gestão altamente </w:t>
      </w:r>
      <w:proofErr w:type="spellStart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escalável</w:t>
      </w:r>
      <w:proofErr w:type="spellEnd"/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orientada por dados.</w:t>
      </w:r>
    </w:p>
    <w:p w:rsidR="003D3FA6" w:rsidRPr="003D3FA6" w:rsidRDefault="003D3FA6" w:rsidP="003D3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1" style="width:0;height:1.5pt" o:hralign="center" o:hrstd="t" o:hr="t" fillcolor="#a0a0a0" stroked="f"/>
        </w:pict>
      </w:r>
    </w:p>
    <w:p w:rsidR="003D3FA6" w:rsidRPr="003D3FA6" w:rsidRDefault="003D3FA6" w:rsidP="003D3F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D3FA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Um ponto que considero estratégico</w:t>
      </w:r>
    </w:p>
    <w:p w:rsidR="003D3FA6" w:rsidRPr="003D3FA6" w:rsidRDefault="003D3FA6" w:rsidP="003D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de todas as conversas que tivemos sobre o projeto, acredito que este conceito merece ser ainda mais explícito na marca:</w:t>
      </w:r>
    </w:p>
    <w:p w:rsidR="003D3FA6" w:rsidRPr="003D3FA6" w:rsidRDefault="003D3FA6" w:rsidP="003D3F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F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Método ALAVANCA 360® transforma a clínica.</w:t>
      </w: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D3F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Sistema ALAVANCA 360® garante que essa transformação permaneça.</w:t>
      </w:r>
      <w:r w:rsidRPr="003D3FA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D3F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 Inteligência ALAVANCA 360® impulsiona a evolução contínua da gestão.</w:t>
      </w:r>
    </w:p>
    <w:p w:rsidR="005E2BC9" w:rsidRDefault="005E2BC9"/>
    <w:sectPr w:rsidR="005E2BC9" w:rsidSect="005E2B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710D40"/>
    <w:multiLevelType w:val="multilevel"/>
    <w:tmpl w:val="EEF4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5830AE"/>
    <w:multiLevelType w:val="multilevel"/>
    <w:tmpl w:val="8A4E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8051239"/>
    <w:multiLevelType w:val="multilevel"/>
    <w:tmpl w:val="AA92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D3FA6"/>
    <w:rsid w:val="003D3FA6"/>
    <w:rsid w:val="005E2B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2BC9"/>
  </w:style>
  <w:style w:type="paragraph" w:styleId="Ttulo1">
    <w:name w:val="heading 1"/>
    <w:basedOn w:val="Normal"/>
    <w:link w:val="Ttulo1Char"/>
    <w:uiPriority w:val="9"/>
    <w:qFormat/>
    <w:rsid w:val="003D3F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3D3F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D3FA6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D3FA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D3F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D3FA6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035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739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8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994</Words>
  <Characters>5373</Characters>
  <Application>Microsoft Office Word</Application>
  <DocSecurity>0</DocSecurity>
  <Lines>44</Lines>
  <Paragraphs>12</Paragraphs>
  <ScaleCrop>false</ScaleCrop>
  <Company/>
  <LinksUpToDate>false</LinksUpToDate>
  <CharactersWithSpaces>6355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Tadeu</dc:creator>
  <cp:lastModifiedBy>Tadeu</cp:lastModifiedBy>
  <cp:revision>1</cp:revision>
  <dcterms:created xsi:type="dcterms:W3CDTF">2026-07-05T19:31:00Z</dcterms:created>
  <dcterms:modified xsi:type="dcterms:W3CDTF">2026-07-05T19:32:00Z</dcterms:modified>
</cp:coreProperties>
</file>