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69" w:rsidRDefault="00B71469" w:rsidP="00B71469">
      <w:r>
        <w:t>MENU:</w:t>
      </w:r>
    </w:p>
    <w:p w:rsidR="0095474E" w:rsidRDefault="00B71469" w:rsidP="00B71469">
      <w:pPr>
        <w:pStyle w:val="Akapitzlist"/>
        <w:numPr>
          <w:ilvl w:val="0"/>
          <w:numId w:val="1"/>
        </w:numPr>
      </w:pPr>
      <w:r>
        <w:t>MAIN – Menu główne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GETTIME – Podaj czas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LOGIN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LOGOUT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ADU – Administracja użytkownikami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ACU – Utwórz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APPROLES – Administracja rolami aplikacji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DIU – Zablokuj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EIU – Odblokuj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CHRU – Zmień rolę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CHPU – Zmień hasło użytkownika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SEKR – Sekretariat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bookmarkStart w:id="0" w:name="_GoBack"/>
      <w:bookmarkEnd w:id="0"/>
      <w:r>
        <w:t>STUDENTS – Administracja uczniami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TEACHERS – Administracja nauczycielami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B71469" w:rsidRDefault="00B71469" w:rsidP="00B71469"/>
    <w:p w:rsidR="00B71469" w:rsidRDefault="00B71469" w:rsidP="00B71469"/>
    <w:p w:rsidR="00B71469" w:rsidRDefault="00B71469" w:rsidP="00B71469">
      <w:r>
        <w:t>SŁOWNIKI: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LIST – Pokaż listę rekordów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ADD – Dodaj rekord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EDIT – Edytuj rekord</w:t>
      </w:r>
    </w:p>
    <w:sectPr w:rsidR="00B7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007BC"/>
    <w:multiLevelType w:val="hybridMultilevel"/>
    <w:tmpl w:val="33FCD308"/>
    <w:lvl w:ilvl="0" w:tplc="BF7CA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69"/>
    <w:rsid w:val="004F3557"/>
    <w:rsid w:val="005C2D22"/>
    <w:rsid w:val="005D02FC"/>
    <w:rsid w:val="00757662"/>
    <w:rsid w:val="008F7764"/>
    <w:rsid w:val="009D3BC5"/>
    <w:rsid w:val="00B71469"/>
    <w:rsid w:val="00CA2527"/>
    <w:rsid w:val="00E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857F"/>
  <w15:chartTrackingRefBased/>
  <w15:docId w15:val="{C1D4BA43-6584-4BC9-9E12-3D6AF5F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425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Drabarek</dc:creator>
  <cp:keywords/>
  <dc:description/>
  <cp:lastModifiedBy>Tadeusz Drabarek</cp:lastModifiedBy>
  <cp:revision>1</cp:revision>
  <dcterms:created xsi:type="dcterms:W3CDTF">2017-10-13T18:59:00Z</dcterms:created>
  <dcterms:modified xsi:type="dcterms:W3CDTF">2017-10-13T19:06:00Z</dcterms:modified>
</cp:coreProperties>
</file>