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A8A546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7D4B3758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19C30398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22C29E7B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03F9508C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179F36A9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21BCEB29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5C471D5A">
      <w:pPr>
        <w:pStyle w:val="2"/>
        <w:keepNext w:val="0"/>
        <w:keepLines w:val="0"/>
        <w:widowControl/>
        <w:suppressLineNumbers w:val="0"/>
        <w:jc w:val="center"/>
        <w:rPr>
          <w:rFonts w:hint="default" w:ascii="Calibri" w:hAnsi="Calibri" w:cs="Calibri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Calibri" w:hAnsi="Calibri" w:cs="Calibri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Home SOC Lab Using Wazuh</w:t>
      </w:r>
    </w:p>
    <w:p w14:paraId="199B8EAE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</w:p>
    <w:p w14:paraId="71B82F1D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</w:p>
    <w:p w14:paraId="6F8E69BC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</w:p>
    <w:p w14:paraId="55AB7454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</w:p>
    <w:p w14:paraId="61B5A4A3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</w:p>
    <w:p w14:paraId="6B3031BC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</w:p>
    <w:p w14:paraId="306AC7EE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</w:p>
    <w:p w14:paraId="6030EF4E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</w:p>
    <w:p w14:paraId="574F8B34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</w:p>
    <w:p w14:paraId="3E0AD59B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</w:p>
    <w:p w14:paraId="06BAB6D8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Project Overview</w:t>
      </w:r>
    </w:p>
    <w:p w14:paraId="625CFD37">
      <w:pPr>
        <w:pStyle w:val="10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This project demonstrates the creation of a Home Security Operations Center (SOC) Lab using Wazuh for centralized log collection, monitoring, and security event detection.</w:t>
      </w:r>
    </w:p>
    <w:p w14:paraId="0E46DE67">
      <w:pPr>
        <w:pStyle w:val="10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The lab consists of a Wazuh SIEM server, Windows endpoint, and Linux endpoint running in VirtualBox. The objective was to gain hands-on experience with log monitoring, threat detection, and incident investigation.</w:t>
      </w:r>
    </w:p>
    <w:p w14:paraId="4367C85A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7396AF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Lab Architecture</w:t>
      </w:r>
    </w:p>
    <w:p w14:paraId="625A987F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Components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68"/>
        <w:gridCol w:w="2425"/>
      </w:tblGrid>
      <w:tr w14:paraId="0F9768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1823" w:type="dxa"/>
            <w:shd w:val="clear" w:color="auto" w:fill="auto"/>
            <w:vAlign w:val="center"/>
          </w:tcPr>
          <w:p w14:paraId="76D79C9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Component</w:t>
            </w:r>
          </w:p>
        </w:tc>
        <w:tc>
          <w:tcPr>
            <w:tcW w:w="2380" w:type="dxa"/>
            <w:shd w:val="clear" w:color="auto" w:fill="auto"/>
            <w:vAlign w:val="center"/>
          </w:tcPr>
          <w:p w14:paraId="2AE05EF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Purpose</w:t>
            </w:r>
          </w:p>
        </w:tc>
      </w:tr>
      <w:tr w14:paraId="404644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823" w:type="dxa"/>
            <w:shd w:val="clear" w:color="auto" w:fill="auto"/>
            <w:vAlign w:val="center"/>
          </w:tcPr>
          <w:p w14:paraId="432F5D9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Wazuh OVA</w:t>
            </w:r>
          </w:p>
        </w:tc>
        <w:tc>
          <w:tcPr>
            <w:tcW w:w="2380" w:type="dxa"/>
            <w:shd w:val="clear" w:color="auto" w:fill="auto"/>
            <w:vAlign w:val="center"/>
          </w:tcPr>
          <w:p w14:paraId="571F865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SIEM Platform</w:t>
            </w:r>
          </w:p>
        </w:tc>
      </w:tr>
      <w:tr w14:paraId="783672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823" w:type="dxa"/>
            <w:shd w:val="clear" w:color="auto" w:fill="auto"/>
            <w:vAlign w:val="center"/>
          </w:tcPr>
          <w:p w14:paraId="4B41D23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Windows 11</w:t>
            </w:r>
          </w:p>
        </w:tc>
        <w:tc>
          <w:tcPr>
            <w:tcW w:w="2380" w:type="dxa"/>
            <w:shd w:val="clear" w:color="auto" w:fill="auto"/>
            <w:vAlign w:val="center"/>
          </w:tcPr>
          <w:p w14:paraId="3DDEEA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Endpoint Monitoring</w:t>
            </w:r>
          </w:p>
        </w:tc>
      </w:tr>
      <w:tr w14:paraId="45BC9E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823" w:type="dxa"/>
            <w:shd w:val="clear" w:color="auto" w:fill="auto"/>
            <w:vAlign w:val="center"/>
          </w:tcPr>
          <w:p w14:paraId="3D88245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Xubuntu</w:t>
            </w:r>
          </w:p>
        </w:tc>
        <w:tc>
          <w:tcPr>
            <w:tcW w:w="2380" w:type="dxa"/>
            <w:shd w:val="clear" w:color="auto" w:fill="auto"/>
            <w:vAlign w:val="center"/>
          </w:tcPr>
          <w:p w14:paraId="50D6608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Linux Endpoint</w:t>
            </w:r>
          </w:p>
        </w:tc>
      </w:tr>
      <w:tr w14:paraId="0FCA33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823" w:type="dxa"/>
            <w:shd w:val="clear" w:color="auto" w:fill="auto"/>
            <w:vAlign w:val="center"/>
          </w:tcPr>
          <w:p w14:paraId="578A61A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VirtualBox</w:t>
            </w:r>
          </w:p>
        </w:tc>
        <w:tc>
          <w:tcPr>
            <w:tcW w:w="2380" w:type="dxa"/>
            <w:shd w:val="clear" w:color="auto" w:fill="auto"/>
            <w:vAlign w:val="center"/>
          </w:tcPr>
          <w:p w14:paraId="01845E3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Virtualization Platform</w:t>
            </w:r>
          </w:p>
        </w:tc>
      </w:tr>
      <w:tr w14:paraId="2FD31D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85" w:hRule="atLeast"/>
          <w:tblCellSpacing w:w="15" w:type="dxa"/>
        </w:trPr>
        <w:tc>
          <w:tcPr>
            <w:tcW w:w="1823" w:type="dxa"/>
            <w:shd w:val="clear" w:color="auto" w:fill="auto"/>
            <w:vAlign w:val="center"/>
          </w:tcPr>
          <w:p w14:paraId="45A405D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Threat</w:t>
            </w:r>
            <w:r>
              <w:rPr>
                <w:rFonts w:hint="default" w:ascii="Calibri" w:hAnsi="Calibri" w:eastAsia="SimSun" w:cs="Calibri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Calibri" w:hAnsi="Calibri" w:eastAsia="SimSun" w:cs="Calibri"/>
                <w:sz w:val="24"/>
                <w:szCs w:val="24"/>
              </w:rPr>
              <w:t>Intelligence Source</w:t>
            </w:r>
          </w:p>
        </w:tc>
        <w:tc>
          <w:tcPr>
            <w:tcW w:w="2380" w:type="dxa"/>
            <w:shd w:val="clear" w:color="auto" w:fill="auto"/>
            <w:vAlign w:val="center"/>
          </w:tcPr>
          <w:p w14:paraId="714D52F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VirusTotal API</w:t>
            </w:r>
          </w:p>
        </w:tc>
      </w:tr>
    </w:tbl>
    <w:p w14:paraId="29D6034C">
      <w:pPr>
        <w:pStyle w:val="3"/>
        <w:keepNext w:val="0"/>
        <w:keepLines w:val="0"/>
        <w:widowControl/>
        <w:suppressLineNumbers w:val="0"/>
        <w:ind w:left="181" w:hanging="181" w:hangingChars="50"/>
        <w:rPr>
          <w:rFonts w:hint="default" w:ascii="Calibri" w:hAnsi="Calibri" w:cs="Calibri"/>
          <w:lang w:val="en-US"/>
        </w:rPr>
      </w:pPr>
      <w:r>
        <w:rPr>
          <w:rFonts w:hint="default" w:ascii="Calibri" w:hAnsi="Calibri" w:cs="Calibri"/>
        </w:rPr>
        <w:t>Architecture</w:t>
      </w:r>
      <w:r>
        <w:rPr>
          <w:rFonts w:hint="default" w:ascii="Calibri" w:hAnsi="Calibri" w:cs="Calibri"/>
          <w:lang w:val="en-US"/>
        </w:rPr>
        <w:t xml:space="preserve"> </w:t>
      </w:r>
      <w:r>
        <w:rPr>
          <w:rFonts w:hint="default" w:ascii="Calibri" w:hAnsi="Calibri" w:cs="Calibri"/>
        </w:rPr>
        <w:t>Diagram</w:t>
      </w:r>
    </w:p>
    <w:p w14:paraId="0EB46FF1">
      <w:pPr>
        <w:keepNext w:val="0"/>
        <w:keepLines w:val="0"/>
        <w:widowControl/>
        <w:suppressLineNumbers w:val="0"/>
        <w:jc w:val="center"/>
        <w:rPr>
          <w:rFonts w:hint="default" w:ascii="Calibri" w:hAnsi="Calibri" w:cs="Calibri"/>
        </w:rPr>
      </w:pPr>
      <w:r>
        <w:rPr>
          <w:rFonts w:hint="default" w:ascii="Calibri" w:hAnsi="Calibri" w:cs="Calibri"/>
          <w:lang w:val="en-US"/>
        </w:rPr>
        <w:drawing>
          <wp:inline distT="0" distB="0" distL="114300" distR="114300">
            <wp:extent cx="4112895" cy="2741930"/>
            <wp:effectExtent l="0" t="0" r="1905" b="1270"/>
            <wp:docPr id="6" name="Picture 6" descr="SOC-Archite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OC-Architecture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12895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hint="default" w:ascii="Calibri" w:hAnsi="Calibri" w:cs="Calibri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56B4B7">
      <w:pPr>
        <w:keepNext w:val="0"/>
        <w:keepLines w:val="0"/>
        <w:widowControl/>
        <w:suppressLineNumbers w:val="0"/>
        <w:jc w:val="center"/>
        <w:rPr>
          <w:rFonts w:hint="default" w:ascii="Calibri" w:hAnsi="Calibri" w:cs="Calibri"/>
        </w:rPr>
      </w:pPr>
    </w:p>
    <w:p w14:paraId="46A23F4B">
      <w:pPr>
        <w:keepNext w:val="0"/>
        <w:keepLines w:val="0"/>
        <w:widowControl/>
        <w:suppressLineNumbers w:val="0"/>
        <w:jc w:val="center"/>
        <w:rPr>
          <w:rFonts w:hint="default" w:ascii="Calibri" w:hAnsi="Calibri" w:cs="Calibri"/>
        </w:rPr>
      </w:pPr>
    </w:p>
    <w:p w14:paraId="4B57D330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Environment Setup</w:t>
      </w:r>
    </w:p>
    <w:p w14:paraId="601FA8DD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Host System</w:t>
      </w:r>
    </w:p>
    <w:p w14:paraId="7F6821D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Windows 11 </w:t>
      </w:r>
    </w:p>
    <w:p w14:paraId="0C3F0C9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16 GB RAM </w:t>
      </w:r>
    </w:p>
    <w:p w14:paraId="1A61CCB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VirtualBox </w:t>
      </w:r>
    </w:p>
    <w:p w14:paraId="04F3A0A2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Virtual Machines</w:t>
      </w:r>
    </w:p>
    <w:p w14:paraId="339DD4D0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Wazuh Server</w:t>
      </w:r>
    </w:p>
    <w:p w14:paraId="38AC2A5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Imported using Wazuh OVA </w:t>
      </w:r>
    </w:p>
    <w:p w14:paraId="4C6C536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Used as centralized SIEM platform </w:t>
      </w:r>
    </w:p>
    <w:p w14:paraId="368799DA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Windows Endpoint</w:t>
      </w:r>
    </w:p>
    <w:p w14:paraId="5415ED5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Connected to Wazuh Manager </w:t>
      </w:r>
    </w:p>
    <w:p w14:paraId="554EE69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Registered as a Wazuh Agent </w:t>
      </w:r>
    </w:p>
    <w:p w14:paraId="4B2EA7E5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Xubuntu Endpoint</w:t>
      </w:r>
    </w:p>
    <w:p w14:paraId="458D1AC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Installed for Linux monitoring and testing </w:t>
      </w:r>
    </w:p>
    <w:p w14:paraId="3E969D8A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C88028">
      <w:pPr>
        <w:rPr>
          <w:rFonts w:hint="default" w:ascii="Calibri" w:hAnsi="Calibri" w:cs="Calibri"/>
        </w:rPr>
      </w:pPr>
    </w:p>
    <w:p w14:paraId="3320078F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Agent Enrollment</w:t>
      </w:r>
    </w:p>
    <w:p w14:paraId="2D6F81E0">
      <w:pPr>
        <w:pStyle w:val="10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The Windows endpoint was successfully enrolled into the Wazuh Manager.</w:t>
      </w:r>
    </w:p>
    <w:p w14:paraId="12CAC9D0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Verification</w:t>
      </w:r>
    </w:p>
    <w:p w14:paraId="1A986B60">
      <w:pPr>
        <w:pStyle w:val="10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The agent appeared online within the Wazuh Dashboard.</w:t>
      </w:r>
    </w:p>
    <w:p w14:paraId="2BCDBF26">
      <w:pPr>
        <w:pStyle w:val="10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11"/>
          <w:rFonts w:hint="default" w:ascii="Calibri" w:hAnsi="Calibri" w:cs="Calibri"/>
        </w:rPr>
        <w:t>Evidence</w:t>
      </w:r>
    </w:p>
    <w:p w14:paraId="32B548D4">
      <w:pPr>
        <w:pStyle w:val="10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drawing>
          <wp:inline distT="0" distB="0" distL="114300" distR="114300">
            <wp:extent cx="5264150" cy="2512695"/>
            <wp:effectExtent l="0" t="0" r="8890" b="1905"/>
            <wp:docPr id="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512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03E83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BC3766">
      <w:pPr>
        <w:rPr>
          <w:rFonts w:hint="default" w:ascii="Calibri" w:hAnsi="Calibri" w:cs="Calibri"/>
        </w:rPr>
      </w:pPr>
    </w:p>
    <w:p w14:paraId="0F04992C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br w:type="textWrapping"/>
      </w:r>
    </w:p>
    <w:p w14:paraId="5538D1D1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br w:type="page"/>
      </w:r>
    </w:p>
    <w:p w14:paraId="210FBAB1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Security Event Simulation</w:t>
      </w:r>
    </w:p>
    <w:p w14:paraId="27F32AED">
      <w:pPr>
        <w:pStyle w:val="10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To test the monitoring capabilities of Wazuh, multiple security-related activities were performed.</w:t>
      </w:r>
    </w:p>
    <w:p w14:paraId="4B6F49B1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6ACB2A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Use Case 1: Failed Login Attempts</w:t>
      </w:r>
    </w:p>
    <w:p w14:paraId="4A83AC33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Objective</w:t>
      </w:r>
    </w:p>
    <w:p w14:paraId="4BAE3B2E">
      <w:pPr>
        <w:pStyle w:val="10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Verify whether Wazuh detects authentication failures.</w:t>
      </w:r>
    </w:p>
    <w:p w14:paraId="0992EF81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Activity Performed</w:t>
      </w:r>
    </w:p>
    <w:p w14:paraId="15300B21">
      <w:pPr>
        <w:pStyle w:val="10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The Windows system was intentionally locked.</w:t>
      </w:r>
    </w:p>
    <w:p w14:paraId="5C3EEA7E">
      <w:pPr>
        <w:pStyle w:val="10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Multiple login attempts were made using incorrect passwords.</w:t>
      </w:r>
    </w:p>
    <w:p w14:paraId="69B0AEB7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Detection</w:t>
      </w:r>
    </w:p>
    <w:p w14:paraId="75919CE7">
      <w:pPr>
        <w:pStyle w:val="10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Wazuh generated authentication failure events.</w:t>
      </w:r>
    </w:p>
    <w:p w14:paraId="38252E76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Evidence</w:t>
      </w:r>
    </w:p>
    <w:p w14:paraId="355457E7">
      <w:pPr>
        <w:pStyle w:val="10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drawing>
          <wp:inline distT="0" distB="0" distL="114300" distR="114300">
            <wp:extent cx="5264150" cy="2491105"/>
            <wp:effectExtent l="0" t="0" r="8890" b="8255"/>
            <wp:docPr id="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491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7CC22F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Result</w:t>
      </w:r>
    </w:p>
    <w:p w14:paraId="413F8C3A">
      <w:pPr>
        <w:pStyle w:val="10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Authentication monitoring was successfully validated.</w:t>
      </w:r>
    </w:p>
    <w:p w14:paraId="13C2BBE5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B5526B">
      <w:pPr>
        <w:rPr>
          <w:rFonts w:hint="default" w:ascii="Calibri" w:hAnsi="Calibri" w:cs="Calibri"/>
        </w:rPr>
      </w:pPr>
    </w:p>
    <w:p w14:paraId="43422B3D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Use Case 2: User Account Creation</w:t>
      </w:r>
    </w:p>
    <w:p w14:paraId="2F0043C0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Objective</w:t>
      </w:r>
    </w:p>
    <w:p w14:paraId="38589D97">
      <w:pPr>
        <w:pStyle w:val="10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Verify account management monitoring.</w:t>
      </w:r>
    </w:p>
    <w:p w14:paraId="141888BD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Activity Performed</w:t>
      </w:r>
    </w:p>
    <w:p w14:paraId="63CE0DC4">
      <w:pPr>
        <w:pStyle w:val="10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A new local user account was created.</w:t>
      </w:r>
    </w:p>
    <w:p w14:paraId="7B770F76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</w:rPr>
      </w:pPr>
      <w:r>
        <w:rPr>
          <w:rStyle w:val="8"/>
          <w:rFonts w:hint="default" w:ascii="Calibri" w:hAnsi="Calibri" w:cs="Calibri"/>
          <w:b/>
          <w:bCs/>
        </w:rPr>
        <w:t>net user testuser Password123! /add</w:t>
      </w:r>
    </w:p>
    <w:p w14:paraId="3C97346D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Detection</w:t>
      </w:r>
    </w:p>
    <w:p w14:paraId="48632267">
      <w:pPr>
        <w:pStyle w:val="10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Wazuh detected account creation activity.</w:t>
      </w:r>
    </w:p>
    <w:p w14:paraId="79E87FB1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Evidence</w:t>
      </w:r>
    </w:p>
    <w:p w14:paraId="10830EA9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drawing>
          <wp:inline distT="0" distB="0" distL="114300" distR="114300">
            <wp:extent cx="5264150" cy="2496185"/>
            <wp:effectExtent l="0" t="0" r="8890" b="3175"/>
            <wp:docPr id="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496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" w:hAnsi="Calibri" w:cs="Calibri"/>
        </w:rPr>
        <w:t>Result</w:t>
      </w:r>
    </w:p>
    <w:p w14:paraId="2D7A85DB">
      <w:pPr>
        <w:pStyle w:val="10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User account creation was successfully logged.</w:t>
      </w:r>
    </w:p>
    <w:p w14:paraId="6EC01E7D">
      <w:pPr>
        <w:bidi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ABFCF2">
      <w:pPr>
        <w:rPr>
          <w:rFonts w:hint="default" w:ascii="Calibri" w:hAnsi="Calibri" w:cs="Calibri"/>
        </w:rPr>
      </w:pPr>
    </w:p>
    <w:p w14:paraId="5EF26929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Use Case 3: User Account Deletion</w:t>
      </w:r>
    </w:p>
    <w:p w14:paraId="44AA167B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Objective</w:t>
      </w:r>
    </w:p>
    <w:p w14:paraId="52C72EDC">
      <w:pPr>
        <w:pStyle w:val="10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Verify account deletion monitoring.</w:t>
      </w:r>
    </w:p>
    <w:p w14:paraId="63334F6A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Activity Performed</w:t>
      </w:r>
    </w:p>
    <w:p w14:paraId="2CD0E6B9">
      <w:pPr>
        <w:pStyle w:val="10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A previously created user account was deleted.</w:t>
      </w:r>
    </w:p>
    <w:p w14:paraId="2E7B9995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</w:rPr>
        <w:t>net user testuser /delete</w:t>
      </w:r>
    </w:p>
    <w:p w14:paraId="4403F409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Detection</w:t>
      </w:r>
    </w:p>
    <w:p w14:paraId="62D38FDD">
      <w:pPr>
        <w:pStyle w:val="10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Wazuh recorded the account deletion event.</w:t>
      </w:r>
    </w:p>
    <w:p w14:paraId="5955ABC1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Evidence</w:t>
      </w:r>
    </w:p>
    <w:p w14:paraId="0C940010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drawing>
          <wp:inline distT="0" distB="0" distL="114300" distR="114300">
            <wp:extent cx="5264150" cy="2506980"/>
            <wp:effectExtent l="0" t="0" r="8890" b="7620"/>
            <wp:docPr id="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50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" w:hAnsi="Calibri" w:cs="Calibri"/>
        </w:rPr>
        <w:t>Result</w:t>
      </w:r>
    </w:p>
    <w:p w14:paraId="15DF4C15">
      <w:pPr>
        <w:pStyle w:val="10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Account lifecycle monitoring was successfully validated.</w:t>
      </w:r>
    </w:p>
    <w:p w14:paraId="658014E1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0D3357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  <w:lang w:val="en-US"/>
        </w:rPr>
        <w:t xml:space="preserve">API </w:t>
      </w:r>
      <w:r>
        <w:rPr>
          <w:rFonts w:hint="default" w:ascii="Calibri" w:hAnsi="Calibri" w:cs="Calibri"/>
        </w:rPr>
        <w:t>Configuration</w:t>
      </w:r>
    </w:p>
    <w:p w14:paraId="47192C3A">
      <w:pPr>
        <w:pStyle w:val="10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VirusTotal integration was configured within the Wazuh Manager by modifying the </w:t>
      </w:r>
      <w:r>
        <w:rPr>
          <w:rStyle w:val="8"/>
          <w:rFonts w:hint="default" w:ascii="Calibri" w:hAnsi="Calibri" w:cs="Calibri"/>
        </w:rPr>
        <w:t>ossec.conf</w:t>
      </w:r>
      <w:r>
        <w:rPr>
          <w:rFonts w:hint="default" w:ascii="Calibri" w:hAnsi="Calibri" w:cs="Calibri"/>
        </w:rPr>
        <w:t xml:space="preserve"> file.</w:t>
      </w:r>
    </w:p>
    <w:p w14:paraId="4BA6A176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&lt;integration&gt;</w:t>
      </w:r>
      <w:r>
        <w:rPr>
          <w:rStyle w:val="8"/>
          <w:rFonts w:hint="default" w:ascii="Calibri" w:hAnsi="Calibri" w:cs="Calibri"/>
        </w:rPr>
        <w:br w:type="textWrapping"/>
      </w:r>
      <w:r>
        <w:rPr>
          <w:rStyle w:val="8"/>
          <w:rFonts w:hint="default" w:ascii="Calibri" w:hAnsi="Calibri" w:cs="Calibri"/>
        </w:rPr>
        <w:t xml:space="preserve">  </w:t>
      </w:r>
      <w:r>
        <w:rPr>
          <w:rFonts w:hint="default" w:ascii="Calibri" w:hAnsi="Calibri" w:cs="Calibri"/>
        </w:rPr>
        <w:t>&lt;name&gt;</w:t>
      </w:r>
      <w:r>
        <w:rPr>
          <w:rStyle w:val="8"/>
          <w:rFonts w:hint="default" w:ascii="Calibri" w:hAnsi="Calibri" w:cs="Calibri"/>
        </w:rPr>
        <w:t>virustotal</w:t>
      </w:r>
      <w:r>
        <w:rPr>
          <w:rFonts w:hint="default" w:ascii="Calibri" w:hAnsi="Calibri" w:cs="Calibri"/>
        </w:rPr>
        <w:t>&lt;/name&gt;</w:t>
      </w:r>
      <w:r>
        <w:rPr>
          <w:rStyle w:val="8"/>
          <w:rFonts w:hint="default" w:ascii="Calibri" w:hAnsi="Calibri" w:cs="Calibri"/>
        </w:rPr>
        <w:br w:type="textWrapping"/>
      </w:r>
      <w:r>
        <w:rPr>
          <w:rStyle w:val="8"/>
          <w:rFonts w:hint="default" w:ascii="Calibri" w:hAnsi="Calibri" w:cs="Calibri"/>
        </w:rPr>
        <w:t xml:space="preserve">  </w:t>
      </w:r>
      <w:r>
        <w:rPr>
          <w:rFonts w:hint="default" w:ascii="Calibri" w:hAnsi="Calibri" w:cs="Calibri"/>
        </w:rPr>
        <w:t>&lt;api_key&gt;</w:t>
      </w:r>
      <w:r>
        <w:rPr>
          <w:rStyle w:val="8"/>
          <w:rFonts w:hint="default" w:ascii="Calibri" w:hAnsi="Calibri" w:cs="Calibri"/>
        </w:rPr>
        <w:t>REDACTED</w:t>
      </w:r>
      <w:r>
        <w:rPr>
          <w:rFonts w:hint="default" w:ascii="Calibri" w:hAnsi="Calibri" w:cs="Calibri"/>
        </w:rPr>
        <w:t>&lt;/api_key&gt;</w:t>
      </w:r>
      <w:r>
        <w:rPr>
          <w:rStyle w:val="8"/>
          <w:rFonts w:hint="default" w:ascii="Calibri" w:hAnsi="Calibri" w:cs="Calibri"/>
        </w:rPr>
        <w:br w:type="textWrapping"/>
      </w:r>
      <w:r>
        <w:rPr>
          <w:rStyle w:val="8"/>
          <w:rFonts w:hint="default" w:ascii="Calibri" w:hAnsi="Calibri" w:cs="Calibri"/>
        </w:rPr>
        <w:t xml:space="preserve">  </w:t>
      </w:r>
      <w:r>
        <w:rPr>
          <w:rFonts w:hint="default" w:ascii="Calibri" w:hAnsi="Calibri" w:cs="Calibri"/>
        </w:rPr>
        <w:t>&lt;group&gt;</w:t>
      </w:r>
      <w:r>
        <w:rPr>
          <w:rStyle w:val="8"/>
          <w:rFonts w:hint="default" w:ascii="Calibri" w:hAnsi="Calibri" w:cs="Calibri"/>
        </w:rPr>
        <w:t>syscheck</w:t>
      </w:r>
      <w:r>
        <w:rPr>
          <w:rFonts w:hint="default" w:ascii="Calibri" w:hAnsi="Calibri" w:cs="Calibri"/>
        </w:rPr>
        <w:t>&lt;/group&gt;</w:t>
      </w:r>
      <w:r>
        <w:rPr>
          <w:rStyle w:val="8"/>
          <w:rFonts w:hint="default" w:ascii="Calibri" w:hAnsi="Calibri" w:cs="Calibri"/>
        </w:rPr>
        <w:br w:type="textWrapping"/>
      </w:r>
      <w:r>
        <w:rPr>
          <w:rStyle w:val="8"/>
          <w:rFonts w:hint="default" w:ascii="Calibri" w:hAnsi="Calibri" w:cs="Calibri"/>
        </w:rPr>
        <w:t xml:space="preserve">  </w:t>
      </w:r>
      <w:r>
        <w:rPr>
          <w:rFonts w:hint="default" w:ascii="Calibri" w:hAnsi="Calibri" w:cs="Calibri"/>
        </w:rPr>
        <w:t>&lt;alert_format&gt;</w:t>
      </w:r>
      <w:r>
        <w:rPr>
          <w:rStyle w:val="8"/>
          <w:rFonts w:hint="default" w:ascii="Calibri" w:hAnsi="Calibri" w:cs="Calibri"/>
        </w:rPr>
        <w:t>json</w:t>
      </w:r>
      <w:r>
        <w:rPr>
          <w:rFonts w:hint="default" w:ascii="Calibri" w:hAnsi="Calibri" w:cs="Calibri"/>
        </w:rPr>
        <w:t>&lt;/alert_format&gt;</w:t>
      </w:r>
      <w:r>
        <w:rPr>
          <w:rStyle w:val="8"/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&lt;/integration&gt;</w:t>
      </w:r>
    </w:p>
    <w:p w14:paraId="1171CF6B">
      <w:pPr>
        <w:pStyle w:val="10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For security reasons, the API key has been omitted from the documentation.</w:t>
      </w:r>
    </w:p>
    <w:p w14:paraId="3F956D51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794820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</w:p>
    <w:p w14:paraId="45FE7E9A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File Integrity Monitoring Configuration</w:t>
      </w:r>
    </w:p>
    <w:p w14:paraId="64CEBBDD">
      <w:pPr>
        <w:pStyle w:val="10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A dedicated monitoring folder was created on the Windows endpoint:</w:t>
      </w:r>
    </w:p>
    <w:p w14:paraId="6FB1D392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</w:rPr>
        <w:t>C:\SOC-Test</w:t>
      </w:r>
    </w:p>
    <w:p w14:paraId="4E990AC6">
      <w:pPr>
        <w:pStyle w:val="10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The following configuration was added to the Wazuh Agent:</w:t>
      </w:r>
    </w:p>
    <w:p w14:paraId="41BCABE2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&lt;directories</w:t>
      </w:r>
      <w:r>
        <w:rPr>
          <w:rStyle w:val="8"/>
          <w:rFonts w:hint="default" w:ascii="Calibri" w:hAnsi="Calibri" w:cs="Calibri"/>
        </w:rPr>
        <w:t xml:space="preserve"> </w:t>
      </w:r>
      <w:r>
        <w:rPr>
          <w:rFonts w:hint="default" w:ascii="Calibri" w:hAnsi="Calibri" w:cs="Calibri"/>
        </w:rPr>
        <w:t>realtime="yes"&gt;</w:t>
      </w:r>
      <w:r>
        <w:rPr>
          <w:rStyle w:val="8"/>
          <w:rFonts w:hint="default" w:ascii="Calibri" w:hAnsi="Calibri" w:cs="Calibri"/>
        </w:rPr>
        <w:br w:type="textWrapping"/>
      </w:r>
      <w:r>
        <w:rPr>
          <w:rStyle w:val="8"/>
          <w:rFonts w:hint="default" w:ascii="Calibri" w:hAnsi="Calibri" w:cs="Calibri"/>
        </w:rPr>
        <w:t>C:\SOC-Test</w:t>
      </w:r>
      <w:r>
        <w:rPr>
          <w:rStyle w:val="8"/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&lt;/directories&gt;</w:t>
      </w:r>
    </w:p>
    <w:p w14:paraId="7080EB22">
      <w:pPr>
        <w:pStyle w:val="10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This enabled real-time monitoring of file activities within the directory.</w:t>
      </w:r>
    </w:p>
    <w:p w14:paraId="189FB821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Test Procedure</w:t>
      </w:r>
    </w:p>
    <w:p w14:paraId="4BBF89C2">
      <w:pPr>
        <w:pStyle w:val="10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A test file was created within the monitored directory.</w:t>
      </w:r>
    </w:p>
    <w:p w14:paraId="58ADC989">
      <w:pPr>
        <w:pStyle w:val="9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</w:rPr>
        <w:t>C:\SOC-Test\test.txt</w:t>
      </w:r>
    </w:p>
    <w:p w14:paraId="47B0BED0">
      <w:pPr>
        <w:pStyle w:val="10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The file was subsequently deleted to verify whether Wazuh could detect file lifecycle events.</w:t>
      </w:r>
    </w:p>
    <w:p w14:paraId="15174C0E">
      <w:pPr>
        <w:pStyle w:val="10"/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7"/>
          <w:szCs w:val="27"/>
          <w:lang w:val="en-US"/>
        </w:rPr>
      </w:pPr>
      <w:r>
        <w:rPr>
          <w:rFonts w:hint="default" w:ascii="Calibri" w:hAnsi="Calibri" w:cs="Calibri"/>
          <w:b/>
          <w:bCs/>
          <w:sz w:val="27"/>
          <w:szCs w:val="27"/>
          <w:lang w:val="en-US"/>
        </w:rPr>
        <w:t>Evidence</w:t>
      </w:r>
    </w:p>
    <w:p w14:paraId="49DE5256">
      <w:pPr>
        <w:pStyle w:val="10"/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7"/>
          <w:szCs w:val="27"/>
          <w:lang w:val="en-US"/>
        </w:rPr>
      </w:pPr>
      <w:r>
        <w:rPr>
          <w:rFonts w:hint="default" w:ascii="Calibri" w:hAnsi="Calibri" w:cs="Calibri"/>
        </w:rPr>
        <w:drawing>
          <wp:inline distT="0" distB="0" distL="114300" distR="114300">
            <wp:extent cx="5264150" cy="2515235"/>
            <wp:effectExtent l="0" t="0" r="8890" b="14605"/>
            <wp:docPr id="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515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D8D165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662699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</w:p>
    <w:p w14:paraId="02F0CD81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</w:p>
    <w:p w14:paraId="67F9DDF7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Findings</w:t>
      </w:r>
    </w:p>
    <w:p w14:paraId="12E62B9A">
      <w:pPr>
        <w:pStyle w:val="10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The Home SOC Lab successfully demonstrated:</w:t>
      </w:r>
    </w:p>
    <w:p w14:paraId="7428771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Centralized log collection </w:t>
      </w:r>
    </w:p>
    <w:p w14:paraId="4003D9A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Endpoint monitoring </w:t>
      </w:r>
    </w:p>
    <w:p w14:paraId="2DE0684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Authentication monitoring </w:t>
      </w:r>
    </w:p>
    <w:p w14:paraId="219BC35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User account auditing </w:t>
      </w:r>
    </w:p>
    <w:p w14:paraId="2217FCB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Security alert generation </w:t>
      </w:r>
    </w:p>
    <w:p w14:paraId="7D0B10A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  <w:lang w:val="en-US"/>
        </w:rPr>
        <w:t>File Integrity monitoring</w:t>
      </w:r>
    </w:p>
    <w:p w14:paraId="62D2206E">
      <w:pPr>
        <w:pStyle w:val="10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Wazuh successfully detected all simulated security events and provided visibility into endpoint activities.</w:t>
      </w:r>
    </w:p>
    <w:p w14:paraId="738841CE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470F38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Challenges Encountered</w:t>
      </w:r>
    </w:p>
    <w:p w14:paraId="788EB14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Agent connectivity troubleshooting </w:t>
      </w:r>
    </w:p>
    <w:p w14:paraId="2F31B5B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VirtualBox network configuration </w:t>
      </w:r>
    </w:p>
    <w:p w14:paraId="70E8D37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Initial log collection verification </w:t>
      </w:r>
    </w:p>
    <w:p w14:paraId="2D6AAE50">
      <w:pPr>
        <w:pStyle w:val="10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These issues were resolved by validating network connectivity and agent configuration.</w:t>
      </w:r>
    </w:p>
    <w:p w14:paraId="3D671600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D1B601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Lessons Learned</w:t>
      </w:r>
    </w:p>
    <w:p w14:paraId="1DEABCF8">
      <w:pPr>
        <w:pStyle w:val="10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Through this project I learned:</w:t>
      </w:r>
    </w:p>
    <w:p w14:paraId="2A0C00D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How SIEM solutions collect logs </w:t>
      </w:r>
    </w:p>
    <w:p w14:paraId="65BBD58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How Wazuh agents communicate with the manager </w:t>
      </w:r>
    </w:p>
    <w:p w14:paraId="66327FD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Windows security event monitoring </w:t>
      </w:r>
    </w:p>
    <w:p w14:paraId="65A91D4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Basic incident investigation </w:t>
      </w:r>
      <w:r>
        <w:rPr>
          <w:rFonts w:hint="default" w:ascii="Calibri" w:hAnsi="Calibri" w:cs="Calibri"/>
          <w:lang w:val="en-US"/>
        </w:rPr>
        <w:t>workflows</w:t>
      </w:r>
      <w:r>
        <w:rPr>
          <w:rFonts w:hint="default" w:ascii="Calibri" w:hAnsi="Calibri" w:cs="Calibri"/>
        </w:rPr>
        <w:t xml:space="preserve"> </w:t>
      </w:r>
    </w:p>
    <w:p w14:paraId="66512F9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Security event correlation </w:t>
      </w:r>
    </w:p>
    <w:p w14:paraId="31942373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61B0DE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</w:p>
    <w:p w14:paraId="777570B2">
      <w:pPr>
        <w:keepNext w:val="0"/>
        <w:keepLines w:val="0"/>
        <w:widowControl/>
        <w:suppressLineNumbers w:val="0"/>
        <w:rPr>
          <w:rFonts w:hint="default" w:ascii="Calibri" w:hAnsi="Calibri" w:cs="Calibri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829B1B5"/>
    <w:multiLevelType w:val="multilevel"/>
    <w:tmpl w:val="9829B1B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D3634F9"/>
    <w:multiLevelType w:val="multilevel"/>
    <w:tmpl w:val="9D3634F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A7656F8"/>
    <w:multiLevelType w:val="multilevel"/>
    <w:tmpl w:val="AA7656F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271FB274"/>
    <w:multiLevelType w:val="multilevel"/>
    <w:tmpl w:val="271FB27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553C05DC"/>
    <w:multiLevelType w:val="multilevel"/>
    <w:tmpl w:val="553C05D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72AAD2CC"/>
    <w:multiLevelType w:val="multilevel"/>
    <w:tmpl w:val="72AAD2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7CD31FF5"/>
    <w:multiLevelType w:val="multilevel"/>
    <w:tmpl w:val="7CD31F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4"/>
  </w:num>
  <w:num w:numId="3">
    <w:abstractNumId w:val="6"/>
  </w:num>
  <w:num w:numId="4">
    <w:abstractNumId w:val="3"/>
  </w:num>
  <w:num w:numId="5">
    <w:abstractNumId w:val="5"/>
  </w:num>
  <w:num w:numId="6">
    <w:abstractNumId w:val="0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11C7E6B"/>
    <w:rsid w:val="1C826803"/>
    <w:rsid w:val="311C7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character" w:styleId="8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paragraph" w:styleId="9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0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1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93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2026-06-07T03:21:00Z</dcterms:created>
  <dc:creator>Lucky Hemanth</dc:creator>
  <cp:lastModifiedBy>Lucky Hemanth</cp:lastModifiedBy>
  <dcterms:modified xsi:type="dcterms:W3CDTF">2026-06-09T11:34:53Z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D436503CB3AF4CB1993EF28840DB10A3_11</vt:lpwstr>
  </property>
</Properties>
</file>