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75D7B" w14:textId="06E9CC0C" w:rsidR="003118BC" w:rsidRDefault="003118BC" w:rsidP="003118BC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กรณีศึกษาธนาคารของรัฐวิสาหกิจแห่งหนึ่ง</w:t>
      </w:r>
    </w:p>
    <w:p w14:paraId="4ED5EFAE" w14:textId="5FFA25C2" w:rsidR="003118BC" w:rsidRPr="003118BC" w:rsidRDefault="003118BC" w:rsidP="003118BC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66BDB4C2" w14:textId="2AA51CD0" w:rsidR="00A75F69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 xml:space="preserve">: Research Gap 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แรงดลใจให้ศึกษาหัวข้อนี้</w:t>
      </w:r>
    </w:p>
    <w:p w14:paraId="7F4B22AA" w14:textId="5EF7E007" w:rsidR="00E4576F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50FB63B5" wp14:editId="75D72C0B">
            <wp:simplePos x="0" y="0"/>
            <wp:positionH relativeFrom="column">
              <wp:posOffset>19050</wp:posOffset>
            </wp:positionH>
            <wp:positionV relativeFrom="paragraph">
              <wp:posOffset>1197052</wp:posOffset>
            </wp:positionV>
            <wp:extent cx="5943600" cy="2716530"/>
            <wp:effectExtent l="0" t="0" r="0" b="7620"/>
            <wp:wrapNone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C67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A856EB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การปล่อยสินเชื่อเป็นหนึ่งในหน้าที่หลักของธนาคาร</w:t>
      </w:r>
      <w:r w:rsidR="00A856EB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เนื่องจากธนาคารต้องอาศัยรายได้จากส่วนนี้ในการประกอบธุรกิจของธนาคาร </w:t>
      </w:r>
      <w:r w:rsidR="005F59F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จากข้อมูลสถานะหนี้ครัวเรือนจาก</w:t>
      </w:r>
      <w:r w:rsidR="003E728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</w:t>
      </w:r>
      <w:r w:rsidR="00A856EB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บริษัท ข้อมูลเครดิต</w:t>
      </w:r>
      <w:r w:rsidR="003E728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แห่งชาติ </w:t>
      </w:r>
      <w:r w:rsidR="005F59F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พบว่า</w:t>
      </w:r>
      <w:r w:rsidR="003E728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แนวโน้มการยอด</w:t>
      </w:r>
      <w:r w:rsidR="00E4576F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คงค้างสะสมมีแนวโน้มเพิ่มขึ้นทุกปีโดยใน</w:t>
      </w:r>
      <w:r w:rsidR="00D938B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ไตรมาสที่ 2</w:t>
      </w:r>
      <w:r w:rsidR="00E4576F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="00E4576F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ปี 2024 เทียบกับ </w:t>
      </w:r>
      <w:r w:rsidR="00D938B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ไตรมาสที่ 2</w:t>
      </w:r>
      <w:r w:rsidR="00E4576F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="00E4576F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ปี 2023 มีอัตราเติบโตอยู่ที่ 1.3</w:t>
      </w:r>
      <w:r w:rsidR="00E4576F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% </w:t>
      </w:r>
    </w:p>
    <w:p w14:paraId="7E7B8211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13E482BA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4E80BCDA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2D2F83B6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3707D653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413DA224" w14:textId="77777777" w:rsidR="00C14F5C" w:rsidRDefault="00C14F5C">
      <w:pPr>
        <w:rPr>
          <w:rFonts w:ascii="TH Sarabun New" w:eastAsia="SimSun" w:hAnsi="TH Sarabun New" w:cs="TH Sarabun New" w:hint="cs"/>
          <w:color w:val="FF0000"/>
          <w:kern w:val="0"/>
          <w:sz w:val="32"/>
          <w:szCs w:val="32"/>
          <w14:ligatures w14:val="none"/>
        </w:rPr>
      </w:pPr>
    </w:p>
    <w:p w14:paraId="4917277C" w14:textId="6B1B4209" w:rsidR="00E4576F" w:rsidRDefault="00E4576F">
      <w:pPr>
        <w:rPr>
          <w:rFonts w:ascii="TH Sarabun New" w:eastAsia="SimSun" w:hAnsi="TH Sarabun New" w:cs="TH Sarabun New" w:hint="cs"/>
          <w:color w:val="FF0000"/>
          <w:kern w:val="0"/>
          <w:sz w:val="32"/>
          <w:szCs w:val="32"/>
          <w14:ligatures w14:val="none"/>
        </w:rPr>
      </w:pPr>
    </w:p>
    <w:p w14:paraId="6D332313" w14:textId="5BD6B73C" w:rsidR="00E4576F" w:rsidRPr="00A56C20" w:rsidRDefault="00E4576F" w:rsidP="00E4576F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 w:rsidR="004D2ED2">
        <w:rPr>
          <w:rFonts w:hint="cs"/>
          <w:cs/>
        </w:rPr>
        <w:t>สัดส่วนการเติบโตของ</w:t>
      </w:r>
      <w:r w:rsidR="004D2ED2" w:rsidRPr="004D2ED2">
        <w:rPr>
          <w:rFonts w:hint="cs"/>
          <w:color w:val="000000" w:themeColor="text1"/>
          <w:cs/>
        </w:rPr>
        <w:t>ยอดคงค้างสะสม</w:t>
      </w:r>
    </w:p>
    <w:p w14:paraId="5B40A90F" w14:textId="5AC188B9" w:rsidR="00D938BB" w:rsidRDefault="00E4576F" w:rsidP="00E4576F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="004D2ED2"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 w:rsidR="004D2ED2">
        <w:rPr>
          <w:color w:val="000000" w:themeColor="text1"/>
        </w:rPr>
        <w:t xml:space="preserve"> (NCB)</w:t>
      </w:r>
    </w:p>
    <w:p w14:paraId="1A27CAF7" w14:textId="77777777" w:rsidR="00D938BB" w:rsidRDefault="00D938BB" w:rsidP="00E4576F">
      <w:pPr>
        <w:pStyle w:val="TUParagraphNormal"/>
        <w:ind w:firstLine="0"/>
        <w:jc w:val="thaiDistribute"/>
        <w:rPr>
          <w:rFonts w:hint="cs"/>
          <w:color w:val="000000" w:themeColor="text1"/>
        </w:rPr>
      </w:pPr>
    </w:p>
    <w:p w14:paraId="27530B41" w14:textId="6514CF2E" w:rsidR="00A12B7B" w:rsidRPr="0031575C" w:rsidRDefault="00D938BB" w:rsidP="0031575C">
      <w:pPr>
        <w:pStyle w:val="TUParagraphNormal"/>
        <w:ind w:firstLine="0"/>
        <w:jc w:val="thaiDistribute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จากภาพที่ 1.1 จำนวนยอดคงค้าง ณ ปี 2024 สินเชื่อที่มียอดคงค้างสูงสุดจะเป็น สินเชื่อบ้าน รองลงมาเป็นสินเชื่อรถยนต์ และสินเชื่อส่วนบุคคล</w:t>
      </w:r>
      <w:r w:rsidR="0031575C">
        <w:rPr>
          <w:rFonts w:hint="cs"/>
          <w:cs/>
        </w:rPr>
        <w:t>และมียอดคงค้างเพิ่มขึ้นจากปีที่แล้วจากการปล่อยสินเชื่อและการใช้วงเงินที่เพิ่มขึ้น</w:t>
      </w:r>
      <w:r w:rsidR="004D2ED2" w:rsidRPr="004D2ED2">
        <w:rPr>
          <w:rFonts w:hint="cs"/>
          <w:color w:val="000000" w:themeColor="text1"/>
          <w:cs/>
        </w:rPr>
        <w:t xml:space="preserve">ในขณะเดียวกับการปล่อยสินเชื่อที่เพิ่มขึ้นก็ก่อให้เกิดหนี้เสีย </w:t>
      </w:r>
      <w:r w:rsidR="004D2ED2" w:rsidRPr="004D2ED2">
        <w:rPr>
          <w:color w:val="000000" w:themeColor="text1"/>
        </w:rPr>
        <w:t xml:space="preserve">(NPL) </w:t>
      </w:r>
      <w:r w:rsidR="004D2ED2" w:rsidRPr="004D2ED2">
        <w:rPr>
          <w:rFonts w:hint="cs"/>
          <w:color w:val="000000" w:themeColor="text1"/>
          <w:cs/>
        </w:rPr>
        <w:t>ที่เพิ่มขึ้น</w:t>
      </w:r>
      <w:r w:rsidR="00C14F5C">
        <w:rPr>
          <w:rFonts w:hint="cs"/>
          <w:color w:val="000000" w:themeColor="text1"/>
          <w:cs/>
        </w:rPr>
        <w:t>อันเกิด</w:t>
      </w:r>
      <w:r w:rsidR="004D2ED2" w:rsidRPr="004D2ED2">
        <w:rPr>
          <w:rFonts w:hint="cs"/>
          <w:color w:val="000000" w:themeColor="text1"/>
          <w:cs/>
        </w:rPr>
        <w:t>จากการผิดนัดชำระ</w:t>
      </w:r>
      <w:r w:rsidR="0031575C">
        <w:rPr>
          <w:rFonts w:hint="cs"/>
          <w:color w:val="000000" w:themeColor="text1"/>
          <w:cs/>
        </w:rPr>
        <w:t>เช่นกัน</w:t>
      </w:r>
      <w:r w:rsidR="004D2ED2" w:rsidRPr="004D2ED2">
        <w:rPr>
          <w:rFonts w:hint="cs"/>
          <w:color w:val="000000" w:themeColor="text1"/>
          <w:cs/>
        </w:rPr>
        <w:t xml:space="preserve">  </w:t>
      </w:r>
      <w:r w:rsidR="00C14F5C">
        <w:rPr>
          <w:rFonts w:hint="cs"/>
          <w:color w:val="000000" w:themeColor="text1"/>
          <w:cs/>
        </w:rPr>
        <w:t>ซึ่ง</w:t>
      </w:r>
      <w:r w:rsidR="004D2ED2" w:rsidRPr="004D2ED2">
        <w:rPr>
          <w:rFonts w:hint="cs"/>
          <w:color w:val="000000" w:themeColor="text1"/>
          <w:cs/>
        </w:rPr>
        <w:t xml:space="preserve">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</w:t>
      </w:r>
      <w:r w:rsidR="00A12B7B">
        <w:rPr>
          <w:rFonts w:hint="cs"/>
          <w:color w:val="000000" w:themeColor="text1"/>
          <w:cs/>
        </w:rPr>
        <w:t>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9A4C8F">
        <w:rPr>
          <w:rFonts w:hint="cs"/>
          <w:color w:val="000000" w:themeColor="text1"/>
          <w:cs/>
        </w:rPr>
        <w:t>และสัดส่วนการปรับโครงสร้างหนี้ที่เพิ่มขึ้นทุกปีจากการที่ไม่สามารถชำระหนี้ได้</w:t>
      </w:r>
      <w:r w:rsidR="00C14F5C">
        <w:rPr>
          <w:rFonts w:hint="cs"/>
          <w:color w:val="000000" w:themeColor="text1"/>
          <w:cs/>
        </w:rPr>
        <w:t xml:space="preserve"> </w:t>
      </w:r>
      <w:r w:rsidR="00A12B7B">
        <w:rPr>
          <w:rFonts w:hint="cs"/>
          <w:color w:val="000000" w:themeColor="text1"/>
          <w:cs/>
        </w:rPr>
        <w:t xml:space="preserve"> เนื่องจาก</w:t>
      </w:r>
      <w:r w:rsidR="00A12B7B" w:rsidRPr="00A12B7B">
        <w:rPr>
          <w:rFonts w:hint="cs"/>
          <w:color w:val="000000" w:themeColor="text1"/>
          <w:cs/>
        </w:rPr>
        <w:t>สามารถเข้าถึงได้ง่าย</w:t>
      </w:r>
      <w:r w:rsidR="00C14F5C">
        <w:rPr>
          <w:rFonts w:hint="cs"/>
          <w:color w:val="000000" w:themeColor="text1"/>
          <w:cs/>
        </w:rPr>
        <w:t>จึงทำให้ ต้องจับตา</w:t>
      </w:r>
      <w:r w:rsidR="00CE2080">
        <w:rPr>
          <w:rFonts w:hint="cs"/>
          <w:color w:val="000000" w:themeColor="text1"/>
          <w:cs/>
        </w:rPr>
        <w:t>สินเชื่อประเภทนี้เป็นพิเศษ</w:t>
      </w:r>
    </w:p>
    <w:p w14:paraId="311B62A3" w14:textId="5E2E5085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713AFCBA" w14:textId="3D9BB5C0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01C1395F" w14:textId="16059F13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5170F484" w14:textId="77777777" w:rsidR="00C14F5C" w:rsidRDefault="00C14F5C">
      <w:pP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14:ligatures w14:val="none"/>
        </w:rPr>
      </w:pPr>
    </w:p>
    <w:p w14:paraId="0400BB6A" w14:textId="46DC27AD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EBAEF47" wp14:editId="7C583781">
            <wp:simplePos x="0" y="0"/>
            <wp:positionH relativeFrom="column">
              <wp:posOffset>0</wp:posOffset>
            </wp:positionH>
            <wp:positionV relativeFrom="page">
              <wp:posOffset>355600</wp:posOffset>
            </wp:positionV>
            <wp:extent cx="5943600" cy="2968625"/>
            <wp:effectExtent l="0" t="0" r="0" b="3175"/>
            <wp:wrapNone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D5457" w14:textId="3DB4708E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7AF352C0" w14:textId="4CEFF855" w:rsidR="00C14F5C" w:rsidRPr="0031575C" w:rsidRDefault="00C14F5C" w:rsidP="00C14F5C">
      <w:pPr>
        <w:pStyle w:val="TUParagraphNormal"/>
        <w:ind w:firstLine="0"/>
        <w:jc w:val="thaiDistribute"/>
      </w:pPr>
    </w:p>
    <w:p w14:paraId="37CBDD47" w14:textId="70CEF910" w:rsidR="00A12B7B" w:rsidRPr="00C14F5C" w:rsidRDefault="00A12B7B" w:rsidP="00C14F5C">
      <w:pPr>
        <w:pStyle w:val="TUParagraphNormal"/>
        <w:ind w:firstLine="0"/>
        <w:jc w:val="thaiDistribute"/>
        <w:rPr>
          <w:rFonts w:hint="cs"/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BCC85F" w14:textId="6D7D1A15" w:rsidR="00A12B7B" w:rsidRDefault="00A12B7B" w:rsidP="00C14F5C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6A354DE5" w14:textId="77777777" w:rsidR="006016E8" w:rsidRDefault="006016E8" w:rsidP="00C14F5C">
      <w:pPr>
        <w:pStyle w:val="TUParagraphNormal"/>
        <w:ind w:firstLine="0"/>
        <w:jc w:val="thaiDistribute"/>
      </w:pPr>
    </w:p>
    <w:p w14:paraId="2DC64740" w14:textId="65762265" w:rsidR="006016E8" w:rsidRDefault="00D938BB" w:rsidP="00C14F5C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BC74C1F" wp14:editId="76860A0A">
            <wp:simplePos x="0" y="0"/>
            <wp:positionH relativeFrom="column">
              <wp:posOffset>789305</wp:posOffset>
            </wp:positionH>
            <wp:positionV relativeFrom="paragraph">
              <wp:posOffset>805815</wp:posOffset>
            </wp:positionV>
            <wp:extent cx="4911725" cy="3223895"/>
            <wp:effectExtent l="0" t="0" r="3175" b="0"/>
            <wp:wrapNone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6E8">
        <w:rPr>
          <w:cs/>
        </w:rPr>
        <w:tab/>
      </w:r>
      <w:r w:rsidR="006016E8"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016E8">
        <w:t xml:space="preserve">Q3 </w:t>
      </w:r>
      <w:r w:rsidR="006016E8">
        <w:rPr>
          <w:rFonts w:hint="cs"/>
          <w:cs/>
        </w:rPr>
        <w:t>พบว่าสัดส่วนสินเชื่อส่วนบุคคลมีจำนวน</w:t>
      </w:r>
      <w:r w:rsidR="00C6346E">
        <w:rPr>
          <w:rFonts w:hint="cs"/>
          <w:cs/>
        </w:rPr>
        <w:t>การเปิดบัญชีมากที่สุด</w:t>
      </w:r>
      <w:r>
        <w:rPr>
          <w:rFonts w:hint="cs"/>
          <w:cs/>
        </w:rPr>
        <w:t>และมีความแปรปรวนสูง</w:t>
      </w:r>
      <w:r w:rsidR="00C6346E">
        <w:rPr>
          <w:rFonts w:hint="cs"/>
          <w:cs/>
        </w:rPr>
        <w:t xml:space="preserve"> รองลงมาเป็นสินเชื่อบัตรเครดิต สินเชื่อรถยนต์ และสินเชื่อบ้าน</w:t>
      </w:r>
    </w:p>
    <w:p w14:paraId="2374FEF5" w14:textId="6636F587" w:rsidR="00D938BB" w:rsidRDefault="00D938BB" w:rsidP="00C14F5C">
      <w:pPr>
        <w:pStyle w:val="TUParagraphNormal"/>
        <w:ind w:firstLine="0"/>
        <w:jc w:val="thaiDistribute"/>
        <w:rPr>
          <w:rFonts w:hint="cs"/>
          <w:cs/>
        </w:rPr>
      </w:pPr>
    </w:p>
    <w:p w14:paraId="10C02AEE" w14:textId="04E5BA5D" w:rsidR="006016E8" w:rsidRDefault="006016E8" w:rsidP="00C14F5C">
      <w:pPr>
        <w:pStyle w:val="TUParagraphNormal"/>
        <w:ind w:firstLine="0"/>
        <w:jc w:val="thaiDistribute"/>
        <w:rPr>
          <w:rFonts w:hint="cs"/>
        </w:rPr>
      </w:pPr>
    </w:p>
    <w:p w14:paraId="09B1FD10" w14:textId="4E1FFE8A" w:rsidR="006016E8" w:rsidRDefault="006016E8" w:rsidP="00C14F5C">
      <w:pPr>
        <w:pStyle w:val="TUParagraphNormal"/>
        <w:ind w:firstLine="0"/>
        <w:jc w:val="thaiDistribute"/>
      </w:pPr>
      <w:r>
        <w:rPr>
          <w:cs/>
        </w:rPr>
        <w:tab/>
      </w:r>
    </w:p>
    <w:p w14:paraId="679DB1B4" w14:textId="22ACDA63" w:rsidR="006016E8" w:rsidRDefault="006016E8" w:rsidP="00C14F5C">
      <w:pPr>
        <w:pStyle w:val="TUParagraphNormal"/>
        <w:ind w:firstLine="0"/>
        <w:jc w:val="thaiDistribute"/>
      </w:pPr>
    </w:p>
    <w:p w14:paraId="38873BA8" w14:textId="5C4A0EB9" w:rsidR="006016E8" w:rsidRDefault="006016E8" w:rsidP="00C14F5C">
      <w:pPr>
        <w:pStyle w:val="TUParagraphNormal"/>
        <w:ind w:firstLine="0"/>
        <w:jc w:val="thaiDistribute"/>
      </w:pPr>
    </w:p>
    <w:p w14:paraId="599089D7" w14:textId="1A2CBF64" w:rsidR="006016E8" w:rsidRDefault="006016E8" w:rsidP="00C14F5C">
      <w:pPr>
        <w:pStyle w:val="TUParagraphNormal"/>
        <w:ind w:firstLine="0"/>
        <w:jc w:val="thaiDistribute"/>
        <w:rPr>
          <w:rFonts w:hint="cs"/>
        </w:rPr>
      </w:pPr>
    </w:p>
    <w:p w14:paraId="1BC2B82C" w14:textId="774536DE" w:rsidR="00C14F5C" w:rsidRPr="00C14F5C" w:rsidRDefault="00C14F5C" w:rsidP="00C14F5C">
      <w:pPr>
        <w:pStyle w:val="TUParagraphNormal"/>
        <w:ind w:firstLine="0"/>
        <w:jc w:val="thaiDistribute"/>
        <w:rPr>
          <w:rFonts w:hint="cs"/>
        </w:rPr>
      </w:pPr>
    </w:p>
    <w:p w14:paraId="0099B026" w14:textId="06F2AE93" w:rsidR="00C14F5C" w:rsidRDefault="00C14F5C" w:rsidP="00C14F5C">
      <w:pPr>
        <w:pStyle w:val="TUParagraphNormal"/>
        <w:ind w:firstLine="0"/>
        <w:jc w:val="thaiDistribute"/>
        <w:rPr>
          <w:rFonts w:hint="cs"/>
          <w:color w:val="000000" w:themeColor="text1"/>
        </w:rPr>
      </w:pPr>
    </w:p>
    <w:p w14:paraId="682961D0" w14:textId="4B11D175" w:rsidR="00C14F5C" w:rsidRDefault="00C14F5C" w:rsidP="00C14F5C">
      <w:pPr>
        <w:pStyle w:val="TUParagraphNormal"/>
        <w:ind w:firstLine="0"/>
        <w:jc w:val="thaiDistribute"/>
        <w:rPr>
          <w:color w:val="000000" w:themeColor="text1"/>
        </w:rPr>
      </w:pPr>
    </w:p>
    <w:p w14:paraId="3CC1C834" w14:textId="77777777" w:rsidR="00C14F5C" w:rsidRDefault="00C14F5C" w:rsidP="00C14F5C">
      <w:pPr>
        <w:pStyle w:val="TUParagraphNormal"/>
        <w:ind w:firstLine="0"/>
        <w:jc w:val="thaiDistribute"/>
        <w:rPr>
          <w:color w:val="000000" w:themeColor="text1"/>
        </w:rPr>
      </w:pPr>
    </w:p>
    <w:p w14:paraId="79A7F0E2" w14:textId="77777777" w:rsidR="006016E8" w:rsidRDefault="006016E8" w:rsidP="00C14F5C">
      <w:pPr>
        <w:pStyle w:val="TUParagraphNormal"/>
        <w:ind w:firstLine="0"/>
        <w:jc w:val="thaiDistribute"/>
        <w:rPr>
          <w:color w:val="000000" w:themeColor="text1"/>
        </w:rPr>
      </w:pPr>
    </w:p>
    <w:p w14:paraId="7E1EA6B2" w14:textId="77777777" w:rsidR="00C14F5C" w:rsidRPr="00A12B7B" w:rsidRDefault="00C14F5C">
      <w:pP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14:ligatures w14:val="none"/>
        </w:rPr>
      </w:pPr>
    </w:p>
    <w:p w14:paraId="6CA324D3" w14:textId="3A90367D" w:rsidR="00A12B7B" w:rsidRPr="00A56C20" w:rsidRDefault="00A12B7B" w:rsidP="00A12B7B">
      <w:pPr>
        <w:pStyle w:val="TUParagraphNormal"/>
        <w:ind w:firstLine="0"/>
        <w:jc w:val="thaiDistribute"/>
        <w:rPr>
          <w:rFonts w:hint="cs"/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49C8AFEF" w14:textId="77777777" w:rsidR="00A12B7B" w:rsidRDefault="00A12B7B" w:rsidP="00A12B7B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39E8C914" w14:textId="70005E39" w:rsidR="00C6346E" w:rsidRDefault="00C6346E" w:rsidP="00C6346E">
      <w:pPr>
        <w:pStyle w:val="TUParagraphNormal"/>
        <w:ind w:firstLine="0"/>
        <w:jc w:val="thaiDistribute"/>
        <w:rPr>
          <w:rFonts w:hint="cs"/>
          <w:cs/>
        </w:rPr>
      </w:pPr>
      <w:r>
        <w:rPr>
          <w:color w:val="FF0000"/>
          <w:cs/>
        </w:rPr>
        <w:lastRenderedPageBreak/>
        <w:tab/>
      </w:r>
      <w:r>
        <w:rPr>
          <w:rFonts w:hint="cs"/>
          <w:cs/>
        </w:rPr>
        <w:t>จากภาพที่ 1.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สัดส่วนหนี้เสียของสินเชื่ออุปโภคบริโภค แยกตามประเภทสินเชื่อ</w:t>
      </w:r>
      <w:r>
        <w:rPr>
          <w:rFonts w:hint="cs"/>
          <w:cs/>
        </w:rPr>
        <w:t>พบว่าสัดส่วน</w:t>
      </w:r>
      <w:r w:rsidR="00D938BB">
        <w:rPr>
          <w:rFonts w:hint="cs"/>
          <w:cs/>
        </w:rPr>
        <w:t>เฉลี่ย</w:t>
      </w:r>
      <w:r>
        <w:rPr>
          <w:rFonts w:hint="cs"/>
          <w:cs/>
        </w:rPr>
        <w:t xml:space="preserve">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</w:t>
      </w:r>
      <w:r w:rsidR="00D938BB">
        <w:rPr>
          <w:rFonts w:hint="cs"/>
          <w:cs/>
        </w:rPr>
        <w:t>ื่อ</w:t>
      </w:r>
      <w:r>
        <w:rPr>
          <w:rFonts w:hint="cs"/>
          <w:cs/>
        </w:rPr>
        <w:t>บัตรเครดิต และสินเชื่อเช่าซื้อจะ</w:t>
      </w:r>
      <w:r w:rsidR="00D938BB">
        <w:rPr>
          <w:rFonts w:hint="cs"/>
          <w:cs/>
        </w:rPr>
        <w:t>มีสัดส่วน</w:t>
      </w:r>
      <w:r>
        <w:rPr>
          <w:rFonts w:hint="cs"/>
          <w:cs/>
        </w:rPr>
        <w:t>น้อยที่สุด</w:t>
      </w:r>
    </w:p>
    <w:p w14:paraId="36CB875E" w14:textId="2AB9FA4B" w:rsidR="0009561B" w:rsidRDefault="00C6346E">
      <w:pPr>
        <w:rPr>
          <w:rFonts w:ascii="TH Sarabun New" w:eastAsia="SimSun" w:hAnsi="TH Sarabun New" w:cs="TH Sarabun New" w:hint="cs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9677E7B" wp14:editId="52DBEFF8">
            <wp:simplePos x="0" y="0"/>
            <wp:positionH relativeFrom="column">
              <wp:posOffset>13259</wp:posOffset>
            </wp:positionH>
            <wp:positionV relativeFrom="paragraph">
              <wp:posOffset>278359</wp:posOffset>
            </wp:positionV>
            <wp:extent cx="5943600" cy="2926080"/>
            <wp:effectExtent l="0" t="0" r="0" b="7620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DC37E" w14:textId="1E9DE72A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13733A6F" w14:textId="64188CB1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081C9B0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E50AECE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0F8AF6F8" w14:textId="35408B7F" w:rsidR="004D2ED2" w:rsidRDefault="004D2ED2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95E96F9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E87BF7B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1911199" w14:textId="77777777" w:rsidR="009A4C8F" w:rsidRDefault="009A4C8F" w:rsidP="009A4C8F">
      <w:pPr>
        <w:pStyle w:val="TUParagraphNormal"/>
        <w:ind w:firstLine="0"/>
        <w:jc w:val="thaiDistribute"/>
        <w:rPr>
          <w:rFonts w:hint="cs"/>
        </w:rPr>
      </w:pPr>
    </w:p>
    <w:p w14:paraId="791E00D8" w14:textId="6A4E4109" w:rsidR="009A4C8F" w:rsidRPr="00A56C20" w:rsidRDefault="009A4C8F" w:rsidP="009A4C8F">
      <w:pPr>
        <w:pStyle w:val="TUParagraphNormal"/>
        <w:ind w:firstLine="0"/>
        <w:jc w:val="thaiDistribute"/>
        <w:rPr>
          <w:rFonts w:hint="cs"/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</w:t>
      </w:r>
      <w:r w:rsidR="002B7334">
        <w:rPr>
          <w:rFonts w:hint="cs"/>
          <w:cs/>
        </w:rPr>
        <w:t>ของสินเชื่อส่วนบุคคล</w:t>
      </w:r>
    </w:p>
    <w:p w14:paraId="699CD803" w14:textId="25B5AC0C" w:rsidR="0009561B" w:rsidRDefault="009A4C8F" w:rsidP="009A4C8F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5D3E699" w14:textId="77777777" w:rsidR="002B7334" w:rsidRDefault="002B7334" w:rsidP="009A4C8F">
      <w:pPr>
        <w:pStyle w:val="TUParagraphNormal"/>
        <w:ind w:firstLine="0"/>
        <w:jc w:val="thaiDistribute"/>
        <w:rPr>
          <w:color w:val="000000" w:themeColor="text1"/>
        </w:rPr>
      </w:pPr>
    </w:p>
    <w:p w14:paraId="656A4751" w14:textId="2442957A" w:rsidR="00C6346E" w:rsidRPr="002B7334" w:rsidRDefault="002B7334" w:rsidP="009A4C8F">
      <w:pPr>
        <w:pStyle w:val="TUParagraphNormal"/>
        <w:ind w:firstLine="0"/>
        <w:jc w:val="thaiDistribute"/>
        <w:rPr>
          <w:rFonts w:hint="cs"/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  <w:r>
        <w:rPr>
          <w:rFonts w:hint="cs"/>
          <w:cs/>
        </w:rPr>
        <w:t>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ไปซึ่งอาจอสดงได้ถึงจะมีการปรับโครงสร้างหนี้อาจไม่สามารถแก้ปัญหาหนี้เสียอันเกิดจากการที่ไม่สามารถชำระหนี้ได้</w:t>
      </w:r>
    </w:p>
    <w:p w14:paraId="43FA88D0" w14:textId="5CAE4EEA" w:rsidR="00814994" w:rsidRPr="007A2D9D" w:rsidRDefault="003118BC" w:rsidP="00791C6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="00C14F5C">
        <w:rPr>
          <w:rFonts w:ascii="TH Sarabun New" w:hAnsi="TH Sarabun New" w:cs="TH Sarabun New" w:hint="cs"/>
          <w:sz w:val="32"/>
          <w:szCs w:val="32"/>
          <w:cs/>
        </w:rPr>
        <w:t>ปัญหาจากการ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ผิดนัดชำระหนี้เป็นปัญหาที่ธนาคารส่วนใหญ่เผชิญกันมาอย่างยาวนาน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="00814994" w:rsidRPr="007A2D9D">
        <w:rPr>
          <w:rFonts w:ascii="TH Sarabun New" w:hAnsi="TH Sarabun New" w:cs="TH Sarabun New"/>
          <w:sz w:val="32"/>
          <w:szCs w:val="32"/>
        </w:rPr>
        <w:t xml:space="preserve">NPL) 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แล้วกระบวนการในการแก้ปัญหาหนี้ยังต้องใช้ทรัพยากร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อีกทั้งยังส่งผลกระทบต่อเสถียรภาพของระบบการเงินและเศรษฐกิจโดยรวมอีกด้วย ดังนั้น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ธนาคารจึงมีการสร้างแบบจำลองในการพิจารณาสินเชื่อ</w:t>
      </w:r>
      <w:r w:rsidR="00791C67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ประเมินความเสี่ยงในการปล่อยสินเชื่อ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ป้องกัน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 xml:space="preserve">หลีกเลี่ยงความเสี่ยงจากการผิดนัดชำระที่อาจเกิดขึ้น </w:t>
      </w:r>
      <w:r w:rsidR="00791C67">
        <w:rPr>
          <w:rFonts w:ascii="TH Sarabun New" w:hAnsi="TH Sarabun New" w:cs="TH Sarabun New" w:hint="cs"/>
          <w:sz w:val="32"/>
          <w:szCs w:val="32"/>
          <w:cs/>
        </w:rPr>
        <w:t>ดังนั้นการ</w:t>
      </w:r>
      <w:r w:rsidR="00791C67">
        <w:rPr>
          <w:rFonts w:ascii="TH Sarabun New" w:hAnsi="TH Sarabun New" w:cs="TH Sarabun New" w:hint="cs"/>
          <w:sz w:val="32"/>
          <w:szCs w:val="32"/>
          <w:cs/>
        </w:rPr>
        <w:lastRenderedPageBreak/>
        <w:t>ทราบถึงลักษณะของลูกค้าที่มีโอกาสผิดนัดชำระ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จึงถือเป็นหนึ่งในปัจจัยที่สำคัญต่อการดำเนินธุรกิจของธนาคารให้ประสบผลสำเร็จ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B505761" w14:textId="06A58D06" w:rsidR="003118BC" w:rsidRPr="007A2D9D" w:rsidRDefault="00814994" w:rsidP="00791C6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  <w:t>จากปัญหา</w:t>
      </w:r>
      <w:r w:rsidR="005975AE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 w:rsidR="005975AE"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="004D364A"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="005975AE"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3A67161" w14:textId="1569C963" w:rsidR="00B039FB" w:rsidRDefault="00B039FB">
      <w:r>
        <w:tab/>
      </w:r>
    </w:p>
    <w:p w14:paraId="737E8DE6" w14:textId="255E12FF" w:rsidR="00A75F69" w:rsidRPr="008E258F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2.วัตถุประสงค์ของการศึกษาเพื่ออะไร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เพื่ออะไรมีได้มากกว่า 1 วัตถุประสงค์</w:t>
      </w:r>
    </w:p>
    <w:p w14:paraId="7051365B" w14:textId="09E7B521" w:rsidR="00B039FB" w:rsidRPr="007A2D9D" w:rsidRDefault="007A2D9D" w:rsidP="007A2D9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039FB" w:rsidRPr="007A2D9D">
        <w:rPr>
          <w:rFonts w:ascii="TH Sarabun New" w:hAnsi="TH Sarabun New" w:cs="TH Sarabun New"/>
          <w:sz w:val="32"/>
          <w:szCs w:val="32"/>
        </w:rPr>
        <w:t>1.2.1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="003118BC"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>ของธนาคาร</w:t>
      </w:r>
      <w:r w:rsidR="003118BC" w:rsidRPr="007A2D9D">
        <w:rPr>
          <w:rFonts w:ascii="TH Sarabun New" w:hAnsi="TH Sarabun New" w:cs="TH Sarabun New"/>
          <w:sz w:val="32"/>
          <w:szCs w:val="32"/>
          <w:cs/>
        </w:rPr>
        <w:t>รัฐวิสาหกิจแห่งหนึ่ง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 xml:space="preserve">        </w:t>
      </w:r>
    </w:p>
    <w:p w14:paraId="68C4DF57" w14:textId="77777777" w:rsidR="00791C67" w:rsidRDefault="007A2D9D" w:rsidP="007A2D9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039FB"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="003118BC"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>ของธนาคาร</w:t>
      </w:r>
      <w:r w:rsidR="003118BC" w:rsidRPr="007A2D9D">
        <w:rPr>
          <w:rFonts w:ascii="TH Sarabun New" w:hAnsi="TH Sarabun New" w:cs="TH Sarabun New"/>
          <w:sz w:val="32"/>
          <w:szCs w:val="32"/>
          <w:cs/>
        </w:rPr>
        <w:t>รัฐวิสาหกิจ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 xml:space="preserve">แห่งหนึ่ง      </w:t>
      </w:r>
    </w:p>
    <w:p w14:paraId="1203645B" w14:textId="2952FE9B" w:rsidR="00B039FB" w:rsidRPr="007A2D9D" w:rsidRDefault="00B039FB" w:rsidP="007A2D9D">
      <w:pPr>
        <w:rPr>
          <w:rFonts w:ascii="TH Sarabun New" w:hAnsi="TH Sarabun New" w:cs="TH Sarabun New"/>
          <w:sz w:val="32"/>
          <w:szCs w:val="32"/>
        </w:rPr>
      </w:pPr>
    </w:p>
    <w:p w14:paraId="45F0717F" w14:textId="37C51FF8" w:rsidR="00A75F69" w:rsidRPr="008E258F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ความครอบคลุมของงานศึกษา ข้อมูล เวลา</w:t>
      </w:r>
    </w:p>
    <w:p w14:paraId="6E6ADEA2" w14:textId="5974F412" w:rsidR="00B039FB" w:rsidRDefault="00B039FB" w:rsidP="000A738E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>
        <w:tab/>
      </w:r>
      <w:r w:rsidR="004F6FB4"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 w:rsidR="000A738E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4F6FB4" w:rsidRPr="004F6FB4">
        <w:rPr>
          <w:rFonts w:ascii="TH Sarabun New" w:hAnsi="TH Sarabun New" w:cs="TH Sarabun New" w:hint="cs"/>
          <w:sz w:val="32"/>
          <w:szCs w:val="32"/>
          <w:cs/>
        </w:rPr>
        <w:t>สินเชื่อของ</w:t>
      </w:r>
      <w:r w:rsidR="004F6FB4"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="004F6FB4"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="004F6FB4"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 w:rsidR="004F6FB4"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 xml:space="preserve">ณ 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>ปี ค</w:t>
      </w:r>
      <w:r w:rsidR="00C55194">
        <w:rPr>
          <w:rFonts w:ascii="TH Sarabun New" w:hAnsi="TH Sarabun New" w:cs="TH Sarabun New"/>
          <w:sz w:val="32"/>
          <w:szCs w:val="32"/>
        </w:rPr>
        <w:t>.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>ศ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 xml:space="preserve"> 202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 xml:space="preserve">1 </w:t>
      </w:r>
      <w:r w:rsidR="004F6FB4">
        <w:rPr>
          <w:rFonts w:ascii="TH Sarabun New" w:hAnsi="TH Sarabun New" w:cs="TH Sarabun New" w:hint="cs"/>
          <w:sz w:val="32"/>
          <w:szCs w:val="32"/>
          <w:cs/>
        </w:rPr>
        <w:t xml:space="preserve">และข้อมูลการค้างชำระของลูกค้า </w:t>
      </w:r>
      <w:r w:rsidR="004F6FB4">
        <w:rPr>
          <w:rFonts w:ascii="TH Sarabun New" w:hAnsi="TH Sarabun New" w:cs="TH Sarabun New" w:hint="cs"/>
          <w:sz w:val="32"/>
          <w:szCs w:val="32"/>
          <w:cs/>
        </w:rPr>
        <w:t xml:space="preserve">ณ 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 xml:space="preserve">ปี 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>ค</w:t>
      </w:r>
      <w:r w:rsidR="00C55194">
        <w:rPr>
          <w:rFonts w:ascii="TH Sarabun New" w:hAnsi="TH Sarabun New" w:cs="TH Sarabun New"/>
          <w:sz w:val="32"/>
          <w:szCs w:val="32"/>
        </w:rPr>
        <w:t>.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>ศ 202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>2 เพื่อพิจารณาลูกค้าที่ผิดนัดชำระใน 1 ปีข้างหน้า</w:t>
      </w:r>
      <w:r w:rsidR="00B0077C">
        <w:rPr>
          <w:rFonts w:ascii="TH Sarabun New" w:hAnsi="TH Sarabun New" w:cs="TH Sarabun New"/>
          <w:sz w:val="32"/>
          <w:szCs w:val="32"/>
        </w:rPr>
        <w:t xml:space="preserve"> </w:t>
      </w:r>
    </w:p>
    <w:p w14:paraId="6E3F1960" w14:textId="40F2362A" w:rsidR="0009561B" w:rsidRPr="00A56C20" w:rsidRDefault="0009561B" w:rsidP="0009561B">
      <w:pPr>
        <w:pStyle w:val="TUParagraphNormal"/>
        <w:ind w:firstLine="0"/>
        <w:jc w:val="thaiDistribute"/>
        <w:rPr>
          <w:rFonts w:hint="cs"/>
          <w:cs/>
        </w:rPr>
      </w:pPr>
      <w:r>
        <w:rPr>
          <w:rFonts w:hint="cs"/>
          <w:noProof/>
          <w:lang w:val="th-TH"/>
          <w14:ligatures w14:val="standardContextual"/>
        </w:rPr>
        <w:drawing>
          <wp:inline distT="0" distB="0" distL="0" distR="0" wp14:anchorId="2714B576" wp14:editId="40485B14">
            <wp:extent cx="5943600" cy="772160"/>
            <wp:effectExtent l="0" t="0" r="0" b="8890"/>
            <wp:docPr id="1629968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8494" name="Picture 16299684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61" w14:textId="27687664" w:rsidR="0009561B" w:rsidRDefault="0009561B" w:rsidP="00B0077C">
      <w:pPr>
        <w:pStyle w:val="TUParagraphNormal"/>
        <w:ind w:firstLine="0"/>
        <w:jc w:val="thaiDistribute"/>
        <w:rPr>
          <w:rFonts w:asciiTheme="minorHAnsi" w:eastAsiaTheme="minorHAnsi" w:hAnsiTheme="minorHAnsi" w:cstheme="minorBidi"/>
          <w:kern w:val="2"/>
          <w:sz w:val="22"/>
          <w:szCs w:val="28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cs"/>
        </w:rPr>
        <w:instrText>LINK Excel.SheetBinaryMacroEnabled.12 "C:\\Users\\ASUS\\OneDrive\\</w:instrText>
      </w:r>
      <w:r>
        <w:rPr>
          <w:rFonts w:hint="cs"/>
          <w:cs/>
        </w:rPr>
        <w:instrText>เดสก์ท็อป</w:instrText>
      </w:r>
      <w:r>
        <w:rPr>
          <w:rFonts w:hint="cs"/>
        </w:rPr>
        <w:instrText>\\TU MBE\\IS_MBE\\IS_</w:instrText>
      </w:r>
      <w:r>
        <w:rPr>
          <w:rFonts w:hint="cs"/>
          <w:cs/>
        </w:rPr>
        <w:instrText>ปัจจัยที่มีอิทธิพลต่อการผิดนัดชำระ</w:instrText>
      </w:r>
      <w:r>
        <w:rPr>
          <w:rFonts w:hint="cs"/>
        </w:rPr>
        <w:instrText>\\data\\CBS_Collect_Active (2).txt" "CBS_Collect_Active (2)!R1C1:R33C121" \a \f 5 \h</w:instrText>
      </w:r>
      <w:r>
        <w:instrText xml:space="preserve">  \* MERGEFORMAT </w:instrText>
      </w:r>
      <w:r>
        <w:fldChar w:fldCharType="separate"/>
      </w:r>
    </w:p>
    <w:p w14:paraId="2F121EFC" w14:textId="77777777" w:rsidR="009A4C8F" w:rsidRDefault="0009561B" w:rsidP="009A4C8F">
      <w:pPr>
        <w:pStyle w:val="TUParagraphNormal"/>
        <w:ind w:firstLine="0"/>
        <w:jc w:val="thaiDistribute"/>
      </w:pPr>
      <w:r>
        <w:fldChar w:fldCharType="end"/>
      </w:r>
      <w:r w:rsidR="009A4C8F" w:rsidRPr="00A56C20">
        <w:rPr>
          <w:cs/>
        </w:rPr>
        <w:t xml:space="preserve">ภาพที่ </w:t>
      </w:r>
      <w:r w:rsidR="009A4C8F">
        <w:t>3</w:t>
      </w:r>
      <w:r w:rsidR="009A4C8F" w:rsidRPr="00A56C20">
        <w:rPr>
          <w:cs/>
        </w:rPr>
        <w:t>.</w:t>
      </w:r>
      <w:r w:rsidR="009A4C8F">
        <w:t>1</w:t>
      </w:r>
      <w:r w:rsidR="009A4C8F" w:rsidRPr="00A56C20">
        <w:rPr>
          <w:cs/>
        </w:rPr>
        <w:t xml:space="preserve"> </w:t>
      </w:r>
      <w:r w:rsidR="009A4C8F">
        <w:rPr>
          <w:rFonts w:hint="cs"/>
          <w:cs/>
        </w:rPr>
        <w:t>ตัวอย่างข้อมูลที่นำมาศึกษา</w:t>
      </w:r>
    </w:p>
    <w:p w14:paraId="6BD9C229" w14:textId="653B7632" w:rsidR="004F6FB4" w:rsidRDefault="004F6FB4" w:rsidP="0009561B">
      <w:pPr>
        <w:pStyle w:val="TUParagraphNormal"/>
        <w:ind w:firstLine="0"/>
        <w:jc w:val="thaiDistribute"/>
      </w:pPr>
    </w:p>
    <w:p w14:paraId="2B56D23F" w14:textId="77777777" w:rsidR="000734BA" w:rsidRDefault="000734BA" w:rsidP="0009561B">
      <w:pPr>
        <w:pStyle w:val="TUParagraphNormal"/>
        <w:ind w:firstLine="0"/>
        <w:jc w:val="thaiDistribute"/>
      </w:pPr>
    </w:p>
    <w:p w14:paraId="0B5384B5" w14:textId="77777777" w:rsidR="000734BA" w:rsidRPr="0009561B" w:rsidRDefault="000734BA" w:rsidP="0009561B">
      <w:pPr>
        <w:pStyle w:val="TUParagraphNormal"/>
        <w:ind w:firstLine="0"/>
        <w:jc w:val="thaiDistribute"/>
        <w:rPr>
          <w:rFonts w:hint="cs"/>
          <w:cs/>
        </w:rPr>
      </w:pPr>
    </w:p>
    <w:p w14:paraId="5A1FFFE2" w14:textId="3AA84034" w:rsidR="00A75F69" w:rsidRPr="008E258F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ใช้แบบจำลองทางสถิติ หรือเชิงบรรยาย มีการตั้งสมมติฐาน</w:t>
      </w:r>
    </w:p>
    <w:p w14:paraId="138B5036" w14:textId="4DC38911" w:rsidR="00D43528" w:rsidRPr="007A2D9D" w:rsidRDefault="00D43528" w:rsidP="00D43528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65815CEC" w14:textId="77777777" w:rsidR="00B039FB" w:rsidRDefault="00B039FB"/>
    <w:p w14:paraId="05CDFD75" w14:textId="23F213F2" w:rsidR="00A75F69" w:rsidRPr="007A2D9D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5.ผลที่คาดหวัง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ผลและข้อเสนอแนะที่อาจมีได้</w:t>
      </w:r>
    </w:p>
    <w:p w14:paraId="7D61D825" w14:textId="71815EB1" w:rsidR="00B039FB" w:rsidRPr="007A2D9D" w:rsidRDefault="008E258F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 w:rsidR="000A738E"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</w:t>
      </w:r>
      <w:r w:rsidR="000A738E">
        <w:rPr>
          <w:rFonts w:ascii="TH Sarabun New" w:hAnsi="TH Sarabun New" w:cs="TH Sarabun New" w:hint="cs"/>
          <w:sz w:val="24"/>
          <w:szCs w:val="32"/>
          <w:cs/>
        </w:rPr>
        <w:t>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 w:rsidR="000A738E"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08783B23" w14:textId="77777777" w:rsidR="00B039FB" w:rsidRPr="007A2D9D" w:rsidRDefault="00B039FB">
      <w:pPr>
        <w:rPr>
          <w:rFonts w:ascii="TH SarabunPSK" w:hAnsi="TH SarabunPSK" w:cs="TH SarabunPSK"/>
          <w:sz w:val="24"/>
          <w:szCs w:val="32"/>
        </w:rPr>
      </w:pPr>
    </w:p>
    <w:p w14:paraId="5F87A9E9" w14:textId="7F4E9344" w:rsidR="00A75F69" w:rsidRPr="007A2D9D" w:rsidRDefault="00A75F69">
      <w:pPr>
        <w:rPr>
          <w:rFonts w:ascii="TH SarabunPSK" w:hAnsi="TH SarabunPSK" w:cs="TH SarabunPSK"/>
          <w:sz w:val="24"/>
          <w:szCs w:val="32"/>
          <w:cs/>
        </w:rPr>
      </w:pPr>
    </w:p>
    <w:sectPr w:rsidR="00A75F69" w:rsidRPr="007A2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236"/>
    <w:rsid w:val="000734BA"/>
    <w:rsid w:val="0009561B"/>
    <w:rsid w:val="000A738E"/>
    <w:rsid w:val="000F1335"/>
    <w:rsid w:val="00137AD7"/>
    <w:rsid w:val="001516D8"/>
    <w:rsid w:val="002B7334"/>
    <w:rsid w:val="003118BC"/>
    <w:rsid w:val="0031575C"/>
    <w:rsid w:val="003E7287"/>
    <w:rsid w:val="004D2ED2"/>
    <w:rsid w:val="004D364A"/>
    <w:rsid w:val="004F6FB4"/>
    <w:rsid w:val="00514D41"/>
    <w:rsid w:val="005415DB"/>
    <w:rsid w:val="005705F1"/>
    <w:rsid w:val="005975AE"/>
    <w:rsid w:val="005D1304"/>
    <w:rsid w:val="005E4236"/>
    <w:rsid w:val="005F59F7"/>
    <w:rsid w:val="006016E8"/>
    <w:rsid w:val="006573C4"/>
    <w:rsid w:val="00697505"/>
    <w:rsid w:val="00791C67"/>
    <w:rsid w:val="007A2D9D"/>
    <w:rsid w:val="00814994"/>
    <w:rsid w:val="008E258F"/>
    <w:rsid w:val="00974735"/>
    <w:rsid w:val="009A4C8F"/>
    <w:rsid w:val="00A12B7B"/>
    <w:rsid w:val="00A75F69"/>
    <w:rsid w:val="00A856EB"/>
    <w:rsid w:val="00B0077C"/>
    <w:rsid w:val="00B039FB"/>
    <w:rsid w:val="00C14F5C"/>
    <w:rsid w:val="00C55194"/>
    <w:rsid w:val="00C6346E"/>
    <w:rsid w:val="00CE2080"/>
    <w:rsid w:val="00D43528"/>
    <w:rsid w:val="00D938BB"/>
    <w:rsid w:val="00E4576F"/>
    <w:rsid w:val="00F4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88F2A"/>
  <w15:chartTrackingRefBased/>
  <w15:docId w15:val="{D312487D-53AD-434B-B8F7-AAD0E9E7C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2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2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23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23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23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2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2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2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2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2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2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E423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2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E423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E42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2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2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2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2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2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236"/>
    <w:rPr>
      <w:b/>
      <w:bCs/>
      <w:smallCaps/>
      <w:color w:val="0F4761" w:themeColor="accent1" w:themeShade="BF"/>
      <w:spacing w:val="5"/>
    </w:rPr>
  </w:style>
  <w:style w:type="paragraph" w:customStyle="1" w:styleId="TUParagraphNormal">
    <w:name w:val="TU_Paragraph_Normal"/>
    <w:basedOn w:val="Normal"/>
    <w:qFormat/>
    <w:rsid w:val="00E4576F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table" w:styleId="TableGrid">
    <w:name w:val="Table Grid"/>
    <w:basedOn w:val="TableNormal"/>
    <w:uiPriority w:val="39"/>
    <w:rsid w:val="00095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6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22EFA-C359-49A8-8DA2-09760D636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5</Pages>
  <Words>774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7</cp:revision>
  <dcterms:created xsi:type="dcterms:W3CDTF">2024-09-07T03:39:00Z</dcterms:created>
  <dcterms:modified xsi:type="dcterms:W3CDTF">2024-09-07T08:37:00Z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2024-09-04T03:11:47Z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e6854277-e9e3-441d-adf3-3125fa34c64b</vt:lpwstr>
  </property>
  <property fmtid="{D5CDD505-2E9C-101B-9397-08002B2CF9AE}" pid="8" name="MSIP_Label_e1190196-ebf8-45c8-8969-3e03247a7c98_ContentBits">
    <vt:lpwstr>0</vt:lpwstr>
  </property>
</Properties>
</file>