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EB44AD6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0F9B1216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175AC09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7BD2F51F" w14:textId="525AF32D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439D1247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4892D25D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424151CC" w14:textId="42EAFECD" w:rsidR="0091277F" w:rsidRPr="00B47A98" w:rsidRDefault="00384333" w:rsidP="00350E67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02816590" w14:textId="522468CB" w:rsidR="00923F7F" w:rsidRDefault="00923F7F" w:rsidP="00350E67">
      <w:r>
        <w:t>In review:</w:t>
      </w:r>
    </w:p>
    <w:p w14:paraId="62DD001A" w14:textId="69BAEB8A" w:rsidR="00B47A98" w:rsidRPr="00B47A98" w:rsidRDefault="00B47A98" w:rsidP="00B47A98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G., Wu, J., Nugent, J., Brown, H., Zelinka, M., Burrows, S., Mikkelson, A.: Does it matter that we simulate clouds at the wrong time of day? </w:t>
      </w:r>
      <w:r>
        <w:rPr>
          <w:i/>
          <w:iCs/>
        </w:rPr>
        <w:t>Submitted to Science</w:t>
      </w:r>
    </w:p>
    <w:p w14:paraId="391495EE" w14:textId="77777777" w:rsidR="00B47A98" w:rsidRPr="00B47A98" w:rsidRDefault="00B47A98" w:rsidP="00350E67">
      <w:pPr>
        <w:rPr>
          <w:sz w:val="10"/>
          <w:szCs w:val="10"/>
        </w:rPr>
      </w:pP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Gettelman,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Caulton, D., Fan, J., Feng, Y., Gettelman,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Zelinka, M., Zhang, D., Zhang, 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lastRenderedPageBreak/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Nikumbh,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2CFACE7B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06459B35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71F818B" w14:textId="6A456AE7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719E9DBB" w14:textId="77777777" w:rsidR="00E87FC7" w:rsidRDefault="00E87FC7" w:rsidP="00E87FC7">
      <w:pPr>
        <w:rPr>
          <w:b/>
        </w:rPr>
      </w:pPr>
      <w:r>
        <w:rPr>
          <w:b/>
          <w:u w:val="single"/>
        </w:rPr>
        <w:t>Service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D16044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0AEB625" w14:textId="77777777" w:rsidR="00E87FC7" w:rsidRPr="0091277F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Oct 2024 – Present</w:t>
      </w:r>
    </w:p>
    <w:p w14:paraId="498E4C48" w14:textId="77777777" w:rsidR="00E87FC7" w:rsidRPr="00F62EB2" w:rsidRDefault="00E87FC7" w:rsidP="00E87FC7">
      <w:pPr>
        <w:rPr>
          <w:i/>
          <w:iCs/>
          <w:sz w:val="10"/>
          <w:szCs w:val="10"/>
        </w:rPr>
      </w:pPr>
    </w:p>
    <w:p w14:paraId="731151C0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7A7A381E" w14:textId="77777777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DC7E364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386B3CFC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050F583B" w14:textId="77777777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38B88A41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1A9CA9A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0724E41B" w14:textId="77777777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2D4F8606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5ED56015" w14:textId="77777777" w:rsidR="00E87FC7" w:rsidRDefault="00E87FC7" w:rsidP="00E87FC7">
      <w:pPr>
        <w:rPr>
          <w:i/>
          <w:iCs/>
        </w:rPr>
      </w:pPr>
      <w:r>
        <w:rPr>
          <w:b/>
          <w:bCs/>
        </w:rPr>
        <w:lastRenderedPageBreak/>
        <w:t>Refereed Manuscripts for the Following Journals:</w:t>
      </w:r>
      <w:r>
        <w:t xml:space="preserve"> </w:t>
      </w:r>
      <w:r>
        <w:rPr>
          <w:i/>
          <w:iCs/>
        </w:rPr>
        <w:t xml:space="preserve">Journal of Geophysical Research: Atmospheres, JAMES, PLOS ONE, </w:t>
      </w:r>
      <w:r w:rsidRPr="00114892">
        <w:rPr>
          <w:i/>
          <w:iCs/>
        </w:rPr>
        <w:t>Atmospheric Chemistry and Physics (ACP)</w:t>
      </w:r>
      <w:r>
        <w:rPr>
          <w:i/>
          <w:iCs/>
        </w:rPr>
        <w:t>, Earth and Space Science, Nature: Communications Earth and Environment, Earth and Space Science, Geophysical Research Letters (GRL)</w:t>
      </w:r>
    </w:p>
    <w:p w14:paraId="3AD3DF8B" w14:textId="77777777" w:rsidR="00E87FC7" w:rsidRDefault="00E87FC7" w:rsidP="00E87FC7">
      <w:pPr>
        <w:rPr>
          <w:i/>
          <w:iCs/>
          <w:sz w:val="10"/>
          <w:szCs w:val="10"/>
        </w:rPr>
      </w:pPr>
    </w:p>
    <w:p w14:paraId="128F2342" w14:textId="72F903FB" w:rsidR="00E87FC7" w:rsidRPr="00E87FC7" w:rsidRDefault="00E87FC7" w:rsidP="003A1447">
      <w:pPr>
        <w:rPr>
          <w:i/>
          <w:iCs/>
        </w:rPr>
      </w:pPr>
      <w:r>
        <w:rPr>
          <w:b/>
          <w:bCs/>
        </w:rPr>
        <w:t>Reviewed Proposals for the Following Programs:</w:t>
      </w:r>
      <w:r>
        <w:t xml:space="preserve"> </w:t>
      </w:r>
      <w:r>
        <w:rPr>
          <w:i/>
          <w:iCs/>
        </w:rPr>
        <w:t>NASA Postdoctoral Program (NPP): Earth Science, NASA Postdoctoral Program (NPP): Technology Development</w:t>
      </w:r>
    </w:p>
    <w:p w14:paraId="28FC498E" w14:textId="77777777" w:rsidR="00E87FC7" w:rsidRPr="007B4A42" w:rsidRDefault="00E87FC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A9F98" w14:textId="77777777" w:rsidR="0022204C" w:rsidRDefault="0022204C" w:rsidP="007A1ECD">
      <w:r>
        <w:separator/>
      </w:r>
    </w:p>
  </w:endnote>
  <w:endnote w:type="continuationSeparator" w:id="0">
    <w:p w14:paraId="7626F402" w14:textId="77777777" w:rsidR="0022204C" w:rsidRDefault="0022204C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5AFF0" w14:textId="77777777" w:rsidR="0022204C" w:rsidRDefault="0022204C" w:rsidP="007A1ECD">
      <w:r>
        <w:separator/>
      </w:r>
    </w:p>
  </w:footnote>
  <w:footnote w:type="continuationSeparator" w:id="0">
    <w:p w14:paraId="1FF00BD3" w14:textId="77777777" w:rsidR="0022204C" w:rsidRDefault="0022204C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0A5D75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204C"/>
    <w:rsid w:val="0022358C"/>
    <w:rsid w:val="0022794F"/>
    <w:rsid w:val="00256773"/>
    <w:rsid w:val="002857F1"/>
    <w:rsid w:val="002D3DFB"/>
    <w:rsid w:val="002F2B37"/>
    <w:rsid w:val="00335A02"/>
    <w:rsid w:val="00350E67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468FB"/>
    <w:rsid w:val="00447C86"/>
    <w:rsid w:val="00471925"/>
    <w:rsid w:val="00495C5C"/>
    <w:rsid w:val="004B374B"/>
    <w:rsid w:val="004B376D"/>
    <w:rsid w:val="004D350C"/>
    <w:rsid w:val="00507BE9"/>
    <w:rsid w:val="005129ED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91022"/>
    <w:rsid w:val="008977AA"/>
    <w:rsid w:val="008C0294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47A98"/>
    <w:rsid w:val="00B52EF0"/>
    <w:rsid w:val="00B5501B"/>
    <w:rsid w:val="00B72738"/>
    <w:rsid w:val="00B7281C"/>
    <w:rsid w:val="00B77EB9"/>
    <w:rsid w:val="00B81D6E"/>
    <w:rsid w:val="00BB286C"/>
    <w:rsid w:val="00BC2A43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87FC7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330CB3"/>
    <w:rsid w:val="003614B5"/>
    <w:rsid w:val="003C75D1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8977AA"/>
    <w:rsid w:val="00976733"/>
    <w:rsid w:val="009D7E29"/>
    <w:rsid w:val="00B72738"/>
    <w:rsid w:val="00CC6BE3"/>
    <w:rsid w:val="00CF1004"/>
    <w:rsid w:val="00D461E0"/>
    <w:rsid w:val="00DF0F3B"/>
    <w:rsid w:val="00E341C6"/>
    <w:rsid w:val="00E42133"/>
    <w:rsid w:val="00E5093E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6</cp:revision>
  <cp:lastPrinted>2025-02-11T23:19:00Z</cp:lastPrinted>
  <dcterms:created xsi:type="dcterms:W3CDTF">2025-02-11T23:19:00Z</dcterms:created>
  <dcterms:modified xsi:type="dcterms:W3CDTF">2025-04-10T20:26:00Z</dcterms:modified>
</cp:coreProperties>
</file>