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F840A" w14:textId="77777777" w:rsidR="00F251B1" w:rsidRDefault="00000000">
      <w:pPr>
        <w:pStyle w:val="Title"/>
      </w:pPr>
      <w:r>
        <w:t>Appendix A — Detections &amp; Emulation</w:t>
      </w:r>
    </w:p>
    <w:p w14:paraId="68494A06" w14:textId="77777777" w:rsidR="00F251B1" w:rsidRDefault="00000000">
      <w:r>
        <w:t>Author: Tafadzwa Victor Chipere  |  Date: 2025-10-02</w:t>
      </w:r>
    </w:p>
    <w:p w14:paraId="5EA9B294" w14:textId="77777777" w:rsidR="00F251B1" w:rsidRDefault="00000000">
      <w:pPr>
        <w:pStyle w:val="Heading1"/>
      </w:pPr>
      <w:r>
        <w:t>A.1 Sigma — Process Creation (powershell -enc + Graph API)</w:t>
      </w:r>
    </w:p>
    <w:p w14:paraId="2F34AEE9" w14:textId="77777777" w:rsidR="00F251B1" w:rsidRDefault="00000000">
      <w:r>
        <w:br/>
        <w:t>title: APT29 - PowerShell Encoded Command with Graph API</w:t>
      </w:r>
      <w:r>
        <w:br/>
        <w:t>id: 0c7d0c6e-5f0e-4d9e-9d6a-apt29-pwsh-graph</w:t>
      </w:r>
      <w:r>
        <w:br/>
        <w:t>status: experimental</w:t>
      </w:r>
      <w:r>
        <w:br/>
        <w:t>description: Detects PowerShell with -enc/-EncodedCommand that also references graph.microsoft.com (possible token/API abuse).</w:t>
      </w:r>
      <w:r>
        <w:br/>
        <w:t>author: Tafadzwa Victor Chipere</w:t>
      </w:r>
      <w:r>
        <w:br/>
        <w:t>date: 2025-10-02</w:t>
      </w:r>
      <w:r>
        <w:br/>
        <w:t>references:</w:t>
      </w:r>
      <w:r>
        <w:br/>
        <w:t xml:space="preserve">  - https://attack.mitre.org/techniques/T1059/001/</w:t>
      </w:r>
      <w:r>
        <w:br/>
        <w:t xml:space="preserve">  - https://attack.mitre.org/techniques/T1106/</w:t>
      </w:r>
      <w:r>
        <w:br/>
        <w:t>tags:</w:t>
      </w:r>
      <w:r>
        <w:br/>
        <w:t xml:space="preserve">  - attack.execution</w:t>
      </w:r>
      <w:r>
        <w:br/>
        <w:t xml:space="preserve">  - attack.t1059.001</w:t>
      </w:r>
      <w:r>
        <w:br/>
        <w:t xml:space="preserve">  - attack.t1106</w:t>
      </w:r>
      <w:r>
        <w:br/>
        <w:t>logsource:</w:t>
      </w:r>
      <w:r>
        <w:br/>
        <w:t xml:space="preserve">  product: windows</w:t>
      </w:r>
      <w:r>
        <w:br/>
        <w:t xml:space="preserve">  category: process_creation</w:t>
      </w:r>
      <w:r>
        <w:br/>
        <w:t>detection:</w:t>
      </w:r>
      <w:r>
        <w:br/>
        <w:t xml:space="preserve">  sel_encoded:</w:t>
      </w:r>
      <w:r>
        <w:br/>
        <w:t xml:space="preserve">    CommandLine|contains:</w:t>
      </w:r>
      <w:r>
        <w:br/>
        <w:t xml:space="preserve">      - " -enc "</w:t>
      </w:r>
      <w:r>
        <w:br/>
        <w:t xml:space="preserve">      - " -EncodedCommand "</w:t>
      </w:r>
      <w:r>
        <w:br/>
        <w:t xml:space="preserve">  sel_graph:</w:t>
      </w:r>
      <w:r>
        <w:br/>
        <w:t xml:space="preserve">    CommandLine|contains|all:</w:t>
      </w:r>
      <w:r>
        <w:br/>
        <w:t xml:space="preserve">      - powershell</w:t>
      </w:r>
      <w:r>
        <w:br/>
        <w:t xml:space="preserve">      - graph.microsoft.com</w:t>
      </w:r>
      <w:r>
        <w:br/>
        <w:t xml:space="preserve">  condition: sel_encoded and sel_graph</w:t>
      </w:r>
      <w:r>
        <w:br/>
        <w:t>falsepositives:</w:t>
      </w:r>
      <w:r>
        <w:br/>
        <w:t xml:space="preserve">  - Admin or automation scripts that legitimately call Graph API via encoded payloads</w:t>
      </w:r>
      <w:r>
        <w:br/>
        <w:t>level: high</w:t>
      </w:r>
      <w:r>
        <w:br/>
      </w:r>
    </w:p>
    <w:p w14:paraId="1326DDA4" w14:textId="77777777" w:rsidR="00F251B1" w:rsidRDefault="00000000">
      <w:pPr>
        <w:pStyle w:val="Heading1"/>
      </w:pPr>
      <w:r>
        <w:lastRenderedPageBreak/>
        <w:t>A.2 Sigma — PowerShell ScriptBlock (Event ID 4104)</w:t>
      </w:r>
    </w:p>
    <w:p w14:paraId="55118A82" w14:textId="77777777" w:rsidR="00F251B1" w:rsidRDefault="00000000">
      <w:r>
        <w:br/>
        <w:t>title: APT29 - PowerShell ScriptBlock Graph API Access</w:t>
      </w:r>
      <w:r>
        <w:br/>
        <w:t>id: 3bf6f7d3-1b0a-4a14-87c8-apt29-ps-4104-graph</w:t>
      </w:r>
      <w:r>
        <w:br/>
        <w:t>status: experimental</w:t>
      </w:r>
      <w:r>
        <w:br/>
        <w:t>description: Detects PowerShell ScriptBlock content that calls Microsoft Graph API, useful for spotting token/API abuse even when process command line is benign.</w:t>
      </w:r>
      <w:r>
        <w:br/>
        <w:t>author: Tafadzwa Victor Chipere</w:t>
      </w:r>
      <w:r>
        <w:br/>
        <w:t>date: 2025-10-02</w:t>
      </w:r>
      <w:r>
        <w:br/>
        <w:t>references:</w:t>
      </w:r>
      <w:r>
        <w:br/>
        <w:t xml:space="preserve">  - https://attack.mitre.org/techniques/T1059/001/</w:t>
      </w:r>
      <w:r>
        <w:br/>
        <w:t xml:space="preserve">  - https://attack.mitre.org/techniques/T1106/</w:t>
      </w:r>
      <w:r>
        <w:br/>
        <w:t>tags:</w:t>
      </w:r>
      <w:r>
        <w:br/>
        <w:t xml:space="preserve">  - attack.execution</w:t>
      </w:r>
      <w:r>
        <w:br/>
        <w:t xml:space="preserve">  - attack.t1059.001</w:t>
      </w:r>
      <w:r>
        <w:br/>
        <w:t xml:space="preserve">  - attack.t1106</w:t>
      </w:r>
      <w:r>
        <w:br/>
        <w:t>logsource:</w:t>
      </w:r>
      <w:r>
        <w:br/>
        <w:t xml:space="preserve">  product: windows</w:t>
      </w:r>
      <w:r>
        <w:br/>
        <w:t xml:space="preserve">  service: powershell</w:t>
      </w:r>
      <w:r>
        <w:br/>
        <w:t>detection:</w:t>
      </w:r>
      <w:r>
        <w:br/>
        <w:t xml:space="preserve">  sel_graph:</w:t>
      </w:r>
      <w:r>
        <w:br/>
        <w:t xml:space="preserve">    ScriptBlockText|contains:</w:t>
      </w:r>
      <w:r>
        <w:br/>
        <w:t xml:space="preserve">      - "graph.microsoft.com"</w:t>
      </w:r>
      <w:r>
        <w:br/>
        <w:t xml:space="preserve">  sel_cmdlets:</w:t>
      </w:r>
      <w:r>
        <w:br/>
        <w:t xml:space="preserve">    ScriptBlockText|contains:</w:t>
      </w:r>
      <w:r>
        <w:br/>
        <w:t xml:space="preserve">      - "Invoke-RestMethod"</w:t>
      </w:r>
      <w:r>
        <w:br/>
        <w:t xml:space="preserve">      - "Invoke-WebRequest"</w:t>
      </w:r>
      <w:r>
        <w:br/>
        <w:t xml:space="preserve">  condition: sel_graph and sel_cmdlets</w:t>
      </w:r>
      <w:r>
        <w:br/>
        <w:t>falsepositives:</w:t>
      </w:r>
      <w:r>
        <w:br/>
        <w:t xml:space="preserve">  - Legitimate admin/automation scripts that interact with Graph API</w:t>
      </w:r>
      <w:r>
        <w:br/>
        <w:t>level: high</w:t>
      </w:r>
      <w:r>
        <w:br/>
      </w:r>
    </w:p>
    <w:p w14:paraId="1CFB8455" w14:textId="77777777" w:rsidR="00F251B1" w:rsidRDefault="00000000">
      <w:pPr>
        <w:pStyle w:val="Heading1"/>
      </w:pPr>
      <w:r>
        <w:t>A.3 Platform Translations (examples)</w:t>
      </w:r>
    </w:p>
    <w:p w14:paraId="781061F4" w14:textId="77777777" w:rsidR="00F251B1" w:rsidRDefault="00000000">
      <w:r>
        <w:t>Paste the translated queries generated in Uncoder.io here (Elastic, Splunk SPL, Sentinel KQL, QRadar).</w:t>
      </w:r>
    </w:p>
    <w:p w14:paraId="278ACCDF" w14:textId="77777777" w:rsidR="00F251B1" w:rsidRDefault="00000000">
      <w:r>
        <w:t>• Elastic example: (paste from Uncoder right pane)</w:t>
      </w:r>
    </w:p>
    <w:p w14:paraId="12E24AFA" w14:textId="77777777" w:rsidR="00F251B1" w:rsidRDefault="00000000">
      <w:r>
        <w:t>• Sentinel (KQL) example: (paste from Uncoder right pane)</w:t>
      </w:r>
    </w:p>
    <w:p w14:paraId="0E6302A2" w14:textId="77777777" w:rsidR="00F251B1" w:rsidRDefault="00000000">
      <w:r>
        <w:t>• Splunk SPL example: (paste from Uncoder right pane)</w:t>
      </w:r>
    </w:p>
    <w:p w14:paraId="0768C1F8" w14:textId="77777777" w:rsidR="00F251B1" w:rsidRDefault="00000000">
      <w:pPr>
        <w:pStyle w:val="Heading1"/>
      </w:pPr>
      <w:r>
        <w:lastRenderedPageBreak/>
        <w:t>A.4 Screenshots (placeholders)</w:t>
      </w:r>
    </w:p>
    <w:p w14:paraId="1419022E" w14:textId="27F27D85" w:rsidR="00FB7B7D" w:rsidRPr="00FB7B7D" w:rsidRDefault="00FB7B7D" w:rsidP="00FB7B7D">
      <w:r w:rsidRPr="00FB7B7D">
        <w:drawing>
          <wp:inline distT="0" distB="0" distL="0" distR="0" wp14:anchorId="739B562E" wp14:editId="0792DB44">
            <wp:extent cx="5486400" cy="1952625"/>
            <wp:effectExtent l="0" t="0" r="0" b="9525"/>
            <wp:docPr id="137300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03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F4A6" w14:textId="77777777" w:rsidR="00F251B1" w:rsidRDefault="00000000">
      <w:r>
        <w:t>Figure A1 — Uncoder.io translation of Sigma (process_creation → Elastic). [Insert image]</w:t>
      </w:r>
    </w:p>
    <w:p w14:paraId="187F6EDA" w14:textId="77777777" w:rsidR="00FB7B7D" w:rsidRDefault="00FB7B7D"/>
    <w:p w14:paraId="17FEA5FD" w14:textId="77777777" w:rsidR="00FB7B7D" w:rsidRDefault="00FB7B7D"/>
    <w:p w14:paraId="7273334A" w14:textId="006B27DC" w:rsidR="00FB7B7D" w:rsidRDefault="00FB7B7D">
      <w:r w:rsidRPr="00FB7B7D">
        <w:drawing>
          <wp:inline distT="0" distB="0" distL="0" distR="0" wp14:anchorId="29E4DFD7" wp14:editId="66B793B7">
            <wp:extent cx="5486400" cy="1881505"/>
            <wp:effectExtent l="0" t="0" r="0" b="4445"/>
            <wp:docPr id="152269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92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6EEE" w14:textId="77777777" w:rsidR="00F251B1" w:rsidRDefault="00000000">
      <w:r>
        <w:t>Figure A2 — Uncoder.io translation of Sigma (ScriptBlock EID 4104 → KQL/Splunk). [Insert image]</w:t>
      </w:r>
    </w:p>
    <w:p w14:paraId="31976625" w14:textId="77777777" w:rsidR="00F251B1" w:rsidRDefault="00000000">
      <w:pPr>
        <w:pStyle w:val="Heading1"/>
      </w:pPr>
      <w:r>
        <w:t>A.5 Emulation &amp; Validation Notes</w:t>
      </w:r>
    </w:p>
    <w:p w14:paraId="18367070" w14:textId="77777777" w:rsidR="00F251B1" w:rsidRDefault="00000000">
      <w:r>
        <w:t>Validated in a lab using Atomic Red Team (T1059.001) to trigger PowerShell behaviours. MITRE CALDERA was used to simulate higher‑level behaviours. Ensure testing is performed only in isolated environments.</w:t>
      </w:r>
    </w:p>
    <w:sectPr w:rsidR="00F251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599789">
    <w:abstractNumId w:val="8"/>
  </w:num>
  <w:num w:numId="2" w16cid:durableId="1705978455">
    <w:abstractNumId w:val="6"/>
  </w:num>
  <w:num w:numId="3" w16cid:durableId="721028287">
    <w:abstractNumId w:val="5"/>
  </w:num>
  <w:num w:numId="4" w16cid:durableId="1725911225">
    <w:abstractNumId w:val="4"/>
  </w:num>
  <w:num w:numId="5" w16cid:durableId="1043673911">
    <w:abstractNumId w:val="7"/>
  </w:num>
  <w:num w:numId="6" w16cid:durableId="1672567187">
    <w:abstractNumId w:val="3"/>
  </w:num>
  <w:num w:numId="7" w16cid:durableId="853765113">
    <w:abstractNumId w:val="2"/>
  </w:num>
  <w:num w:numId="8" w16cid:durableId="677006119">
    <w:abstractNumId w:val="1"/>
  </w:num>
  <w:num w:numId="9" w16cid:durableId="201098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1D7D"/>
    <w:rsid w:val="00AA1D8D"/>
    <w:rsid w:val="00B47730"/>
    <w:rsid w:val="00CB0664"/>
    <w:rsid w:val="00F251B1"/>
    <w:rsid w:val="00FB7B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4D4C55"/>
  <w14:defaultImageDpi w14:val="300"/>
  <w15:docId w15:val="{77EDCB9C-93F1-4F68-9C32-63B06654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tafadzwa chipere</cp:lastModifiedBy>
  <cp:revision>2</cp:revision>
  <dcterms:created xsi:type="dcterms:W3CDTF">2013-12-23T23:15:00Z</dcterms:created>
  <dcterms:modified xsi:type="dcterms:W3CDTF">2025-10-02T14:07:00Z</dcterms:modified>
  <cp:category/>
</cp:coreProperties>
</file>