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Trifunctional Phosphatidylinositol 3,4,5-</w:t>
      </w:r>
      <w:r>
        <w:rPr>
          <w:i/>
          <w:iCs/>
        </w:rPr>
        <w:t xml:space="preserve">tris</w:t>
      </w:r>
      <w:r>
        <w:t xml:space="preserve">phosphate</w:t>
      </w:r>
    </w:p>
    <w:p>
      <w:pPr>
        <w:pStyle w:val="Subtitle"/>
      </w:pPr>
      <w:r>
        <w:t xml:space="preserve">PI(3,4,5)P</w:t>
      </w:r>
      <w:r>
        <w:rPr>
          <w:vertAlign w:val="subscript"/>
        </w:rPr>
        <w:t xml:space="preserve">3</w:t>
      </w:r>
    </w:p>
    <w:bookmarkStart w:id="26" w:name="structure"/>
    <w:p>
      <w:pPr>
        <w:pStyle w:val="Heading2"/>
      </w:pPr>
      <w:r>
        <w:t xml:space="preserve">Structure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88"/>
        <w:gridCol w:w="6732"/>
      </w:tblGrid>
      <w:tr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943600" cy="2429562"/>
                  <wp:effectExtent b="0" l="0" r="0" t="0"/>
                  <wp:docPr descr="Native PI(3,4,5)P3.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LipidProbe/Structures/PI(3,4)P2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29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Native PI(3,4,5)P</w:t>
            </w:r>
            <w:r>
              <w:rPr>
                <w:vertAlign w:val="subscript"/>
              </w:rPr>
              <w:t xml:space="preserve">3</w:t>
            </w:r>
            <w:r>
              <w:t xml:space="preserve">.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943600" cy="3114067"/>
                  <wp:effectExtent b="0" l="0" r="0" t="0"/>
                  <wp:docPr descr="Trifunctional PI(3,4,5)P3.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LipidProbe/Structures/TF_PI(3,4,5)P3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14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Trifunctional PI(3,4,5)P</w:t>
            </w:r>
            <w:r>
              <w:rPr>
                <w:vertAlign w:val="subscript"/>
              </w:rPr>
              <w:t xml:space="preserve">3</w:t>
            </w:r>
            <w:r>
              <w:t xml:space="preserve">.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Chemical structures drawn by Berit Blume.</w:t>
            </w:r>
          </w:p>
        </w:tc>
      </w:tr>
    </w:tbl>
    <w:bookmarkEnd w:id="26"/>
    <w:bookmarkStart w:id="27" w:name="protein-interactome"/>
    <w:p>
      <w:pPr>
        <w:pStyle w:val="Heading2"/>
      </w:pPr>
      <w:r>
        <w:t xml:space="preserve">Protein interactome</w:t>
      </w:r>
    </w:p>
    <w:bookmarkEnd w:id="27"/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Trifunctional Phosphatidylinositol 3,4,5-trisphosphate</dc:title>
  <dc:creator/>
  <cp:keywords/>
  <dcterms:created xsi:type="dcterms:W3CDTF">2025-03-12T19:39:33Z</dcterms:created>
  <dcterms:modified xsi:type="dcterms:W3CDTF">2025-03-12T19:39:33Z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../Resources/nature.csl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subtitle">
    <vt:lpwstr>PI(3,4,5)P3</vt:lpwstr>
  </property>
  <property fmtid="{D5CDD505-2E9C-101B-9397-08002B2CF9AE}" pid="12" name="toc-title">
    <vt:lpwstr>Table of contents</vt:lpwstr>
  </property>
</Properties>
</file>