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Lead Runbook – Image Tagger 3.4.74</w:t>
      </w:r>
    </w:p>
    <w:p>
      <w:r>
        <w:t>This document is for the Technical Lead responsible for getting Image Tagger up and running, verifying that both teaching tracks work, and making the system easy to share with students and collaborators.</w:t>
      </w:r>
    </w:p>
    <w:p>
      <w:pPr>
        <w:pStyle w:val="Heading2"/>
      </w:pPr>
      <w:r>
        <w:t>1. What you are supporting</w:t>
      </w:r>
    </w:p>
    <w:p>
      <w:r>
        <w:t>The repository supports two main teaching modes:</w:t>
        <w:br/>
        <w:t>- Track A – Full App (persistent, Docker-based full stack with Workbench, Explorer, Admin).</w:t>
        <w:br/>
        <w:t>- Track B – Colab “VLM Health Lab” (ephemeral Google Colab notebook focused on the science pipeline and VLM variance audit).</w:t>
      </w:r>
    </w:p>
    <w:p>
      <w:pPr>
        <w:pStyle w:val="Heading2"/>
      </w:pPr>
      <w:r>
        <w:t>2. Your minimal GO checklist</w:t>
      </w:r>
    </w:p>
    <w:p>
      <w:r>
        <w:t>Before you hand this to students, you should be able to answer YES to all of the following:</w:t>
      </w:r>
    </w:p>
    <w:p>
      <w:pPr>
        <w:pStyle w:val="ListBullet"/>
      </w:pPr>
      <w:r>
        <w:t>I can run ./auto_install.sh to completion in at least one environment (local, Codespace, or VM).</w:t>
      </w:r>
    </w:p>
    <w:p>
      <w:pPr>
        <w:pStyle w:val="ListBullet"/>
      </w:pPr>
      <w:r>
        <w:t>I can open Workbench, Explorer and Admin in a browser and they render without errors.</w:t>
      </w:r>
    </w:p>
    <w:p>
      <w:pPr>
        <w:pStyle w:val="ListBullet"/>
      </w:pPr>
      <w:r>
        <w:t>I can run the notebooks/VLM_Health_Lab.ipynb notebook end-to-end in Colab, including the VLM variance audit.</w:t>
      </w:r>
    </w:p>
    <w:p>
      <w:pPr>
        <w:pStyle w:val="ListBullet"/>
      </w:pPr>
      <w:r>
        <w:t>I know which zip my students should upload (for Track B) and which URL they should visit (for Track A).</w:t>
      </w:r>
    </w:p>
    <w:p>
      <w:pPr>
        <w:pStyle w:val="ListBullet"/>
      </w:pPr>
      <w:r>
        <w:t>I know where the in-repo docs live: STUDENT_START_HERE.md, docs/ops/Student_Quickstart_v3.4.73.md, docs/ops/Cloud_AntiGravity_Quickstart.md, and docs/ops/Technical_Lead_Runbook_v3.4.74.md.</w:t>
      </w:r>
    </w:p>
    <w:p>
      <w:pPr>
        <w:pStyle w:val="Heading2"/>
      </w:pPr>
      <w:r>
        <w:t>3. Track A – Full App (persistent)</w:t>
      </w:r>
    </w:p>
    <w:p>
      <w:r>
        <w:t>You have three main ways to run the full application:</w:t>
      </w:r>
    </w:p>
    <w:p>
      <w:pPr>
        <w:pStyle w:val="ListNumber"/>
      </w:pPr>
      <w:r>
        <w:t>a) Local machine (for your own testing)</w:t>
      </w:r>
    </w:p>
    <w:p>
      <w:pPr>
        <w:pStyle w:val="ListBullet"/>
      </w:pPr>
      <w:r>
        <w:t>• Install Docker and docker-compose.</w:t>
        <w:br/>
        <w:t>• Unzip the repository.</w:t>
        <w:br/>
        <w:t>• In the repo root, run ./auto_install.sh.</w:t>
        <w:br/>
        <w:t>• Then start the stack (for example docker compose up) and open the main frontend URL (usually http://localhost:8080 or as specified in the docs).</w:t>
      </w:r>
    </w:p>
    <w:p>
      <w:pPr>
        <w:pStyle w:val="ListNumber"/>
      </w:pPr>
      <w:r>
        <w:t>b) GitHub Codespaces (recommended for teaching)</w:t>
      </w:r>
    </w:p>
    <w:p>
      <w:pPr>
        <w:pStyle w:val="ListBullet"/>
      </w:pPr>
      <w:r>
        <w:t>• Push the repo to GitHub.</w:t>
        <w:br/>
        <w:t>• Create a Codespace on main.</w:t>
        <w:br/>
        <w:t>• Run ./auto_install.sh in the Codespace terminal.</w:t>
        <w:br/>
        <w:t>• Use the Ports panel to open the forwarded frontend URL in your browser and optionally mark it public.</w:t>
      </w:r>
    </w:p>
    <w:p>
      <w:pPr>
        <w:pStyle w:val="ListNumber"/>
      </w:pPr>
      <w:r>
        <w:t>c) Cloud VM or lab server</w:t>
      </w:r>
    </w:p>
    <w:p>
      <w:pPr>
        <w:pStyle w:val="ListBullet"/>
      </w:pPr>
      <w:r>
        <w:t>• Provision an Ubuntu 22.04+ VM or use a lab server.</w:t>
        <w:br/>
        <w:t>• Copy the Image Tagger zip to the machine.</w:t>
        <w:br/>
        <w:t>• Run infra/cloud/full_stack_vm_setup.sh, which installs Docker, unpacks the repo, and runs ./auto_install.sh.</w:t>
        <w:br/>
        <w:t>• Expose the frontend (for example using ngrok http 8080 for short-term demos).</w:t>
      </w:r>
    </w:p>
    <w:p>
      <w:pPr>
        <w:pStyle w:val="Heading2"/>
      </w:pPr>
      <w:r>
        <w:t>4. Track B – Colab VLM Health Lab (ephemeral)</w:t>
      </w:r>
    </w:p>
    <w:p>
      <w:r>
        <w:t>Track B is an “anti-gravity” option that runs entirely in Google Colab. It is ideal for students who cannot run Docker but still need to see the science pipeline and VLM variance audit.</w:t>
      </w:r>
    </w:p>
    <w:p>
      <w:r>
        <w:t>Key facts:</w:t>
        <w:br/>
        <w:t>- It is ephemeral: when the Colab runtime disconnects, all files in /content vanish.</w:t>
        <w:br/>
        <w:t>- It uses notebooks/VLM_Health_Lab.ipynb plus an Image Tagger zip that you provide.</w:t>
        <w:br/>
        <w:t>- It sets up a small Postgres DB, synthetic images, runs the science pipeline, and then executes scripts/audit_vlm_variance.py.</w:t>
      </w:r>
    </w:p>
    <w:p>
      <w:r>
        <w:t>As TL, run the notebook once yourself, confirm that all five steps work, and note which files students should download at the end (e.g., the variance audit CSV).</w:t>
      </w:r>
    </w:p>
    <w:p>
      <w:pPr>
        <w:pStyle w:val="Heading2"/>
      </w:pPr>
      <w:r>
        <w:t>5. What to tell TAs and students</w:t>
      </w:r>
    </w:p>
    <w:p>
      <w:pPr>
        <w:pStyle w:val="ListBullet"/>
      </w:pPr>
      <w:r>
        <w:t>For TAs:</w:t>
      </w:r>
    </w:p>
    <w:p>
      <w:pPr>
        <w:pStyle w:val="ListBullet"/>
      </w:pPr>
      <w:r>
        <w:t>• Where the Track A instance lives (URL, credentials if any).</w:t>
      </w:r>
    </w:p>
    <w:p>
      <w:pPr>
        <w:pStyle w:val="ListBullet"/>
      </w:pPr>
      <w:r>
        <w:t>• Whether Track B will be used and where to find the notebook and zip.</w:t>
      </w:r>
    </w:p>
    <w:p>
      <w:pPr>
        <w:pStyle w:val="ListBullet"/>
      </w:pPr>
      <w:r>
        <w:t>• Which parts of the system they should leave alone (governance files, guard scripts, migrations).</w:t>
      </w:r>
    </w:p>
    <w:p>
      <w:pPr>
        <w:pStyle w:val="ListBullet"/>
      </w:pPr>
      <w:r>
        <w:t>For students:</w:t>
      </w:r>
    </w:p>
    <w:p>
      <w:pPr>
        <w:pStyle w:val="ListBullet"/>
      </w:pPr>
      <w:r>
        <w:t>• Which track they are on (Full App vs Colab Lab).</w:t>
      </w:r>
    </w:p>
    <w:p>
      <w:pPr>
        <w:pStyle w:val="ListBullet"/>
      </w:pPr>
      <w:r>
        <w:t>• For Track A: the URL to visit and which GUIs are relevant for the assignment.</w:t>
      </w:r>
    </w:p>
    <w:p>
      <w:pPr>
        <w:pStyle w:val="ListBullet"/>
      </w:pPr>
      <w:r>
        <w:t>• For Track B: the exact notebook and zip to use, and a reminder that Colab is ephemeral and they must download their outputs.</w:t>
      </w:r>
    </w:p>
    <w:p>
      <w:pPr>
        <w:pStyle w:val="Heading2"/>
      </w:pPr>
      <w:r>
        <w:t>6. When something breaks</w:t>
      </w:r>
    </w:p>
    <w:p>
      <w:r>
        <w:t>Ask students and TAs to send you:</w:t>
        <w:br/>
        <w:t>- which track they were using,</w:t>
        <w:br/>
        <w:t>- a one–two sentence description of what they were trying to do,</w:t>
        <w:br/>
        <w:t>- a screenshot of the error,</w:t>
        <w:br/>
        <w:t>- for Track A: the URL and what page they were on,</w:t>
        <w:br/>
        <w:t>- for Track B: which notebook cell they had just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
  <dcterms:modified xsi:type="dcterms:W3CDTF"/>
  <cp:category/>
</cp:coreProperties>
</file>