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2763" w:rsidRPr="0008703F" w:rsidRDefault="00072763" w:rsidP="00072763">
      <w:pPr>
        <w:pStyle w:val="Heading2"/>
        <w:jc w:val="both"/>
        <w:rPr>
          <w:rFonts w:ascii="Alegreya Sans SC Medium" w:hAnsi="Alegreya Sans SC Medium"/>
          <w:b/>
          <w:color w:val="44546A" w:themeColor="text2"/>
          <w:sz w:val="40"/>
        </w:rPr>
      </w:pPr>
      <w:bookmarkStart w:id="0" w:name="_Toc122527612"/>
      <w:r w:rsidRPr="0008703F">
        <w:rPr>
          <w:rFonts w:ascii="Alegreya Sans SC Medium" w:hAnsi="Alegreya Sans SC Medium"/>
          <w:b/>
          <w:color w:val="44546A" w:themeColor="text2"/>
          <w:sz w:val="40"/>
        </w:rPr>
        <w:t>Objectives</w:t>
      </w:r>
      <w:bookmarkEnd w:id="0"/>
    </w:p>
    <w:p w:rsidR="00072763" w:rsidRDefault="00072763" w:rsidP="00072763">
      <w:pPr>
        <w:jc w:val="both"/>
        <w:rPr>
          <w:rFonts w:asciiTheme="majorHAnsi" w:hAnsiTheme="majorHAnsi" w:cstheme="majorHAnsi"/>
          <w:sz w:val="24"/>
          <w:szCs w:val="26"/>
        </w:rPr>
      </w:pPr>
      <w:r>
        <w:rPr>
          <w:rFonts w:asciiTheme="majorHAnsi" w:hAnsiTheme="majorHAnsi" w:cstheme="majorHAnsi"/>
          <w:sz w:val="24"/>
          <w:szCs w:val="26"/>
        </w:rPr>
        <w:t xml:space="preserve">From my analysis and research into the problem, I have a good idea about what my client and potential users want, as well as the limitations of current solutions and the improvements they need. </w:t>
      </w:r>
    </w:p>
    <w:p w:rsidR="00072763" w:rsidRPr="00A4675C" w:rsidRDefault="00072763" w:rsidP="00072763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color w:val="000000" w:themeColor="text1"/>
          <w:sz w:val="24"/>
        </w:rPr>
      </w:pPr>
      <w:r w:rsidRPr="00A4675C">
        <w:rPr>
          <w:rFonts w:asciiTheme="majorHAnsi" w:hAnsiTheme="majorHAnsi" w:cstheme="majorHAnsi"/>
          <w:color w:val="000000" w:themeColor="text1"/>
          <w:sz w:val="24"/>
        </w:rPr>
        <w:t>Include a total of 3 simulations – Determination of Young’s Modulus, Stationary Waves on a String an</w:t>
      </w:r>
      <w:bookmarkStart w:id="1" w:name="_GoBack"/>
      <w:bookmarkEnd w:id="1"/>
      <w:r w:rsidRPr="00A4675C">
        <w:rPr>
          <w:rFonts w:asciiTheme="majorHAnsi" w:hAnsiTheme="majorHAnsi" w:cstheme="majorHAnsi"/>
          <w:color w:val="000000" w:themeColor="text1"/>
          <w:sz w:val="24"/>
        </w:rPr>
        <w:t>d Interference effects of a double slit.</w:t>
      </w:r>
    </w:p>
    <w:p w:rsidR="00072763" w:rsidRDefault="00072763" w:rsidP="00072763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The application should solely make use of the </w:t>
      </w:r>
      <w:proofErr w:type="spellStart"/>
      <w:r>
        <w:rPr>
          <w:rFonts w:asciiTheme="majorHAnsi" w:hAnsiTheme="majorHAnsi" w:cstheme="majorHAnsi"/>
          <w:sz w:val="24"/>
        </w:rPr>
        <w:t>PyGame</w:t>
      </w:r>
      <w:proofErr w:type="spellEnd"/>
      <w:r>
        <w:rPr>
          <w:rFonts w:asciiTheme="majorHAnsi" w:hAnsiTheme="majorHAnsi" w:cstheme="majorHAnsi"/>
          <w:sz w:val="24"/>
        </w:rPr>
        <w:t xml:space="preserve"> library, as it allows for graphics rendering</w:t>
      </w:r>
    </w:p>
    <w:p w:rsidR="00072763" w:rsidRDefault="00072763" w:rsidP="00072763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Simulations need to be interactive and have parameters that can be changed.</w:t>
      </w:r>
    </w:p>
    <w:p w:rsidR="00072763" w:rsidRDefault="00072763" w:rsidP="00072763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There needs to be additional information about the simulation.</w:t>
      </w:r>
    </w:p>
    <w:p w:rsidR="00072763" w:rsidRPr="001A079C" w:rsidRDefault="00072763" w:rsidP="00072763">
      <w:pPr>
        <w:pStyle w:val="ListParagraph"/>
        <w:ind w:left="792"/>
        <w:jc w:val="both"/>
        <w:rPr>
          <w:rFonts w:asciiTheme="majorHAnsi" w:hAnsiTheme="majorHAnsi" w:cstheme="majorHAnsi"/>
          <w:sz w:val="16"/>
        </w:rPr>
      </w:pPr>
    </w:p>
    <w:p w:rsidR="00072763" w:rsidRPr="004C4FE7" w:rsidRDefault="00072763" w:rsidP="00072763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</w:rPr>
      </w:pPr>
      <w:r w:rsidRPr="004C4FE7">
        <w:rPr>
          <w:rFonts w:asciiTheme="majorHAnsi" w:hAnsiTheme="majorHAnsi" w:cstheme="majorHAnsi"/>
          <w:sz w:val="24"/>
        </w:rPr>
        <w:t>The simulation should be as close to the practical setup that is being used at ICHS</w:t>
      </w:r>
      <w:r>
        <w:rPr>
          <w:rFonts w:asciiTheme="majorHAnsi" w:hAnsiTheme="majorHAnsi" w:cstheme="majorHAnsi"/>
          <w:sz w:val="24"/>
        </w:rPr>
        <w:t>, which I have found by talking to my client</w:t>
      </w:r>
      <w:r w:rsidRPr="004C4FE7">
        <w:rPr>
          <w:rFonts w:asciiTheme="majorHAnsi" w:hAnsiTheme="majorHAnsi" w:cstheme="majorHAnsi"/>
          <w:sz w:val="24"/>
        </w:rPr>
        <w:t xml:space="preserve">. </w:t>
      </w:r>
    </w:p>
    <w:p w:rsidR="00072763" w:rsidRDefault="00072763" w:rsidP="00072763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4"/>
        </w:rPr>
      </w:pPr>
      <w:r w:rsidRPr="004C4FE7">
        <w:rPr>
          <w:rFonts w:asciiTheme="majorHAnsi" w:hAnsiTheme="majorHAnsi" w:cstheme="majorHAnsi"/>
          <w:sz w:val="24"/>
        </w:rPr>
        <w:t xml:space="preserve">The graphics of my simulation will be very minimalistic to make it easy to understand the apparatus that </w:t>
      </w:r>
      <w:r>
        <w:rPr>
          <w:rFonts w:asciiTheme="majorHAnsi" w:hAnsiTheme="majorHAnsi" w:cstheme="majorHAnsi"/>
          <w:sz w:val="24"/>
        </w:rPr>
        <w:t>is</w:t>
      </w:r>
      <w:r w:rsidRPr="004C4FE7">
        <w:rPr>
          <w:rFonts w:asciiTheme="majorHAnsi" w:hAnsiTheme="majorHAnsi" w:cstheme="majorHAnsi"/>
          <w:sz w:val="24"/>
        </w:rPr>
        <w:t xml:space="preserve"> being used. </w:t>
      </w:r>
    </w:p>
    <w:p w:rsidR="00072763" w:rsidRDefault="00072763" w:rsidP="00072763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To aid in being able to set up the practical properly, the user will be able to view the name of the apparatus by hovering over them.</w:t>
      </w:r>
    </w:p>
    <w:p w:rsidR="00072763" w:rsidRPr="001A079C" w:rsidRDefault="00072763" w:rsidP="00072763">
      <w:pPr>
        <w:pStyle w:val="ListParagraph"/>
        <w:ind w:left="792"/>
        <w:jc w:val="both"/>
        <w:rPr>
          <w:rFonts w:asciiTheme="majorHAnsi" w:hAnsiTheme="majorHAnsi" w:cstheme="majorHAnsi"/>
          <w:sz w:val="16"/>
        </w:rPr>
      </w:pPr>
    </w:p>
    <w:p w:rsidR="00072763" w:rsidRDefault="00072763" w:rsidP="00072763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color w:val="000000" w:themeColor="text1"/>
          <w:sz w:val="24"/>
        </w:rPr>
      </w:pPr>
      <w:r w:rsidRPr="00060B61">
        <w:rPr>
          <w:rFonts w:asciiTheme="majorHAnsi" w:hAnsiTheme="majorHAnsi" w:cstheme="majorHAnsi"/>
          <w:color w:val="000000" w:themeColor="text1"/>
          <w:sz w:val="24"/>
        </w:rPr>
        <w:t>The simu</w:t>
      </w:r>
      <w:r>
        <w:rPr>
          <w:rFonts w:asciiTheme="majorHAnsi" w:hAnsiTheme="majorHAnsi" w:cstheme="majorHAnsi"/>
          <w:color w:val="000000" w:themeColor="text1"/>
          <w:sz w:val="24"/>
        </w:rPr>
        <w:t>lation needs to be accurate to how it would work in the real world.</w:t>
      </w:r>
    </w:p>
    <w:p w:rsidR="00072763" w:rsidRDefault="00072763" w:rsidP="00072763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color w:val="000000" w:themeColor="text1"/>
          <w:sz w:val="24"/>
        </w:rPr>
      </w:pPr>
      <w:r>
        <w:rPr>
          <w:rFonts w:asciiTheme="majorHAnsi" w:hAnsiTheme="majorHAnsi" w:cstheme="majorHAnsi"/>
          <w:color w:val="000000" w:themeColor="text1"/>
          <w:sz w:val="24"/>
        </w:rPr>
        <w:t>Relevant physics equations, such as the harmonic motion of a wave, young’s modulus equation, wave speed equation etc. will be used in order to make a realistic simulation</w:t>
      </w:r>
    </w:p>
    <w:p w:rsidR="00072763" w:rsidRPr="001A079C" w:rsidRDefault="00072763" w:rsidP="00072763">
      <w:pPr>
        <w:pStyle w:val="ListParagraph"/>
        <w:ind w:left="792"/>
        <w:jc w:val="both"/>
        <w:rPr>
          <w:rFonts w:asciiTheme="majorHAnsi" w:hAnsiTheme="majorHAnsi" w:cstheme="majorHAnsi"/>
          <w:color w:val="000000" w:themeColor="text1"/>
          <w:sz w:val="16"/>
        </w:rPr>
      </w:pPr>
    </w:p>
    <w:p w:rsidR="00072763" w:rsidRPr="004C4FE7" w:rsidRDefault="00072763" w:rsidP="00072763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</w:rPr>
      </w:pPr>
      <w:r w:rsidRPr="004C4FE7">
        <w:rPr>
          <w:rFonts w:asciiTheme="majorHAnsi" w:hAnsiTheme="majorHAnsi" w:cstheme="majorHAnsi"/>
          <w:sz w:val="24"/>
        </w:rPr>
        <w:t>The user should be able to change different parameters of the simulations and the simulation should react to those changes.</w:t>
      </w:r>
    </w:p>
    <w:p w:rsidR="00072763" w:rsidRDefault="00072763" w:rsidP="00072763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4"/>
        </w:rPr>
      </w:pPr>
      <w:r w:rsidRPr="004C4FE7">
        <w:rPr>
          <w:rFonts w:asciiTheme="majorHAnsi" w:hAnsiTheme="majorHAnsi" w:cstheme="majorHAnsi"/>
          <w:sz w:val="24"/>
        </w:rPr>
        <w:t xml:space="preserve">There will be a fixed range of values that the parameters can be – these values are </w:t>
      </w:r>
      <w:r>
        <w:rPr>
          <w:rFonts w:asciiTheme="majorHAnsi" w:hAnsiTheme="majorHAnsi" w:cstheme="majorHAnsi"/>
          <w:sz w:val="24"/>
        </w:rPr>
        <w:t>continuous</w:t>
      </w:r>
      <w:r w:rsidRPr="004C4FE7">
        <w:rPr>
          <w:rFonts w:asciiTheme="majorHAnsi" w:hAnsiTheme="majorHAnsi" w:cstheme="majorHAnsi"/>
          <w:sz w:val="24"/>
        </w:rPr>
        <w:t xml:space="preserve"> </w:t>
      </w:r>
      <w:r>
        <w:rPr>
          <w:rFonts w:asciiTheme="majorHAnsi" w:hAnsiTheme="majorHAnsi" w:cstheme="majorHAnsi"/>
          <w:sz w:val="24"/>
        </w:rPr>
        <w:t xml:space="preserve">and </w:t>
      </w:r>
      <w:r w:rsidRPr="004C4FE7">
        <w:rPr>
          <w:rFonts w:asciiTheme="majorHAnsi" w:hAnsiTheme="majorHAnsi" w:cstheme="majorHAnsi"/>
          <w:sz w:val="24"/>
        </w:rPr>
        <w:t>can be changed using a slider.</w:t>
      </w:r>
    </w:p>
    <w:p w:rsidR="00072763" w:rsidRDefault="00072763" w:rsidP="00072763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4"/>
        </w:rPr>
      </w:pPr>
      <w:r w:rsidRPr="004C4FE7">
        <w:rPr>
          <w:rFonts w:asciiTheme="majorHAnsi" w:hAnsiTheme="majorHAnsi" w:cstheme="majorHAnsi"/>
          <w:sz w:val="24"/>
        </w:rPr>
        <w:t>For the Stationary Wave on a String practical the parameters that can be cha</w:t>
      </w:r>
      <w:r>
        <w:rPr>
          <w:rFonts w:asciiTheme="majorHAnsi" w:hAnsiTheme="majorHAnsi" w:cstheme="majorHAnsi"/>
          <w:sz w:val="24"/>
        </w:rPr>
        <w:t>nged are: Length of string, Tension,</w:t>
      </w:r>
      <w:r w:rsidRPr="004C4FE7">
        <w:rPr>
          <w:rFonts w:asciiTheme="majorHAnsi" w:hAnsiTheme="majorHAnsi" w:cstheme="majorHAnsi"/>
          <w:sz w:val="24"/>
        </w:rPr>
        <w:t xml:space="preserve"> Frequency of the vibrator and the Linear Density of the string. </w:t>
      </w:r>
    </w:p>
    <w:p w:rsidR="00072763" w:rsidRDefault="00072763" w:rsidP="00072763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4"/>
        </w:rPr>
      </w:pPr>
      <w:r w:rsidRPr="004C4FE7">
        <w:rPr>
          <w:rFonts w:asciiTheme="majorHAnsi" w:hAnsiTheme="majorHAnsi" w:cstheme="majorHAnsi"/>
          <w:sz w:val="24"/>
        </w:rPr>
        <w:t xml:space="preserve">For the Interference Effect of a Double Slit the parameters are: </w:t>
      </w:r>
      <w:r>
        <w:rPr>
          <w:rFonts w:asciiTheme="majorHAnsi" w:hAnsiTheme="majorHAnsi" w:cstheme="majorHAnsi"/>
          <w:sz w:val="24"/>
        </w:rPr>
        <w:t>Wavelength</w:t>
      </w:r>
      <w:r w:rsidRPr="004C4FE7">
        <w:rPr>
          <w:rFonts w:asciiTheme="majorHAnsi" w:hAnsiTheme="majorHAnsi" w:cstheme="majorHAnsi"/>
          <w:sz w:val="24"/>
        </w:rPr>
        <w:t xml:space="preserve"> of the monochromatic light source</w:t>
      </w:r>
      <w:r>
        <w:rPr>
          <w:rFonts w:asciiTheme="majorHAnsi" w:hAnsiTheme="majorHAnsi" w:cstheme="majorHAnsi"/>
          <w:sz w:val="24"/>
        </w:rPr>
        <w:t>, distance between double slit and screen, slit width</w:t>
      </w:r>
      <w:r w:rsidRPr="004C4FE7">
        <w:rPr>
          <w:rFonts w:asciiTheme="majorHAnsi" w:hAnsiTheme="majorHAnsi" w:cstheme="majorHAnsi"/>
          <w:sz w:val="24"/>
        </w:rPr>
        <w:t xml:space="preserve"> and the </w:t>
      </w:r>
      <w:r>
        <w:rPr>
          <w:rFonts w:asciiTheme="majorHAnsi" w:hAnsiTheme="majorHAnsi" w:cstheme="majorHAnsi"/>
          <w:sz w:val="24"/>
        </w:rPr>
        <w:t>slit separation.</w:t>
      </w:r>
    </w:p>
    <w:p w:rsidR="00072763" w:rsidRDefault="00072763" w:rsidP="00072763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For Determining Young’s Modulus, the parameters are: Tension and diameter of the wire.</w:t>
      </w:r>
    </w:p>
    <w:p w:rsidR="00072763" w:rsidRPr="001A079C" w:rsidRDefault="00072763" w:rsidP="00072763">
      <w:pPr>
        <w:pStyle w:val="ListParagraph"/>
        <w:ind w:left="792"/>
        <w:jc w:val="both"/>
        <w:rPr>
          <w:rFonts w:asciiTheme="majorHAnsi" w:hAnsiTheme="majorHAnsi" w:cstheme="majorHAnsi"/>
          <w:sz w:val="16"/>
        </w:rPr>
      </w:pPr>
    </w:p>
    <w:p w:rsidR="00072763" w:rsidRDefault="00072763" w:rsidP="00072763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There will be a pause/play button for the simulation that the user can click on to see the simulation at different points of the practical.</w:t>
      </w:r>
    </w:p>
    <w:p w:rsidR="00072763" w:rsidRDefault="00072763" w:rsidP="00072763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4"/>
        </w:rPr>
      </w:pPr>
      <w:r w:rsidRPr="001A079C">
        <w:rPr>
          <w:rFonts w:asciiTheme="majorHAnsi" w:hAnsiTheme="majorHAnsi" w:cstheme="majorHAnsi"/>
          <w:sz w:val="24"/>
        </w:rPr>
        <w:t xml:space="preserve">The button will be placed on the top left, and will stop the simulation at the point </w:t>
      </w:r>
      <w:r>
        <w:rPr>
          <w:rFonts w:asciiTheme="majorHAnsi" w:hAnsiTheme="majorHAnsi" w:cstheme="majorHAnsi"/>
          <w:sz w:val="24"/>
        </w:rPr>
        <w:t xml:space="preserve">in time </w:t>
      </w:r>
      <w:r w:rsidRPr="001A079C">
        <w:rPr>
          <w:rFonts w:asciiTheme="majorHAnsi" w:hAnsiTheme="majorHAnsi" w:cstheme="majorHAnsi"/>
          <w:sz w:val="24"/>
        </w:rPr>
        <w:t>when it was clicked</w:t>
      </w:r>
      <w:r>
        <w:rPr>
          <w:rFonts w:asciiTheme="majorHAnsi" w:hAnsiTheme="majorHAnsi" w:cstheme="majorHAnsi"/>
          <w:sz w:val="24"/>
        </w:rPr>
        <w:t>.</w:t>
      </w:r>
    </w:p>
    <w:p w:rsidR="00072763" w:rsidRPr="00072763" w:rsidRDefault="00072763" w:rsidP="00072763">
      <w:pPr>
        <w:pStyle w:val="ListParagraph"/>
        <w:ind w:left="858"/>
        <w:jc w:val="both"/>
        <w:rPr>
          <w:rFonts w:asciiTheme="majorHAnsi" w:hAnsiTheme="majorHAnsi" w:cstheme="majorHAnsi"/>
          <w:sz w:val="24"/>
        </w:rPr>
      </w:pPr>
    </w:p>
    <w:p w:rsidR="00072763" w:rsidRPr="00447A07" w:rsidRDefault="00072763" w:rsidP="00072763">
      <w:pPr>
        <w:pStyle w:val="ListParagraph"/>
        <w:numPr>
          <w:ilvl w:val="0"/>
          <w:numId w:val="1"/>
        </w:numPr>
        <w:jc w:val="both"/>
      </w:pPr>
      <w:r>
        <w:rPr>
          <w:rFonts w:asciiTheme="majorHAnsi" w:hAnsiTheme="majorHAnsi" w:cstheme="majorHAnsi"/>
          <w:sz w:val="24"/>
        </w:rPr>
        <w:t>The user should be able to navigate between simulations easily.</w:t>
      </w:r>
    </w:p>
    <w:p w:rsidR="00072763" w:rsidRPr="00A678E4" w:rsidRDefault="00072763" w:rsidP="00072763">
      <w:pPr>
        <w:pStyle w:val="ListParagraph"/>
        <w:numPr>
          <w:ilvl w:val="1"/>
          <w:numId w:val="1"/>
        </w:numPr>
        <w:jc w:val="both"/>
      </w:pPr>
      <w:r>
        <w:rPr>
          <w:rFonts w:asciiTheme="majorHAnsi" w:hAnsiTheme="majorHAnsi" w:cstheme="majorHAnsi"/>
          <w:sz w:val="24"/>
        </w:rPr>
        <w:t xml:space="preserve">I plan to link the simulations to each other using a circular doubly-linked list structure, which includes two-way connections so that the user can traverse between simulations. As a result, the user can easily go to the next or previous simulation from the current one. </w:t>
      </w:r>
    </w:p>
    <w:p w:rsidR="00072763" w:rsidRDefault="00072763" w:rsidP="00072763">
      <w:pPr>
        <w:pStyle w:val="ListParagraph"/>
        <w:numPr>
          <w:ilvl w:val="1"/>
          <w:numId w:val="1"/>
        </w:numPr>
        <w:jc w:val="both"/>
      </w:pPr>
      <w:r>
        <w:rPr>
          <w:rFonts w:asciiTheme="majorHAnsi" w:hAnsiTheme="majorHAnsi" w:cstheme="majorHAnsi"/>
          <w:sz w:val="24"/>
        </w:rPr>
        <w:t xml:space="preserve">All buttons should have an indication of being clicked – i.e. change its colour or change in size. </w:t>
      </w:r>
    </w:p>
    <w:p w:rsidR="00072763" w:rsidRPr="00A678E4" w:rsidRDefault="00072763" w:rsidP="00072763">
      <w:pPr>
        <w:pStyle w:val="ListParagraph"/>
        <w:ind w:left="792"/>
        <w:jc w:val="both"/>
      </w:pPr>
    </w:p>
    <w:p w:rsidR="00072763" w:rsidRPr="00232323" w:rsidRDefault="00072763" w:rsidP="00072763">
      <w:pPr>
        <w:pStyle w:val="ListParagraph"/>
        <w:numPr>
          <w:ilvl w:val="0"/>
          <w:numId w:val="1"/>
        </w:numPr>
        <w:jc w:val="both"/>
      </w:pPr>
      <w:r>
        <w:rPr>
          <w:rFonts w:asciiTheme="majorHAnsi" w:hAnsiTheme="majorHAnsi" w:cstheme="majorHAnsi"/>
          <w:sz w:val="24"/>
        </w:rPr>
        <w:t>Include a section with additional information about the practical.</w:t>
      </w:r>
    </w:p>
    <w:p w:rsidR="00072763" w:rsidRPr="001A079C" w:rsidRDefault="00072763" w:rsidP="00072763">
      <w:pPr>
        <w:pStyle w:val="ListParagraph"/>
        <w:numPr>
          <w:ilvl w:val="1"/>
          <w:numId w:val="1"/>
        </w:numPr>
        <w:jc w:val="both"/>
      </w:pPr>
      <w:r>
        <w:rPr>
          <w:rFonts w:asciiTheme="majorHAnsi" w:hAnsiTheme="majorHAnsi" w:cstheme="majorHAnsi"/>
          <w:sz w:val="24"/>
        </w:rPr>
        <w:t>The information must be concise and relevant to the practical.</w:t>
      </w:r>
    </w:p>
    <w:p w:rsidR="00072763" w:rsidRPr="00A4675C" w:rsidRDefault="00072763" w:rsidP="00072763">
      <w:pPr>
        <w:pStyle w:val="ListParagraph"/>
        <w:numPr>
          <w:ilvl w:val="1"/>
          <w:numId w:val="1"/>
        </w:numPr>
        <w:jc w:val="both"/>
      </w:pPr>
      <w:r>
        <w:rPr>
          <w:rFonts w:asciiTheme="majorHAnsi" w:hAnsiTheme="majorHAnsi" w:cstheme="majorHAnsi"/>
          <w:sz w:val="24"/>
        </w:rPr>
        <w:t>Needs to contain information about the theory behind the practical, how to improve it, how to obtain data accurately and health and safety notes.</w:t>
      </w:r>
    </w:p>
    <w:p w:rsidR="00072763" w:rsidRDefault="00072763" w:rsidP="00072763">
      <w:pPr>
        <w:pStyle w:val="ListParagraph"/>
        <w:ind w:left="792"/>
        <w:jc w:val="both"/>
      </w:pPr>
    </w:p>
    <w:p w:rsidR="00072763" w:rsidRPr="00A4675C" w:rsidRDefault="00072763" w:rsidP="00072763">
      <w:pPr>
        <w:pStyle w:val="ListParagraph"/>
        <w:numPr>
          <w:ilvl w:val="0"/>
          <w:numId w:val="1"/>
        </w:numPr>
        <w:jc w:val="both"/>
      </w:pPr>
      <w:r w:rsidRPr="00A4675C">
        <w:rPr>
          <w:rFonts w:asciiTheme="majorHAnsi" w:hAnsiTheme="majorHAnsi" w:cstheme="majorHAnsi"/>
          <w:color w:val="000000" w:themeColor="text1"/>
          <w:sz w:val="24"/>
        </w:rPr>
        <w:t xml:space="preserve">Graphs shown in </w:t>
      </w:r>
      <w:r>
        <w:rPr>
          <w:rFonts w:asciiTheme="majorHAnsi" w:hAnsiTheme="majorHAnsi" w:cstheme="majorHAnsi"/>
          <w:color w:val="000000" w:themeColor="text1"/>
          <w:sz w:val="24"/>
        </w:rPr>
        <w:t>the additional information</w:t>
      </w:r>
      <w:r w:rsidRPr="00A4675C">
        <w:rPr>
          <w:rFonts w:asciiTheme="majorHAnsi" w:hAnsiTheme="majorHAnsi" w:cstheme="majorHAnsi"/>
          <w:color w:val="000000" w:themeColor="text1"/>
          <w:sz w:val="24"/>
        </w:rPr>
        <w:t xml:space="preserve"> section will be changing in real-time according to the simulation</w:t>
      </w:r>
    </w:p>
    <w:p w:rsidR="00072763" w:rsidRPr="00A4675C" w:rsidRDefault="00072763" w:rsidP="00072763">
      <w:pPr>
        <w:pStyle w:val="ListParagraph"/>
        <w:numPr>
          <w:ilvl w:val="1"/>
          <w:numId w:val="1"/>
        </w:numPr>
        <w:jc w:val="both"/>
      </w:pPr>
      <w:r>
        <w:rPr>
          <w:rFonts w:asciiTheme="majorHAnsi" w:hAnsiTheme="majorHAnsi" w:cstheme="majorHAnsi"/>
          <w:sz w:val="24"/>
        </w:rPr>
        <w:t>User should be able to add readings to the graph based on what the simulation is showing and clear the graph to add new readings.</w:t>
      </w:r>
    </w:p>
    <w:p w:rsidR="00072763" w:rsidRDefault="00072763" w:rsidP="00072763">
      <w:pPr>
        <w:pStyle w:val="ListParagraph"/>
        <w:numPr>
          <w:ilvl w:val="1"/>
          <w:numId w:val="1"/>
        </w:numPr>
        <w:jc w:val="both"/>
      </w:pPr>
      <w:r>
        <w:rPr>
          <w:rFonts w:asciiTheme="majorHAnsi" w:hAnsiTheme="majorHAnsi" w:cstheme="majorHAnsi"/>
          <w:sz w:val="24"/>
        </w:rPr>
        <w:t xml:space="preserve">The section will have target results that the user will try to meet – this will be done my comparing the data on the graph to the targets. </w:t>
      </w:r>
    </w:p>
    <w:p w:rsidR="00072763" w:rsidRPr="00A4675C" w:rsidRDefault="00072763" w:rsidP="00072763">
      <w:pPr>
        <w:pStyle w:val="ListParagraph"/>
        <w:ind w:left="360"/>
        <w:jc w:val="both"/>
      </w:pPr>
    </w:p>
    <w:p w:rsidR="00072763" w:rsidRPr="00241E4A" w:rsidRDefault="00072763" w:rsidP="00072763">
      <w:pPr>
        <w:pStyle w:val="ListParagraph"/>
        <w:numPr>
          <w:ilvl w:val="0"/>
          <w:numId w:val="1"/>
        </w:numPr>
        <w:jc w:val="both"/>
      </w:pPr>
      <w:r>
        <w:rPr>
          <w:rFonts w:asciiTheme="majorHAnsi" w:hAnsiTheme="majorHAnsi" w:cstheme="majorHAnsi"/>
          <w:sz w:val="24"/>
          <w:szCs w:val="26"/>
        </w:rPr>
        <w:t>The section which includes additional information needs to only be accessed when needed by the user.</w:t>
      </w:r>
    </w:p>
    <w:p w:rsidR="00072763" w:rsidRPr="00241E4A" w:rsidRDefault="00072763" w:rsidP="00072763">
      <w:pPr>
        <w:pStyle w:val="ListParagraph"/>
        <w:numPr>
          <w:ilvl w:val="1"/>
          <w:numId w:val="1"/>
        </w:numPr>
        <w:jc w:val="both"/>
      </w:pPr>
      <w:r>
        <w:rPr>
          <w:rFonts w:asciiTheme="majorHAnsi" w:hAnsiTheme="majorHAnsi" w:cstheme="majorHAnsi"/>
          <w:sz w:val="24"/>
          <w:szCs w:val="26"/>
        </w:rPr>
        <w:t>This will be done by making a collapsible tab on the side of the screen, that will be triggered by clicking on the related button. This way the user won’t have a section of text distracting them from the simulation the entire time.</w:t>
      </w:r>
    </w:p>
    <w:p w:rsidR="00072763" w:rsidRPr="006304D8" w:rsidRDefault="00072763" w:rsidP="00072763">
      <w:pPr>
        <w:pStyle w:val="ListParagraph"/>
        <w:numPr>
          <w:ilvl w:val="1"/>
          <w:numId w:val="1"/>
        </w:numPr>
        <w:jc w:val="both"/>
      </w:pPr>
      <w:r>
        <w:rPr>
          <w:rFonts w:asciiTheme="majorHAnsi" w:hAnsiTheme="majorHAnsi" w:cstheme="majorHAnsi"/>
          <w:sz w:val="24"/>
          <w:szCs w:val="26"/>
        </w:rPr>
        <w:t>Buttons should take up a small part of the screen and the pop-out window should be slim in size so as not to cover the majority of the screen.</w:t>
      </w:r>
    </w:p>
    <w:p w:rsidR="00072763" w:rsidRDefault="00072763" w:rsidP="00072763">
      <w:pPr>
        <w:pStyle w:val="ListParagraph"/>
        <w:numPr>
          <w:ilvl w:val="1"/>
          <w:numId w:val="1"/>
        </w:numPr>
        <w:jc w:val="both"/>
      </w:pPr>
      <w:r>
        <w:rPr>
          <w:rFonts w:asciiTheme="majorHAnsi" w:hAnsiTheme="majorHAnsi" w:cstheme="majorHAnsi"/>
          <w:sz w:val="24"/>
          <w:szCs w:val="26"/>
        </w:rPr>
        <w:lastRenderedPageBreak/>
        <w:t>Depending on the amount of text, the collapsible window will be scrollable so that more text can fit into the same space.</w:t>
      </w:r>
    </w:p>
    <w:p w:rsidR="00072763" w:rsidRPr="001A079C" w:rsidRDefault="00072763" w:rsidP="00072763">
      <w:pPr>
        <w:pStyle w:val="ListParagraph"/>
        <w:ind w:left="792"/>
        <w:jc w:val="both"/>
        <w:rPr>
          <w:sz w:val="16"/>
        </w:rPr>
      </w:pPr>
    </w:p>
    <w:p w:rsidR="00072763" w:rsidRDefault="00072763" w:rsidP="00072763">
      <w:pPr>
        <w:pStyle w:val="ListParagraph"/>
        <w:numPr>
          <w:ilvl w:val="0"/>
          <w:numId w:val="1"/>
        </w:numPr>
        <w:jc w:val="both"/>
      </w:pPr>
      <w:r>
        <w:rPr>
          <w:rFonts w:asciiTheme="majorHAnsi" w:hAnsiTheme="majorHAnsi" w:cstheme="majorHAnsi"/>
          <w:sz w:val="24"/>
        </w:rPr>
        <w:t>The program should be free so that it can be used by the teachers in school and by the students to help them learn.</w:t>
      </w:r>
    </w:p>
    <w:p w:rsidR="00072763" w:rsidRPr="00DF7F33" w:rsidRDefault="00072763" w:rsidP="00072763">
      <w:pPr>
        <w:pStyle w:val="ListParagraph"/>
        <w:numPr>
          <w:ilvl w:val="1"/>
          <w:numId w:val="1"/>
        </w:numPr>
        <w:jc w:val="both"/>
      </w:pPr>
      <w:r w:rsidRPr="0034770C">
        <w:rPr>
          <w:rFonts w:asciiTheme="majorHAnsi" w:hAnsiTheme="majorHAnsi" w:cstheme="majorHAnsi"/>
          <w:color w:val="000000" w:themeColor="text1"/>
          <w:sz w:val="24"/>
        </w:rPr>
        <w:t xml:space="preserve">This will be ensured by using non-copyright and free graphics for my simulation. </w:t>
      </w:r>
    </w:p>
    <w:p w:rsidR="00072763" w:rsidRPr="00DF7F33" w:rsidRDefault="00072763" w:rsidP="00072763">
      <w:pPr>
        <w:pStyle w:val="ListParagraph"/>
        <w:ind w:left="360"/>
        <w:jc w:val="both"/>
      </w:pPr>
    </w:p>
    <w:p w:rsidR="00072763" w:rsidRPr="00DF7F33" w:rsidRDefault="00072763" w:rsidP="00072763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F7F33">
        <w:rPr>
          <w:rFonts w:asciiTheme="majorHAnsi" w:hAnsiTheme="majorHAnsi" w:cstheme="majorHAnsi"/>
          <w:sz w:val="24"/>
          <w:szCs w:val="24"/>
        </w:rPr>
        <w:t>The program needs to be intuitive and easy to use</w:t>
      </w:r>
    </w:p>
    <w:p w:rsidR="00072763" w:rsidRDefault="00072763" w:rsidP="00072763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The buttons will have icons to illustrate what they do.</w:t>
      </w:r>
    </w:p>
    <w:p w:rsidR="00072763" w:rsidRPr="00DF7F33" w:rsidRDefault="00072763" w:rsidP="00072763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There will be a tutorial overlay when the program is opened which gives a brief rundown of all the features available</w:t>
      </w:r>
    </w:p>
    <w:p w:rsidR="007F4490" w:rsidRDefault="007F4490"/>
    <w:sectPr w:rsidR="007F44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21D4" w:rsidRDefault="004121D4" w:rsidP="00072763">
      <w:pPr>
        <w:spacing w:after="0" w:line="240" w:lineRule="auto"/>
      </w:pPr>
      <w:r>
        <w:separator/>
      </w:r>
    </w:p>
  </w:endnote>
  <w:endnote w:type="continuationSeparator" w:id="0">
    <w:p w:rsidR="004121D4" w:rsidRDefault="004121D4" w:rsidP="000727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" w:fontKey="{4987E0E6-D4D2-4CC8-BDCD-C4037A9086F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DEFF553-F807-4203-A934-8B4AE8315672}"/>
  </w:font>
  <w:font w:name="Alegreya Sans SC Medium">
    <w:panose1 w:val="00000600000000000000"/>
    <w:charset w:val="00"/>
    <w:family w:val="auto"/>
    <w:pitch w:val="variable"/>
    <w:sig w:usb0="20000007" w:usb1="00000000" w:usb2="00000000" w:usb3="00000000" w:csb0="00000193" w:csb1="00000000"/>
    <w:embedBold r:id="rId3" w:fontKey="{F3F72116-20FB-4262-BD76-6C526FD1A4AE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21D4" w:rsidRDefault="004121D4" w:rsidP="00072763">
      <w:pPr>
        <w:spacing w:after="0" w:line="240" w:lineRule="auto"/>
      </w:pPr>
      <w:r>
        <w:separator/>
      </w:r>
    </w:p>
  </w:footnote>
  <w:footnote w:type="continuationSeparator" w:id="0">
    <w:p w:rsidR="004121D4" w:rsidRDefault="004121D4" w:rsidP="000727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5455F3"/>
    <w:multiLevelType w:val="multilevel"/>
    <w:tmpl w:val="EEFA96F0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theme="majorHAnsi" w:hint="default"/>
        <w:sz w:val="24"/>
      </w:rPr>
    </w:lvl>
    <w:lvl w:ilvl="1">
      <w:start w:val="1"/>
      <w:numFmt w:val="decimal"/>
      <w:lvlText w:val="%1.%2."/>
      <w:lvlJc w:val="left"/>
      <w:pPr>
        <w:ind w:left="858" w:hanging="432"/>
      </w:pPr>
      <w:rPr>
        <w:rFonts w:asciiTheme="majorHAnsi" w:hAnsiTheme="majorHAnsi" w:cstheme="majorHAnsi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763"/>
    <w:rsid w:val="00072763"/>
    <w:rsid w:val="00231FFC"/>
    <w:rsid w:val="004121D4"/>
    <w:rsid w:val="007F4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288CC"/>
  <w15:chartTrackingRefBased/>
  <w15:docId w15:val="{D4275EBF-B773-46CE-A630-B48BA5C85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763"/>
    <w:pPr>
      <w:spacing w:line="336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7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727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727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27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763"/>
  </w:style>
  <w:style w:type="paragraph" w:styleId="Footer">
    <w:name w:val="footer"/>
    <w:basedOn w:val="Normal"/>
    <w:link w:val="FooterChar"/>
    <w:uiPriority w:val="99"/>
    <w:unhideWhenUsed/>
    <w:rsid w:val="000727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7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641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 YT</dc:creator>
  <cp:keywords/>
  <dc:description/>
  <cp:lastModifiedBy>Mega YT</cp:lastModifiedBy>
  <cp:revision>1</cp:revision>
  <dcterms:created xsi:type="dcterms:W3CDTF">2022-12-22T15:49:00Z</dcterms:created>
  <dcterms:modified xsi:type="dcterms:W3CDTF">2022-12-22T15:51:00Z</dcterms:modified>
</cp:coreProperties>
</file>