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pBdr>
          <w:bottom w:val="single" w:sz="6" w:space="4" w:color="000000"/>
        </w:pBdr>
        <w:spacing w:before="120" w:after="12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32"/>
          <w:szCs w:val="32"/>
        </w:rPr>
        <w:t xml:space="preserve">SOFTWARE REQUIREMENTS SPECIFICATION (SRS)</w:t>
      </w: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BugBountyTrack — Multi-Tenant Vulnerability Disclosure Platform with Client-Side Cryptographic Isolation and Evidence-Based Remediation Tracking</w:t>
      </w:r>
    </w:p>
    <w:p>
      <w:pPr>
        <w:pBdr>
          <w:bottom w:val="single" w:sz="6" w:space="1" w:color="000000"/>
        </w:pBdr>
        <w:spacing w:before="80" w:after="80"/>
      </w:pP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Document Control &amp; Academic Metadata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Specification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Software Requirements Specification (SRS) —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BugBountyTrack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Document Version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Revision 2.8 (Concise Academic Submission Edition)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Release Date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October 12, 2026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Author / Candidate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Taha Asadullah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(Roll No: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`24-ST-013`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Academic Institution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Punjab Tianjin University of Technology (PTUT), Lahore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Department &amp; Program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Department of Software Engineering Technology — BS Software Engineering Technology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Batch / Section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Batch 24-SET-Fall / Section SET-B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24-st-013@students.ptut.edu.pk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FYP Project Supervisor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Sir Umar Hayat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(Assistant Professor, PTUT Lahore)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Project Identifier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PTUT - PRJ - 089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(Sub-Field: 9. Cybersecurity, Privacy &amp; LegalTech)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Milestone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Week 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— Software Requirements Specification (SRS), Use Cases &amp; Non-Functional Requirements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Governing Standards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IEEE Std 830-1998 &amp; ISO/IEC/IEEE 29148:2018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Technical Stack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Next.js 14+ (App Router, TypeScript), Node.js 22 LTS, PostgreSQL 16 (Neon), Cloudflare R2, OpenPGP.js v6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Google Drive Document Link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View Software Requirements Specification (Google Drive) (https://docs.google.com/document/d/1n8VKmXeK4TSTPPR-mDXp3NkKwDxvzTzEWR9tgdZlxSg/edit?usp=drive_link)</w:t>
            </w:r>
          </w:p>
        </w:tc>
      </w:tr>
    </w:tbl>
    <w:p>
      <w:pPr>
        <w:spacing w:before="40" w:after="40"/>
      </w:pPr>
    </w:p>
    <w:p>
      <w:pPr>
        <w:pBdr>
          <w:bottom w:val="single" w:sz="6" w:space="1" w:color="000000"/>
        </w:pBdr>
        <w:spacing w:before="80" w:after="80"/>
      </w:pP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1. Introduction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1.1 Purpose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This Software Requirements Specification (SRS) defines the functional, cryptographic, data, and non-functional requirements for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BugBountyTrack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PTUT - PRJ - 089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Structured in accordance with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IEEE Std 830-1998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ISO/IEC/IEEE 29148:2018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this document serves as the baseline agreement for system architecture, implementation, automated verification, and academic evaluation.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1.2 Document Conventions &amp; Prioritization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Normative Keywords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Shall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indicates a mandatory requirement;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should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indicates a recommended goal;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indicates an optional capability (IETF RFC 2119).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Priority Levels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`P1 (Core Academic MVP &amp; Week 7 Prototype)`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Mandatory requirements delivering the 5 locked Week 1 MVP features.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`P2 (Secondary Extensions)`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Extended operational capabilities (private program invitations, redacted closure exports, webhook retries, and disaster recovery drills) scheduled after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completion.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1.3 Project Scope &amp; Problem Statement</w:t>
      </w:r>
    </w:p>
    <w:p>
      <w:pPr>
        <w:pBdr>
          <w:left w:val="single" w:sz="12" w:space="8" w:color="000000"/>
        </w:pBdr>
        <w:spacing w:before="40" w:after="40" w:line="276" w:lineRule="auto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u w:val="none"/>
          <w:color w:val="000000"/>
          <w:sz w:val="21"/>
          <w:szCs w:val="21"/>
        </w:rPr>
        <w:t xml:space="preserve">Core Value Proposition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1"/>
          <w:szCs w:val="21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1"/>
          <w:szCs w:val="21"/>
        </w:rPr>
        <w:t xml:space="preserve">"A confidential vulnerability reporting workspace that helps small software teams receive reports, coordinate fixes, and document how each issue was retested and closed."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Small software teams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5–50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developers) and early-stage startups face a structural gap when receiving external vulnerability disclosures. Enterprise managed bug bounty platforms store decrypted report bodies on vendor servers, while ad-hoc channels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security@company.com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email inboxes or web forms) lack mandatory end-to-end encryption, standardized severity scoring, and verifiable remediation tracking.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BugBountyTrack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addresses these gaps through three core mechanisms: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Zero-Plaintext Server Storage for Vulnerability Payloads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Report titles, technical write-ups, reproduction steps, proof-of-concept (PoC) attachments, severity adjustment explanations, and triage messages are encrypted in the browser using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OpenPGP.js v6 (`RFC 9580` Curve25519: `Ed25519` signing + `X25519` encryption)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before transmission. The server stores only ciphertext, key fingerprints, and coarse routing metadata.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Account-Less Guest Intake with Self-Contained Recovery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Researchers can submit encrypted reports without registering an account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mode), receiving a durable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guest_actor_id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downloading a password-encrypted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`.bbt-recovery.json` Guest Recovery Package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RFC 9580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symmetric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SEIPDv2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AEAD with Argon2id S2K) for local browser restoration.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Evidence-Based Remediation &amp; Attested Retest State Machine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Declaring a fix is decoupled from closing a report. Defenders must bind either a GitHub-verified commit SHA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FR-6.2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or an encrypted configuration snapshot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FR-6.3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transition the report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record a verified closure outcome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VERIFIED_RESEARCHER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CLOSED_UNVERIFIED_TIMEOUT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backed by an append-only, hash-chained audit ledger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FR-8.5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1.4 Normative References &amp; Discovery Methodology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Normative Standards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IETF RFC 9116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IETF RFC 9580 (OpenPGP v6 Crypto-Refresh), FIRST.org CVSS v3.1 Specification, ISO/IEC 29147:2018 &amp; ISO/IEC 30111:2019 (Vulnerability Disclosure &amp; Handling), OWASP ASVS v4.0.3 Level 2, IETF RFC 8785 (JSON Canonicalization Scheme), and NIST SP 800-63B.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Discovery Methodology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Requirements elicitation combined secondary industry and standards research with structured workflow modeling across four operational frictions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FRC-01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Provider-Held Keys,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FRC-02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Unencrypted Email Intake,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FRC-03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Missing Policy Discovery &amp; Signup Friction,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FRC-04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Unverified "Fix-and-Forget" Closures). User personas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Alex Rivera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Sarah Chen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are designated as secondary-research-derived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Provisional Composite Personas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while live target-user discovery interviews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&gt;= 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participants across Hunter and Defender cohorts) are tracked separately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requirements/DISCOVERY_INTERVIEW_LOG.md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Status: PENDING_LIVE_INTERVIEWS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1.5 Core MVP Features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P1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 vs. Secondary Extensions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P2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Feature Area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Mandatory Core Scope (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P1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— Academic MVP Baseline)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Secondary Extensions (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P2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1. RFC 9116 `security.txt` &amp; Policy Generator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FR-2.1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FR-2.5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Automated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/.well-known/security.txt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generation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&lt;= 365d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expiry), in-browser Ed25519 cleartext signing,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IN_SCOPE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OUT_OF_SCOPE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asset tables, Safe Harbor terms, and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_bbt-challenge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DNS TXT verification.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/>
                <w:iCs/>
                <w:u w:val="none"/>
                <w:color w:val="000000"/>
                <w:sz w:val="20"/>
                <w:szCs w:val="20"/>
              </w:rPr>
              <w:t xml:space="preserve">None (100% P1 Core).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2. Client-Side OpenPGP v6 Encryption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FR-3.1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FR-3.8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RFC 9580 v6 Curve25519 keygen, Argon2id S2K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64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IndexedDB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multi-recipient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PKESK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wrapping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 &lt;= 10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defenders),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title_ciphertext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+ neutral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operational_label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direct-to-R2 encrypted attachments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&lt;= 25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offline Master Recovery Key, and historical key re-wrapping.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/>
                <w:iCs/>
                <w:u w:val="none"/>
                <w:color w:val="000000"/>
                <w:sz w:val="20"/>
                <w:szCs w:val="20"/>
              </w:rPr>
              <w:t xml:space="preserve">None (100% P1 Core).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3. Deterministic CVSS v3.1 Engine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FR-4.1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FR-4.4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Pure TypeScript FIRST.org CVSS v3.1 Base calculator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8.22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coefficient,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RoundUp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canonical vector parser (verified against 45 official vectors), mandatory Class B severity override explanation, and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CVSS_ASSESSMENT_HISTORY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/>
                <w:iCs/>
                <w:u w:val="none"/>
                <w:color w:val="000000"/>
                <w:sz w:val="20"/>
                <w:szCs w:val="20"/>
              </w:rPr>
              <w:t xml:space="preserve">None (100% P1 Core).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4. Dual-Lane Triage &amp; GitHub Fix Verification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FR-5.1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FR-6.4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Dual-lane encrypted messaging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RESEARCHER_ORG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vs.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REVIEWER_INTERNAL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minimal-metadata email notifications, GitHub REST API v3 commit SHA &amp; branch verification, and encrypted infrastructure config snapshots.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Outbound Slack/webhook notifications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FR-5.3b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&amp; SLA escalation alerts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FR-5.4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5. Attested Retest State Machine &amp; Audit Ledger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FR-7.1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FR-8.7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15-state lifecycle engine, 3 distinct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RETEST_PENDING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closure states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VERIFIED_RESEARCHER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VERIFIED_INTERNAL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CLOSED_UNVERIFIED_TIMEOUT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RETEST_FAILED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loopback,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CLOSED_INCOMPLETE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RISK_ACCEPTED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and dual SHA-256 hash-chained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AUDIT_EVENT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ledger.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Private program invitation tokens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FR-1.5b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Redacted Closure Evidence Exports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FR-8.6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and DR restore drills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FR-8.7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</w:tr>
    </w:tbl>
    <w:p>
      <w:pPr>
        <w:spacing w:before="40" w:after="40"/>
      </w:pPr>
    </w:p>
    <w:p>
      <w:pPr>
        <w:pBdr>
          <w:bottom w:val="single" w:sz="6" w:space="1" w:color="000000"/>
        </w:pBdr>
        <w:spacing w:before="80" w:after="80"/>
      </w:pP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2. Overall Description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2.1 System Perspective &amp; 3-Tier Architecture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BugBountyTrack operates as a decoupled 3-tier web application: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Client Browser Tier (Cryptographic &amp; Presentation Boundary)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Next.js 14+ React client executing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OpenPGP.js v6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WebCrypto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+ WebAssembly Argon2id) to generate Curve25519 keys, encrypt/decrypt Class B and Class C payloads in memory, sign guest requests, and sanitize decrypted Markdown into safe DOM nodes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rehype-sanitize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FR-8.1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Private keys never leave the client browser in plaintext.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Application &amp; API Tier (Stateless Orchestration &amp; Validation)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Next.js Route Handlers on Node.js 22 LTS enforcing authentication, RBAC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Table 2.2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Cloudflare Turnstile and PostgreSQL rate limiting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FR-8.3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authoritative CVSS v3.1 Base score recalculation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FR-4.2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GitHub REST API v3 commit verification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FR-6.2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Cloudflare R2 presigned upload issuance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FR-3.5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Persistence &amp; Storage Tier (Multi-Tenant Isolation)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PostgreSQL 16 (Neon Serverless) schema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enforcing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FORCE ROW LEVEL SECURITY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under non-superuser role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bbt_app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NOBYPASSRLS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composite foreign keys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(organization_id, id)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paired with Cloudflare R2 object storage for encrypted binary attachments.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2.2 Field-Level Cryptographic Classification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Class A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Class B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Class C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00"/>
        <w:gridCol w:w="2200"/>
        <w:gridCol w:w="3960"/>
        <w:gridCol w:w="1800"/>
      </w:tblGrid>
      <w:tr>
        <w:trPr>
          <w:tblHeader/>
        </w:trPr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Data Class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Confidentiality Level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PKESK Recipients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Representative Attributes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Class A: Routing &amp; Workflow Metadata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Server-readable plaintext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/>
                <w:iCs/>
                <w:u w:val="none"/>
                <w:color w:val="000000"/>
                <w:sz w:val="20"/>
                <w:szCs w:val="20"/>
              </w:rPr>
              <w:t xml:space="preserve">None (Plaintext columns)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report.id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tracking_id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state_version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operational_label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(8-value enum),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cvss_vector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cvss_score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severity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commit_sha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audit_events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hashes, and timestamps.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Class B: Shared Researcher &amp; Defender Ciphertext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End-to-end encrypted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OpenPGP v6 SEIPDv2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Submitter key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HUNTER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or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GUEST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+ Active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PROGRAM_DEFENDER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keys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 &lt;= 10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+ Org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recovery_public_key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title_ciphertext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payload_ciphertext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(vulnerability description &amp; PoC),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RESEARCHER_ORG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messages,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cvss_explanation_ciphertext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retest_evidence.evidence_ciphertext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and R2 encrypted attachments.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Class C: Defender-Only Internal Ciphertext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End-to-end encrypted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OpenPGP v6 SEIPDv2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); stripped from researcher API responses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Active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PROGRAM_DEFENDER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keys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 &lt;= 10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+ Org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recovery_public_key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Excludes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Researcher/Guest key)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REVIEWER_INTERNAL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triage notes,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cvss_internal_notes_ciphertext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and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remediation_records.config_artifact_ciphertext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</w:tbl>
    <w:p>
      <w:pPr>
        <w:spacing w:before="40" w:after="40"/>
      </w:pP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2.3 User Classes, Roles &amp; Provisional Personas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Role Identifier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Description &amp; Cryptographic Capabilities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`GUEST` (Account-Less Researcher)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Unauthenticated external finder submitting a report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FR-1.6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 Holds an ephemeral Curve25519 keypair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IndexedDB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a durable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guest_actor_id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a bearer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access_token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(stored server-side only as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guest_token_hash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and a downloadable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.bbt-recovery.json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bundle.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`HUNTER` (Registered Researcher)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Authenticated external researcher with a persistent account, TOTP MFA option, Curve25519 keypair, and downloadable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.bbt-user-keys.json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backup. Can submit to public/invited programs and claim prior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GUEST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reports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FR-1.6g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`ORG_DEFENDER` (Program Triager)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Authenticated organization engineer assigned to specific programs via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PROGRAM_DEFENDER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FR-1.2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 Decrypts Class B and Class C ciphertexts for assigned reports, manages triage transitions, links remediation commits, and executes internal retests.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`ORG_OWNER` (Workspace Administrator)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Organization lead with mandatory RFC 6238 TOTP MFA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FR-1.3c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 Configures programs, DNS verification, GitHub PATs, defender rosters,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RISK_ACCEPTED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sign-offs, and emergency recovery via the offline Organization Master Recovery Key.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`ORG_VIEWER` (Read-Only Stakeholder)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Compliance or management observer permitted to view Class A aggregate program metrics, SLA timers, and redacted closure exports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FR-8.6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with zero access to Class B or Class C ciphertexts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HTTP 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</w:tr>
    </w:tbl>
    <w:p>
      <w:pPr>
        <w:spacing w:before="40" w:after="40"/>
      </w:pP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Persona 1 — Alex Rivera (`HUNTER` / `GUEST`, Provisional Composite Persona)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22-year-old BS Cybersecurity senior and independent web security researcher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Kali Linux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Burp Suite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Needs frictionless guest submission without mandatory account creation, client-side encryption so zero-day PoCs are not exposed on third-party servers, objective CVSS v3.1 scoring, and retest notifications when a fix is deployed.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Persona 2 — Sarah Chen (`ORG_OWNER` / `ORG_DEFENDER`, Provisional Composite Persona)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31-year-old CTO of a 7-developer B2B SaaS startup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Next.js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PostgreSQL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GitHub Actions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Needs a 15-minute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onboarding flow, multi-defender browser decryption without CLI PGP keyrings, GitHub commit verification, and auditable closure exports for enterprise customer security reviews.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2.4 Authoritative Permission Matrix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Table 2.2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50"/>
        <w:gridCol w:w="1550"/>
        <w:gridCol w:w="1800"/>
        <w:gridCol w:w="1750"/>
        <w:gridCol w:w="1750"/>
        <w:gridCol w:w="1560"/>
      </w:tblGrid>
      <w:tr>
        <w:trPr>
          <w:tblHeader/>
        </w:trPr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Operation / Resource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GUEST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(Token + PoP)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HUNTER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(Auth)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ORG_VIEWER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(Assigned)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ORG_OWNER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(MFA)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View public program policy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/.well-known/security.txt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Submit encrypted report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POST /api/v1/reports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Read own report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Class A + Class 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only;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Class 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stripped)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(Own)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(Own)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N/A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Read assigned program report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Class A + Class B + Class 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Class A Only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or Recovery)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Post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RESEARCHER_ORG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comment (Class B)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(Own)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(Own)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(Assigned)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(Assigned)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Post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REVIEWER_INTERNAL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note (Class C)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(Assigned)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(Assigned)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Triage transitions, CVSS override &amp; remediation record binding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(Assigned)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(Assigned)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Submit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VERIFIED_RESEARCHER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RETEST_FAILED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attestation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(Own)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(Own)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Submit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VERIFIED_INTERNAL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(with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is_fix_implementer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flag)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(Assigned)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(Assigned)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Approve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RISK_ACCEPTED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manage roster, or run Recovery Fetch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(TOTP Step-Up)</w:t>
            </w:r>
          </w:p>
        </w:tc>
      </w:tr>
    </w:tbl>
    <w:p>
      <w:pPr>
        <w:spacing w:before="40" w:after="40"/>
      </w:pP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2.5 Operating Environment &amp; Bounded Cloud Storage Quotas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To operate reliably within zero-cost academic evaluation tiers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Neon PostgreSQL Free Tier: `512 MiB` physical storage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Cloudflare R2 Free Tier: `10 GiB` storage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across up to 10 evaluation tenants: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Cloudflare R2 Attachment Quotas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Capped at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`&lt;= 25 MiB` per attachment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`&lt;= 50 MiB` per report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`1.0 GiB` per tenant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a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hard cluster ceiling of `9.5 GiB`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enforced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bbt_core.cluster_storage_state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during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/api/uploads/presign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PostgreSQL Per-Tenant Storage Pools (`512 MiB` Cluster Budget)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Bucket A — Per-Tenant Intake Pool (`20 MiB` per tenant; `200 MiB` across 10 tenants)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Emits a warning at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90%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18.0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caps new report submissions at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95%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19.0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413 NEW_REPORT_INTAKE_QUOTA_EXCEEDED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reserving the final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`5%` (`1.0 MiB`) exclusively for compact (`&lt;= 16 KiB`) researcher responses on active reports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NEED_MORE_INFO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replies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attestations).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Bucket B — Per-Tenant Security &amp; Triage Reserve (`6 MiB` base per tenant; `60 MiB` across 10 tenants)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Tracks internal defender records,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160 KiB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plaintext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256 KiB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armored ciphertext),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Reserves the final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`300 KiB` (`307,200 bytes`) strictly for Priority-0 critical security operations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(revocations, token rotations, clarification replies, terminal closures, and their audit rows).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Bucket C — Shared Emergency Buffer (`20 MiB`) &amp; Overhead Budget (`232 MiB`)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Provides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cluster emergency buffer (up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+2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per tenant via MFA-verified owner action) and budgets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232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PostgreSQL indexes, TOAST, WAL, and shared tables, with physical database size continuously monitored 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/api/v1/health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Atomic Quota Pause Protection (`bbt_core.fn_process_researcher_response_or_pause`)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If a researcher's valid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NEED_MORE_INFO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reply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attestation is rejected by a logical quota threshold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SQLSTATE 'P0001'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 nested PL/pgSQL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BEGIN ... EXCEPTION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subtransaction block inside the client-owned transaction rolls back the rejected write while retaining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organizations -&gt; reports FOR UPDATE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locks and sets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capacity_deadline_paused = true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so the report cannot be unfairly closed by timeout while capacity is full.</w:t>
      </w:r>
    </w:p>
    <w:p>
      <w:pPr>
        <w:pBdr>
          <w:bottom w:val="single" w:sz="6" w:space="1" w:color="000000"/>
        </w:pBdr>
        <w:spacing w:before="80" w:after="80"/>
      </w:pP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3. Specific Functional Requirements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FR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)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3.1 Multi-Tenant Workspaces, Authentication &amp; Guest Intake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FR-1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FR-1.1 (`P1` — Multi-Tenant Isolation)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Every tenant-scoped table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shall include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enforced by composite foreign keys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(organization_id, id)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PostgreSQL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FORCE ROW LEVEL SECURITY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FR-1.2 (`P1` — Role &amp; Recipient Authorization)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All API endpoints shall enforce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Table 2.2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Report ciphertexts and attachment download URLs shall be accessible only to the submitting researcher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Class A + Class 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only,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Class 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stripped at the query projection layer), active assigned defenders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is_active = true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or an MFA-verified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executing an audited recovery fetch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FR-3.8b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FR-1.3 (`P1` — Argon2id Authentication &amp; Mandatory Owner TOTP MFA)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FR-1.3a/b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Passwords shall be hashed with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Argon2id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64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memory,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 = 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 = 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Sessions shall use 256-bit random tokens stored as SHA-256 hashes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SESSION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HttpOnly; Secure; SameSite=Lax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); password changes immediately revoke all active sessions.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FR-1.3c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RFC 6238 TOTP MFA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totp_secret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encrypted via AES-256-GCM) is mandatory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before activating a program. Privileged owner actions (program activation, recovery-fetch, member/key revocation,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RISK_ACCEPTED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GitHub PAT changes, and quota recovery) require a step-up TOTP verification within the last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10 minutes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403 MFA_STEP_UP_REQUIRED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FR-1.4 (`P1` — Guided Onboarding Wizard)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/onboarding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wizard shall guide an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through workspace slug creation, TOTP MFA enrollment, DNS TXT challenge generation, scope setup, in-browser Curve25519 key generation, mandatory offline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Organization Master Recovery 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decryption verification, and in-browser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signing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15 minutes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of active interaction.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FR-1.5 (`P1/P2` — Public &amp; Private Programs)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platform shall serve public disclosure programs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/programs/[slug]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support invitation-only private programs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/programs/[slug]/join?token=...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storing only the SHA-256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token_hash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a 72-hour single-use expiry.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FR-1.6 (`P1` — Account-Less Guest Vulnerability Intake &amp; Recovery)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FR-1.6a/b (Durable Guest Identity &amp; Encrypted Credential Cache)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At submission, the server assigns an immutable UUIDv4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guest_actor_id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issues a 256-bit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access_token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persisting only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guest_token_hash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To prevent plaintext token persistence in retry caches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guest_mutation_nonces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{ report_id, guest_actor_id, access_token 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encrypted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REPORT.guest_public_key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encrypted_guest_credentials_armored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OpenPGP v6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PKESK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SEIPDv2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FR-1.6c/d (`.bbt-recovery.json` &amp; URI Fragment Scrubbing)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browser exports a password-encrypted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.bbt-recovery.json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Guest Recovery Package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openpgp-symenc-seipdv2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Argon2id S2K). Tracking URLs place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#token=&lt;access_token&gt;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strictly in the URI fragment and scrub it on load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window.history.replaceState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FR-1.6e/f (Local Restoration, Signature-Only Rotation &amp; JCS Proof-of-Possession)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Restoring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.bbt-recovery.json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occurs strictly in browser memory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FileReader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All guest mutations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POST_COMMENT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WITHDRAW_REPORT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VERIFIED_RESEARCHER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RETEST_FAILED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ROTATE_GUEST_TOKEN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require an OpenPGP v6 Ed25519 detached signature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X-Guest-Signature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over an RFC 8785 JCS canonical payload with a 128-bit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recorded atomically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guest_mutation_nonces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(5-minute TTL).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FR-1.6g (Portfolio Claiming)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An authenticated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may bind a prior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report to their account by presenting both the valid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access_token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an Ed25519 signature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3.2 RFC 9116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security.txt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 &amp; Policy Management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FR-2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FR-2.1 (`P1` — RFC 9116 Manifest Generation)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system shall generate an RFC 9116 compliant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manifest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Contact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Expires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365 days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Preferred-Languages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Canonical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Policy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served as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text/plain; charset=utf-8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FR-2.2 (`P1` — In-Browser Cleartext Signing)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During onboarding or policy updates, the browser shall sign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using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openpgp.sign({ message: openpgp.createCleartextMessage({ text }) })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the server shall verify the signature and 64-hex SHA-256 fingerprint before persistence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422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mismatch).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FR-2.3 &amp; FR-2.4 (`P1` — Scope Matrix &amp; Safe Harbor)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Programs shall define structured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IN_SCOPE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OUT_OF_SCOPE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asset rules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DOMAIN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WILDCARD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CIDR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MOBILE_APP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SOURCE_REPO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API_ENDPOINT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OTHER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render a standardized Safe Harbor legal authorization clause.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FR-2.5 (`P1` — DNS TXT Ownership Verification)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Before marking a domain asset verified, the server shall query DNS TXT records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_bbt-challenge.&lt;domain&gt;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matching the organization's verification token.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3.3 Client-Side OpenPGP v6 Cryptography &amp; Key Lifecycle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FR-3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FR-3.1 (`P1` — Pinned OpenPGP v6 Curve25519 Profile)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All keys shall use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RFC 9580 OpenPGP Version 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Ed25519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primary signing +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X25519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encryption subkey) with 64-character lowercase hex SHA-256 fingerprints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^[0-9a-f]{64}$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SEIPDv2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AEAD encryption. Legacy RSA and v4 keys shall be rejected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422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FR-3.2 (`P1` — Argon2id `IndexedDB` Keystore &amp; `.bbt-user-keys.json` Backup)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Private keys shall be encrypted with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Argon2id S2K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0x04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64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memory,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 = 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 = 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stored in browser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IndexedDB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(never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localStorage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exported as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.bbt-user-keys.json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during onboarding, and zeroized in memory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Uint8Array.fill(0)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on logout or after 15 minutes of inactivity.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FR-3.3 (`P1` — Multi-Recipient PKESK Envelope &amp; Version Guards)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Class B payloads shall be encrypted to the submitter's public key, the organization's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all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public keys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 &lt;= 10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Submissions with a stale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recipient_set_version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shall be rejected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409 Conflict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returning the current keyring.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FR-3.4 (`P1` — Encrypted Title &amp; Neutral Operational Label)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Report titles shall be encrypted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title_ciphertext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(Class B). Plaintext routing metadata shall use only the 8-value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operational_label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enum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INJECTION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AUTH_SESSION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ACCESS_CONTROL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XSS_CLIENT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CRYPTO_CONFIG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SERVER_INFRA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BUSINESS_LOGIC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OTHER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FR-3.5 (`P1` — Atomic Submission Sessions &amp; Direct-to-R2 Encrypted Attachments)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FR-3.5a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Before uploading attachments or submitting a report, the client obtains a single-use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/api/v1/programs/{slug}/submission-sessions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30-minute TTL) that enforces idempotent retries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request_payload_sha256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FR-3.5b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Attachments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25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each,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per report,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50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total) are encrypted in-browser as binary OpenPGP v6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SEIPDv2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packets, uploaded directly to Cloudflare R2 via presigned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PUT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URLs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/api/uploads/presign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verified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HeadObject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byte-size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PKESK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recipient header inspection before report creation.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FR-3.6 (`P1` — Offline Organization Master Recovery Key)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During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/onboarding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 browser generates an offline Curve25519 Master Recovery Keypair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downloads the offline recovery kit, and must pass a client-side challenge-ciphertext decryption check before the workspace can activate.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FR-3.7 &amp; FR-3.8 (`P1` — Key Rotation, Defender Offboarding &amp; Separated Historical Re-Wrapping)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Rotating a defender key increments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recipient_set_version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future messages while preserving prior key history.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FR-3.8a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Removing a defender supports three explicit scopes: (1) Program-only removal, (2) Organization-wide removal, or (3) Single-report revocation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REPORT_RECIPIENT.is_active = false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FR-3.8b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Historical key recovery is strictly separated into two endpoints verified against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seipdv2_body_sha256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(guaranteeing the underlying encrypted body bytes were not altered): (1)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/api/v1/reports/{id}/rewrap-researcher-key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CLASS_B_ONLY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— rejects any Class C item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422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(2)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/api/v1/reports/{id}/grant-defender-access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CLASS_B_AND_C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newly assigned defenders).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3.4 Deterministic CVSS v3.1 Severity Engine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FR-4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FR-4.1 (`P1` — Pure TypeScript CVSS v3.1 Base Engine)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system shall compute Base scores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0.0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10.0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severity ratings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NONE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LOW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MEDIUM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HIGH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CRITICAL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from the 8 mandatory Base metrics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AV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UI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using the official FIRST.org equations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8.22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exploitability coefficient and integer-scaled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RoundUp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achieving 100% parity with all 45 vectors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requirements/CVSS_TEST_FIXTURES.md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FR-4.2 (`P1` — Canonical Parser &amp; Server Recalculation)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parser shall accept Base metrics in any order, reject duplicate/unknown metrics or non-Base Temporal/Environmental metrics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400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serialize vectors in canonical order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CVSS:3.1/AV:_/AC:_/PR:_/UI:_/S:_/C:_/I:_/A:_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recalculate scores authoritatively on the server.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FR-4.3 &amp; FR-4.4 (`P1` — Audited Severity Overrides)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Defender CVSS overrides shall require a mandatory Class B encrypted rationale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cvss_explanation_ciphertext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shared with the researcher) and an immutable entry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CVSS_ASSESSMENT_HISTORY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(plus optional Class C internal notes).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3.5 Dual-Lane Triage, Notifications &amp; Cron Maintenance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FR-5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FR-5.1 (`P1` — Triage Dashboard)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Defenders shall filter and sort reports by Class A metadata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severity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cvss_score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operational_label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SLA due dates) and decrypt selected reports client-side in memory.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FR-5.2 (`P1` — Dual-Lane Encrypted Messaging)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Every report shall separate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RESEARCHER_ORG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messages (Class B, visible to researcher and defenders)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REVIEWER_INTERNAL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notes (Class C, encrypted strictly to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defenders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stripped from all researcher responses).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FR-5.3 (`P1/P2` — Minimal-Metadata Notifications)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Email notifications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optional Slack/webhook dispatches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shall contain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only Class A metadata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tracking_id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operational_label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timestamp) and never include decrypted titles, bodies, or tokens.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FR-5.4 (`P1/P2` — Authenticated 3-Phase Hourly SLA &amp; R2 Cleanup Cron)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An hourly cron endpoint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/api/v1/internal/cron/sla-check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authenticated via HMAC-SHA256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X-Cron-Signature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executes up to 3 bounded batches per invocation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Phase 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DB claim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FOR UPDATE SKIP LOCKED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a 2-minute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claim_expires_at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lease -&gt;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Phase 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Cloudflare R2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DeleteObjectCommand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an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11,000 ms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cutoff -&gt;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Phase 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immediate per-batch DB finalization crediting quota strictly once on transition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'DELETED'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with enforceable DB timeouts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lock_timeout = '250ms'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statement_timeout = '800ms'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self-draining continuation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has_more_backlog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3.6 Remediation Evidence &amp; GitHub Commit Verification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FR-6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FR-6.1 (`P1` — Decoupled Fix Recording)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Moving a report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requires creating a validated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remediation_attempt_no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incremented sequentially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1, 2, ...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FR-6.2 (`P1` — GitHub REST API v3 Commit &amp; Branch Verification)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CODE_COMMIT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fixes, the server validates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repository_url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against an HTTPS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github.com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allowlist (preventing SSRF), queries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GET /repos/{owner}/{repo}/commits/{sha}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GET /repos/{owner}/{repo}/compare/{branch}...{sha}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maps responses deterministically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200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-&gt;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VERIFIED_COMMIT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VERIFIED_ON_TARGET_BRANCH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-&gt;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422 COMMIT_NOT_FOUND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-&gt;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422 GITHUB_AUTH_INVALID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403/429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rate limit -&gt;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503 GITHUB_RATE_LIMITED_RETRYABLE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FR-6.3 (`P1` — Encrypted Infrastructure Configuration Evidence)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For non-code fixes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CONFIG_INFRASTRUCTURE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the browser computes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config_sha256_hash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over the raw configuration text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160 KiB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UTF-8 plaintext with OpenPGP compression disabled -&gt;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256 KiB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armored ciphertext) and encrypts it as Class C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config_artifact_ciphertext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accompanied by a Class B researcher-visible summary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fix_summary_ciphertext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FR-6.4 (`P1` — Scoped GitHub PAT Storage)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Optional private-repo GitHub Personal Access Tokens shall be encrypted at rest using AES-256-GCM and restricted to read-only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contents:read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metadata:read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scopes.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3.7 15-State Vulnerability Lifecycle &amp; Retest Verification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FR-7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FR-7.1 (`P1` — Deterministic 15-State Lifecycle &amp; Concurrency Guard)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Every report shall follow the 15-state transition matrix (Section 4.5). Mutations require matching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expected_state_version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(incrementing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success or returning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409 Conflict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mismatch) and acquire locks in the canonical 6-table order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cluster_storage_state -&gt; 2. organizations -&gt; 3. programs -&gt; 4. user_memberships/program_defenders -&gt; 5. reports/report_recipients -&gt; 6. organization_audit_heads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FR-7.2 (`P1` — Three Non-Overlapping `RETEST_PENDING` Outcomes)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VERIFIED_RESEARCHER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Submitted by the reporting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confirming the fix resolved the vulnerability.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Submitted by an authorized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mandatory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is_fix_implementer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BOOLEAN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conflict-of-interest disclosure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SELF_VERIFIED_BY_IMPLEMENTER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vs.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INDEPENDENT_INTERNAL_PEER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CLOSED_UNVERIFIED_TIMEOUT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Permitted only after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&gt;= 14 days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now() &gt;= retest_due_at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capacity_deadline_paused = false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zero researcher responses since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retest_requested_at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requiring an explicit defender/owner action and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&gt;= 30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-character rationale. Expiration alone never auto-closes a report as verified.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FR-7.3 &amp; FR-7.4 (`P1` — Retest Evidence &amp; `RETEST_FAILED` Loopback)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Every retest submission creates an immutable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RETEST_EVIDENCE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 bound to the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If the vulnerability remains reproducible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RETEST_FAILED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the report loops back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a new fix attempt.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FR-7.5 (`P1` — Clarification Timeout `CLOSED_INCOMPLETE`)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Reports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NEED_MORE_INFO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zero researcher replies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&gt;= 14 days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capacity_deadline_paused = false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may be closed as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CLOSED_INCOMPLETE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(or auto-transitioned by the hourly cron job when the tenant is not under a capacity lock).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FR-7.6 &amp; FR-7.7 (`P1` — `RISK_ACCEPTED` &amp; Controlled Reopening)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Transitioning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RISK_ACCEPTED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requires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TOTP step-up MFA,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&gt;= 50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-character rationale,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risk_review_due_at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Closed reports (except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WITHDRAWN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which is permanently terminal,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REJECTED_SPAM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which requires owner recovery) may be reopened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TRIAGING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an audited justification.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3.8 Security Controls, Hash-Chained Audit Ledger &amp; Closure Exports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FR-8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FR-8.1 (`P1` — Client-Side AST Markdown Sanitization)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Decrypted Markdown shall be parsed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remark-parse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sanitized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rehype-sanitize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(stripping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&lt;script&gt;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&lt;iframe&gt;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&lt;object&gt;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&lt;svg&gt;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event handlers,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javascript: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data: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URIs, and remote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http://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https://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images) before DOM rendering.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FR-8.2 (`P1` — PostgreSQL RLS &amp; `SECURITY DEFINER` Boundary)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Schema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shall enforce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FORCE ROW LEVEL SECURITY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under role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bbt_app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NOBYPASSRLS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Cross-context operations (guest submission, token rotation, researcher response/pause, and cron cleanup) execute through schema-qualified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 DEFINER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functions owned by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bbt_definer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SET search_path = pg_catalog, bbt_core, pg_temp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that validate caller inputs before setting transaction-local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app.definer_*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flags.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FR-8.3 (`P1` — Rate Limiting &amp; Turnstile CAPTCHA)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Unauthenticated intake and auth routes shall enforce Cloudflare Turnstile CAPTCHA and PostgreSQL sliding-window rate limits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submissions/hour/IP;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failed logins/15 min/IP+email).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FR-8.4 (`P1` — Storage Quota Enforcement)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Database trigger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trg_enforce_tenant_db_quota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presign checks shall enforce the Section 2.5 tenant and cluster storage limits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413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507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logical quota exhaustion;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503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physical disk exhaustion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SQLSTATE '53100'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FR-8.5 (`P1` — Append-Only Dual Hash-Chained Audit Ledger)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Every state transition, key change, CVSS override, remediation record, and retest submission shall append an immutable row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SELECT, INSERT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only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bbt_app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zero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UPDATE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DELETE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chaining both the tenant-wide hash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row_hash = SHA-256(prev_tenant_row_hash || "|" || event_digest)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the per-report hash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report_chain_hash = SHA-256(prev_report_chain_hash || "|" || event_digest)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FR-8.6 &amp; FR-8.7 (`P2` — Redacted Closure Exports &amp; DR Drills)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For reports in verified/closed states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VERIFIED_RESEARCHER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CLOSED_UNVERIFIED_TIMEOUT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RISK_ACCEPTED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the system shall generate a downloadable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Redacted Closure Evidence Export (`bbt-closure-export-v1` JSON &amp; PDF)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signed by the server's Ed25519 key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X-BBT-Export-Signature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containing the per-report hash chain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closure_report_seq_no = M &lt;= total_report_events = 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salted SHA-256 commitments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bbt-commit-v1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without exposing Class B/C ciphertexts or private repo URLs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FR-8.6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supported by automated backup/restore verification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FR-8.7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pBdr>
          <w:bottom w:val="single" w:sz="6" w:space="1" w:color="000000"/>
        </w:pBdr>
        <w:spacing w:before="80" w:after="80"/>
      </w:pP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4. System Use Cases &amp; Behavioral Models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4.1 System Use Case Diagram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Figure 4.2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120" w:after="120"/>
        <w:jc w:val="center"/>
      </w:pPr>
      <w:r>
        <w:rPr>
          <w:noProof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852160" cy="4100493"/>
            <wp:effectExtent l="0" t="0" r="0" b="0"/>
            <wp:docPr id="201" name="Figure 4.1 System Use Case Diagram" descr="Figure 4.1 System Use Cas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Figure 4.1 System Use Case Diagram"/>
                    <pic:cNvPicPr>
                      <a:picLocks noChangeAspect="1" noChangeArrowheads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0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4.2 Formal Use Case Specifications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UC-01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 –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UC-07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Use Case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UC-01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: Account-Less Guest &amp; Authenticated Researcher Report Submission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FR-1.6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FR-3.3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–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FR-3.5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FR-4.1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Actors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(Primary), Cloudflare Turnstile, Cloudflare R2, PostgreSQL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Preconditions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Target program status is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ACTIVE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researcher browser supports WebCrypto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IndexedDB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Main Success Scenario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Researcher opens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/programs/[slug]/submit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browser fetches program scope and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public keys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recipient_set_version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requests a 30-minute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 browser generates an ephemeral OpenPGP v6 Curve25519 keypair in memory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IndexedDB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Researcher selects an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operational_label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computes the CVSS v3.1 Base vector, and writes the report title and PoC description.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 Browser encrypts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title_ciphertext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payload_ciphertext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optional binary attachments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25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each, uploaded directly to R2 via presigned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PUT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URLs) to the submitter key,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all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keys.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5. Browser submits the ciphertext envelope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/api/v1/reports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Server validates Turnstile, rate limits,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recipient_set_version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OpenPGP v6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PKESK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headers, and CVSS v3.1 score, then atomically inserts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 = 'NEW'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rows, initial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CVSS_ASSESSMENT_HISTORY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tenant_seq_no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report_seq_no = 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6.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 server encrypts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{ report_id, guest_actor_id, access_token 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encrypted_guest_credentials_armored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); browser decrypts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access_token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downloads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.bbt-recovery.json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navigates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/report/track/[id]#token=...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(scrubbing the URL fragment on load).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Alternative / Exception Flows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`1a. Stale Keyring (`409 Conflict`)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recipient_set_version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changed, server returns the updated public key roster; browser re-encrypts in memory and retries.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`5a. Network Drop &amp; Idempotent Retry (`200 OK`)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Retrying with the same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request_payload_sha256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returns the cached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encrypted_guest_credentials_armored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without creating a duplicate report.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`5b. Quota Exceeded (`413 Payload Too Large`)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If tenant intake usage exceeds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95%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19.0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new submission is rejected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NEW_REPORT_INTAKE_QUOTA_EXCEEDED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Use Case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UC-02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: Intake Clarification Loop &amp;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CLOSED_INCOMPLETE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 Timeout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FR-1.6f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FR-7.5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Actors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(Primary),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(Secondary), Hourly Cron Scheduler.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Main Success Scenario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Defender transitions report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NEW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TRIAGING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NEED_MORE_INFO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a Class B encrypted clarification question; server sets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clarification_due_at = now() + 14 days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Researcher submits an encrypted Class B reply (signed via RFC 8785 JCS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X-Guest-Signature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bbt_core.fn_process_researcher_response_or_pause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report automatically returns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TRIAGING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clears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clarification_due_at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Exception Flows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`2a. 14-Day Inactivity Timeout (`CLOSED_INCOMPLETE`)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now() &gt;= clarification_due_at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zero researcher replies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capacity_deadline_paused = false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defender or hourly cron transitions report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CLOSED_INCOMPLETE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`2b. Quota Rejection During Researcher Reply (`413`/`507` with Deadline Pause)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If the researcher's reply triggers a logical quota exception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SQLSTATE 'P0001'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the nested PL/pgSQL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EXCEPTION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handler rolls back the message write while retaining the report lock, sets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capacity_deadline_paused = true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commits the pause before returning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413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507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blocking timeout closure until capacity is restored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+7 days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minimum grace on resume). If the report was already closed before acquiring the lock, returns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409 Conflict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Use Case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UC-03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: Encrypted Triage, CVSS Override &amp; Dual-Lane Discussion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FR-4.3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FR-5.1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–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FR-5.3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Actors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(Primary),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(Secondary).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Main Success Scenario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Assigned defender unlocks their Curve25519 private key in browser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IndexedDB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using their Argon2id passphrase and decrypts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title_ciphertext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payload_ciphertext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memory.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Defender posts internal technical notes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REVIEWER_INTERNAL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(encrypted strictly as Class C to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defenders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external updates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RESEARCHER_ORG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(Class B).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If adjusting the CVSS v3.1 vector, defender submits the updated vector with a mandatory Class B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cvss_explanation_ciphertext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server recalculates the score, updates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appends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CVSS_ASSESSMENT_HISTORY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 Defender transitions the report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incremented).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Use Case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UC-04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: Remediation Recording &amp; GitHub Commit Verification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FR-6.1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–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FR-6.4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Actors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(Primary), GitHub REST API v3 (External).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Preconditions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Report is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IN_REMEDIATION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Main Success Scenario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Defender transitions report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IN_REMEDIATION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submits a fix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/api/v1/reports/{id}/remediations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CODE_COMMIT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server validates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repository_url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queries GitHub REST API v3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commits/{sha}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compare/{branch}...{sha}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verifies commit existence and branch inclusion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VERIFIED_ON_TARGET_BRANCH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CONFIG_INFRASTRUCTURE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browser hashes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config_sha256_hash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encrypts the configuration snapshot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160 KiB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plaintext) as Class C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config_artifact_ciphertext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plus a Class B summary.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 Server creates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remediation_attempt_no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incremented), transitions report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retest_due_at = now() + 14 days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dispatches a Class A retest notification to the researcher.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Use Case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UC-05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: Attested Retest &amp; Accountable Closure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FR-7.2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–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FR-7.4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FR-8.6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Actors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Preconditions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Report is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an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Main Success Scenario (Path A — Researcher Verification `VERIFIED_RESEARCHER`)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Researcher retests the fix, encrypts Class B retest observations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RETEST_EVIDENCE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submits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VERIFIED_RESEARCHER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(with JCS detached signature if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); server transitions report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VERIFIED_RESEARCHER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appends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Alternative Flows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Path B — Internal Verification (`VERIFIED_INTERNAL`)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An authorized defender submits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RETEST_EVIDENCE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mandatory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is_fix_implementer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disclosure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false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); server transitions report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Path C — Unresponsive Researcher Timeout (`CLOSED_UNVERIFIED_TIMEOUT`)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After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&gt;= 14 days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now() &gt;= retest_due_at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capacity_deadline_paused = false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zero researcher replies), defender submits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&gt;= 30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-character justification to close as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CLOSED_UNVERIFIED_TIMEOUT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Path D — Failed Retest Loopback (`RETEST_FAILED`)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If the bug still reproduces, researcher or defender submits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RETEST_FAILED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evidence; report automatically returns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a new remediation attempt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remediation_attempt_no + 1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Use Case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UC-06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: Risk Acceptance &amp; Post-Closure Reopening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FR-7.6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FR-7.7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Actors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(with 10-minute TOTP MFA step-up).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Main Success Scenario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To accept a vulnerability without patching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IN_REMEDIATION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-&gt;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RISK_ACCEPTED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completes TOTP step-up MFA and submits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&gt;= 50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-character rationale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risk_review_due_at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If a closed report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VERIFIED_RESEARCHER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CLOSED_UNVERIFIED_TIMEOUT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CLOSED_INCOMPLETE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RISK_ACCEPTED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DUPLICATE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OUT_OF_SCOPE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REJECTED_INVALID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regresses, an authorized defender/owner submits a reopen rationale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&gt;= 30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chars), returning the report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TRIAGING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WITHDRAWN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permanently non-reopenable).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Use Case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UC-07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: Defender Offboarding, Historical Key Re-Wrapping &amp; 3-Phase R2 Cleanup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FR-3.8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FR-5.4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FR-8.4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Actors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(Primary), Hourly Cron Worker &amp; Cloudflare R2 (Secondary).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Main Success Scenario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When offboarding a defender,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selects Program-Only Removal, Organization-Wide Removal, or Single-Report Revocation; server sets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REPORT_RECIPIENT.is_active = false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increments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recipient_set_version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To grant a newly assigned defender access to an existing report, an authorized defender/owner re-wraps the symmetric session keys in-browser and invokes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grant-defender-access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CLASS_B_AND_C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verified against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seipdv2_body_sha256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(For researcher key recovery,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rewrap-researcher-key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enforces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CLASS_B_ONLY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Hourly cron job claims expired/orphaned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upload_reservations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batches of 10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status = 'DELETING'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2-minute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claim_expires_at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deletes objects in Cloudflare R2, and immediately finalizes each batch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status = 'DELETED'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crediting tenant and cluster R2 quota strictly once.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4.3 Sequence Diagram — Encrypted Report Submission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Figure 4.3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120" w:after="120"/>
        <w:jc w:val="center"/>
      </w:pPr>
      <w:r>
        <w:rPr>
          <w:noProof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852160" cy="2775169"/>
            <wp:effectExtent l="0" t="0" r="0" b="0"/>
            <wp:docPr id="202" name="Figure 4.2 Sequence Diagram Submission" descr="Figure 4.2 Sequence Diagram Submiss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Figure 4.2 Sequence Diagram Submission"/>
                    <pic:cNvPicPr>
                      <a:picLocks noChangeAspect="1" noChangeArrowheads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4.4 Sequence Diagram — In-Browser Decryption &amp; Commit Verification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Figure 4.4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120" w:after="120"/>
        <w:jc w:val="center"/>
      </w:pPr>
      <w:r>
        <w:rPr>
          <w:noProof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852160" cy="2490985"/>
            <wp:effectExtent l="0" t="0" r="0" b="0"/>
            <wp:docPr id="203" name="Figure 4.3 Sequence Diagram Decryption" descr="Figure 4.3 Sequence Diagram Decryp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Figure 4.3 Sequence Diagram Decryption"/>
                    <pic:cNvPicPr>
                      <a:picLocks noChangeAspect="1" noChangeArrowheads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9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4.5 15-State Vulnerability Lifecycle State Machine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Figure 4.5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120" w:after="120"/>
        <w:jc w:val="center"/>
      </w:pPr>
      <w:r>
        <w:rPr>
          <w:noProof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852160" cy="2222725"/>
            <wp:effectExtent l="0" t="0" r="0" b="0"/>
            <wp:docPr id="204" name="Figure 4.4 Report Lifecycle State Machine" descr="Figure 4.4 Report Lifecycle State Mach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Figure 4.4 Report Lifecycle State Machine"/>
                    <pic:cNvPicPr>
                      <a:picLocks noChangeAspect="1" noChangeArrowheads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00"/>
        <w:gridCol w:w="2200"/>
        <w:gridCol w:w="3960"/>
        <w:gridCol w:w="1800"/>
      </w:tblGrid>
      <w:tr>
        <w:trPr>
          <w:tblHeader/>
        </w:trPr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Current State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Permitted Next State(s)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Authorized Actor(s)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Required Guard Condition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`NEW`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TRIAGING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NEED_MORE_INFO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DUPLICATE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OUT_OF_SCOPE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REJECTED_INVALID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REJECTED_SPAM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WITHDRAWN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ORG_OWNER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WITHDRAWN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by Submitter)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Valid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expected_state_version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WITHDRAWN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permitted only from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NEW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NEED_MORE_INFO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TRIAGING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`NEED_MORE_INFO`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TRIAGING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(on reply),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CLOSED_INCOMPLETE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&gt;= 14d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WITHDRAWN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Submitter (reply/withdraw), Defender/Cron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CLOSED_INCOMPLETE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CLOSED_INCOMPLETE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requires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now() &gt;= clarification_due_at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and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capacity_deadline_paused = false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`TRIAGING`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ACCEPTED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NEED_MORE_INFO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DUPLICATE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OUT_OF_SCOPE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REJECTED_INVALID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REJECTED_SPAM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WITHDRAWN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ORG_OWNER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WITHDRAWN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by Submitter)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Duplicate requires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duplicate_of_report_id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in same organization.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`ACCEPTED`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IN_REMEDIATION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RETEST_PENDING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RISK_ACCEPTED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ORG_OWNER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RISK_ACCEPTED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= Owner MFA)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Moving to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RETEST_PENDING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requires a validated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REMEDIATION_RECORD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`IN_REMEDIATION`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RETEST_PENDING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ACCEPTED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RISK_ACCEPTED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ORG_OWNER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RETEST_PENDING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sets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retest_due_at = now() + 14 days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`RETEST_PENDING`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VERIFIED_RESEARCHER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VERIFIED_INTERNAL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CLOSED_UNVERIFIED_TIMEOUT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ACCEPTED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RETEST_FAILED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Researcher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VERIFIED_RESEARCHER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RETEST_FAILED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Defender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VERIFIED_INTERNAL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CLOSED_UNVERIFIED_TIMEOUT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RETEST_FAILED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Requires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RETEST_EVIDENCE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(or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&gt;= 14d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elapsed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capacity_deadline_paused = false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+ rationale for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CLOSED_UNVERIFIED_TIMEOUT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Closed States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TRIAGING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(Reopen)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ORG_OWNER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REJECTED_SPAM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= Owner MFA)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Requires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&gt;= 30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-char reopen reason;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WITHDRAWN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is permanently non-reopenable.</w:t>
            </w:r>
          </w:p>
        </w:tc>
      </w:tr>
    </w:tbl>
    <w:p>
      <w:pPr>
        <w:spacing w:before="40" w:after="40"/>
      </w:pPr>
    </w:p>
    <w:p>
      <w:pPr>
        <w:pBdr>
          <w:bottom w:val="single" w:sz="6" w:space="1" w:color="000000"/>
        </w:pBdr>
        <w:spacing w:before="80" w:after="80"/>
      </w:pP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5. Data Dictionary Summary &amp; External Interfaces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5.1 Relational Data Dictionary Summary (PostgreSQL 16 Schema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bbt_core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All tenant tables enforce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FORCE ROW LEVEL SECURITY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organization_id = current_setting('app.current_org_id', true)::uuid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composite foreign keys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(organization_id, id)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Table Name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Primary Key &amp; Scope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Key Columns &amp; Integrity Constraints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`cluster_storage_state`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 = 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(Singleton)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total_r2_allocated_bytes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&lt;= 9.5 GiB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emergency_db_buffer_used_bytes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&lt;= 20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`organizations`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(UUID)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slug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(UNIQUE),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recovery_public_key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recovery_key_fingerprint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(64-hex),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db_intake_bytes_used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db_reserve_bytes_used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db_reserve_quota_bytes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r2_bytes_used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github_pat_ciphertext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commitment_salts_json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`users` &amp; `sessions`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(UUID)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email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(UNIQUE),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password_hash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(Argon2id),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totp_secret_ciphertext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public_key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key_fingerprint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(64-hex),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encrypted_key_backup_json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sessions.token_hash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(SHA-256),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mfa_verified_at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`user_memberships`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(organization_id, user_id)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role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ORG_OWNER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ORG_VIEWER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status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`programs` &amp; `scope_assets`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(UUID, Tenant)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slug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visibility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PUBLIC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PRIVATE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status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recipient_set_version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security_txt_cleartext_signed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scope_assets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asset_type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identifier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dns_verified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`program_defenders`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(program_id, user_id)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Enforces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 &lt;= 10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active defenders per program with verified 64-hex OpenPGP v6 keys.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`program_invitations`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(UUID, Tenant)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token_hash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(SHA-256, UNIQUE),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recipient_email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expires_at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72h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consumed_at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`submission_sessions`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(UUID, Tenant)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token_hash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(UNIQUE),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request_payload_sha256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cached_response_json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(contains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encrypted_guest_credentials_armored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expires_at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30m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`upload_reservations`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(UUID, Tenant)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r2_object_key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exact_ciphertext_bytes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status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RESERVED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BOUND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DELETING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DELETED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DELETE_FAILED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claim_id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claim_expires_at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`reports`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(UUID, Tenant)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tracking_id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BBT-RPT-XXXX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hunter_id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XOR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guest_actor_id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guest_token_hash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guest_public_key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(15-state enum),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state_version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report_recipient_version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operational_label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title_ciphertext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payload_ciphertext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seipdv2_body_sha256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cvss_vector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cvss_score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capacity_deadline_paused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`report_recipients`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(report_id, user_id)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key_fingerprint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(64-hex),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is_active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BOOLEAN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wrapped_session_key_armored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`attachments`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(UUID, Tenant)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r2_object_key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ciphertext_size_bytes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&lt;= 25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sha256_ciphertext_digest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seipdv2_body_sha256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`discussion_messages`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(UUID, Tenant)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lane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RESEARCHER_ORG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Class B vs.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REVIEWER_INTERNAL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Class C),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author_type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body_ciphertext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seipdv2_body_sha256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`cvss_assessment_history`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(UUID, Tenant)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vector_string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base_score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severity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explanation_ciphertext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(Class B),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internal_notes_ciphertext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(Class C).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`remediation_records` &amp; `retest_evidence`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(UUID, Tenant)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remediation_attempt_no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remediation_type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CODE_COMMIT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CONFIG_INFRASTRUCTURE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commit_sha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commit_verification_status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config_sha256_hash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config_artifact_ciphertext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(Class C);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retest_evidence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outcome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is_fix_implementer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evidence_ciphertext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Class B).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`guest_mutation_nonces`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(report_id, nonce)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Replay-prevention cache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action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request_sha256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response_body_json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5-minute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expires_at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`organization_audit_heads` &amp; `audit_events`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organization_id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Append-only tamper-evident ledger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tenant_seq_no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report_seq_no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event_digest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prev_tenant_row_hash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row_hash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prev_report_chain_hash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report_chain_hash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</w:tr>
    </w:tbl>
    <w:p>
      <w:pPr>
        <w:spacing w:before="40" w:after="40"/>
      </w:pP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5.2 User Interface Screen Inventory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SCR-01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 –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SCR-12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 &amp; External APIs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Core Screens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Public Program Directory &amp; Policy View,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SCR-02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Encrypted Report Submission Form (with interactive CVSS v3.1 calculator &amp;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.bbt-recovery.json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export),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SCR-03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Guest Tracking &amp; Local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.bbt-recovery.json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Restoration Portal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/report/restore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SCR-04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Guided Organization Onboarding Wizard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/onboarding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SCR-05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Defender Triage Queue,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SCR-06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Dual-Lane Decrypted Report Workspace,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SCR-07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Remediation &amp; GitHub Commit Binder,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SCR-08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Retest Attestation Modal,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SCR-09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Defender Roster &amp; Historical Key Re-Wrap Modal,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SCR-10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RFC 9116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Signing Studio,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SCR-11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Audit Chain Verifier &amp; Redacted Closure Export View,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SCR-12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Quota &amp; Capacity Health Banner.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External Interfaces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(1)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GitHub REST API v3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over TLS 1.3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commits/{sha}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compare/{base}...{head}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5,000 ms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timeout), (2)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Cloudflare R2 S3-Compatible API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PutObject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presigned URLs,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HeadObject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DeleteObject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(3)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Cloudflare Turnstile Verification API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(4)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Resend HTTPS Email API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(Class A metadata-only notifications).</w:t>
      </w:r>
    </w:p>
    <w:p>
      <w:pPr>
        <w:pBdr>
          <w:bottom w:val="single" w:sz="6" w:space="1" w:color="000000"/>
        </w:pBdr>
        <w:spacing w:before="80" w:after="80"/>
      </w:pP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6. Quantifiable Non-Functional Requirements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NFR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)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NFR ID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Quantifiable Target &amp; Reference Verification Method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`NFR-01`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API Response Latency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Server-side API routes (excluding external GitHub/DNS calls) shall achieve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`p95 &lt;= 400 ms`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and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`p99 &lt;= 800 ms`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under a 50-VU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k6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load test over 60 seconds against seeded PostgreSQL data.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`NFR-02`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Client Cryptographic Latency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In-browser OpenPGP.js v6 multi-recipient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 = 12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keys) encryption and single-report decryption of a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64 KiB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payload shall complete in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`&lt;= 1,500 ms`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p95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on a standard desktop browser (Chrome 128+, 4 vCPU, 8 GB RAM), with bare Curve25519 keygen targeting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&lt; 50 ms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and Argon2id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64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passphrase unlock completing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~200–400 ms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`NFR-03`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Cryptographic &amp; XSS Security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Zero plaintext storage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of Class B/C fields in PostgreSQL or logs; strict CSP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default-src 'self'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script-src 'self' 'wasm-unsafe-eval' https://challenges.cloudflare.com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object-src 'none'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); 100% neutralization of OWASP XSS vectors via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rehype-sanitize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`NFR-04`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Usability &amp; Accessibility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Guided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/onboarding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completion in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`&lt;= 15 minutes`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of active interaction; System Usability Scale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`SUS &gt;= 75.0`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across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3–5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peer evaluators in Phase 4;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WCAG 2.2 Level AA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compliance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&gt;= 4.5:1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contrast,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24x24 px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minimum targets, full keyboard navigation).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`NFR-05`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Multi-Tenant Isolation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100% cross-tenant query/mutation rejection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verified across all 16 tenant tables under role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bbt_app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NOBYPASSRLS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with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FORCE ROW LEVEL SECURITY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and composite foreign keys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(organization_id, id)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`NFR-06`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Concurrency &amp; Lock Safety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Zero lost updates under 20 concurrent state/keyring mutations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state_version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recipient_set_version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returning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HTTP 409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); zero deadlocks via universal 6-table lock order; atomic researcher deadline pause under client-owned outer transactions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fn_process_researcher_response_or_pause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`NFR-07`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Audit Ledger Immutability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bbt_app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granted strictly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SELECT, INSERT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on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audit_events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0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UPDATE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DELETE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privileges); 100% tamper detection across both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row_hash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and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report_chain_hash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chains on any single-bit modification.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`NFR-08`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Standards Compliance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100% conformance with RFC 9116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security.txt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RFC 9580 (OpenPGP v6 Curve25519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SEIPDv2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RFC 8785 (JCS), and FIRST.org CVSS v3.1 (45/45 official test vectors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CVSS_TEST_FIXTURES.md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`NFR-09`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Uptime SLO &amp; Quota Reliability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Monthly availability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`&gt;= 99.5%`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&lt;= 3.6 hours/month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unplanned downtime budget monitored via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/api/v1/health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RPO &lt;= 24 hours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RTO &lt;= 4 hours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; strict enforcement of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512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Neon DB and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9.5 GiB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R2 free-tier caps with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250 ms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DB lock timeout and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800 ms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statement timeout on cron batches.</w:t>
            </w:r>
          </w:p>
        </w:tc>
      </w:tr>
    </w:tbl>
    <w:p>
      <w:pPr>
        <w:spacing w:before="40" w:after="40"/>
      </w:pPr>
    </w:p>
    <w:p>
      <w:pPr>
        <w:pBdr>
          <w:bottom w:val="single" w:sz="6" w:space="1" w:color="000000"/>
        </w:pBdr>
        <w:spacing w:before="80" w:after="80"/>
      </w:pP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7. Bidirectional Requirements Traceability Matrix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RTM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)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50"/>
        <w:gridCol w:w="1550"/>
        <w:gridCol w:w="1800"/>
        <w:gridCol w:w="1750"/>
        <w:gridCol w:w="1750"/>
        <w:gridCol w:w="1560"/>
      </w:tblGrid>
      <w:tr>
        <w:trPr>
          <w:tblHeader/>
        </w:trPr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Requirement ID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Core Feature / Domain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Use Case(s)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Database Entities (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bbt_core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Verification Test ID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Priority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`FR-1.1` – `FR-1.5`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Multi-Tenancy, RBAC, Argon2id Auth, Owner TOTP MFA &amp; Onboarding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UC-07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organizations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users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sessions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user_memberships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programs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program_invitations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TC-TENANT-01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TC-AUTH-01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TC-ONBOARD-01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FR-1.5b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`FR-1.6a` – `FR-1.6g`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Account-Less Guest Intake,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.bbt-recovery.json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Encrypted Retry Cache &amp; JCS PoP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UC-05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submission_sessions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guest_mutation_nonces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TC-GUEST-01a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01e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TC-GUEST-02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TC-GUEST-03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`FR-2.1` – `FR-2.5`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RFC 9116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security.txt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Cleartext Signing, Scope Rules &amp; DNS TXT Check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programs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scope_assets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TC-SECTXT-01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TC-DNS-01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`FR-3.1` – `FR-3.8`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OpenPGP v6 Curve25519, Argon2id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IndexedDB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Direct-to-R2 Uploads, Recovery Key &amp; Historical Re-Wrapping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UC-07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users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organizations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program_defenders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upload_reservations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attachments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TC-CRYPTO-01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TC-R2-01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TC-REWRAP-01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02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`FR-4.1` – `FR-4.4`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Deterministic CVSS v3.1 Engine (45 Vectors), Canonical Parser &amp; Override History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UC-03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cvss_assessment_history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TC-CVSS-01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verify_cvss_engine.py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`FR-5.1` – `FR-5.4`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Triage Queue, Dual-Lane Messaging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Class 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vs.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Class 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), Notifications &amp; 3-Phase Cron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UC-07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discussion_messages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notification_outbox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upload_reservations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TC-TRIAGE-01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TC-CRON-01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03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FR-5.3b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`FR-6.1` – `FR-6.4`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Remediation Records, GitHub REST API v3 Verification &amp; Config Ciphertext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UC-04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remediation_records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organizations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TC-REM-01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TC-GH-01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03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`FR-7.1` – `FR-7.7`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15-State Lifecycle Engine, Attested Retests, Quota Pause Protection &amp; Reopening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UC-06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retest_evidence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audit_events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TC-STATE-01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TC-PAUSE-01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02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`FR-8.1` – `FR-8.7`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AST XSS Sanitization, PostgreSQL RLS, Rate Limits, Quotas, Hash-Chained Audit &amp; Redacted Exports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UC-07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audit_events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organization_audit_heads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cluster_storage_state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TC-XSS-01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TC-RLS-01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TC-QUOTA-01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TC-AUDIT-01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03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FR-8.6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8.7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</w:tr>
    </w:tbl>
    <w:p>
      <w:pPr>
        <w:spacing w:before="40" w:after="40"/>
      </w:pPr>
    </w:p>
    <w:p>
      <w:pPr>
        <w:pBdr>
          <w:bottom w:val="single" w:sz="6" w:space="1" w:color="000000"/>
        </w:pBdr>
        <w:spacing w:before="80" w:after="80"/>
      </w:pP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8. Document Submission &amp; Milestone Sign-Off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00"/>
        <w:gridCol w:w="2200"/>
        <w:gridCol w:w="3960"/>
        <w:gridCol w:w="1800"/>
      </w:tblGrid>
      <w:tr>
        <w:trPr>
          <w:tblHeader/>
        </w:trPr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Name &amp; Designation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Signature / Status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Date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Prepared &amp; Submitted By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Taha Asadullah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(Roll No: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24-ST-013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Section: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SET-B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BS Software Engineering Technology, PTUT Lahore)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/>
                <w:iCs/>
                <w:u w:val="none"/>
                <w:color w:val="000000"/>
                <w:sz w:val="20"/>
                <w:szCs w:val="20"/>
              </w:rPr>
              <w:t xml:space="preserve">Submitted for Week 2 Milestone Evaluation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October 12, 2026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Reviewed &amp; Approved By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Sir Umar Hayat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(FYP Project Supervisor, Assistant Professor, Department of Software Engineering Technology, PTUT Lahore)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[ ] Approved   [ ] Revisions Requested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_________________</w:t>
            </w:r>
          </w:p>
        </w:tc>
      </w:tr>
    </w:tbl>
    <w:p>
      <w:pPr>
        <w:spacing w:before="40" w:after="40"/>
      </w:pP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000000"/>
      </w:pBdr>
      <w:tabs>
        <w:tab w:val="right" w:pos="9360"/>
      </w:tabs>
      <w:spacing w:before="60" w:after="0"/>
      <w:jc w:val="left"/>
    </w:pPr>
    <w:r>
      <w:rPr>
        <w:rFonts w:ascii="Times New Roman" w:cs="Times New Roman" w:eastAsia="Times New Roman" w:hAnsi="Times New Roman"/>
        <w:i/>
        <w:color w:val="000000"/>
        <w:sz w:val="18"/>
        <w:szCs w:val="18"/>
      </w:rPr>
      <w:t xml:space="preserve">Prepared for Academic &amp; Technical Review — Taha Asadullah</w:t>
    </w:r>
    <w:r>
      <w:rPr>
        <w:rFonts w:ascii="Times New Roman" w:cs="Times New Roman" w:eastAsia="Times New Roman" w:hAnsi="Times New Roman"/>
        <w:color w:val="000000"/>
        <w:sz w:val="18"/>
        <w:szCs w:val="18"/>
      </w:rPr>
      <w:tab/>
      <w:t xml:space="preserve">Page </w:t>
    </w:r>
    <w:r>
      <w:rPr>
        <w:rFonts w:ascii="Times New Roman" w:cs="Times New Roman" w:eastAsia="Times New Roman" w:hAnsi="Times New Roman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000000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000000"/>
      </w:pBdr>
      <w:spacing w:before="0" w:after="60"/>
      <w:jc w:val="right"/>
    </w:pPr>
    <w:r>
      <w:rPr>
        <w:rFonts w:ascii="Times New Roman" w:cs="Times New Roman" w:eastAsia="Times New Roman" w:hAnsi="Times New Roman"/>
        <w:i/>
        <w:color w:val="000000"/>
        <w:sz w:val="18"/>
        <w:szCs w:val="18"/>
      </w:rPr>
      <w:t>BugBountyTrack — IEEE 830 Software Requirements Specification (SRS Revision 2.8)</w:t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color w:val="000000"/>
        <w:sz w:val="22"/>
        <w:szCs w:val="22"/>
        <w:lang w:val="en-US" w:eastAsia="en-US" w:bidi="ar-SA"/>
      </w:rPr>
    </w:rPrDefault>
    <w:pPrDefault>
      <w:pPr>
        <w:spacing w:after="8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  <Relationship Id="rId3" Type="http://schemas.openxmlformats.org/officeDocument/2006/relationships/styles" Target="styles.xml"/>
  <Relationship Id="rId4" Type="http://schemas.openxmlformats.org/officeDocument/2006/relationships/settings" Target="settings.xml"/>
  <Relationship Id="rId201" Type="http://schemas.openxmlformats.org/officeDocument/2006/relationships/image" Target="media/fig4_2_usecase.png"/>
  <Relationship Id="rId202" Type="http://schemas.openxmlformats.org/officeDocument/2006/relationships/image" Target="media/fig4_3_seq_submission.png"/>
  <Relationship Id="rId203" Type="http://schemas.openxmlformats.org/officeDocument/2006/relationships/image" Target="media/fig4_4_seq_decryption.png"/>
  <Relationship Id="rId204" Type="http://schemas.openxmlformats.org/officeDocument/2006/relationships/image" Target="media/fig4_5_statemachine.png"/>
</Relationships>
</file>