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0F2E" w14:textId="77777777" w:rsidR="00C05B66" w:rsidRPr="005975A3" w:rsidRDefault="00C05B66" w:rsidP="00A375F0">
      <w:pPr>
        <w:spacing w:after="120" w:line="240" w:lineRule="auto"/>
        <w:jc w:val="center"/>
        <w:outlineLvl w:val="0"/>
        <w:rPr>
          <w:rFonts w:eastAsia="Times New Roman" w:cstheme="minorHAnsi"/>
          <w:b/>
          <w:bCs/>
          <w:color w:val="1E3A8A"/>
          <w:kern w:val="36"/>
          <w:sz w:val="48"/>
          <w:szCs w:val="54"/>
        </w:rPr>
      </w:pPr>
      <w:r w:rsidRPr="005975A3">
        <w:rPr>
          <w:rFonts w:eastAsia="Times New Roman" w:cstheme="minorHAnsi"/>
          <w:b/>
          <w:bCs/>
          <w:color w:val="1E3A8A"/>
          <w:kern w:val="36"/>
          <w:sz w:val="48"/>
          <w:szCs w:val="54"/>
        </w:rPr>
        <w:t>Taha Tauquir</w:t>
      </w:r>
    </w:p>
    <w:p w14:paraId="1D56BF99" w14:textId="077BF35B" w:rsidR="00730AAB" w:rsidRPr="00A61EF5" w:rsidRDefault="00730AAB" w:rsidP="00A375F0">
      <w:pPr>
        <w:spacing w:after="120" w:line="240" w:lineRule="auto"/>
        <w:jc w:val="center"/>
        <w:rPr>
          <w:rFonts w:eastAsia="Times New Roman" w:cstheme="minorHAnsi"/>
          <w:color w:val="7F7F7F" w:themeColor="text1" w:themeTint="80"/>
          <w:sz w:val="24"/>
          <w:szCs w:val="24"/>
        </w:rPr>
      </w:pPr>
      <w:r w:rsidRPr="00730AAB">
        <w:rPr>
          <w:rFonts w:cstheme="minorHAnsi"/>
          <w:color w:val="7F7F7F" w:themeColor="text1" w:themeTint="80"/>
        </w:rPr>
        <w:t xml:space="preserve">Nottingham, United Kingdom | taha24888@gmail.com | +44 7908 609898 | LinkedIn: </w:t>
      </w:r>
      <w:hyperlink r:id="rId8" w:history="1">
        <w:r w:rsidRPr="00730AAB">
          <w:rPr>
            <w:rStyle w:val="Hyperlink"/>
            <w:rFonts w:cstheme="minorHAnsi"/>
          </w:rPr>
          <w:t>tahatauquir</w:t>
        </w:r>
      </w:hyperlink>
      <w:r w:rsidRPr="00730AAB">
        <w:rPr>
          <w:rFonts w:cstheme="minorHAnsi"/>
          <w:color w:val="7F7F7F" w:themeColor="text1" w:themeTint="80"/>
        </w:rPr>
        <w:t xml:space="preserve"> | Portfolio: </w:t>
      </w:r>
      <w:hyperlink r:id="rId9" w:history="1">
        <w:r w:rsidRPr="00B43B79">
          <w:rPr>
            <w:rStyle w:val="Hyperlink"/>
            <w:rFonts w:cstheme="minorHAnsi"/>
          </w:rPr>
          <w:t>www.taha-tauquir.com</w:t>
        </w:r>
      </w:hyperlink>
    </w:p>
    <w:p w14:paraId="526BDBC6" w14:textId="77777777" w:rsidR="00C05B66" w:rsidRPr="00957D5A" w:rsidRDefault="00C05B66" w:rsidP="00A375F0">
      <w:pPr>
        <w:pStyle w:val="Subtitle"/>
        <w:shd w:val="clear" w:color="auto" w:fill="E7E6E6" w:themeFill="background2"/>
        <w:spacing w:after="120"/>
        <w:rPr>
          <w:rFonts w:cstheme="minorHAnsi"/>
          <w:b/>
          <w:color w:val="000000" w:themeColor="text1"/>
          <w:sz w:val="32"/>
          <w:szCs w:val="36"/>
        </w:rPr>
      </w:pPr>
      <w:r w:rsidRPr="00974E10">
        <w:rPr>
          <w:rFonts w:cstheme="minorHAnsi"/>
          <w:b/>
          <w:color w:val="000000" w:themeColor="text1"/>
          <w:sz w:val="28"/>
          <w:szCs w:val="28"/>
        </w:rPr>
        <w:t>SUMMARY</w:t>
      </w:r>
    </w:p>
    <w:p w14:paraId="0EDB2136" w14:textId="39923320" w:rsidR="009C6171" w:rsidRPr="005B0FED" w:rsidRDefault="005B0FED" w:rsidP="00A375F0">
      <w:pPr>
        <w:spacing w:after="120" w:line="276" w:lineRule="auto"/>
      </w:pPr>
      <w:r w:rsidRPr="005B0FED">
        <w:t xml:space="preserve">Software Engineer with 5+ years of experience developing large enterprise applications using Java, Spring Boot, REST APIs, microservices, and Redis. Specialized in financial systems with successful cloud deployments on Azure. Microsoft Azure certified </w:t>
      </w:r>
      <w:proofErr w:type="gramStart"/>
      <w:r w:rsidRPr="005B0FED">
        <w:t>professional</w:t>
      </w:r>
      <w:proofErr w:type="gramEnd"/>
      <w:r w:rsidRPr="005B0FED">
        <w:t xml:space="preserve"> with strong advocacy for clean code, Agile practices, and CI/CD pipelines. Available immediately for full-time roles.</w:t>
      </w:r>
    </w:p>
    <w:p w14:paraId="0795C5C6" w14:textId="77777777" w:rsidR="00082342" w:rsidRPr="00082342" w:rsidRDefault="00C05B66" w:rsidP="00A375F0">
      <w:pPr>
        <w:shd w:val="clear" w:color="auto" w:fill="E7E6E6" w:themeFill="background2"/>
        <w:spacing w:after="120" w:line="240" w:lineRule="auto"/>
        <w:rPr>
          <w:rFonts w:eastAsia="Times New Roman" w:cstheme="minorHAnsi"/>
          <w:b/>
          <w:color w:val="000000" w:themeColor="text1"/>
          <w:sz w:val="32"/>
          <w:szCs w:val="36"/>
        </w:rPr>
      </w:pPr>
      <w:r w:rsidRPr="00974E10">
        <w:rPr>
          <w:rFonts w:eastAsia="Times New Roman" w:cstheme="minorHAnsi"/>
          <w:b/>
          <w:color w:val="000000" w:themeColor="text1"/>
          <w:sz w:val="28"/>
          <w:szCs w:val="28"/>
        </w:rPr>
        <w:t>EXPERIENCE</w:t>
      </w:r>
    </w:p>
    <w:p w14:paraId="17D0F667" w14:textId="77777777" w:rsidR="0018733A" w:rsidRPr="00EF5097" w:rsidRDefault="00814AE1" w:rsidP="00A375F0">
      <w:pPr>
        <w:spacing w:after="120" w:line="240" w:lineRule="auto"/>
        <w:outlineLvl w:val="3"/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</w:pPr>
      <w:r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>Senior Java Developer</w:t>
      </w:r>
      <w:r w:rsidR="00C05B66" w:rsidRPr="00EF5097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 xml:space="preserve"> | Systems Limited </w:t>
      </w:r>
      <w:r w:rsidR="00613D52" w:rsidRPr="00EF5097">
        <w:rPr>
          <w:rFonts w:eastAsia="Times New Roman" w:cstheme="minorHAnsi"/>
          <w:b/>
          <w:bCs/>
          <w:color w:val="1F4E79" w:themeColor="accent1" w:themeShade="80"/>
          <w:sz w:val="20"/>
          <w:szCs w:val="20"/>
        </w:rPr>
        <w:t>(</w:t>
      </w:r>
      <w:r w:rsidR="00613D52" w:rsidRPr="00EF5097">
        <w:rPr>
          <w:b/>
          <w:color w:val="1F4E79" w:themeColor="accent1" w:themeShade="80"/>
          <w:sz w:val="20"/>
          <w:szCs w:val="20"/>
        </w:rPr>
        <w:t>Client: Mashreq Bank, UAE)</w:t>
      </w:r>
      <w:r w:rsidR="00613D52" w:rsidRPr="00EF5097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 xml:space="preserve"> </w:t>
      </w:r>
      <w:r w:rsidR="00613D52" w:rsidRPr="00EF5097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  <w:t xml:space="preserve">       </w:t>
      </w:r>
      <w:r w:rsidR="00C05B66" w:rsidRPr="00EF5097">
        <w:rPr>
          <w:rFonts w:eastAsia="Times New Roman" w:cstheme="minorHAnsi"/>
          <w:b/>
          <w:color w:val="1F4E79" w:themeColor="accent1" w:themeShade="80"/>
          <w:sz w:val="20"/>
          <w:szCs w:val="20"/>
        </w:rPr>
        <w:t>Oct 2023 – Sept 2024</w:t>
      </w:r>
      <w:r w:rsidR="00C05B66" w:rsidRPr="00EF5097">
        <w:rPr>
          <w:rFonts w:eastAsia="Times New Roman" w:cstheme="minorHAnsi"/>
          <w:color w:val="1F4E79" w:themeColor="accent1" w:themeShade="80"/>
          <w:sz w:val="20"/>
          <w:szCs w:val="20"/>
        </w:rPr>
        <w:t xml:space="preserve"> </w:t>
      </w:r>
    </w:p>
    <w:p w14:paraId="46898D1B" w14:textId="77777777" w:rsidR="0018733A" w:rsidRPr="0018733A" w:rsidRDefault="0018733A" w:rsidP="00A375F0">
      <w:pPr>
        <w:pStyle w:val="ListParagraph"/>
        <w:numPr>
          <w:ilvl w:val="0"/>
          <w:numId w:val="45"/>
        </w:numPr>
        <w:spacing w:after="120" w:line="240" w:lineRule="auto"/>
        <w:outlineLvl w:val="3"/>
        <w:rPr>
          <w:rFonts w:eastAsia="Times New Roman" w:cstheme="minorHAnsi"/>
          <w:bCs/>
        </w:rPr>
      </w:pPr>
      <w:r w:rsidRPr="0018733A">
        <w:rPr>
          <w:rFonts w:cstheme="minorHAnsi"/>
        </w:rPr>
        <w:t xml:space="preserve"> Designed and implemented Java-based microservices for Mashreq Bank's digital banking platform using Java 17, Spring Boot, Kafka, Redis, and Azure.</w:t>
      </w:r>
    </w:p>
    <w:p w14:paraId="25F72DC9" w14:textId="77777777" w:rsidR="0018733A" w:rsidRPr="0018733A" w:rsidRDefault="0018733A" w:rsidP="00A375F0">
      <w:pPr>
        <w:pStyle w:val="ListParagraph"/>
        <w:numPr>
          <w:ilvl w:val="0"/>
          <w:numId w:val="45"/>
        </w:numPr>
        <w:spacing w:after="120" w:line="240" w:lineRule="auto"/>
        <w:outlineLvl w:val="3"/>
        <w:rPr>
          <w:rFonts w:eastAsia="Times New Roman" w:cstheme="minorHAnsi"/>
          <w:bCs/>
        </w:rPr>
      </w:pPr>
      <w:r w:rsidRPr="0018733A">
        <w:rPr>
          <w:rFonts w:cstheme="minorHAnsi"/>
        </w:rPr>
        <w:t xml:space="preserve"> Delivered key services like Customer Risk Rating, CRS/FATCA Tax Declaration, and Document Management System. </w:t>
      </w:r>
      <w:r w:rsidR="00295105" w:rsidRPr="0018733A">
        <w:rPr>
          <w:rFonts w:cstheme="minorHAnsi"/>
        </w:rPr>
        <w:t>Ensured data consistency and integrity during real-time synchronization between Redis, Oracle DB, and external systems.</w:t>
      </w:r>
    </w:p>
    <w:p w14:paraId="16A43DDB" w14:textId="5523A87F" w:rsidR="00DC4B0D" w:rsidRDefault="0018733A" w:rsidP="00A375F0">
      <w:pPr>
        <w:pStyle w:val="ListParagraph"/>
        <w:numPr>
          <w:ilvl w:val="0"/>
          <w:numId w:val="42"/>
        </w:numPr>
        <w:spacing w:after="120" w:line="240" w:lineRule="auto"/>
        <w:outlineLvl w:val="3"/>
        <w:rPr>
          <w:rFonts w:eastAsia="Times New Roman" w:cstheme="minorHAnsi"/>
          <w:bCs/>
        </w:rPr>
      </w:pPr>
      <w:r w:rsidRPr="0018733A">
        <w:rPr>
          <w:rFonts w:cstheme="minorHAnsi"/>
        </w:rPr>
        <w:t xml:space="preserve"> Wrote unit and integration tests using JUnit and Mockito to ensure high code coverage. </w:t>
      </w:r>
    </w:p>
    <w:p w14:paraId="35E5B920" w14:textId="77777777" w:rsidR="0018733A" w:rsidRPr="0018733A" w:rsidRDefault="0018733A" w:rsidP="00A375F0">
      <w:pPr>
        <w:pStyle w:val="ListParagraph"/>
        <w:numPr>
          <w:ilvl w:val="0"/>
          <w:numId w:val="42"/>
        </w:numPr>
        <w:spacing w:after="120" w:line="240" w:lineRule="auto"/>
        <w:outlineLvl w:val="3"/>
        <w:rPr>
          <w:rFonts w:eastAsia="Times New Roman" w:cstheme="minorHAnsi"/>
          <w:bCs/>
        </w:rPr>
      </w:pPr>
      <w:r w:rsidRPr="0018733A">
        <w:rPr>
          <w:rFonts w:cstheme="minorHAnsi"/>
          <w:color w:val="000000"/>
        </w:rPr>
        <w:t xml:space="preserve">Used UML and architecture diagrams for service design and stakeholder alignment. </w:t>
      </w:r>
    </w:p>
    <w:p w14:paraId="48FBCDCD" w14:textId="77777777" w:rsidR="0018733A" w:rsidRPr="0018733A" w:rsidRDefault="0018733A" w:rsidP="00A375F0">
      <w:pPr>
        <w:pStyle w:val="ListParagraph"/>
        <w:numPr>
          <w:ilvl w:val="0"/>
          <w:numId w:val="42"/>
        </w:numPr>
        <w:spacing w:after="120" w:line="240" w:lineRule="auto"/>
        <w:outlineLvl w:val="3"/>
        <w:rPr>
          <w:rFonts w:eastAsia="Times New Roman" w:cstheme="minorHAnsi"/>
          <w:bCs/>
        </w:rPr>
      </w:pPr>
      <w:r w:rsidRPr="0018733A">
        <w:rPr>
          <w:rFonts w:cstheme="minorHAnsi"/>
        </w:rPr>
        <w:t xml:space="preserve"> Participated in Agile </w:t>
      </w:r>
      <w:r w:rsidR="00B905C9">
        <w:rPr>
          <w:rFonts w:cstheme="minorHAnsi"/>
        </w:rPr>
        <w:t>events</w:t>
      </w:r>
      <w:r w:rsidRPr="0018733A">
        <w:rPr>
          <w:rFonts w:cstheme="minorHAnsi"/>
        </w:rPr>
        <w:t xml:space="preserve"> and sprint planning with international teams </w:t>
      </w:r>
      <w:r w:rsidR="00B905C9">
        <w:rPr>
          <w:rFonts w:cstheme="minorHAnsi"/>
        </w:rPr>
        <w:t>for</w:t>
      </w:r>
      <w:r w:rsidRPr="0018733A">
        <w:rPr>
          <w:rFonts w:cstheme="minorHAnsi"/>
        </w:rPr>
        <w:t xml:space="preserve"> </w:t>
      </w:r>
      <w:r w:rsidR="00B905C9">
        <w:rPr>
          <w:rFonts w:cstheme="minorHAnsi"/>
        </w:rPr>
        <w:t>quick</w:t>
      </w:r>
      <w:r w:rsidRPr="0018733A">
        <w:rPr>
          <w:rFonts w:cstheme="minorHAnsi"/>
        </w:rPr>
        <w:t xml:space="preserve"> delivery cycles.</w:t>
      </w:r>
    </w:p>
    <w:p w14:paraId="7F130EC1" w14:textId="77777777" w:rsidR="0018733A" w:rsidRPr="00961AE3" w:rsidRDefault="00C05B66" w:rsidP="00A375F0">
      <w:pPr>
        <w:spacing w:after="120" w:line="240" w:lineRule="auto"/>
        <w:outlineLvl w:val="3"/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</w:pPr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 xml:space="preserve">Senior Software Engineer | </w:t>
      </w:r>
      <w:proofErr w:type="spellStart"/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>Centegy</w:t>
      </w:r>
      <w:proofErr w:type="spellEnd"/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 xml:space="preserve"> </w:t>
      </w:r>
      <w:r w:rsidR="00613D52"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>Technologies</w:t>
      </w:r>
      <w:r w:rsidR="00613D52" w:rsidRPr="00961AE3">
        <w:rPr>
          <w:rFonts w:eastAsia="Times New Roman" w:cstheme="minorHAnsi"/>
          <w:b/>
          <w:bCs/>
          <w:color w:val="1F4E79" w:themeColor="accent1" w:themeShade="80"/>
          <w:sz w:val="20"/>
          <w:szCs w:val="20"/>
        </w:rPr>
        <w:t xml:space="preserve"> (</w:t>
      </w:r>
      <w:r w:rsidR="00613D52" w:rsidRPr="00961AE3">
        <w:rPr>
          <w:b/>
          <w:color w:val="1F4E79" w:themeColor="accent1" w:themeShade="80"/>
          <w:sz w:val="20"/>
          <w:szCs w:val="20"/>
        </w:rPr>
        <w:t>Based in UAE)</w:t>
      </w:r>
      <w:r w:rsidR="00613D52"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</w:r>
      <w:r w:rsidR="00613D52"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  <w:t xml:space="preserve">        </w:t>
      </w:r>
      <w:r w:rsidRPr="00961AE3">
        <w:rPr>
          <w:rFonts w:eastAsia="Times New Roman" w:cstheme="minorHAnsi"/>
          <w:b/>
          <w:color w:val="1F4E79" w:themeColor="accent1" w:themeShade="80"/>
          <w:sz w:val="20"/>
          <w:szCs w:val="20"/>
        </w:rPr>
        <w:t>Aug 2019 – Oct 2023</w:t>
      </w:r>
      <w:r w:rsidRPr="00961AE3">
        <w:rPr>
          <w:rFonts w:eastAsia="Times New Roman" w:cstheme="minorHAnsi"/>
          <w:color w:val="1F4E79" w:themeColor="accent1" w:themeShade="80"/>
          <w:sz w:val="20"/>
          <w:szCs w:val="20"/>
        </w:rPr>
        <w:t xml:space="preserve"> </w:t>
      </w:r>
    </w:p>
    <w:p w14:paraId="192A07CA" w14:textId="77777777" w:rsidR="0018733A" w:rsidRPr="0018733A" w:rsidRDefault="0018733A" w:rsidP="00A375F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</w:rPr>
      </w:pPr>
      <w:r w:rsidRPr="0018733A">
        <w:rPr>
          <w:rFonts w:ascii="Calibri" w:hAnsi="Calibri" w:cs="Calibri"/>
          <w:color w:val="000000"/>
        </w:rPr>
        <w:t xml:space="preserve">Led architecture and backend development for an enterprise General Insurance System (GIS) using Java, Spring Boot, and Spring Security (OAuth). </w:t>
      </w:r>
    </w:p>
    <w:p w14:paraId="7C7985A7" w14:textId="77777777" w:rsidR="0018733A" w:rsidRPr="0018733A" w:rsidRDefault="0018733A" w:rsidP="00A375F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</w:rPr>
      </w:pPr>
      <w:r w:rsidRPr="0018733A">
        <w:rPr>
          <w:rFonts w:ascii="Calibri" w:hAnsi="Calibri" w:cs="Calibri"/>
          <w:color w:val="000000"/>
        </w:rPr>
        <w:t xml:space="preserve">Migrated legacy monolith systems to RESTful microservices, improving maintainability. </w:t>
      </w:r>
    </w:p>
    <w:p w14:paraId="5D095D7D" w14:textId="77777777" w:rsidR="0018733A" w:rsidRPr="0018733A" w:rsidRDefault="0018733A" w:rsidP="00A375F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</w:rPr>
      </w:pPr>
      <w:r w:rsidRPr="0018733A">
        <w:rPr>
          <w:rFonts w:ascii="Calibri" w:hAnsi="Calibri" w:cs="Calibri"/>
          <w:color w:val="000000"/>
        </w:rPr>
        <w:t xml:space="preserve">Conducted security audits and resolved vulnerabilities based on penetration testing reports. </w:t>
      </w:r>
    </w:p>
    <w:p w14:paraId="4B546E22" w14:textId="26E4AC42" w:rsidR="0018733A" w:rsidRPr="0018733A" w:rsidRDefault="0018733A" w:rsidP="00A375F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</w:rPr>
      </w:pPr>
      <w:r w:rsidRPr="0018733A">
        <w:rPr>
          <w:rFonts w:ascii="Calibri" w:hAnsi="Calibri" w:cs="Calibri"/>
          <w:color w:val="000000"/>
        </w:rPr>
        <w:t>Developed a</w:t>
      </w:r>
      <w:r w:rsidR="00D5671B">
        <w:rPr>
          <w:rFonts w:ascii="Calibri" w:hAnsi="Calibri" w:cs="Calibri"/>
          <w:color w:val="000000"/>
        </w:rPr>
        <w:t>n</w:t>
      </w:r>
      <w:r w:rsidRPr="0018733A">
        <w:rPr>
          <w:rFonts w:ascii="Calibri" w:hAnsi="Calibri" w:cs="Calibri"/>
          <w:color w:val="000000"/>
        </w:rPr>
        <w:t xml:space="preserve"> </w:t>
      </w:r>
      <w:r w:rsidR="00D5671B">
        <w:rPr>
          <w:rFonts w:ascii="Calibri" w:hAnsi="Calibri" w:cs="Calibri"/>
          <w:color w:val="000000"/>
        </w:rPr>
        <w:t>insurance</w:t>
      </w:r>
      <w:r w:rsidRPr="0018733A">
        <w:rPr>
          <w:rFonts w:ascii="Calibri" w:hAnsi="Calibri" w:cs="Calibri"/>
          <w:color w:val="000000"/>
        </w:rPr>
        <w:t xml:space="preserve"> portal using Spring Boot and Angular, </w:t>
      </w:r>
      <w:r w:rsidR="00D5671B">
        <w:rPr>
          <w:rFonts w:ascii="Calibri" w:hAnsi="Calibri" w:cs="Calibri"/>
          <w:color w:val="000000"/>
        </w:rPr>
        <w:t>to fulfill</w:t>
      </w:r>
      <w:r w:rsidRPr="0018733A">
        <w:rPr>
          <w:rFonts w:ascii="Calibri" w:hAnsi="Calibri" w:cs="Calibri"/>
          <w:color w:val="000000"/>
        </w:rPr>
        <w:t xml:space="preserve"> client-specific needs. </w:t>
      </w:r>
    </w:p>
    <w:p w14:paraId="0111F382" w14:textId="77777777" w:rsidR="002A290E" w:rsidRPr="002A290E" w:rsidRDefault="0018733A" w:rsidP="00A375F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</w:rPr>
      </w:pPr>
      <w:r w:rsidRPr="0018733A">
        <w:rPr>
          <w:rFonts w:ascii="Calibri" w:hAnsi="Calibri" w:cs="Calibri"/>
          <w:color w:val="000000"/>
        </w:rPr>
        <w:t xml:space="preserve">Utilized Agile practices and worked cross-functionally to deliver secure, high-performance applications on time. </w:t>
      </w:r>
    </w:p>
    <w:p w14:paraId="28B77DF2" w14:textId="77777777" w:rsidR="002A290E" w:rsidRPr="00082342" w:rsidRDefault="002A290E" w:rsidP="001F4383">
      <w:pPr>
        <w:shd w:val="clear" w:color="auto" w:fill="E7E6E6" w:themeFill="background2"/>
        <w:spacing w:before="240" w:after="120" w:line="240" w:lineRule="auto"/>
        <w:rPr>
          <w:rFonts w:eastAsia="Times New Roman" w:cstheme="minorHAnsi"/>
          <w:b/>
          <w:color w:val="000000" w:themeColor="text1"/>
          <w:sz w:val="32"/>
          <w:szCs w:val="36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SKILLS</w:t>
      </w:r>
    </w:p>
    <w:p w14:paraId="22677DD7" w14:textId="561E1107" w:rsidR="002A290E" w:rsidRPr="002A290E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t>Programming Languages:</w:t>
      </w:r>
      <w:r w:rsidRPr="002A290E">
        <w:rPr>
          <w:rFonts w:ascii="Calibri" w:hAnsi="Calibri" w:cs="Calibri"/>
          <w:sz w:val="22"/>
        </w:rPr>
        <w:t xml:space="preserve"> Java, Python</w:t>
      </w:r>
    </w:p>
    <w:p w14:paraId="775366AC" w14:textId="77777777" w:rsidR="002A290E" w:rsidRPr="002A290E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t>Frameworks:</w:t>
      </w:r>
      <w:r w:rsidRPr="002A290E">
        <w:rPr>
          <w:rFonts w:ascii="Calibri" w:hAnsi="Calibri" w:cs="Calibri"/>
          <w:sz w:val="22"/>
        </w:rPr>
        <w:t xml:space="preserve"> Spring Boot, Spring Cloud, JPA, Spring Security, Spring MVC, Hibernate, JSP/Servlet, J2EE</w:t>
      </w:r>
    </w:p>
    <w:p w14:paraId="5596DA91" w14:textId="77777777" w:rsidR="00374A9D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t>Databases:</w:t>
      </w:r>
      <w:r w:rsidRPr="002A290E">
        <w:rPr>
          <w:rFonts w:ascii="Calibri" w:hAnsi="Calibri" w:cs="Calibri"/>
          <w:sz w:val="22"/>
        </w:rPr>
        <w:t xml:space="preserve"> Oracle, SQL Server, MySQL, PostgreSQL, Firebase, MongoDB</w:t>
      </w:r>
    </w:p>
    <w:p w14:paraId="174BDB7F" w14:textId="77777777" w:rsidR="002A290E" w:rsidRPr="002A290E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t>Frontend &amp; Web Technologies:</w:t>
      </w:r>
      <w:r w:rsidRPr="002A290E">
        <w:rPr>
          <w:rFonts w:ascii="Calibri" w:hAnsi="Calibri" w:cs="Calibri"/>
          <w:sz w:val="22"/>
        </w:rPr>
        <w:t xml:space="preserve"> JSP, Angular Framework, HTML, JavaScript, TypeScript (familiar), React (learning), jQuery, JSON, AJAX, CSS</w:t>
      </w:r>
    </w:p>
    <w:p w14:paraId="5430636A" w14:textId="77777777" w:rsidR="002A290E" w:rsidRPr="002A290E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t>Infrastructure &amp; Tools:</w:t>
      </w:r>
      <w:r w:rsidRPr="002A290E">
        <w:rPr>
          <w:rFonts w:ascii="Calibri" w:hAnsi="Calibri" w:cs="Calibri"/>
          <w:sz w:val="22"/>
        </w:rPr>
        <w:t xml:space="preserve"> Git, Jenkins, CI/CD Pipelines</w:t>
      </w:r>
      <w:r w:rsidR="00E06FB0">
        <w:rPr>
          <w:rFonts w:ascii="Calibri" w:hAnsi="Calibri" w:cs="Calibri"/>
          <w:sz w:val="22"/>
        </w:rPr>
        <w:t>, MQTT,</w:t>
      </w:r>
      <w:r w:rsidRPr="002A290E">
        <w:rPr>
          <w:rFonts w:ascii="Calibri" w:hAnsi="Calibri" w:cs="Calibri"/>
          <w:sz w:val="22"/>
        </w:rPr>
        <w:t xml:space="preserve"> RabbitMQ, Kafka, Redis, Docker, Microsoft Azure, Kubernetes (AKS)</w:t>
      </w:r>
      <w:r w:rsidR="006573AD">
        <w:rPr>
          <w:rFonts w:ascii="Calibri" w:hAnsi="Calibri" w:cs="Calibri"/>
          <w:sz w:val="22"/>
        </w:rPr>
        <w:t xml:space="preserve">, AWS </w:t>
      </w:r>
      <w:r w:rsidR="006573AD" w:rsidRPr="002A290E">
        <w:rPr>
          <w:rFonts w:ascii="Calibri" w:hAnsi="Calibri" w:cs="Calibri"/>
          <w:sz w:val="22"/>
        </w:rPr>
        <w:t>(familiar)</w:t>
      </w:r>
    </w:p>
    <w:p w14:paraId="5F62AFE6" w14:textId="77777777" w:rsidR="002A290E" w:rsidRPr="002A290E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t>Build Tools</w:t>
      </w:r>
      <w:r w:rsidR="00E06FB0">
        <w:rPr>
          <w:rStyle w:val="Strong"/>
          <w:rFonts w:ascii="Calibri" w:hAnsi="Calibri" w:cs="Calibri"/>
          <w:sz w:val="22"/>
        </w:rPr>
        <w:t xml:space="preserve"> &amp; Web Servers</w:t>
      </w:r>
      <w:r w:rsidRPr="002A290E">
        <w:rPr>
          <w:rStyle w:val="Strong"/>
          <w:rFonts w:ascii="Calibri" w:hAnsi="Calibri" w:cs="Calibri"/>
          <w:sz w:val="22"/>
        </w:rPr>
        <w:t>:</w:t>
      </w:r>
      <w:r w:rsidRPr="002A290E">
        <w:rPr>
          <w:rFonts w:ascii="Calibri" w:hAnsi="Calibri" w:cs="Calibri"/>
          <w:sz w:val="22"/>
        </w:rPr>
        <w:t xml:space="preserve"> Maven, Gradle, Docker</w:t>
      </w:r>
      <w:r w:rsidR="00E06FB0">
        <w:rPr>
          <w:rFonts w:ascii="Calibri" w:hAnsi="Calibri" w:cs="Calibri"/>
          <w:sz w:val="22"/>
        </w:rPr>
        <w:t xml:space="preserve">, </w:t>
      </w:r>
      <w:r w:rsidR="00E06FB0" w:rsidRPr="002A290E">
        <w:rPr>
          <w:rFonts w:ascii="Calibri" w:hAnsi="Calibri" w:cs="Calibri"/>
          <w:sz w:val="22"/>
        </w:rPr>
        <w:t>Apache Tomcat, Oracle Web Logic</w:t>
      </w:r>
    </w:p>
    <w:p w14:paraId="6802F4F3" w14:textId="77777777" w:rsidR="002A290E" w:rsidRPr="002A290E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t>Testing &amp; Documentation Tools:</w:t>
      </w:r>
      <w:r w:rsidRPr="002A290E">
        <w:rPr>
          <w:rFonts w:ascii="Calibri" w:hAnsi="Calibri" w:cs="Calibri"/>
          <w:sz w:val="22"/>
        </w:rPr>
        <w:t xml:space="preserve"> JUnit, Mockito, Selenium, Swagger, Postman</w:t>
      </w:r>
    </w:p>
    <w:p w14:paraId="3DBEA926" w14:textId="72941C7C" w:rsidR="0044137E" w:rsidRPr="00E06FB0" w:rsidRDefault="002A290E" w:rsidP="00A375F0">
      <w:pPr>
        <w:pStyle w:val="NormalWeb"/>
        <w:spacing w:before="0" w:beforeAutospacing="0" w:after="120" w:afterAutospacing="0"/>
        <w:rPr>
          <w:rFonts w:ascii="Calibri" w:hAnsi="Calibri" w:cs="Calibri"/>
          <w:sz w:val="22"/>
        </w:rPr>
      </w:pPr>
      <w:r w:rsidRPr="002A290E">
        <w:rPr>
          <w:rStyle w:val="Strong"/>
          <w:rFonts w:ascii="Calibri" w:hAnsi="Calibri" w:cs="Calibri"/>
          <w:sz w:val="22"/>
        </w:rPr>
        <w:lastRenderedPageBreak/>
        <w:t>Software Development Practices:</w:t>
      </w:r>
      <w:r w:rsidRPr="002A290E">
        <w:rPr>
          <w:rFonts w:ascii="Calibri" w:hAnsi="Calibri" w:cs="Calibri"/>
          <w:sz w:val="22"/>
        </w:rPr>
        <w:t xml:space="preserve"> Microservices Architecture, Cloud Computing, RESTful API Development, Agile Methodologies, Scrum, SDLC, Test-Driven Development (TDD), UML, Multithreaded Application Development, Distributed System Development</w:t>
      </w:r>
    </w:p>
    <w:p w14:paraId="35DCDB03" w14:textId="77777777" w:rsidR="000C4C3D" w:rsidRPr="00082342" w:rsidRDefault="000C4C3D" w:rsidP="001F4383">
      <w:pPr>
        <w:shd w:val="clear" w:color="auto" w:fill="E7E6E6" w:themeFill="background2"/>
        <w:spacing w:before="240" w:after="120" w:line="240" w:lineRule="auto"/>
        <w:rPr>
          <w:rFonts w:eastAsia="Times New Roman" w:cstheme="minorHAnsi"/>
          <w:b/>
          <w:color w:val="000000" w:themeColor="text1"/>
          <w:sz w:val="32"/>
          <w:szCs w:val="36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 xml:space="preserve">SUPPLEMENTARY </w:t>
      </w:r>
      <w:r w:rsidRPr="00974E10">
        <w:rPr>
          <w:rFonts w:eastAsia="Times New Roman" w:cstheme="minorHAnsi"/>
          <w:b/>
          <w:color w:val="000000" w:themeColor="text1"/>
          <w:sz w:val="28"/>
          <w:szCs w:val="28"/>
        </w:rPr>
        <w:t>EXPERIENCE</w:t>
      </w:r>
      <w:r w:rsidR="00E06FB0">
        <w:rPr>
          <w:rFonts w:eastAsia="Times New Roman" w:cstheme="minorHAnsi"/>
          <w:b/>
          <w:color w:val="000000" w:themeColor="text1"/>
          <w:sz w:val="28"/>
          <w:szCs w:val="28"/>
        </w:rPr>
        <w:t xml:space="preserve"> (UK)</w:t>
      </w:r>
    </w:p>
    <w:p w14:paraId="74CAD662" w14:textId="77777777" w:rsidR="000C4C3D" w:rsidRPr="00961AE3" w:rsidRDefault="000C4C3D" w:rsidP="00A375F0">
      <w:pPr>
        <w:spacing w:after="120" w:line="240" w:lineRule="auto"/>
        <w:outlineLvl w:val="3"/>
        <w:rPr>
          <w:rFonts w:eastAsia="Times New Roman" w:cstheme="minorHAnsi"/>
          <w:color w:val="1F4E79" w:themeColor="accent1" w:themeShade="80"/>
          <w:sz w:val="20"/>
          <w:szCs w:val="20"/>
        </w:rPr>
      </w:pPr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>Student Ambassador| Nottingham Trent University</w:t>
      </w:r>
      <w:r w:rsidR="00613D52"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</w:r>
      <w:r w:rsidR="00613D52"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</w:r>
      <w:r w:rsidR="00613D52"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  <w:t xml:space="preserve">         </w:t>
      </w:r>
      <w:r w:rsidRPr="00961AE3">
        <w:rPr>
          <w:rFonts w:eastAsia="Times New Roman" w:cstheme="minorHAnsi"/>
          <w:b/>
          <w:color w:val="1F4E79" w:themeColor="accent1" w:themeShade="80"/>
          <w:sz w:val="20"/>
          <w:szCs w:val="20"/>
        </w:rPr>
        <w:t>May 2025 – Present</w:t>
      </w:r>
      <w:r w:rsidRPr="00961AE3">
        <w:rPr>
          <w:rFonts w:eastAsia="Times New Roman" w:cstheme="minorHAnsi"/>
          <w:color w:val="1F4E79" w:themeColor="accent1" w:themeShade="80"/>
          <w:sz w:val="20"/>
          <w:szCs w:val="20"/>
        </w:rPr>
        <w:t xml:space="preserve"> </w:t>
      </w:r>
    </w:p>
    <w:p w14:paraId="248F54B4" w14:textId="77777777" w:rsidR="003910EC" w:rsidRPr="003910EC" w:rsidRDefault="003910EC" w:rsidP="00A375F0">
      <w:pPr>
        <w:spacing w:after="120" w:line="240" w:lineRule="auto"/>
        <w:outlineLvl w:val="3"/>
      </w:pPr>
      <w:r>
        <w:t>Represented the School of Science and Technology at outreach events and mentored MSc students, sharing academic and industry insights.</w:t>
      </w:r>
    </w:p>
    <w:p w14:paraId="29B154D5" w14:textId="77777777" w:rsidR="00C05B66" w:rsidRPr="00974E10" w:rsidRDefault="00C05B66" w:rsidP="004961D2">
      <w:pPr>
        <w:shd w:val="clear" w:color="auto" w:fill="E7E6E6" w:themeFill="background2"/>
        <w:spacing w:before="240" w:after="120" w:line="240" w:lineRule="auto"/>
        <w:rPr>
          <w:rFonts w:eastAsia="Times New Roman" w:cstheme="minorHAnsi"/>
          <w:b/>
          <w:color w:val="000000" w:themeColor="text1"/>
          <w:sz w:val="32"/>
          <w:szCs w:val="36"/>
        </w:rPr>
      </w:pPr>
      <w:r w:rsidRPr="00974E10">
        <w:rPr>
          <w:rFonts w:eastAsia="Times New Roman" w:cstheme="minorHAnsi"/>
          <w:b/>
          <w:color w:val="000000" w:themeColor="text1"/>
          <w:sz w:val="28"/>
          <w:szCs w:val="28"/>
        </w:rPr>
        <w:t>EDUCATION</w:t>
      </w:r>
    </w:p>
    <w:p w14:paraId="1310483F" w14:textId="77777777" w:rsidR="0018733A" w:rsidRPr="00961AE3" w:rsidRDefault="00C05B66" w:rsidP="00A375F0">
      <w:pPr>
        <w:spacing w:after="120" w:line="240" w:lineRule="auto"/>
        <w:outlineLvl w:val="3"/>
        <w:rPr>
          <w:rFonts w:eastAsia="Times New Roman" w:cstheme="minorHAnsi"/>
          <w:b/>
          <w:bCs/>
          <w:color w:val="1F4E79" w:themeColor="accent1" w:themeShade="80"/>
          <w:sz w:val="27"/>
          <w:szCs w:val="27"/>
        </w:rPr>
      </w:pPr>
      <w:r w:rsidRPr="00961AE3">
        <w:rPr>
          <w:rFonts w:eastAsia="Times New Roman" w:cstheme="minorHAnsi"/>
          <w:b/>
          <w:bCs/>
          <w:color w:val="1F4E79" w:themeColor="accent1" w:themeShade="80"/>
          <w:sz w:val="27"/>
          <w:szCs w:val="27"/>
        </w:rPr>
        <w:t>Master of Science in Computer Science| Nottingham Trent University</w:t>
      </w:r>
    </w:p>
    <w:p w14:paraId="72B05CB2" w14:textId="52153EA2" w:rsidR="00C05B66" w:rsidRPr="002A790D" w:rsidRDefault="0018733A" w:rsidP="00A375F0">
      <w:pPr>
        <w:spacing w:after="120" w:line="240" w:lineRule="auto"/>
        <w:outlineLvl w:val="3"/>
        <w:rPr>
          <w:b/>
          <w:color w:val="808080" w:themeColor="background1" w:themeShade="80"/>
          <w:sz w:val="20"/>
          <w:szCs w:val="20"/>
        </w:rPr>
      </w:pPr>
      <w:r>
        <w:rPr>
          <w:color w:val="808080"/>
        </w:rPr>
        <w:t>Nottingham, United Kingdom | Sept 2024 –</w:t>
      </w:r>
      <w:r w:rsidR="00CD77F6">
        <w:rPr>
          <w:color w:val="808080"/>
        </w:rPr>
        <w:t xml:space="preserve"> </w:t>
      </w:r>
      <w:r w:rsidR="0044137E">
        <w:rPr>
          <w:color w:val="808080"/>
        </w:rPr>
        <w:t>Sept 2025</w:t>
      </w:r>
      <w:r w:rsidR="00CD77F6">
        <w:rPr>
          <w:color w:val="808080"/>
        </w:rPr>
        <w:tab/>
      </w:r>
      <w:r w:rsidR="00CD77F6">
        <w:rPr>
          <w:color w:val="808080"/>
        </w:rPr>
        <w:tab/>
      </w:r>
      <w:r>
        <w:rPr>
          <w:color w:val="808080"/>
        </w:rPr>
        <w:t xml:space="preserve"> </w:t>
      </w:r>
      <w:r w:rsidR="00B905C9">
        <w:rPr>
          <w:color w:val="808080"/>
        </w:rPr>
        <w:t xml:space="preserve">           </w:t>
      </w:r>
      <w:r w:rsidR="002A790D">
        <w:rPr>
          <w:color w:val="808080"/>
        </w:rPr>
        <w:tab/>
        <w:t xml:space="preserve">     </w:t>
      </w:r>
      <w:r w:rsidR="0044137E">
        <w:rPr>
          <w:color w:val="808080"/>
        </w:rPr>
        <w:t xml:space="preserve"> </w:t>
      </w:r>
      <w:r w:rsidRPr="002A790D">
        <w:rPr>
          <w:b/>
          <w:color w:val="808080"/>
        </w:rPr>
        <w:t xml:space="preserve">Grade: </w:t>
      </w:r>
      <w:r w:rsidRPr="0044137E">
        <w:rPr>
          <w:b/>
          <w:color w:val="808080"/>
        </w:rPr>
        <w:t>Distinction</w:t>
      </w:r>
      <w:r w:rsidR="0044137E">
        <w:rPr>
          <w:b/>
          <w:color w:val="808080"/>
        </w:rPr>
        <w:t xml:space="preserve"> (1</w:t>
      </w:r>
      <w:r w:rsidR="0044137E" w:rsidRPr="0044137E">
        <w:rPr>
          <w:b/>
          <w:color w:val="808080"/>
          <w:vertAlign w:val="superscript"/>
        </w:rPr>
        <w:t>st</w:t>
      </w:r>
      <w:r w:rsidR="0044137E">
        <w:rPr>
          <w:b/>
          <w:color w:val="808080"/>
        </w:rPr>
        <w:t xml:space="preserve"> Class)</w:t>
      </w:r>
    </w:p>
    <w:p w14:paraId="72E10143" w14:textId="77777777" w:rsidR="00C05B66" w:rsidRPr="00961AE3" w:rsidRDefault="00C05B66" w:rsidP="00A375F0">
      <w:pPr>
        <w:spacing w:after="120" w:line="240" w:lineRule="auto"/>
        <w:outlineLvl w:val="3"/>
        <w:rPr>
          <w:rFonts w:eastAsia="Times New Roman" w:cstheme="minorHAnsi"/>
          <w:b/>
          <w:bCs/>
          <w:color w:val="1F4E79" w:themeColor="accent1" w:themeShade="80"/>
          <w:sz w:val="27"/>
          <w:szCs w:val="27"/>
        </w:rPr>
      </w:pPr>
      <w:r w:rsidRPr="00961AE3">
        <w:rPr>
          <w:rFonts w:eastAsia="Times New Roman" w:cstheme="minorHAnsi"/>
          <w:b/>
          <w:bCs/>
          <w:color w:val="1F4E79" w:themeColor="accent1" w:themeShade="80"/>
          <w:sz w:val="27"/>
          <w:szCs w:val="27"/>
        </w:rPr>
        <w:t>Bachelor of Science in Software Engineering | IQRA University</w:t>
      </w:r>
    </w:p>
    <w:p w14:paraId="3CFA570F" w14:textId="77777777" w:rsidR="001B4D8A" w:rsidRDefault="00807FA7" w:rsidP="00A375F0">
      <w:pPr>
        <w:spacing w:after="120" w:line="240" w:lineRule="auto"/>
        <w:rPr>
          <w:rFonts w:eastAsia="Times New Roman" w:cstheme="minorHAnsi"/>
          <w:color w:val="808080" w:themeColor="background1" w:themeShade="80"/>
          <w:szCs w:val="20"/>
        </w:rPr>
      </w:pPr>
      <w:r>
        <w:rPr>
          <w:rFonts w:eastAsia="Times New Roman" w:cstheme="minorHAnsi"/>
          <w:color w:val="808080" w:themeColor="background1" w:themeShade="80"/>
          <w:szCs w:val="20"/>
        </w:rPr>
        <w:t xml:space="preserve">Karachi, Pakistan | </w:t>
      </w:r>
      <w:r w:rsidR="00C05B66" w:rsidRPr="00EA49B3">
        <w:rPr>
          <w:rFonts w:eastAsia="Times New Roman" w:cstheme="minorHAnsi"/>
          <w:color w:val="808080" w:themeColor="background1" w:themeShade="80"/>
          <w:szCs w:val="20"/>
        </w:rPr>
        <w:t xml:space="preserve">Sept 2015 – May 2019 </w:t>
      </w:r>
    </w:p>
    <w:p w14:paraId="5366FB13" w14:textId="6226071C" w:rsidR="005B0FED" w:rsidRPr="005B0FED" w:rsidRDefault="005B0FED" w:rsidP="00A375F0">
      <w:pPr>
        <w:shd w:val="clear" w:color="auto" w:fill="E7E6E6" w:themeFill="background2"/>
        <w:spacing w:after="120" w:line="276" w:lineRule="auto"/>
        <w:rPr>
          <w:rStyle w:val="Strong"/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CERTIFICATION</w:t>
      </w:r>
    </w:p>
    <w:p w14:paraId="62B9AC29" w14:textId="7CC40B8A" w:rsidR="00A375F0" w:rsidRDefault="00A375F0" w:rsidP="00A375F0">
      <w:pPr>
        <w:spacing w:after="120" w:line="240" w:lineRule="auto"/>
        <w:outlineLvl w:val="3"/>
        <w:rPr>
          <w:rFonts w:eastAsia="Times New Roman" w:cstheme="minorHAnsi"/>
          <w:b/>
          <w:color w:val="1F4E79" w:themeColor="accent1" w:themeShade="80"/>
          <w:sz w:val="20"/>
          <w:szCs w:val="20"/>
        </w:rPr>
      </w:pPr>
      <w:r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 xml:space="preserve">Microsoft Certified: Azure Fundamentals (AZ-900) </w:t>
      </w:r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 xml:space="preserve">| </w:t>
      </w:r>
      <w:r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>Microsoft</w:t>
      </w:r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</w:r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</w:r>
      <w:r w:rsidRPr="00961AE3">
        <w:rPr>
          <w:rFonts w:eastAsia="Times New Roman" w:cstheme="minorHAnsi"/>
          <w:b/>
          <w:bCs/>
          <w:color w:val="1F4E79" w:themeColor="accent1" w:themeShade="80"/>
          <w:sz w:val="24"/>
          <w:szCs w:val="27"/>
        </w:rPr>
        <w:tab/>
        <w:t xml:space="preserve">         </w:t>
      </w:r>
    </w:p>
    <w:p w14:paraId="0B799C1F" w14:textId="74F03AF1" w:rsidR="005B0FED" w:rsidRPr="004961D2" w:rsidRDefault="00A375F0" w:rsidP="00A375F0">
      <w:pPr>
        <w:spacing w:after="120" w:line="240" w:lineRule="auto"/>
        <w:outlineLvl w:val="3"/>
        <w:rPr>
          <w:color w:val="808080" w:themeColor="background1" w:themeShade="80"/>
          <w:szCs w:val="20"/>
        </w:rPr>
      </w:pPr>
      <w:r w:rsidRPr="004961D2">
        <w:rPr>
          <w:rFonts w:ascii="Calibri" w:hAnsi="Calibri" w:cs="Calibri"/>
          <w:color w:val="808080" w:themeColor="background1" w:themeShade="80"/>
        </w:rPr>
        <w:t>Issued: Sep 2025 | Credential ID: wMoao-Fa44</w:t>
      </w:r>
    </w:p>
    <w:p w14:paraId="6AEAADB1" w14:textId="54ECBCE2" w:rsidR="00D73A4D" w:rsidRPr="00B905C9" w:rsidRDefault="0044137E" w:rsidP="00A375F0">
      <w:pPr>
        <w:shd w:val="clear" w:color="auto" w:fill="E7E6E6" w:themeFill="background2"/>
        <w:spacing w:before="240" w:after="12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Major </w:t>
      </w:r>
      <w:r w:rsidR="002E2E0C">
        <w:rPr>
          <w:b/>
          <w:color w:val="000000" w:themeColor="text1"/>
          <w:sz w:val="28"/>
          <w:szCs w:val="28"/>
        </w:rPr>
        <w:t xml:space="preserve">Projects </w:t>
      </w:r>
    </w:p>
    <w:p w14:paraId="481657EF" w14:textId="77777777" w:rsidR="0018733A" w:rsidRDefault="0018733A" w:rsidP="00A375F0">
      <w:pPr>
        <w:pStyle w:val="Default"/>
        <w:spacing w:after="1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Distributed File Management System (Similar to Torrent): </w:t>
      </w:r>
    </w:p>
    <w:p w14:paraId="1C3856C0" w14:textId="77777777" w:rsidR="0018733A" w:rsidRPr="00B905C9" w:rsidRDefault="0018733A" w:rsidP="00A375F0">
      <w:pPr>
        <w:pStyle w:val="Default"/>
        <w:spacing w:after="12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Developed a secure, distributed file system with AES encryption, dynamic scheduling (Round Robin, FCFS, </w:t>
      </w:r>
      <w:r w:rsidR="002A290E">
        <w:rPr>
          <w:sz w:val="22"/>
          <w:szCs w:val="22"/>
        </w:rPr>
        <w:t>and SJF</w:t>
      </w:r>
      <w:r>
        <w:rPr>
          <w:sz w:val="22"/>
          <w:szCs w:val="22"/>
        </w:rPr>
        <w:t>), load balancing, and real-time monitoring. Built a JavaFX-based admin dashboard for system mana</w:t>
      </w:r>
      <w:r w:rsidR="00B905C9">
        <w:rPr>
          <w:sz w:val="22"/>
          <w:szCs w:val="22"/>
        </w:rPr>
        <w:t xml:space="preserve">gement and traffic simulation. </w:t>
      </w:r>
    </w:p>
    <w:p w14:paraId="3864BEF2" w14:textId="77777777" w:rsidR="0018733A" w:rsidRDefault="0018733A" w:rsidP="00A375F0">
      <w:pPr>
        <w:pStyle w:val="Default"/>
        <w:spacing w:after="1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Event Management System: </w:t>
      </w:r>
    </w:p>
    <w:p w14:paraId="0BFE106D" w14:textId="77777777" w:rsidR="0018733A" w:rsidRPr="00B905C9" w:rsidRDefault="0018733A" w:rsidP="00A375F0">
      <w:pPr>
        <w:pStyle w:val="Default"/>
        <w:spacing w:after="120"/>
        <w:rPr>
          <w:i/>
          <w:iCs/>
          <w:sz w:val="22"/>
          <w:szCs w:val="22"/>
        </w:rPr>
      </w:pPr>
      <w:r>
        <w:rPr>
          <w:sz w:val="22"/>
          <w:szCs w:val="22"/>
        </w:rPr>
        <w:t>Built a cloud-native event management system on Azure AKS with microservices for event CRUD, ML-based semantic search, currency conversion (with Redis caching), and map integration. Integrated Google Maps and third-party APIs, ensured high availability with multi-replica pods, and implemented JSON file locking for concurrency. Accessible v</w:t>
      </w:r>
      <w:r w:rsidR="00B905C9">
        <w:rPr>
          <w:sz w:val="22"/>
          <w:szCs w:val="22"/>
        </w:rPr>
        <w:t xml:space="preserve">ia mobile app and admin panel. </w:t>
      </w:r>
    </w:p>
    <w:p w14:paraId="2CC8D627" w14:textId="77777777" w:rsidR="0018733A" w:rsidRDefault="0018733A" w:rsidP="00A375F0">
      <w:pPr>
        <w:pStyle w:val="Default"/>
        <w:spacing w:after="1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Mashreq Bank Microservices: </w:t>
      </w:r>
    </w:p>
    <w:p w14:paraId="2FCC649F" w14:textId="77777777" w:rsidR="0018733A" w:rsidRPr="00B905C9" w:rsidRDefault="0018733A" w:rsidP="00A375F0">
      <w:pPr>
        <w:pStyle w:val="Default"/>
        <w:spacing w:after="120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>Delivered core banking microservices for Customer Risk Rating, CRS/FATCA Tax Declaration, and Document Management. Collaborated with UAE-based clients and international Agile teams to design scalable architectures, ensure system reliability, and m</w:t>
      </w:r>
      <w:r w:rsidR="00B905C9">
        <w:rPr>
          <w:sz w:val="22"/>
          <w:szCs w:val="22"/>
        </w:rPr>
        <w:t xml:space="preserve">eet strict delivery timelines. </w:t>
      </w:r>
    </w:p>
    <w:p w14:paraId="4F3CE20E" w14:textId="77777777" w:rsidR="0018733A" w:rsidRDefault="00E06FB0" w:rsidP="00A375F0">
      <w:pPr>
        <w:pStyle w:val="Default"/>
        <w:spacing w:after="120"/>
        <w:rPr>
          <w:sz w:val="23"/>
          <w:szCs w:val="23"/>
        </w:rPr>
      </w:pPr>
      <w:r>
        <w:rPr>
          <w:b/>
          <w:bCs/>
          <w:sz w:val="23"/>
          <w:szCs w:val="23"/>
        </w:rPr>
        <w:t>General &amp;</w:t>
      </w:r>
      <w:r w:rsidR="0018733A">
        <w:rPr>
          <w:b/>
          <w:bCs/>
          <w:sz w:val="23"/>
          <w:szCs w:val="23"/>
        </w:rPr>
        <w:t xml:space="preserve"> Health Insurance System </w:t>
      </w:r>
    </w:p>
    <w:p w14:paraId="5C648C2B" w14:textId="77777777" w:rsidR="0044137E" w:rsidRDefault="0018733A" w:rsidP="00A375F0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Built secure, scalable backend services and APIs for a GIS platform, integrated third-party APIs, and resolved security issues from penetration tests. Led GIS Hospital Portal development and collaborated with UAE clients to deliver tailored features in an Agile environment. </w:t>
      </w:r>
    </w:p>
    <w:p w14:paraId="6DB91910" w14:textId="36D7097F" w:rsidR="0018733A" w:rsidRDefault="0044137E" w:rsidP="00A375F0">
      <w:pPr>
        <w:pStyle w:val="Default"/>
        <w:spacing w:after="120"/>
        <w:rPr>
          <w:sz w:val="22"/>
          <w:szCs w:val="22"/>
        </w:rPr>
      </w:pPr>
      <w:r w:rsidRPr="0044137E">
        <w:rPr>
          <w:b/>
          <w:bCs/>
          <w:sz w:val="22"/>
          <w:szCs w:val="22"/>
        </w:rPr>
        <w:t>Additional Projects:</w:t>
      </w:r>
      <w:r w:rsidRPr="0044137E">
        <w:rPr>
          <w:sz w:val="22"/>
          <w:szCs w:val="22"/>
        </w:rPr>
        <w:t xml:space="preserve"> More details and projects are available on my portfolio: </w:t>
      </w:r>
      <w:hyperlink r:id="rId10" w:tgtFrame="_new" w:history="1">
        <w:r w:rsidRPr="0044137E">
          <w:rPr>
            <w:rStyle w:val="Hyperlink"/>
            <w:sz w:val="22"/>
            <w:szCs w:val="22"/>
          </w:rPr>
          <w:t>www.taha-tauquir.com</w:t>
        </w:r>
      </w:hyperlink>
    </w:p>
    <w:sectPr w:rsidR="0018733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8F84B" w14:textId="77777777" w:rsidR="00F63628" w:rsidRDefault="00F63628" w:rsidP="00AA208E">
      <w:pPr>
        <w:spacing w:after="0" w:line="240" w:lineRule="auto"/>
      </w:pPr>
      <w:r>
        <w:separator/>
      </w:r>
    </w:p>
  </w:endnote>
  <w:endnote w:type="continuationSeparator" w:id="0">
    <w:p w14:paraId="7F9D7B61" w14:textId="77777777" w:rsidR="00F63628" w:rsidRDefault="00F63628" w:rsidP="00AA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8EDA" w14:textId="77777777" w:rsidR="00AA208E" w:rsidRDefault="00AA2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05ECD" w14:textId="77777777" w:rsidR="00F63628" w:rsidRDefault="00F63628" w:rsidP="00AA208E">
      <w:pPr>
        <w:spacing w:after="0" w:line="240" w:lineRule="auto"/>
      </w:pPr>
      <w:r>
        <w:separator/>
      </w:r>
    </w:p>
  </w:footnote>
  <w:footnote w:type="continuationSeparator" w:id="0">
    <w:p w14:paraId="04C9BA74" w14:textId="77777777" w:rsidR="00F63628" w:rsidRDefault="00F63628" w:rsidP="00AA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95C"/>
    <w:multiLevelType w:val="hybridMultilevel"/>
    <w:tmpl w:val="23C22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22631"/>
    <w:multiLevelType w:val="hybridMultilevel"/>
    <w:tmpl w:val="9B00E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2D6E1E"/>
    <w:multiLevelType w:val="hybridMultilevel"/>
    <w:tmpl w:val="96A6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441AD"/>
    <w:multiLevelType w:val="hybridMultilevel"/>
    <w:tmpl w:val="3C04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26EAB"/>
    <w:multiLevelType w:val="hybridMultilevel"/>
    <w:tmpl w:val="AA7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021F7"/>
    <w:multiLevelType w:val="hybridMultilevel"/>
    <w:tmpl w:val="6AA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35A2D"/>
    <w:multiLevelType w:val="hybridMultilevel"/>
    <w:tmpl w:val="5A14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95090"/>
    <w:multiLevelType w:val="hybridMultilevel"/>
    <w:tmpl w:val="EF7E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96A3A"/>
    <w:multiLevelType w:val="hybridMultilevel"/>
    <w:tmpl w:val="A2E6FFF6"/>
    <w:lvl w:ilvl="0" w:tplc="6A0CE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D546C"/>
    <w:multiLevelType w:val="hybridMultilevel"/>
    <w:tmpl w:val="4F70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5178F"/>
    <w:multiLevelType w:val="hybridMultilevel"/>
    <w:tmpl w:val="EE00F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C6EA3"/>
    <w:multiLevelType w:val="hybridMultilevel"/>
    <w:tmpl w:val="5EF6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040EE"/>
    <w:multiLevelType w:val="hybridMultilevel"/>
    <w:tmpl w:val="B8CAB41C"/>
    <w:lvl w:ilvl="0" w:tplc="AAA4FE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6E2B3A"/>
    <w:multiLevelType w:val="hybridMultilevel"/>
    <w:tmpl w:val="F928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F27C7"/>
    <w:multiLevelType w:val="hybridMultilevel"/>
    <w:tmpl w:val="CE94B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0B5D68"/>
    <w:multiLevelType w:val="multilevel"/>
    <w:tmpl w:val="329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627E3"/>
    <w:multiLevelType w:val="hybridMultilevel"/>
    <w:tmpl w:val="495A73C8"/>
    <w:lvl w:ilvl="0" w:tplc="6C905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72797"/>
    <w:multiLevelType w:val="multilevel"/>
    <w:tmpl w:val="02F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14E09"/>
    <w:multiLevelType w:val="hybridMultilevel"/>
    <w:tmpl w:val="B4BE8D8C"/>
    <w:lvl w:ilvl="0" w:tplc="6A0CEC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4D78D3"/>
    <w:multiLevelType w:val="hybridMultilevel"/>
    <w:tmpl w:val="1DD01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B72FA0"/>
    <w:multiLevelType w:val="hybridMultilevel"/>
    <w:tmpl w:val="C78E38D0"/>
    <w:lvl w:ilvl="0" w:tplc="542A5D8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E91DEA"/>
    <w:multiLevelType w:val="hybridMultilevel"/>
    <w:tmpl w:val="98AED6AC"/>
    <w:lvl w:ilvl="0" w:tplc="6A0CEC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6814F9"/>
    <w:multiLevelType w:val="hybridMultilevel"/>
    <w:tmpl w:val="9DB00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961B45"/>
    <w:multiLevelType w:val="hybridMultilevel"/>
    <w:tmpl w:val="95CAF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DA06A3"/>
    <w:multiLevelType w:val="hybridMultilevel"/>
    <w:tmpl w:val="A328E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6F16ED"/>
    <w:multiLevelType w:val="hybridMultilevel"/>
    <w:tmpl w:val="41C0B8AC"/>
    <w:lvl w:ilvl="0" w:tplc="D58AC6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D75DC"/>
    <w:multiLevelType w:val="hybridMultilevel"/>
    <w:tmpl w:val="9E1E8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39210B"/>
    <w:multiLevelType w:val="hybridMultilevel"/>
    <w:tmpl w:val="AD2A9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9C0E9D"/>
    <w:multiLevelType w:val="hybridMultilevel"/>
    <w:tmpl w:val="B3A8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B2FBE"/>
    <w:multiLevelType w:val="hybridMultilevel"/>
    <w:tmpl w:val="94784C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F343F"/>
    <w:multiLevelType w:val="hybridMultilevel"/>
    <w:tmpl w:val="0A7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24CAA"/>
    <w:multiLevelType w:val="hybridMultilevel"/>
    <w:tmpl w:val="9D0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5A0EA9"/>
    <w:multiLevelType w:val="hybridMultilevel"/>
    <w:tmpl w:val="3ECE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9B7E64"/>
    <w:multiLevelType w:val="multilevel"/>
    <w:tmpl w:val="2814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511BE"/>
    <w:multiLevelType w:val="multilevel"/>
    <w:tmpl w:val="329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81423"/>
    <w:multiLevelType w:val="hybridMultilevel"/>
    <w:tmpl w:val="7FBE021C"/>
    <w:lvl w:ilvl="0" w:tplc="6A0CE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27726"/>
    <w:multiLevelType w:val="hybridMultilevel"/>
    <w:tmpl w:val="A2122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7427D9"/>
    <w:multiLevelType w:val="hybridMultilevel"/>
    <w:tmpl w:val="DF5C7F76"/>
    <w:lvl w:ilvl="0" w:tplc="6A0CE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9307D"/>
    <w:multiLevelType w:val="hybridMultilevel"/>
    <w:tmpl w:val="8D5E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C0F8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B32127"/>
    <w:multiLevelType w:val="hybridMultilevel"/>
    <w:tmpl w:val="F988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A6E11"/>
    <w:multiLevelType w:val="hybridMultilevel"/>
    <w:tmpl w:val="AEDA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A6946"/>
    <w:multiLevelType w:val="hybridMultilevel"/>
    <w:tmpl w:val="E550C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7D81475"/>
    <w:multiLevelType w:val="multilevel"/>
    <w:tmpl w:val="EBEA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EC65D4"/>
    <w:multiLevelType w:val="hybridMultilevel"/>
    <w:tmpl w:val="8E164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2D2E54"/>
    <w:multiLevelType w:val="hybridMultilevel"/>
    <w:tmpl w:val="FA4CF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871CA3"/>
    <w:multiLevelType w:val="hybridMultilevel"/>
    <w:tmpl w:val="AFA27C98"/>
    <w:lvl w:ilvl="0" w:tplc="2FB22A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52504B"/>
    <w:multiLevelType w:val="multilevel"/>
    <w:tmpl w:val="09D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A317B"/>
    <w:multiLevelType w:val="hybridMultilevel"/>
    <w:tmpl w:val="0D20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60FFA"/>
    <w:multiLevelType w:val="hybridMultilevel"/>
    <w:tmpl w:val="50D2DA32"/>
    <w:lvl w:ilvl="0" w:tplc="2FB22AF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2117571">
    <w:abstractNumId w:val="46"/>
  </w:num>
  <w:num w:numId="2" w16cid:durableId="1020160815">
    <w:abstractNumId w:val="17"/>
  </w:num>
  <w:num w:numId="3" w16cid:durableId="1762331649">
    <w:abstractNumId w:val="42"/>
  </w:num>
  <w:num w:numId="4" w16cid:durableId="1995909673">
    <w:abstractNumId w:val="33"/>
  </w:num>
  <w:num w:numId="5" w16cid:durableId="1842088293">
    <w:abstractNumId w:val="30"/>
  </w:num>
  <w:num w:numId="6" w16cid:durableId="249583377">
    <w:abstractNumId w:val="16"/>
  </w:num>
  <w:num w:numId="7" w16cid:durableId="573125696">
    <w:abstractNumId w:val="41"/>
  </w:num>
  <w:num w:numId="8" w16cid:durableId="1269851581">
    <w:abstractNumId w:val="6"/>
  </w:num>
  <w:num w:numId="9" w16cid:durableId="1767576328">
    <w:abstractNumId w:val="12"/>
  </w:num>
  <w:num w:numId="10" w16cid:durableId="1728063733">
    <w:abstractNumId w:val="10"/>
  </w:num>
  <w:num w:numId="11" w16cid:durableId="1157844454">
    <w:abstractNumId w:val="40"/>
  </w:num>
  <w:num w:numId="12" w16cid:durableId="236020408">
    <w:abstractNumId w:val="25"/>
  </w:num>
  <w:num w:numId="13" w16cid:durableId="121314602">
    <w:abstractNumId w:val="43"/>
  </w:num>
  <w:num w:numId="14" w16cid:durableId="1186092539">
    <w:abstractNumId w:val="19"/>
  </w:num>
  <w:num w:numId="15" w16cid:durableId="366103459">
    <w:abstractNumId w:val="8"/>
  </w:num>
  <w:num w:numId="16" w16cid:durableId="2012025674">
    <w:abstractNumId w:val="35"/>
  </w:num>
  <w:num w:numId="17" w16cid:durableId="129901327">
    <w:abstractNumId w:val="18"/>
  </w:num>
  <w:num w:numId="18" w16cid:durableId="356783617">
    <w:abstractNumId w:val="21"/>
  </w:num>
  <w:num w:numId="19" w16cid:durableId="1042482646">
    <w:abstractNumId w:val="38"/>
  </w:num>
  <w:num w:numId="20" w16cid:durableId="1210805617">
    <w:abstractNumId w:val="39"/>
  </w:num>
  <w:num w:numId="21" w16cid:durableId="1830513319">
    <w:abstractNumId w:val="37"/>
  </w:num>
  <w:num w:numId="22" w16cid:durableId="431171553">
    <w:abstractNumId w:val="26"/>
  </w:num>
  <w:num w:numId="23" w16cid:durableId="1823698960">
    <w:abstractNumId w:val="11"/>
  </w:num>
  <w:num w:numId="24" w16cid:durableId="757408735">
    <w:abstractNumId w:val="7"/>
  </w:num>
  <w:num w:numId="25" w16cid:durableId="1249189846">
    <w:abstractNumId w:val="36"/>
  </w:num>
  <w:num w:numId="26" w16cid:durableId="569579824">
    <w:abstractNumId w:val="47"/>
  </w:num>
  <w:num w:numId="27" w16cid:durableId="1085764709">
    <w:abstractNumId w:val="0"/>
  </w:num>
  <w:num w:numId="28" w16cid:durableId="85852308">
    <w:abstractNumId w:val="1"/>
  </w:num>
  <w:num w:numId="29" w16cid:durableId="1585991132">
    <w:abstractNumId w:val="9"/>
  </w:num>
  <w:num w:numId="30" w16cid:durableId="1764717316">
    <w:abstractNumId w:val="31"/>
  </w:num>
  <w:num w:numId="31" w16cid:durableId="476727800">
    <w:abstractNumId w:val="29"/>
  </w:num>
  <w:num w:numId="32" w16cid:durableId="18748528">
    <w:abstractNumId w:val="22"/>
  </w:num>
  <w:num w:numId="33" w16cid:durableId="1508056187">
    <w:abstractNumId w:val="15"/>
  </w:num>
  <w:num w:numId="34" w16cid:durableId="1762753253">
    <w:abstractNumId w:val="13"/>
  </w:num>
  <w:num w:numId="35" w16cid:durableId="2057968189">
    <w:abstractNumId w:val="28"/>
  </w:num>
  <w:num w:numId="36" w16cid:durableId="134762768">
    <w:abstractNumId w:val="32"/>
  </w:num>
  <w:num w:numId="37" w16cid:durableId="1336303779">
    <w:abstractNumId w:val="3"/>
  </w:num>
  <w:num w:numId="38" w16cid:durableId="1598824719">
    <w:abstractNumId w:val="5"/>
  </w:num>
  <w:num w:numId="39" w16cid:durableId="588541176">
    <w:abstractNumId w:val="2"/>
  </w:num>
  <w:num w:numId="40" w16cid:durableId="79106583">
    <w:abstractNumId w:val="4"/>
  </w:num>
  <w:num w:numId="41" w16cid:durableId="543906035">
    <w:abstractNumId w:val="34"/>
  </w:num>
  <w:num w:numId="42" w16cid:durableId="12153593">
    <w:abstractNumId w:val="14"/>
  </w:num>
  <w:num w:numId="43" w16cid:durableId="966085731">
    <w:abstractNumId w:val="44"/>
  </w:num>
  <w:num w:numId="44" w16cid:durableId="487210524">
    <w:abstractNumId w:val="23"/>
  </w:num>
  <w:num w:numId="45" w16cid:durableId="936601003">
    <w:abstractNumId w:val="20"/>
  </w:num>
  <w:num w:numId="46" w16cid:durableId="1865291950">
    <w:abstractNumId w:val="27"/>
  </w:num>
  <w:num w:numId="47" w16cid:durableId="309985368">
    <w:abstractNumId w:val="24"/>
  </w:num>
  <w:num w:numId="48" w16cid:durableId="1381830204">
    <w:abstractNumId w:val="45"/>
  </w:num>
  <w:num w:numId="49" w16cid:durableId="5986377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F5"/>
    <w:rsid w:val="0002354E"/>
    <w:rsid w:val="00082342"/>
    <w:rsid w:val="00087289"/>
    <w:rsid w:val="000B46BB"/>
    <w:rsid w:val="000B4B92"/>
    <w:rsid w:val="000C4C3D"/>
    <w:rsid w:val="000E0978"/>
    <w:rsid w:val="00127806"/>
    <w:rsid w:val="001306A3"/>
    <w:rsid w:val="00145375"/>
    <w:rsid w:val="0018733A"/>
    <w:rsid w:val="001B4D8A"/>
    <w:rsid w:val="001B7921"/>
    <w:rsid w:val="001C2A79"/>
    <w:rsid w:val="001D7B14"/>
    <w:rsid w:val="001E5127"/>
    <w:rsid w:val="001E62BE"/>
    <w:rsid w:val="001F4383"/>
    <w:rsid w:val="001F6CA7"/>
    <w:rsid w:val="00200ECD"/>
    <w:rsid w:val="00267AED"/>
    <w:rsid w:val="00295105"/>
    <w:rsid w:val="002A290E"/>
    <w:rsid w:val="002A790D"/>
    <w:rsid w:val="002B2D27"/>
    <w:rsid w:val="002E2E0C"/>
    <w:rsid w:val="003250D2"/>
    <w:rsid w:val="0034186F"/>
    <w:rsid w:val="00374A9D"/>
    <w:rsid w:val="0038389D"/>
    <w:rsid w:val="003910EC"/>
    <w:rsid w:val="00426B94"/>
    <w:rsid w:val="0044137E"/>
    <w:rsid w:val="00457456"/>
    <w:rsid w:val="00485AF3"/>
    <w:rsid w:val="004961D2"/>
    <w:rsid w:val="004A2C4E"/>
    <w:rsid w:val="004E26E0"/>
    <w:rsid w:val="005219D6"/>
    <w:rsid w:val="00531181"/>
    <w:rsid w:val="005443A0"/>
    <w:rsid w:val="00590096"/>
    <w:rsid w:val="005975A3"/>
    <w:rsid w:val="005B0FED"/>
    <w:rsid w:val="005E6D7F"/>
    <w:rsid w:val="00613D52"/>
    <w:rsid w:val="006573AD"/>
    <w:rsid w:val="006776D0"/>
    <w:rsid w:val="0069488C"/>
    <w:rsid w:val="006D07F5"/>
    <w:rsid w:val="006D2818"/>
    <w:rsid w:val="006E49AD"/>
    <w:rsid w:val="007129E9"/>
    <w:rsid w:val="00725BAF"/>
    <w:rsid w:val="00730AAB"/>
    <w:rsid w:val="007474B5"/>
    <w:rsid w:val="00782964"/>
    <w:rsid w:val="007E6F27"/>
    <w:rsid w:val="007F0255"/>
    <w:rsid w:val="00807B68"/>
    <w:rsid w:val="00807FA7"/>
    <w:rsid w:val="00810D2A"/>
    <w:rsid w:val="00814AE1"/>
    <w:rsid w:val="00827A9A"/>
    <w:rsid w:val="008B0C3F"/>
    <w:rsid w:val="008E1443"/>
    <w:rsid w:val="0093573F"/>
    <w:rsid w:val="00957D5A"/>
    <w:rsid w:val="00961AE3"/>
    <w:rsid w:val="00974E10"/>
    <w:rsid w:val="00977C44"/>
    <w:rsid w:val="00987999"/>
    <w:rsid w:val="009A7E5F"/>
    <w:rsid w:val="009C6171"/>
    <w:rsid w:val="009D7BB6"/>
    <w:rsid w:val="009F502E"/>
    <w:rsid w:val="00A0097E"/>
    <w:rsid w:val="00A375F0"/>
    <w:rsid w:val="00A47CA5"/>
    <w:rsid w:val="00A61EF5"/>
    <w:rsid w:val="00A925CC"/>
    <w:rsid w:val="00A9545B"/>
    <w:rsid w:val="00AA208E"/>
    <w:rsid w:val="00B02473"/>
    <w:rsid w:val="00B14240"/>
    <w:rsid w:val="00B2445A"/>
    <w:rsid w:val="00B57697"/>
    <w:rsid w:val="00B63525"/>
    <w:rsid w:val="00B75F1F"/>
    <w:rsid w:val="00B905C9"/>
    <w:rsid w:val="00BC494F"/>
    <w:rsid w:val="00BC6C37"/>
    <w:rsid w:val="00C05B66"/>
    <w:rsid w:val="00C0616C"/>
    <w:rsid w:val="00C15F04"/>
    <w:rsid w:val="00C21B48"/>
    <w:rsid w:val="00CA040E"/>
    <w:rsid w:val="00CB2DCD"/>
    <w:rsid w:val="00CC3E4C"/>
    <w:rsid w:val="00CD2E06"/>
    <w:rsid w:val="00CD77F6"/>
    <w:rsid w:val="00CF17E1"/>
    <w:rsid w:val="00D03EE2"/>
    <w:rsid w:val="00D538FE"/>
    <w:rsid w:val="00D5671B"/>
    <w:rsid w:val="00D73A4D"/>
    <w:rsid w:val="00D875A7"/>
    <w:rsid w:val="00DA36DF"/>
    <w:rsid w:val="00DC124F"/>
    <w:rsid w:val="00DC4B0D"/>
    <w:rsid w:val="00E06FB0"/>
    <w:rsid w:val="00E1274C"/>
    <w:rsid w:val="00E16EFF"/>
    <w:rsid w:val="00E21318"/>
    <w:rsid w:val="00E425BA"/>
    <w:rsid w:val="00E52E52"/>
    <w:rsid w:val="00E60791"/>
    <w:rsid w:val="00EA49B3"/>
    <w:rsid w:val="00EB3F2C"/>
    <w:rsid w:val="00EB3FE9"/>
    <w:rsid w:val="00EE7A66"/>
    <w:rsid w:val="00EF5097"/>
    <w:rsid w:val="00F05007"/>
    <w:rsid w:val="00F35161"/>
    <w:rsid w:val="00F44BBE"/>
    <w:rsid w:val="00F56131"/>
    <w:rsid w:val="00F63628"/>
    <w:rsid w:val="00F80E84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34C9"/>
  <w15:chartTrackingRefBased/>
  <w15:docId w15:val="{87E1F55E-6705-40BD-9AEF-F2C67998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2A"/>
  </w:style>
  <w:style w:type="paragraph" w:styleId="Heading1">
    <w:name w:val="heading 1"/>
    <w:basedOn w:val="Normal"/>
    <w:link w:val="Heading1Char"/>
    <w:uiPriority w:val="9"/>
    <w:qFormat/>
    <w:rsid w:val="00A61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1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74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61E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6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E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74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745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4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74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418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7999"/>
    <w:rPr>
      <w:b/>
      <w:bCs/>
    </w:rPr>
  </w:style>
  <w:style w:type="paragraph" w:styleId="NoSpacing">
    <w:name w:val="No Spacing"/>
    <w:uiPriority w:val="1"/>
    <w:qFormat/>
    <w:rsid w:val="006E49AD"/>
    <w:pPr>
      <w:spacing w:after="0" w:line="240" w:lineRule="auto"/>
    </w:pPr>
  </w:style>
  <w:style w:type="table" w:styleId="TableGrid">
    <w:name w:val="Table Grid"/>
    <w:basedOn w:val="TableNormal"/>
    <w:uiPriority w:val="39"/>
    <w:rsid w:val="0093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08E"/>
  </w:style>
  <w:style w:type="paragraph" w:styleId="Footer">
    <w:name w:val="footer"/>
    <w:basedOn w:val="Normal"/>
    <w:link w:val="FooterChar"/>
    <w:uiPriority w:val="99"/>
    <w:unhideWhenUsed/>
    <w:rsid w:val="00AA2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08E"/>
  </w:style>
  <w:style w:type="paragraph" w:customStyle="1" w:styleId="Default">
    <w:name w:val="Default"/>
    <w:rsid w:val="001873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0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0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4" w:color="003366"/>
                <w:right w:val="none" w:sz="0" w:space="0" w:color="auto"/>
              </w:divBdr>
            </w:div>
          </w:divsChild>
        </w:div>
        <w:div w:id="14566759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5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4" w:color="003366"/>
                <w:right w:val="none" w:sz="0" w:space="0" w:color="auto"/>
              </w:divBdr>
            </w:div>
            <w:div w:id="1720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0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4" w:color="003366"/>
                <w:right w:val="none" w:sz="0" w:space="0" w:color="auto"/>
              </w:divBdr>
            </w:div>
            <w:div w:id="9329768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36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4" w:color="003366"/>
                <w:right w:val="none" w:sz="0" w:space="0" w:color="auto"/>
              </w:divBdr>
            </w:div>
          </w:divsChild>
        </w:div>
        <w:div w:id="19139327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4" w:color="003366"/>
                <w:right w:val="none" w:sz="0" w:space="0" w:color="auto"/>
              </w:divBdr>
            </w:div>
          </w:divsChild>
        </w:div>
        <w:div w:id="5497312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hatauqui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aha-tauqui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ha-tauqu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3466-8A76-4361-9DAF-7A981C60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Ahmed Taha Tauquir 2024 (N1346027)</cp:lastModifiedBy>
  <cp:revision>49</cp:revision>
  <dcterms:created xsi:type="dcterms:W3CDTF">2025-04-08T01:49:00Z</dcterms:created>
  <dcterms:modified xsi:type="dcterms:W3CDTF">2025-09-13T18:47:00Z</dcterms:modified>
</cp:coreProperties>
</file>