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8A3" w14:textId="77777777" w:rsidR="006563B7" w:rsidRDefault="00000000">
      <w:pPr>
        <w:spacing w:after="60" w:line="276" w:lineRule="auto"/>
        <w:jc w:val="center"/>
      </w:pPr>
      <w:r>
        <w:rPr>
          <w:b/>
          <w:bCs/>
          <w:sz w:val="28"/>
          <w:szCs w:val="28"/>
        </w:rPr>
        <w:t>Computational Content Analysis</w:t>
      </w:r>
    </w:p>
    <w:p w14:paraId="1B8B5A7B" w14:textId="77777777" w:rsidR="006563B7" w:rsidRDefault="00000000">
      <w:pPr>
        <w:spacing w:after="60" w:line="276" w:lineRule="auto"/>
        <w:jc w:val="center"/>
      </w:pPr>
      <w:r>
        <w:rPr>
          <w:b/>
          <w:bCs/>
          <w:sz w:val="26"/>
          <w:szCs w:val="26"/>
        </w:rPr>
        <w:t>Final Assignment</w:t>
      </w:r>
    </w:p>
    <w:p w14:paraId="4C1ADE6D" w14:textId="77777777" w:rsidR="006563B7" w:rsidRDefault="00000000">
      <w:pPr>
        <w:spacing w:after="100" w:line="276" w:lineRule="auto"/>
        <w:jc w:val="center"/>
      </w:pPr>
      <w:r>
        <w:rPr>
          <w:b/>
          <w:bCs/>
          <w:i/>
          <w:iCs/>
          <w:sz w:val="24"/>
          <w:szCs w:val="24"/>
        </w:rPr>
        <w:t>Word2Vec Semantic Analysis and Network Textual Analysis</w:t>
      </w:r>
    </w:p>
    <w:p w14:paraId="3DD3C8D9" w14:textId="77777777" w:rsidR="006563B7" w:rsidRDefault="006563B7">
      <w:pPr>
        <w:pBdr>
          <w:bottom w:val="single" w:sz="6" w:space="1" w:color="000000"/>
        </w:pBdr>
        <w:spacing w:before="80" w:after="80"/>
      </w:pPr>
    </w:p>
    <w:p w14:paraId="00CD1117" w14:textId="77777777" w:rsidR="006563B7" w:rsidRDefault="006563B7">
      <w:pPr>
        <w:spacing w:before="80"/>
      </w:pPr>
    </w:p>
    <w:tbl>
      <w:tblPr>
        <w:tblW w:w="936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563B7" w14:paraId="6198549B"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15542E" w14:textId="77777777" w:rsidR="006563B7" w:rsidRDefault="00000000">
            <w:r>
              <w:rPr>
                <w:b/>
                <w:bCs/>
              </w:rPr>
              <w:t>Total Marks</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4B44BA" w14:textId="35195A77" w:rsidR="006563B7" w:rsidRDefault="00000000">
            <w:r>
              <w:t xml:space="preserve">35 marks </w:t>
            </w:r>
          </w:p>
        </w:tc>
      </w:tr>
      <w:tr w:rsidR="006563B7" w14:paraId="2980B389"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F2B1A0" w14:textId="77777777" w:rsidR="006563B7" w:rsidRDefault="00000000">
            <w:r>
              <w:rPr>
                <w:b/>
                <w:bCs/>
              </w:rPr>
              <w:t>Deadline</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950F82" w14:textId="77777777" w:rsidR="006563B7" w:rsidRDefault="00000000">
            <w:r>
              <w:t>24 hours from the time the data is released on LMS</w:t>
            </w:r>
          </w:p>
        </w:tc>
      </w:tr>
      <w:tr w:rsidR="006563B7" w14:paraId="1C969775"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6FF878" w14:textId="77777777" w:rsidR="006563B7" w:rsidRDefault="00000000">
            <w:r>
              <w:rPr>
                <w:b/>
                <w:bCs/>
              </w:rPr>
              <w:t>Instructor</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9C0C74" w14:textId="77777777" w:rsidR="006563B7" w:rsidRDefault="00000000">
            <w:r>
              <w:t>Dr Raja Shahzad Shaikh</w:t>
            </w:r>
          </w:p>
        </w:tc>
      </w:tr>
    </w:tbl>
    <w:p w14:paraId="09BA9884" w14:textId="77777777" w:rsidR="006563B7" w:rsidRDefault="00000000">
      <w:pPr>
        <w:spacing w:before="240" w:after="120"/>
      </w:pPr>
      <w:r>
        <w:rPr>
          <w:b/>
          <w:bCs/>
          <w:sz w:val="28"/>
          <w:szCs w:val="28"/>
        </w:rPr>
        <w:t>1.  Objective</w:t>
      </w:r>
    </w:p>
    <w:p w14:paraId="1A0BC15A" w14:textId="28B06651" w:rsidR="006563B7" w:rsidRDefault="00000000" w:rsidP="00232A82">
      <w:pPr>
        <w:spacing w:before="80" w:after="80" w:line="276" w:lineRule="auto"/>
        <w:jc w:val="both"/>
      </w:pPr>
      <w:r>
        <w:t xml:space="preserve">The objective of this assignment is to assess your ability to apply </w:t>
      </w:r>
      <w:r>
        <w:rPr>
          <w:b/>
          <w:bCs/>
        </w:rPr>
        <w:t>word embedding (Word2Vec)</w:t>
      </w:r>
      <w:r>
        <w:t xml:space="preserve"> and </w:t>
      </w:r>
      <w:r>
        <w:rPr>
          <w:b/>
          <w:bCs/>
        </w:rPr>
        <w:t>semantic network analysis</w:t>
      </w:r>
      <w:r>
        <w:t xml:space="preserve"> to the 10-K annual filings of an assigned S&amp;P 500 company. Rather than classifying words as positive or negative using a pre-defined dictionary, you will construct a vector-space model of the language used by management and reveal the latent semantic relationships embedded in their disclosures. You will then represent those relationships as a co-occurrence network, identify structurally significant terms, and use the combined textual signals to project the company’s near-term financial performance.</w:t>
      </w:r>
    </w:p>
    <w:p w14:paraId="50054F91" w14:textId="77777777" w:rsidR="006563B7" w:rsidRDefault="00000000">
      <w:pPr>
        <w:spacing w:before="240" w:after="120"/>
      </w:pPr>
      <w:r>
        <w:rPr>
          <w:b/>
          <w:bCs/>
          <w:sz w:val="28"/>
          <w:szCs w:val="28"/>
        </w:rPr>
        <w:t>2.  Company Assignment</w:t>
      </w:r>
    </w:p>
    <w:p w14:paraId="35442369" w14:textId="7B55F339" w:rsidR="006563B7" w:rsidRDefault="00000000" w:rsidP="00232A82">
      <w:pPr>
        <w:spacing w:before="80" w:after="80" w:line="276" w:lineRule="auto"/>
        <w:jc w:val="both"/>
      </w:pPr>
      <w:r>
        <w:t xml:space="preserve">Each student is assigned one S&amp;P </w:t>
      </w:r>
      <w:r w:rsidR="00232A82">
        <w:t>500-listed</w:t>
      </w:r>
      <w:r>
        <w:t xml:space="preserve"> US company by the instructor. The assignment includes </w:t>
      </w:r>
      <w:r w:rsidR="00232A82">
        <w:t xml:space="preserve">10K files; you are required to work on the last </w:t>
      </w:r>
      <w:r>
        <w:t xml:space="preserve">five years of 10-K annual filings for that </w:t>
      </w:r>
      <w:r w:rsidR="007C4796">
        <w:t>company.</w:t>
      </w:r>
      <w:r w:rsidR="007C4796" w:rsidRPr="007C4796">
        <w:t xml:space="preserve"> Identify</w:t>
      </w:r>
      <w:r w:rsidR="007C4796" w:rsidRPr="007C4796">
        <w:t xml:space="preserve"> your assigned company by locating your ERP ID in the Excel sheet shared on LMS. The corresponding CIK number indicates your company</w:t>
      </w:r>
      <w:r w:rsidR="007C4796">
        <w:t xml:space="preserve">. </w:t>
      </w:r>
      <w:r w:rsidR="00232A82">
        <w:t>Go to your assigned folder using the shared folder</w:t>
      </w:r>
      <w:r w:rsidR="007C4796">
        <w:t xml:space="preserve"> in OneDrive</w:t>
      </w:r>
      <w:r w:rsidR="00232A82">
        <w:t xml:space="preserve">. </w:t>
      </w:r>
      <w:r w:rsidR="007C4796" w:rsidRPr="007C4796">
        <w:t>Use the five most recent 10-K filings in your assigned folder, regardless of the exact years covered</w:t>
      </w:r>
      <w:r w:rsidR="00232A82">
        <w:t xml:space="preserve">, which gives you five annual reports. </w:t>
      </w:r>
    </w:p>
    <w:p w14:paraId="120F3D67" w14:textId="77777777" w:rsidR="006563B7" w:rsidRDefault="00000000">
      <w:pPr>
        <w:spacing w:before="240" w:after="120"/>
      </w:pPr>
      <w:r>
        <w:rPr>
          <w:b/>
          <w:bCs/>
          <w:sz w:val="28"/>
          <w:szCs w:val="28"/>
        </w:rPr>
        <w:t>3.  Assessment Criteria</w:t>
      </w:r>
    </w:p>
    <w:p w14:paraId="6DB34C1E" w14:textId="77777777" w:rsidR="006563B7" w:rsidRDefault="00000000">
      <w:pPr>
        <w:spacing w:before="80" w:after="80" w:line="276" w:lineRule="auto"/>
      </w:pPr>
      <w:r>
        <w:t>This assignment assesses students’ ability to:</w:t>
      </w:r>
    </w:p>
    <w:p w14:paraId="127C017A" w14:textId="77777777" w:rsidR="006563B7" w:rsidRDefault="00000000">
      <w:pPr>
        <w:pStyle w:val="ListParagraph"/>
        <w:numPr>
          <w:ilvl w:val="0"/>
          <w:numId w:val="2"/>
        </w:numPr>
        <w:spacing w:before="60" w:after="60" w:line="276" w:lineRule="auto"/>
      </w:pPr>
      <w:r>
        <w:t>Construct and clean a five-year text corpus from the 10-K filings of an assigned S&amp;P 500 company using RStudio.</w:t>
      </w:r>
    </w:p>
    <w:p w14:paraId="3A51726C" w14:textId="77777777" w:rsidR="006563B7" w:rsidRDefault="00000000">
      <w:pPr>
        <w:pStyle w:val="ListParagraph"/>
        <w:numPr>
          <w:ilvl w:val="0"/>
          <w:numId w:val="2"/>
        </w:numPr>
        <w:spacing w:before="60" w:after="60" w:line="276" w:lineRule="auto"/>
      </w:pPr>
      <w:r>
        <w:t>Train and configure a Word2Vec skip-gram model on a domain-specific financial corpus using the word2vec R package.</w:t>
      </w:r>
    </w:p>
    <w:p w14:paraId="619F6F8D" w14:textId="77777777" w:rsidR="006563B7" w:rsidRDefault="00000000">
      <w:pPr>
        <w:pStyle w:val="ListParagraph"/>
        <w:numPr>
          <w:ilvl w:val="0"/>
          <w:numId w:val="2"/>
        </w:numPr>
        <w:spacing w:before="60" w:after="60" w:line="276" w:lineRule="auto"/>
      </w:pPr>
      <w:r>
        <w:t>Extract and interpret semantic proximities among finance-domain terms using cosine similarity from word vector representations.</w:t>
      </w:r>
    </w:p>
    <w:p w14:paraId="3C8757A7" w14:textId="77777777" w:rsidR="006563B7" w:rsidRDefault="00000000">
      <w:pPr>
        <w:pStyle w:val="ListParagraph"/>
        <w:numPr>
          <w:ilvl w:val="0"/>
          <w:numId w:val="2"/>
        </w:numPr>
        <w:spacing w:before="60" w:after="60" w:line="276" w:lineRule="auto"/>
      </w:pPr>
      <w:r>
        <w:t>Identify thematic clusters of vocabulary through k-means clustering on word embeddings and link those clusters to financial performance dimensions.</w:t>
      </w:r>
    </w:p>
    <w:p w14:paraId="2F3A7CEF" w14:textId="77777777" w:rsidR="006563B7" w:rsidRDefault="00000000">
      <w:pPr>
        <w:pStyle w:val="ListParagraph"/>
        <w:numPr>
          <w:ilvl w:val="0"/>
          <w:numId w:val="2"/>
        </w:numPr>
        <w:spacing w:before="60" w:after="60" w:line="276" w:lineRule="auto"/>
      </w:pPr>
      <w:r>
        <w:t xml:space="preserve">Construct a co-occurrence network from the cleaned corpus using the </w:t>
      </w:r>
      <w:proofErr w:type="spellStart"/>
      <w:r>
        <w:t>igraph</w:t>
      </w:r>
      <w:proofErr w:type="spellEnd"/>
      <w:r>
        <w:t xml:space="preserve"> package and compute centrality measures (degree, betweenness, closeness).</w:t>
      </w:r>
    </w:p>
    <w:p w14:paraId="71D79970" w14:textId="77777777" w:rsidR="006563B7" w:rsidRDefault="00000000">
      <w:pPr>
        <w:pStyle w:val="ListParagraph"/>
        <w:numPr>
          <w:ilvl w:val="0"/>
          <w:numId w:val="2"/>
        </w:numPr>
        <w:spacing w:before="60" w:after="60" w:line="276" w:lineRule="auto"/>
      </w:pPr>
      <w:r>
        <w:t>Detect communities within the network, assign financial interpretations to each community, and visualise the network.</w:t>
      </w:r>
    </w:p>
    <w:p w14:paraId="4ACE432B" w14:textId="35CB033A" w:rsidR="006563B7" w:rsidRDefault="00000000" w:rsidP="00C57F1C">
      <w:pPr>
        <w:pStyle w:val="ListParagraph"/>
        <w:numPr>
          <w:ilvl w:val="0"/>
          <w:numId w:val="2"/>
        </w:numPr>
        <w:spacing w:before="60" w:after="60" w:line="276" w:lineRule="auto"/>
      </w:pPr>
      <w:r>
        <w:lastRenderedPageBreak/>
        <w:t>Synthesise semantic and network signals into a coherent, evidence-based projection of the company’s near-term financial performance.</w:t>
      </w:r>
    </w:p>
    <w:p w14:paraId="0AB89563" w14:textId="77777777" w:rsidR="00EE2920" w:rsidRDefault="00000000" w:rsidP="00EE2920">
      <w:pPr>
        <w:spacing w:before="160" w:after="80" w:line="276" w:lineRule="auto"/>
      </w:pPr>
      <w:r>
        <w:rPr>
          <w:b/>
          <w:bCs/>
          <w:sz w:val="28"/>
          <w:szCs w:val="28"/>
        </w:rPr>
        <w:t>Part 1: Corpus Construction and Word2Vec Model</w:t>
      </w:r>
    </w:p>
    <w:p w14:paraId="49647614" w14:textId="3922E504" w:rsidR="006563B7" w:rsidRDefault="00000000" w:rsidP="00EE2920">
      <w:pPr>
        <w:spacing w:before="160" w:after="80" w:line="276" w:lineRule="auto"/>
      </w:pPr>
      <w:r>
        <w:rPr>
          <w:b/>
          <w:bCs/>
          <w:sz w:val="24"/>
          <w:szCs w:val="24"/>
        </w:rPr>
        <w:t>Question 1: Corpus Construction and Text Preprocessing</w:t>
      </w:r>
      <w:r>
        <w:rPr>
          <w:i/>
          <w:iCs/>
        </w:rPr>
        <w:tab/>
        <w:t>(6 marks)</w:t>
      </w:r>
    </w:p>
    <w:p w14:paraId="2E12B1C9" w14:textId="67D488B1" w:rsidR="006563B7" w:rsidRDefault="00000000">
      <w:pPr>
        <w:spacing w:before="120" w:after="60"/>
      </w:pPr>
      <w:r>
        <w:rPr>
          <w:b/>
          <w:bCs/>
        </w:rPr>
        <w:t>Tasks</w:t>
      </w:r>
    </w:p>
    <w:p w14:paraId="1E3B41AA" w14:textId="6A1E5E2A" w:rsidR="006563B7" w:rsidRDefault="00000000">
      <w:pPr>
        <w:pStyle w:val="ListParagraph"/>
        <w:numPr>
          <w:ilvl w:val="0"/>
          <w:numId w:val="2"/>
        </w:numPr>
        <w:spacing w:before="60" w:after="60" w:line="276" w:lineRule="auto"/>
      </w:pPr>
      <w:r>
        <w:t>Load all five 10-K text files into R</w:t>
      </w:r>
      <w:r w:rsidR="00C57F1C">
        <w:t xml:space="preserve">. </w:t>
      </w:r>
      <w:r>
        <w:t>Organise the documents into a named corpus where each document corresponds to one fiscal year.</w:t>
      </w:r>
    </w:p>
    <w:p w14:paraId="6252E1D6" w14:textId="77777777" w:rsidR="006563B7" w:rsidRDefault="00000000">
      <w:pPr>
        <w:pStyle w:val="ListParagraph"/>
        <w:numPr>
          <w:ilvl w:val="0"/>
          <w:numId w:val="2"/>
        </w:numPr>
        <w:spacing w:before="60" w:after="60" w:line="276" w:lineRule="auto"/>
      </w:pPr>
      <w:r>
        <w:t>Apply the following preprocessing steps in sequence: (</w:t>
      </w:r>
      <w:proofErr w:type="spellStart"/>
      <w:r>
        <w:t>i</w:t>
      </w:r>
      <w:proofErr w:type="spellEnd"/>
      <w:r>
        <w:t xml:space="preserve">) convert all text to lowercase; (ii) remove punctuation, numbers, and special characters; (iii) remove standard English </w:t>
      </w:r>
      <w:proofErr w:type="spellStart"/>
      <w:r>
        <w:t>stopwords</w:t>
      </w:r>
      <w:proofErr w:type="spellEnd"/>
      <w:r>
        <w:t xml:space="preserve"> using the </w:t>
      </w:r>
      <w:proofErr w:type="spellStart"/>
      <w:r>
        <w:t>stopwords</w:t>
      </w:r>
      <w:proofErr w:type="spellEnd"/>
      <w:r>
        <w:t xml:space="preserve"> package and add a custom list of at least ten domain-irrelevant terms specific to 10-K filings (e.g., ‘page’, ‘exhibit’, ‘pursuant’, ‘herein’, ‘thereto’, ‘registrant’, ‘incorporated’, ‘commission’, ‘fiscal’, ‘form’); (iv) apply stemming using the </w:t>
      </w:r>
      <w:proofErr w:type="spellStart"/>
      <w:r>
        <w:t>SnowballC</w:t>
      </w:r>
      <w:proofErr w:type="spellEnd"/>
      <w:r>
        <w:t xml:space="preserve"> package or lemmatisation using the </w:t>
      </w:r>
      <w:proofErr w:type="spellStart"/>
      <w:r>
        <w:t>textstem</w:t>
      </w:r>
      <w:proofErr w:type="spellEnd"/>
      <w:r>
        <w:t xml:space="preserve"> package.</w:t>
      </w:r>
    </w:p>
    <w:p w14:paraId="20AEA8BC" w14:textId="77777777" w:rsidR="006563B7" w:rsidRDefault="00000000">
      <w:pPr>
        <w:pStyle w:val="ListParagraph"/>
        <w:numPr>
          <w:ilvl w:val="0"/>
          <w:numId w:val="2"/>
        </w:numPr>
        <w:spacing w:before="60" w:after="60" w:line="276" w:lineRule="auto"/>
      </w:pPr>
      <w:r>
        <w:t>Compute and report the vocabulary size before and after preprocessing. Present the top 30 most frequent terms in a frequency table and a word cloud.</w:t>
      </w:r>
    </w:p>
    <w:p w14:paraId="7E24BEA4" w14:textId="65F05EFB" w:rsidR="006563B7" w:rsidRDefault="00000000" w:rsidP="00C57F1C">
      <w:pPr>
        <w:pStyle w:val="ListParagraph"/>
        <w:numPr>
          <w:ilvl w:val="0"/>
          <w:numId w:val="2"/>
        </w:numPr>
        <w:spacing w:before="60" w:after="60" w:line="276" w:lineRule="auto"/>
      </w:pPr>
      <w:r>
        <w:t xml:space="preserve">Construct a Document-Term Matrix (DTM) using the tm or </w:t>
      </w:r>
      <w:proofErr w:type="spellStart"/>
      <w:r>
        <w:t>quanteda</w:t>
      </w:r>
      <w:proofErr w:type="spellEnd"/>
      <w:r>
        <w:t xml:space="preserve"> package. Report the dimensions (number of documents and number of unique terms) of the DTM.</w:t>
      </w:r>
    </w:p>
    <w:p w14:paraId="5DF3B880" w14:textId="39392DFE" w:rsidR="006563B7" w:rsidRPr="00EE2920" w:rsidRDefault="00EE2920" w:rsidP="00EE2920">
      <w:pPr>
        <w:spacing w:before="60" w:after="60" w:line="276" w:lineRule="auto"/>
        <w:jc w:val="both"/>
        <w:rPr>
          <w:b/>
          <w:bCs/>
        </w:rPr>
      </w:pPr>
      <w:r w:rsidRPr="00EE2920">
        <w:rPr>
          <w:b/>
          <w:bCs/>
        </w:rPr>
        <w:t>Explain: Do the top 30 terms reflect the financial and operational character of your assigned company and sector, or do generic administrative terms dominate? What does the composition of high-frequency vocabulary tell you about the emphasis in management’s communication across the five filings?</w:t>
      </w:r>
    </w:p>
    <w:p w14:paraId="3287B69F" w14:textId="77777777" w:rsidR="006563B7" w:rsidRDefault="00000000">
      <w:pPr>
        <w:tabs>
          <w:tab w:val="right" w:pos="9360"/>
        </w:tabs>
        <w:spacing w:before="200" w:after="80"/>
      </w:pPr>
      <w:r>
        <w:rPr>
          <w:b/>
          <w:bCs/>
          <w:sz w:val="24"/>
          <w:szCs w:val="24"/>
        </w:rPr>
        <w:t>Question 2: Training the Word2Vec Model</w:t>
      </w:r>
      <w:r>
        <w:rPr>
          <w:i/>
          <w:iCs/>
        </w:rPr>
        <w:tab/>
        <w:t>(6 marks)</w:t>
      </w:r>
    </w:p>
    <w:p w14:paraId="1B75D040" w14:textId="17376BAC" w:rsidR="006563B7" w:rsidRDefault="00C57F1C">
      <w:pPr>
        <w:spacing w:before="120" w:after="60"/>
      </w:pPr>
      <w:r>
        <w:rPr>
          <w:b/>
          <w:bCs/>
        </w:rPr>
        <w:t>Tasks</w:t>
      </w:r>
    </w:p>
    <w:p w14:paraId="11C2DC9A" w14:textId="77777777" w:rsidR="006563B7" w:rsidRDefault="00000000">
      <w:pPr>
        <w:pStyle w:val="ListParagraph"/>
        <w:numPr>
          <w:ilvl w:val="0"/>
          <w:numId w:val="2"/>
        </w:numPr>
        <w:spacing w:before="60" w:after="60" w:line="276" w:lineRule="auto"/>
      </w:pPr>
      <w:r>
        <w:t>Prepare the input for word2</w:t>
      </w:r>
      <w:proofErr w:type="gramStart"/>
      <w:r>
        <w:t>vec(</w:t>
      </w:r>
      <w:proofErr w:type="gramEnd"/>
      <w:r>
        <w:t xml:space="preserve">) by converting the cleaned corpus into a single character vector of space-separated tokens, with one string per document. Use the word2vec package by Jan </w:t>
      </w:r>
      <w:proofErr w:type="spellStart"/>
      <w:r>
        <w:t>Wijffels</w:t>
      </w:r>
      <w:proofErr w:type="spellEnd"/>
      <w:r>
        <w:t>.</w:t>
      </w:r>
    </w:p>
    <w:p w14:paraId="7B95C001" w14:textId="77777777" w:rsidR="006563B7" w:rsidRDefault="00000000">
      <w:pPr>
        <w:pStyle w:val="ListParagraph"/>
        <w:numPr>
          <w:ilvl w:val="0"/>
          <w:numId w:val="2"/>
        </w:numPr>
        <w:spacing w:before="60" w:after="60" w:line="276" w:lineRule="auto"/>
      </w:pPr>
      <w:r>
        <w:t>Train a Word2Vec model with the following minimum specifications: type = ‘skip-gram’ (or experiment with ‘</w:t>
      </w:r>
      <w:proofErr w:type="spellStart"/>
      <w:r>
        <w:t>cbow</w:t>
      </w:r>
      <w:proofErr w:type="spellEnd"/>
      <w:r>
        <w:t xml:space="preserve">’ and compare results), dimensions = 100, window = 5, minimum word frequency = 5, iterations = 10. Set a seed for reproducibility using </w:t>
      </w:r>
      <w:proofErr w:type="spellStart"/>
      <w:proofErr w:type="gramStart"/>
      <w:r>
        <w:t>set.seed</w:t>
      </w:r>
      <w:proofErr w:type="spellEnd"/>
      <w:proofErr w:type="gramEnd"/>
      <w:r>
        <w:t>().</w:t>
      </w:r>
    </w:p>
    <w:p w14:paraId="3AF3F22E" w14:textId="77777777" w:rsidR="006563B7" w:rsidRDefault="00000000">
      <w:pPr>
        <w:pStyle w:val="ListParagraph"/>
        <w:numPr>
          <w:ilvl w:val="0"/>
          <w:numId w:val="2"/>
        </w:numPr>
        <w:spacing w:before="60" w:after="60" w:line="276" w:lineRule="auto"/>
      </w:pPr>
      <w:r>
        <w:t xml:space="preserve">Extract the full word-vector matrix using </w:t>
      </w:r>
      <w:proofErr w:type="spellStart"/>
      <w:proofErr w:type="gramStart"/>
      <w:r>
        <w:t>as.matrix</w:t>
      </w:r>
      <w:proofErr w:type="spellEnd"/>
      <w:proofErr w:type="gramEnd"/>
      <w:r>
        <w:t>(model) and confirm its dimensions. Report the five words with the highest L2 norm (vector magnitude) and discuss whether they are meaningful financial terms.</w:t>
      </w:r>
    </w:p>
    <w:p w14:paraId="3B9EA674" w14:textId="77777777" w:rsidR="006563B7" w:rsidRDefault="00000000">
      <w:pPr>
        <w:pStyle w:val="ListParagraph"/>
        <w:numPr>
          <w:ilvl w:val="0"/>
          <w:numId w:val="2"/>
        </w:numPr>
        <w:spacing w:before="60" w:after="60" w:line="276" w:lineRule="auto"/>
      </w:pPr>
      <w:r>
        <w:t>Write a brief rationale (four to six sentences) justifying your chosen model architecture (skip-gram vs. CBOW), vector dimensionality, and window size in the context of 10-K disclosures.</w:t>
      </w:r>
    </w:p>
    <w:p w14:paraId="1038B23A" w14:textId="0730A6AE" w:rsidR="00EE2920" w:rsidRPr="00EE2920" w:rsidRDefault="00EE2920" w:rsidP="00EE2920">
      <w:pPr>
        <w:spacing w:before="60" w:after="60" w:line="276" w:lineRule="auto"/>
        <w:jc w:val="both"/>
        <w:rPr>
          <w:b/>
          <w:bCs/>
        </w:rPr>
      </w:pPr>
      <w:r w:rsidRPr="00EE2920">
        <w:rPr>
          <w:b/>
          <w:bCs/>
        </w:rPr>
        <w:t>Explain: Why does dimensionality reduction through word embeddings provide richer contextual information than a raw term-frequency count? How does window size affect the type of linguistic relationships captured in a 10-K filing context?</w:t>
      </w:r>
    </w:p>
    <w:p w14:paraId="2634C1EC" w14:textId="66C4352B" w:rsidR="00C57F1C" w:rsidRDefault="00000000" w:rsidP="00EE2920">
      <w:pPr>
        <w:spacing w:before="60" w:after="60" w:line="276" w:lineRule="auto"/>
      </w:pPr>
      <w:r w:rsidRPr="00EE2920">
        <w:rPr>
          <w:b/>
          <w:bCs/>
          <w:sz w:val="28"/>
          <w:szCs w:val="28"/>
        </w:rPr>
        <w:t>Part 2: Semantic Proximity and Thematic Clustering</w:t>
      </w:r>
    </w:p>
    <w:p w14:paraId="7F51B7C7" w14:textId="77777777" w:rsidR="00EE2920" w:rsidRDefault="00000000" w:rsidP="00EE2920">
      <w:pPr>
        <w:spacing w:before="60" w:after="60" w:line="276" w:lineRule="auto"/>
      </w:pPr>
      <w:r>
        <w:rPr>
          <w:b/>
          <w:bCs/>
          <w:sz w:val="24"/>
          <w:szCs w:val="24"/>
        </w:rPr>
        <w:t>Question 3: Semantic Proximity Analysis</w:t>
      </w:r>
      <w:r>
        <w:rPr>
          <w:i/>
          <w:iCs/>
        </w:rPr>
        <w:tab/>
        <w:t>(6 marks)</w:t>
      </w:r>
    </w:p>
    <w:p w14:paraId="64519A84" w14:textId="77777777" w:rsidR="00EE2920" w:rsidRDefault="00EE2920" w:rsidP="00EE2920">
      <w:pPr>
        <w:spacing w:before="60" w:after="60" w:line="276" w:lineRule="auto"/>
        <w:rPr>
          <w:b/>
          <w:bCs/>
        </w:rPr>
      </w:pPr>
    </w:p>
    <w:p w14:paraId="0D10363D" w14:textId="66479CA7" w:rsidR="006563B7" w:rsidRDefault="00000000" w:rsidP="00EE2920">
      <w:pPr>
        <w:spacing w:before="60" w:after="60" w:line="276" w:lineRule="auto"/>
      </w:pPr>
      <w:r>
        <w:rPr>
          <w:b/>
          <w:bCs/>
        </w:rPr>
        <w:lastRenderedPageBreak/>
        <w:t>Tasks</w:t>
      </w:r>
    </w:p>
    <w:p w14:paraId="41FD77A9" w14:textId="77777777" w:rsidR="006563B7" w:rsidRDefault="00000000">
      <w:pPr>
        <w:pStyle w:val="ListParagraph"/>
        <w:numPr>
          <w:ilvl w:val="0"/>
          <w:numId w:val="2"/>
        </w:numPr>
        <w:spacing w:before="60" w:after="60" w:line="276" w:lineRule="auto"/>
      </w:pPr>
      <w:r>
        <w:t>Select five seed terms drawn from the following financial dimensions: one term related to liquidity (e.g., ‘cash’ or ‘liquid’), one related to profitability (e.g., ‘profit’ or ‘earnings’), one related to debt (e.g., ‘debt’ or ‘borrow’), one related to revenue (e.g., ‘revenue’ or ‘sale’), and one related to risk (e.g., ‘risk’ or ‘uncertain’). Choose the stemmed form that exists in your model vocabulary.</w:t>
      </w:r>
    </w:p>
    <w:p w14:paraId="33E45C65" w14:textId="77777777" w:rsidR="006563B7" w:rsidRDefault="00000000">
      <w:pPr>
        <w:pStyle w:val="ListParagraph"/>
        <w:numPr>
          <w:ilvl w:val="0"/>
          <w:numId w:val="2"/>
        </w:numPr>
        <w:spacing w:before="60" w:after="60" w:line="276" w:lineRule="auto"/>
      </w:pPr>
      <w:r>
        <w:t xml:space="preserve">For each seed term, retrieve the ten nearest neighbours using </w:t>
      </w:r>
      <w:proofErr w:type="gramStart"/>
      <w:r>
        <w:t>predict(</w:t>
      </w:r>
      <w:proofErr w:type="gramEnd"/>
      <w:r>
        <w:t xml:space="preserve">model, </w:t>
      </w:r>
      <w:proofErr w:type="spellStart"/>
      <w:r>
        <w:t>newdata</w:t>
      </w:r>
      <w:proofErr w:type="spellEnd"/>
      <w:r>
        <w:t xml:space="preserve"> = </w:t>
      </w:r>
      <w:proofErr w:type="spellStart"/>
      <w:r>
        <w:t>seed_term</w:t>
      </w:r>
      <w:proofErr w:type="spellEnd"/>
      <w:r>
        <w:t xml:space="preserve">, type = ‘nearest’, </w:t>
      </w:r>
      <w:proofErr w:type="spellStart"/>
      <w:r>
        <w:t>top_n</w:t>
      </w:r>
      <w:proofErr w:type="spellEnd"/>
      <w:r>
        <w:t xml:space="preserve"> = 10). Present the results in a single consolidated table with columns: Seed Term, Rank, Neighbour Word, and Cosine Similarity.</w:t>
      </w:r>
    </w:p>
    <w:p w14:paraId="166D5543" w14:textId="6313EF7D" w:rsidR="006563B7" w:rsidRDefault="00000000" w:rsidP="00C57F1C">
      <w:pPr>
        <w:pStyle w:val="ListParagraph"/>
        <w:numPr>
          <w:ilvl w:val="0"/>
          <w:numId w:val="2"/>
        </w:numPr>
        <w:spacing w:before="60" w:after="60" w:line="276" w:lineRule="auto"/>
      </w:pPr>
      <w:r>
        <w:t>For each seed term, write two to three sentences interpreting whether the retrieved neighbours reflect genuine financial meaning or reveal noise in management language.</w:t>
      </w:r>
    </w:p>
    <w:p w14:paraId="0A07396A" w14:textId="30A51D70" w:rsidR="006563B7" w:rsidRPr="00EE2920" w:rsidRDefault="00EE2920" w:rsidP="00EE2920">
      <w:pPr>
        <w:spacing w:before="60" w:after="60" w:line="276" w:lineRule="auto"/>
        <w:jc w:val="both"/>
        <w:rPr>
          <w:b/>
          <w:bCs/>
        </w:rPr>
      </w:pPr>
      <w:r w:rsidRPr="00EE2920">
        <w:rPr>
          <w:b/>
          <w:bCs/>
        </w:rPr>
        <w:t>Explain: Are the words semantically closest to ‘risk’ predominantly negative in financial connotation (e.g., ‘default’, ‘loss’, ‘impairment’), or do they include hedging and mitigation language (e.g., ‘manage’, ‘mitigate’, ‘control’)? What does the direction of the semantic neighbourhood suggest about management’s posture toward risk disclosure in the 10-K?</w:t>
      </w:r>
    </w:p>
    <w:p w14:paraId="6C70EE5E" w14:textId="77777777" w:rsidR="006563B7" w:rsidRDefault="00000000">
      <w:pPr>
        <w:tabs>
          <w:tab w:val="right" w:pos="9360"/>
        </w:tabs>
        <w:spacing w:before="200" w:after="80"/>
      </w:pPr>
      <w:r>
        <w:rPr>
          <w:b/>
          <w:bCs/>
          <w:sz w:val="24"/>
          <w:szCs w:val="24"/>
        </w:rPr>
        <w:t>Question 4: Thematic Clustering of Word Vectors</w:t>
      </w:r>
      <w:r>
        <w:rPr>
          <w:i/>
          <w:iCs/>
        </w:rPr>
        <w:tab/>
        <w:t>(6 marks)</w:t>
      </w:r>
    </w:p>
    <w:p w14:paraId="43756E4E" w14:textId="614F12F5" w:rsidR="006563B7" w:rsidRDefault="00000000">
      <w:pPr>
        <w:spacing w:before="120" w:after="60"/>
      </w:pPr>
      <w:r>
        <w:rPr>
          <w:b/>
          <w:bCs/>
        </w:rPr>
        <w:t xml:space="preserve">Tasks </w:t>
      </w:r>
    </w:p>
    <w:p w14:paraId="0B157E61" w14:textId="77777777" w:rsidR="006563B7" w:rsidRDefault="00000000">
      <w:pPr>
        <w:pStyle w:val="ListParagraph"/>
        <w:numPr>
          <w:ilvl w:val="0"/>
          <w:numId w:val="2"/>
        </w:numPr>
        <w:spacing w:before="60" w:after="60" w:line="276" w:lineRule="auto"/>
      </w:pPr>
      <w:r>
        <w:t>Filter the word-vector matrix to retain only the top 300 words by frequency in the corpus. Normalise each word vector to unit length before clustering.</w:t>
      </w:r>
    </w:p>
    <w:p w14:paraId="529E131F" w14:textId="77777777" w:rsidR="006563B7" w:rsidRDefault="00000000">
      <w:pPr>
        <w:pStyle w:val="ListParagraph"/>
        <w:numPr>
          <w:ilvl w:val="0"/>
          <w:numId w:val="2"/>
        </w:numPr>
        <w:spacing w:before="60" w:after="60" w:line="276" w:lineRule="auto"/>
      </w:pPr>
      <w:r>
        <w:t>Apply k-means clustering (</w:t>
      </w:r>
      <w:proofErr w:type="spellStart"/>
      <w:proofErr w:type="gramStart"/>
      <w:r>
        <w:t>kmeans</w:t>
      </w:r>
      <w:proofErr w:type="spellEnd"/>
      <w:r>
        <w:t>(</w:t>
      </w:r>
      <w:proofErr w:type="gramEnd"/>
      <w:r>
        <w:t xml:space="preserve">) in R) with k = 5 and </w:t>
      </w:r>
      <w:proofErr w:type="spellStart"/>
      <w:r>
        <w:t>nstart</w:t>
      </w:r>
      <w:proofErr w:type="spellEnd"/>
      <w:r>
        <w:t xml:space="preserve"> = 25. Set a random seed before running </w:t>
      </w:r>
      <w:proofErr w:type="spellStart"/>
      <w:proofErr w:type="gramStart"/>
      <w:r>
        <w:t>kmeans</w:t>
      </w:r>
      <w:proofErr w:type="spellEnd"/>
      <w:r>
        <w:t>(</w:t>
      </w:r>
      <w:proofErr w:type="gramEnd"/>
      <w:r>
        <w:t>). Present the within-cluster sum of squares (WCSS) and briefly explain what it measures.</w:t>
      </w:r>
    </w:p>
    <w:p w14:paraId="15507BD5" w14:textId="77777777" w:rsidR="006563B7" w:rsidRDefault="00000000">
      <w:pPr>
        <w:pStyle w:val="ListParagraph"/>
        <w:numPr>
          <w:ilvl w:val="0"/>
          <w:numId w:val="2"/>
        </w:numPr>
        <w:spacing w:before="60" w:after="60" w:line="276" w:lineRule="auto"/>
      </w:pPr>
      <w:r>
        <w:t>For each of the five clusters, list the ten most representative words (those closest to the cluster centroid). Assign a descriptive financial label to each cluster (e.g., ‘Capital Structure &amp; Financing’, ‘Operational Efficiency’, ‘Market &amp; Revenue Growth’, ‘Liquidity &amp; Working Capital’, ‘Risk &amp; Uncertainty’).</w:t>
      </w:r>
    </w:p>
    <w:p w14:paraId="087FDD95" w14:textId="635E4A95" w:rsidR="006563B7" w:rsidRDefault="00000000" w:rsidP="00C57F1C">
      <w:pPr>
        <w:pStyle w:val="ListParagraph"/>
        <w:numPr>
          <w:ilvl w:val="0"/>
          <w:numId w:val="2"/>
        </w:numPr>
        <w:spacing w:before="60" w:after="60" w:line="276" w:lineRule="auto"/>
      </w:pPr>
      <w:r>
        <w:t xml:space="preserve">Produce a two-dimensional scatter plot of the word vectors by first reducing dimensions using the </w:t>
      </w:r>
      <w:proofErr w:type="spellStart"/>
      <w:proofErr w:type="gramStart"/>
      <w:r>
        <w:t>prcomp</w:t>
      </w:r>
      <w:proofErr w:type="spellEnd"/>
      <w:r>
        <w:t>(</w:t>
      </w:r>
      <w:proofErr w:type="gramEnd"/>
      <w:r>
        <w:t>) function (PCA) with the first two principal components. Colour each point by its cluster assignment and label the ten centroid words per cluster.</w:t>
      </w:r>
    </w:p>
    <w:p w14:paraId="27495DF2" w14:textId="309DDB81" w:rsidR="006563B7" w:rsidRPr="00EE2920" w:rsidRDefault="00EE2920" w:rsidP="00EE2920">
      <w:pPr>
        <w:spacing w:before="60" w:after="60" w:line="276" w:lineRule="auto"/>
        <w:jc w:val="both"/>
        <w:rPr>
          <w:b/>
          <w:bCs/>
        </w:rPr>
      </w:pPr>
      <w:r w:rsidRPr="00EE2920">
        <w:rPr>
          <w:b/>
          <w:bCs/>
        </w:rPr>
        <w:t>Explain: Do the five clusters align with the standard financial ratio categories (liquidity, profitability, solvency, efficiency, market performance)? If any cluster does not map cleanly onto a financial dimension, what does its vocabulary composition suggest about the company’s strategic communication priorities?</w:t>
      </w:r>
    </w:p>
    <w:p w14:paraId="6A073C25" w14:textId="581171DF" w:rsidR="006563B7" w:rsidRPr="00EE2920" w:rsidRDefault="00000000" w:rsidP="00EE2920">
      <w:pPr>
        <w:rPr>
          <w:b/>
          <w:bCs/>
          <w:sz w:val="28"/>
          <w:szCs w:val="28"/>
        </w:rPr>
      </w:pPr>
      <w:r>
        <w:rPr>
          <w:b/>
          <w:bCs/>
          <w:sz w:val="28"/>
          <w:szCs w:val="28"/>
        </w:rPr>
        <w:t>Part 3: Co-occurrence Network and Structural Analysis</w:t>
      </w:r>
    </w:p>
    <w:p w14:paraId="0922AD49" w14:textId="77777777" w:rsidR="006563B7" w:rsidRDefault="00000000">
      <w:pPr>
        <w:tabs>
          <w:tab w:val="right" w:pos="9360"/>
        </w:tabs>
        <w:spacing w:before="200" w:after="80"/>
      </w:pPr>
      <w:r>
        <w:rPr>
          <w:b/>
          <w:bCs/>
          <w:sz w:val="24"/>
          <w:szCs w:val="24"/>
        </w:rPr>
        <w:t>Question 5: Constructing the Co-occurrence Network</w:t>
      </w:r>
      <w:r>
        <w:rPr>
          <w:i/>
          <w:iCs/>
        </w:rPr>
        <w:tab/>
        <w:t>(6 marks)</w:t>
      </w:r>
    </w:p>
    <w:p w14:paraId="125E811F" w14:textId="3CB9AFFD" w:rsidR="006563B7" w:rsidRDefault="00000000">
      <w:pPr>
        <w:spacing w:before="120" w:after="60"/>
      </w:pPr>
      <w:r>
        <w:rPr>
          <w:b/>
          <w:bCs/>
        </w:rPr>
        <w:t>Tasks</w:t>
      </w:r>
    </w:p>
    <w:p w14:paraId="4E8C2D32" w14:textId="77777777" w:rsidR="006563B7" w:rsidRDefault="00000000">
      <w:pPr>
        <w:pStyle w:val="ListParagraph"/>
        <w:numPr>
          <w:ilvl w:val="0"/>
          <w:numId w:val="2"/>
        </w:numPr>
        <w:spacing w:before="60" w:after="60" w:line="276" w:lineRule="auto"/>
      </w:pPr>
      <w:r>
        <w:t xml:space="preserve">Using the </w:t>
      </w:r>
      <w:proofErr w:type="spellStart"/>
      <w:r>
        <w:t>quanteda</w:t>
      </w:r>
      <w:proofErr w:type="spellEnd"/>
      <w:r>
        <w:t xml:space="preserve"> package, create a Feature Co-occurrence Matrix (FCM) from the cleaned tokens object. Set the window to 5 (each word is linked to the five words preceding and following it). Apply a minimum co-occurrence count threshold of 10 to remove noise.</w:t>
      </w:r>
    </w:p>
    <w:p w14:paraId="72AEB413" w14:textId="77777777" w:rsidR="006563B7" w:rsidRDefault="00000000">
      <w:pPr>
        <w:pStyle w:val="ListParagraph"/>
        <w:numPr>
          <w:ilvl w:val="0"/>
          <w:numId w:val="2"/>
        </w:numPr>
        <w:spacing w:before="60" w:after="60" w:line="276" w:lineRule="auto"/>
      </w:pPr>
      <w:r>
        <w:t xml:space="preserve">Convert the FCM into an </w:t>
      </w:r>
      <w:proofErr w:type="spellStart"/>
      <w:r>
        <w:t>igraph</w:t>
      </w:r>
      <w:proofErr w:type="spellEnd"/>
      <w:r>
        <w:t xml:space="preserve"> graph object using </w:t>
      </w:r>
      <w:proofErr w:type="spellStart"/>
      <w:r>
        <w:t>graph_from_adjacency_</w:t>
      </w:r>
      <w:proofErr w:type="gramStart"/>
      <w:r>
        <w:t>matrix</w:t>
      </w:r>
      <w:proofErr w:type="spellEnd"/>
      <w:r>
        <w:t>(</w:t>
      </w:r>
      <w:proofErr w:type="gramEnd"/>
      <w:r>
        <w:t>) with mode = ‘undirected’ and weighted = TRUE. Remove self-loops and isolate vertices.</w:t>
      </w:r>
    </w:p>
    <w:p w14:paraId="333F1FBC" w14:textId="77777777" w:rsidR="006563B7" w:rsidRDefault="00000000">
      <w:pPr>
        <w:pStyle w:val="ListParagraph"/>
        <w:numPr>
          <w:ilvl w:val="0"/>
          <w:numId w:val="2"/>
        </w:numPr>
        <w:spacing w:before="60" w:after="60" w:line="276" w:lineRule="auto"/>
      </w:pPr>
      <w:r>
        <w:lastRenderedPageBreak/>
        <w:t>Report the following basic network statistics in a summary table: number of nodes (vertices), number of edges, network density, average path length, and global clustering coefficient (transitivity). Provide a one-sentence interpretation of each statistic in the context of 10-K disclosure language.</w:t>
      </w:r>
    </w:p>
    <w:p w14:paraId="04EE30CF" w14:textId="63655E5D" w:rsidR="006563B7" w:rsidRDefault="00000000" w:rsidP="00C57F1C">
      <w:pPr>
        <w:pStyle w:val="ListParagraph"/>
        <w:numPr>
          <w:ilvl w:val="0"/>
          <w:numId w:val="2"/>
        </w:numPr>
        <w:spacing w:before="60" w:after="60" w:line="276" w:lineRule="auto"/>
      </w:pPr>
      <w:r>
        <w:t xml:space="preserve">Produce a network visualisation using the </w:t>
      </w:r>
      <w:proofErr w:type="spellStart"/>
      <w:r>
        <w:t>ggraph</w:t>
      </w:r>
      <w:proofErr w:type="spellEnd"/>
      <w:r>
        <w:t xml:space="preserve"> or </w:t>
      </w:r>
      <w:proofErr w:type="spellStart"/>
      <w:r>
        <w:t>igraph</w:t>
      </w:r>
      <w:proofErr w:type="spellEnd"/>
      <w:r>
        <w:t xml:space="preserve"> plot function. Scale node size by degree centrality and edge width by co-occurrence weight. Display only the top 80 nodes by degree to keep the plot legible. Include a title and legend.</w:t>
      </w:r>
    </w:p>
    <w:p w14:paraId="4D2BBF0B" w14:textId="43715F5A" w:rsidR="006563B7" w:rsidRPr="00EE2920" w:rsidRDefault="00EE2920" w:rsidP="00EE2920">
      <w:pPr>
        <w:spacing w:before="60" w:after="60" w:line="276" w:lineRule="auto"/>
        <w:jc w:val="both"/>
        <w:rPr>
          <w:b/>
          <w:bCs/>
        </w:rPr>
      </w:pPr>
      <w:r w:rsidRPr="00EE2920">
        <w:rPr>
          <w:b/>
          <w:bCs/>
        </w:rPr>
        <w:t>Explain: Is the network dense or sparse? What does the global clustering coefficient indicate about how tightly interconnected the vocabulary of the 10-K filing is? Are there visually apparent hub words in the network, and what financial concepts do they correspond to?</w:t>
      </w:r>
    </w:p>
    <w:p w14:paraId="7D925BC9" w14:textId="77777777" w:rsidR="006563B7" w:rsidRDefault="00000000">
      <w:pPr>
        <w:tabs>
          <w:tab w:val="right" w:pos="9360"/>
        </w:tabs>
        <w:spacing w:before="200" w:after="80"/>
      </w:pPr>
      <w:r>
        <w:rPr>
          <w:b/>
          <w:bCs/>
          <w:sz w:val="24"/>
          <w:szCs w:val="24"/>
        </w:rPr>
        <w:t>Question 6: Centrality Analysis and Community Detection</w:t>
      </w:r>
      <w:r>
        <w:rPr>
          <w:i/>
          <w:iCs/>
        </w:rPr>
        <w:tab/>
        <w:t>(5 marks)</w:t>
      </w:r>
    </w:p>
    <w:p w14:paraId="72D83078" w14:textId="0482910D" w:rsidR="006563B7" w:rsidRDefault="00000000">
      <w:pPr>
        <w:spacing w:before="120" w:after="60"/>
      </w:pPr>
      <w:r>
        <w:rPr>
          <w:b/>
          <w:bCs/>
        </w:rPr>
        <w:t xml:space="preserve">Tasks </w:t>
      </w:r>
    </w:p>
    <w:p w14:paraId="6AC84E92" w14:textId="77777777" w:rsidR="006563B7" w:rsidRDefault="00000000">
      <w:pPr>
        <w:pStyle w:val="ListParagraph"/>
        <w:numPr>
          <w:ilvl w:val="0"/>
          <w:numId w:val="2"/>
        </w:numPr>
        <w:spacing w:before="60" w:after="60" w:line="276" w:lineRule="auto"/>
      </w:pPr>
      <w:r>
        <w:t>Compute three centrality measures for every node in the network: (</w:t>
      </w:r>
      <w:proofErr w:type="spellStart"/>
      <w:r>
        <w:t>i</w:t>
      </w:r>
      <w:proofErr w:type="spellEnd"/>
      <w:r>
        <w:t xml:space="preserve">) degree centrality using </w:t>
      </w:r>
      <w:proofErr w:type="gramStart"/>
      <w:r>
        <w:t>degree(</w:t>
      </w:r>
      <w:proofErr w:type="gramEnd"/>
      <w:r>
        <w:t xml:space="preserve">); (ii) betweenness centrality using </w:t>
      </w:r>
      <w:proofErr w:type="gramStart"/>
      <w:r>
        <w:t>betweenness(</w:t>
      </w:r>
      <w:proofErr w:type="gramEnd"/>
      <w:r>
        <w:t xml:space="preserve">normalized = TRUE); (iii) closeness centrality using </w:t>
      </w:r>
      <w:proofErr w:type="gramStart"/>
      <w:r>
        <w:t>closeness(</w:t>
      </w:r>
      <w:proofErr w:type="gramEnd"/>
      <w:r>
        <w:t>normalized = TRUE). Present the top 15 nodes ranked by betweenness centrality in a table with all three centrality values displayed.</w:t>
      </w:r>
    </w:p>
    <w:p w14:paraId="217B354C" w14:textId="77777777" w:rsidR="006563B7" w:rsidRDefault="00000000">
      <w:pPr>
        <w:pStyle w:val="ListParagraph"/>
        <w:numPr>
          <w:ilvl w:val="0"/>
          <w:numId w:val="2"/>
        </w:numPr>
        <w:spacing w:before="60" w:after="60" w:line="276" w:lineRule="auto"/>
      </w:pPr>
      <w:r>
        <w:t>Interpret the role of the top five betweenness-central nodes. Words with high betweenness act as conceptual bridges between different topics. Do these bridge words correspond to risk-related language, performance-related language, or something else?</w:t>
      </w:r>
    </w:p>
    <w:p w14:paraId="495E046E" w14:textId="120844ED" w:rsidR="006563B7" w:rsidRDefault="00000000" w:rsidP="00C57F1C">
      <w:pPr>
        <w:pStyle w:val="ListParagraph"/>
        <w:numPr>
          <w:ilvl w:val="0"/>
          <w:numId w:val="2"/>
        </w:numPr>
        <w:spacing w:before="60" w:after="60" w:line="276" w:lineRule="auto"/>
      </w:pPr>
      <w:r>
        <w:t xml:space="preserve">Apply the Louvain community detection algorithm using </w:t>
      </w:r>
      <w:proofErr w:type="spellStart"/>
      <w:r>
        <w:t>cluster_</w:t>
      </w:r>
      <w:proofErr w:type="gramStart"/>
      <w:r>
        <w:t>louvain</w:t>
      </w:r>
      <w:proofErr w:type="spellEnd"/>
      <w:r>
        <w:t>(</w:t>
      </w:r>
      <w:proofErr w:type="gramEnd"/>
      <w:r>
        <w:t xml:space="preserve">) from </w:t>
      </w:r>
      <w:proofErr w:type="spellStart"/>
      <w:r>
        <w:t>igraph</w:t>
      </w:r>
      <w:proofErr w:type="spellEnd"/>
      <w:r>
        <w:t>. Report the number of communities detected and the modularity score. For each community, list the ten words with the highest degree within that community and assign a descriptive financial label (e.g., ‘Cash Flow &amp; Liquidity’, ‘Production &amp; Operations’).</w:t>
      </w:r>
    </w:p>
    <w:p w14:paraId="4F61AD34" w14:textId="7FDB5024" w:rsidR="006563B7" w:rsidRPr="00EE2920" w:rsidRDefault="00EE2920" w:rsidP="00EE2920">
      <w:pPr>
        <w:pStyle w:val="ListParagraph"/>
        <w:spacing w:before="60" w:after="60" w:line="276" w:lineRule="auto"/>
        <w:jc w:val="both"/>
        <w:rPr>
          <w:b/>
          <w:bCs/>
        </w:rPr>
      </w:pPr>
      <w:r w:rsidRPr="00EE2920">
        <w:rPr>
          <w:b/>
          <w:bCs/>
        </w:rPr>
        <w:t>Explain: Compare the communities detected in Question 6 with the clusters identified through k-means in Question 4. In four to six sentences, discuss whether the two approaches produce consistent thematic groupings or reveal different facets of the textual data. Does the community structure of the co-occurrence network reflect the underlying financial strategy of the company? For example, does a company with high leverage show a prominent debt-related community, or does an operationally driven firm show a strong production and cost community?</w:t>
      </w:r>
    </w:p>
    <w:p w14:paraId="7B5328AB" w14:textId="77777777" w:rsidR="006563B7" w:rsidRDefault="00000000">
      <w:pPr>
        <w:spacing w:before="240" w:after="120"/>
      </w:pPr>
      <w:r>
        <w:rPr>
          <w:b/>
          <w:bCs/>
          <w:sz w:val="28"/>
          <w:szCs w:val="28"/>
        </w:rPr>
        <w:t>5.  Submission</w:t>
      </w:r>
    </w:p>
    <w:p w14:paraId="4357F99F" w14:textId="63E181C3" w:rsidR="006563B7" w:rsidRPr="00EE2920" w:rsidRDefault="00000000" w:rsidP="00C57F1C">
      <w:pPr>
        <w:spacing w:before="80" w:after="80" w:line="276" w:lineRule="auto"/>
        <w:rPr>
          <w:b/>
          <w:bCs/>
        </w:rPr>
      </w:pPr>
      <w:r w:rsidRPr="00EE2920">
        <w:rPr>
          <w:b/>
          <w:bCs/>
        </w:rPr>
        <w:t>Students must submit the following two files through LMS within 24 hours of data release:</w:t>
      </w:r>
    </w:p>
    <w:p w14:paraId="4F231B79" w14:textId="455B817E" w:rsidR="006563B7" w:rsidRPr="00EE2920" w:rsidRDefault="00000000" w:rsidP="00C57F1C">
      <w:pPr>
        <w:spacing w:before="60" w:after="60" w:line="276" w:lineRule="auto"/>
        <w:rPr>
          <w:b/>
          <w:bCs/>
        </w:rPr>
      </w:pPr>
      <w:r w:rsidRPr="00EE2920">
        <w:rPr>
          <w:b/>
          <w:bCs/>
        </w:rPr>
        <w:t>Analytical Report (PDF or DOCX): A structured report containing all plots, tables, and written interpretations. Follow this structure: Cover Page</w:t>
      </w:r>
      <w:r w:rsidR="00C57F1C" w:rsidRPr="00EE2920">
        <w:rPr>
          <w:b/>
          <w:bCs/>
        </w:rPr>
        <w:t xml:space="preserve">, </w:t>
      </w:r>
      <w:r w:rsidRPr="00EE2920">
        <w:rPr>
          <w:b/>
          <w:bCs/>
        </w:rPr>
        <w:t>Data Description</w:t>
      </w:r>
      <w:r w:rsidR="00C57F1C" w:rsidRPr="00EE2920">
        <w:rPr>
          <w:b/>
          <w:bCs/>
        </w:rPr>
        <w:t xml:space="preserve">, </w:t>
      </w:r>
      <w:r w:rsidRPr="00EE2920">
        <w:rPr>
          <w:b/>
          <w:bCs/>
        </w:rPr>
        <w:t>Part 1 Results</w:t>
      </w:r>
      <w:r w:rsidR="00C57F1C" w:rsidRPr="00EE2920">
        <w:rPr>
          <w:b/>
          <w:bCs/>
        </w:rPr>
        <w:t>,</w:t>
      </w:r>
      <w:r w:rsidRPr="00EE2920">
        <w:rPr>
          <w:b/>
          <w:bCs/>
        </w:rPr>
        <w:t xml:space="preserve"> Part 2 Results</w:t>
      </w:r>
      <w:r w:rsidR="00C57F1C" w:rsidRPr="00EE2920">
        <w:rPr>
          <w:b/>
          <w:bCs/>
        </w:rPr>
        <w:t>,</w:t>
      </w:r>
      <w:r w:rsidRPr="00EE2920">
        <w:rPr>
          <w:b/>
          <w:bCs/>
        </w:rPr>
        <w:t xml:space="preserve"> Part 3 Results</w:t>
      </w:r>
      <w:r w:rsidR="00C57F1C" w:rsidRPr="00EE2920">
        <w:rPr>
          <w:b/>
          <w:bCs/>
        </w:rPr>
        <w:t xml:space="preserve"> and</w:t>
      </w:r>
      <w:r w:rsidRPr="00EE2920">
        <w:rPr>
          <w:b/>
          <w:bCs/>
        </w:rPr>
        <w:t xml:space="preserve"> Conclusion</w:t>
      </w:r>
      <w:r w:rsidR="00C57F1C" w:rsidRPr="00EE2920">
        <w:rPr>
          <w:b/>
          <w:bCs/>
        </w:rPr>
        <w:t>.</w:t>
      </w:r>
    </w:p>
    <w:p w14:paraId="52B2EB08" w14:textId="77777777" w:rsidR="006563B7" w:rsidRDefault="00000000">
      <w:pPr>
        <w:spacing w:before="240" w:after="120"/>
      </w:pPr>
      <w:r>
        <w:rPr>
          <w:b/>
          <w:bCs/>
          <w:sz w:val="28"/>
          <w:szCs w:val="28"/>
        </w:rPr>
        <w:t>References</w:t>
      </w:r>
    </w:p>
    <w:p w14:paraId="34EF66BA" w14:textId="77777777" w:rsidR="006563B7" w:rsidRDefault="00000000">
      <w:pPr>
        <w:pStyle w:val="ListParagraph"/>
        <w:numPr>
          <w:ilvl w:val="0"/>
          <w:numId w:val="2"/>
        </w:numPr>
        <w:spacing w:before="60" w:after="60" w:line="276" w:lineRule="auto"/>
      </w:pPr>
      <w:proofErr w:type="spellStart"/>
      <w:r>
        <w:t>Mikolov</w:t>
      </w:r>
      <w:proofErr w:type="spellEnd"/>
      <w:r>
        <w:t xml:space="preserve">, T., Chen, K., Corrado, G., &amp; Dean, J. (2013). Efficient estimation of word representations in vector space. </w:t>
      </w:r>
      <w:proofErr w:type="spellStart"/>
      <w:r>
        <w:t>arXiv</w:t>
      </w:r>
      <w:proofErr w:type="spellEnd"/>
      <w:r>
        <w:t xml:space="preserve"> preprint arXiv:1301.3781.</w:t>
      </w:r>
    </w:p>
    <w:p w14:paraId="6539B360" w14:textId="185CF501" w:rsidR="006563B7" w:rsidRDefault="00000000" w:rsidP="00C57F1C">
      <w:pPr>
        <w:pStyle w:val="ListParagraph"/>
        <w:numPr>
          <w:ilvl w:val="0"/>
          <w:numId w:val="2"/>
        </w:numPr>
        <w:spacing w:before="60" w:after="60" w:line="276" w:lineRule="auto"/>
      </w:pPr>
      <w:proofErr w:type="spellStart"/>
      <w:r>
        <w:t>Drieger</w:t>
      </w:r>
      <w:proofErr w:type="spellEnd"/>
      <w:r>
        <w:t xml:space="preserve">, P. (2013). Semantic network analysis as a method for visual text analytics. Procedia: Social and </w:t>
      </w:r>
      <w:proofErr w:type="spellStart"/>
      <w:r>
        <w:t>Behavioral</w:t>
      </w:r>
      <w:proofErr w:type="spellEnd"/>
      <w:r>
        <w:t xml:space="preserve"> Sciences, 79, 4–17.</w:t>
      </w:r>
    </w:p>
    <w:sectPr w:rsidR="006563B7">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F7181" w14:textId="77777777" w:rsidR="00427D82" w:rsidRDefault="00427D82">
      <w:r>
        <w:separator/>
      </w:r>
    </w:p>
  </w:endnote>
  <w:endnote w:type="continuationSeparator" w:id="0">
    <w:p w14:paraId="4C6E7132" w14:textId="77777777" w:rsidR="00427D82" w:rsidRDefault="00427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013A" w14:textId="77777777" w:rsidR="006563B7" w:rsidRDefault="00000000">
    <w:pPr>
      <w:pBdr>
        <w:top w:val="single" w:sz="4" w:space="1" w:color="000000"/>
      </w:pBdr>
      <w:spacing w:before="10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32A82">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232A82">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A31B4" w14:textId="77777777" w:rsidR="00427D82" w:rsidRDefault="00427D82">
      <w:r>
        <w:separator/>
      </w:r>
    </w:p>
  </w:footnote>
  <w:footnote w:type="continuationSeparator" w:id="0">
    <w:p w14:paraId="416ECB2D" w14:textId="77777777" w:rsidR="00427D82" w:rsidRDefault="00427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B4909"/>
    <w:multiLevelType w:val="hybridMultilevel"/>
    <w:tmpl w:val="3CA02DD0"/>
    <w:lvl w:ilvl="0" w:tplc="034AA42E">
      <w:start w:val="1"/>
      <w:numFmt w:val="bullet"/>
      <w:lvlText w:val="●"/>
      <w:lvlJc w:val="left"/>
      <w:pPr>
        <w:ind w:left="720" w:hanging="360"/>
      </w:pPr>
    </w:lvl>
    <w:lvl w:ilvl="1" w:tplc="E3D62B82">
      <w:start w:val="1"/>
      <w:numFmt w:val="bullet"/>
      <w:lvlText w:val="○"/>
      <w:lvlJc w:val="left"/>
      <w:pPr>
        <w:ind w:left="1440" w:hanging="360"/>
      </w:pPr>
    </w:lvl>
    <w:lvl w:ilvl="2" w:tplc="9DA6761C">
      <w:start w:val="1"/>
      <w:numFmt w:val="bullet"/>
      <w:lvlText w:val="■"/>
      <w:lvlJc w:val="left"/>
      <w:pPr>
        <w:ind w:left="2160" w:hanging="360"/>
      </w:pPr>
    </w:lvl>
    <w:lvl w:ilvl="3" w:tplc="6B9CD9A4">
      <w:start w:val="1"/>
      <w:numFmt w:val="bullet"/>
      <w:lvlText w:val="●"/>
      <w:lvlJc w:val="left"/>
      <w:pPr>
        <w:ind w:left="2880" w:hanging="360"/>
      </w:pPr>
    </w:lvl>
    <w:lvl w:ilvl="4" w:tplc="183E7A38">
      <w:start w:val="1"/>
      <w:numFmt w:val="bullet"/>
      <w:lvlText w:val="○"/>
      <w:lvlJc w:val="left"/>
      <w:pPr>
        <w:ind w:left="3600" w:hanging="360"/>
      </w:pPr>
    </w:lvl>
    <w:lvl w:ilvl="5" w:tplc="44B2F096">
      <w:start w:val="1"/>
      <w:numFmt w:val="bullet"/>
      <w:lvlText w:val="■"/>
      <w:lvlJc w:val="left"/>
      <w:pPr>
        <w:ind w:left="4320" w:hanging="360"/>
      </w:pPr>
    </w:lvl>
    <w:lvl w:ilvl="6" w:tplc="4A02C2AC">
      <w:start w:val="1"/>
      <w:numFmt w:val="bullet"/>
      <w:lvlText w:val="●"/>
      <w:lvlJc w:val="left"/>
      <w:pPr>
        <w:ind w:left="5040" w:hanging="360"/>
      </w:pPr>
    </w:lvl>
    <w:lvl w:ilvl="7" w:tplc="C4FA62D8">
      <w:start w:val="1"/>
      <w:numFmt w:val="bullet"/>
      <w:lvlText w:val="●"/>
      <w:lvlJc w:val="left"/>
      <w:pPr>
        <w:ind w:left="5760" w:hanging="360"/>
      </w:pPr>
    </w:lvl>
    <w:lvl w:ilvl="8" w:tplc="88F25736">
      <w:start w:val="1"/>
      <w:numFmt w:val="bullet"/>
      <w:lvlText w:val="●"/>
      <w:lvlJc w:val="left"/>
      <w:pPr>
        <w:ind w:left="6480" w:hanging="360"/>
      </w:pPr>
    </w:lvl>
  </w:abstractNum>
  <w:abstractNum w:abstractNumId="1" w15:restartNumberingAfterBreak="0">
    <w:nsid w:val="764A3ADE"/>
    <w:multiLevelType w:val="hybridMultilevel"/>
    <w:tmpl w:val="46C08D6A"/>
    <w:lvl w:ilvl="0" w:tplc="B7AA87CA">
      <w:start w:val="1"/>
      <w:numFmt w:val="bullet"/>
      <w:lvlText w:val="•"/>
      <w:lvlJc w:val="left"/>
      <w:pPr>
        <w:ind w:left="720" w:hanging="360"/>
      </w:pPr>
    </w:lvl>
    <w:lvl w:ilvl="1" w:tplc="B42A44F0">
      <w:numFmt w:val="decimal"/>
      <w:lvlText w:val=""/>
      <w:lvlJc w:val="left"/>
    </w:lvl>
    <w:lvl w:ilvl="2" w:tplc="333AC018">
      <w:numFmt w:val="decimal"/>
      <w:lvlText w:val=""/>
      <w:lvlJc w:val="left"/>
    </w:lvl>
    <w:lvl w:ilvl="3" w:tplc="CABC2C34">
      <w:numFmt w:val="decimal"/>
      <w:lvlText w:val=""/>
      <w:lvlJc w:val="left"/>
    </w:lvl>
    <w:lvl w:ilvl="4" w:tplc="2C86896E">
      <w:numFmt w:val="decimal"/>
      <w:lvlText w:val=""/>
      <w:lvlJc w:val="left"/>
    </w:lvl>
    <w:lvl w:ilvl="5" w:tplc="BCB85E32">
      <w:numFmt w:val="decimal"/>
      <w:lvlText w:val=""/>
      <w:lvlJc w:val="left"/>
    </w:lvl>
    <w:lvl w:ilvl="6" w:tplc="FFE833AA">
      <w:numFmt w:val="decimal"/>
      <w:lvlText w:val=""/>
      <w:lvlJc w:val="left"/>
    </w:lvl>
    <w:lvl w:ilvl="7" w:tplc="67B4F22E">
      <w:numFmt w:val="decimal"/>
      <w:lvlText w:val=""/>
      <w:lvlJc w:val="left"/>
    </w:lvl>
    <w:lvl w:ilvl="8" w:tplc="8892B506">
      <w:numFmt w:val="decimal"/>
      <w:lvlText w:val=""/>
      <w:lvlJc w:val="left"/>
    </w:lvl>
  </w:abstractNum>
  <w:num w:numId="1" w16cid:durableId="1045134949">
    <w:abstractNumId w:val="0"/>
    <w:lvlOverride w:ilvl="0">
      <w:startOverride w:val="1"/>
    </w:lvlOverride>
  </w:num>
  <w:num w:numId="2" w16cid:durableId="20659107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3B7"/>
    <w:rsid w:val="00232A82"/>
    <w:rsid w:val="002613CB"/>
    <w:rsid w:val="00427D82"/>
    <w:rsid w:val="006563B7"/>
    <w:rsid w:val="007C4796"/>
    <w:rsid w:val="008B3D5A"/>
    <w:rsid w:val="00C57F1C"/>
    <w:rsid w:val="00EE292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4D68"/>
  <w15:docId w15:val="{7B4244B3-97DA-45F6-9FE5-3745E7C4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7F1C"/>
    <w:pPr>
      <w:tabs>
        <w:tab w:val="center" w:pos="4513"/>
        <w:tab w:val="right" w:pos="9026"/>
      </w:tabs>
    </w:pPr>
  </w:style>
  <w:style w:type="character" w:customStyle="1" w:styleId="HeaderChar">
    <w:name w:val="Header Char"/>
    <w:basedOn w:val="DefaultParagraphFont"/>
    <w:link w:val="Header"/>
    <w:uiPriority w:val="99"/>
    <w:rsid w:val="00C57F1C"/>
  </w:style>
  <w:style w:type="paragraph" w:styleId="Footer">
    <w:name w:val="footer"/>
    <w:basedOn w:val="Normal"/>
    <w:link w:val="FooterChar"/>
    <w:uiPriority w:val="99"/>
    <w:unhideWhenUsed/>
    <w:rsid w:val="00C57F1C"/>
    <w:pPr>
      <w:tabs>
        <w:tab w:val="center" w:pos="4513"/>
        <w:tab w:val="right" w:pos="9026"/>
      </w:tabs>
    </w:pPr>
  </w:style>
  <w:style w:type="character" w:customStyle="1" w:styleId="FooterChar">
    <w:name w:val="Footer Char"/>
    <w:basedOn w:val="DefaultParagraphFont"/>
    <w:link w:val="Footer"/>
    <w:uiPriority w:val="99"/>
    <w:rsid w:val="00C57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Raja Shahzad Shaikh / Assistant Professor</cp:lastModifiedBy>
  <cp:revision>2</cp:revision>
  <dcterms:created xsi:type="dcterms:W3CDTF">2026-05-23T18:01:00Z</dcterms:created>
  <dcterms:modified xsi:type="dcterms:W3CDTF">2026-05-23T18:01:00Z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4d1e4088-45aa-4afe-9e85-21fbf220c3c4</vt:lpwstr>
  </property>
</Properties>
</file>