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44"/>
          <w:szCs w:val="44"/>
        </w:rPr>
      </w:pPr>
      <w:r w:rsidDel="00000000" w:rsidR="00000000" w:rsidRPr="00000000">
        <w:rPr>
          <w:b w:val="1"/>
          <w:sz w:val="40"/>
          <w:szCs w:val="40"/>
        </w:rPr>
        <w:drawing>
          <wp:inline distB="114300" distT="114300" distL="114300" distR="114300">
            <wp:extent cx="1985963" cy="121787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85963" cy="12178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rPr>
          <w:b w:val="1"/>
          <w:sz w:val="34"/>
          <w:szCs w:val="34"/>
        </w:rPr>
      </w:pPr>
      <w:r w:rsidDel="00000000" w:rsidR="00000000" w:rsidRPr="00000000">
        <w:rPr>
          <w:rtl w:val="0"/>
        </w:rPr>
      </w:r>
    </w:p>
    <w:p w:rsidR="00000000" w:rsidDel="00000000" w:rsidP="00000000" w:rsidRDefault="00000000" w:rsidRPr="00000000" w14:paraId="00000004">
      <w:pPr>
        <w:ind w:left="1440" w:firstLine="720"/>
        <w:rPr>
          <w:b w:val="1"/>
          <w:sz w:val="34"/>
          <w:szCs w:val="34"/>
        </w:rPr>
      </w:pPr>
      <w:r w:rsidDel="00000000" w:rsidR="00000000" w:rsidRPr="00000000">
        <w:rPr>
          <w:rFonts w:ascii="Times New Roman" w:cs="Times New Roman" w:eastAsia="Times New Roman" w:hAnsi="Times New Roman"/>
          <w:b w:val="1"/>
          <w:sz w:val="72"/>
          <w:szCs w:val="72"/>
          <w:rtl w:val="0"/>
        </w:rPr>
        <w:t xml:space="preserve">Cahier des charges</w:t>
      </w:r>
      <w:r w:rsidDel="00000000" w:rsidR="00000000" w:rsidRPr="00000000">
        <w:rPr>
          <w:rtl w:val="0"/>
        </w:rPr>
      </w:r>
    </w:p>
    <w:p w:rsidR="00000000" w:rsidDel="00000000" w:rsidP="00000000" w:rsidRDefault="00000000" w:rsidRPr="00000000" w14:paraId="00000005">
      <w:pPr>
        <w:rPr>
          <w:b w:val="1"/>
          <w:sz w:val="34"/>
          <w:szCs w:val="34"/>
        </w:rPr>
      </w:pPr>
      <w:r w:rsidDel="00000000" w:rsidR="00000000" w:rsidRPr="00000000">
        <w:rPr>
          <w:rtl w:val="0"/>
        </w:rPr>
      </w:r>
    </w:p>
    <w:p w:rsidR="00000000" w:rsidDel="00000000" w:rsidP="00000000" w:rsidRDefault="00000000" w:rsidRPr="00000000" w14:paraId="00000006">
      <w:pPr>
        <w:rPr>
          <w:b w:val="1"/>
          <w:sz w:val="34"/>
          <w:szCs w:val="34"/>
        </w:rPr>
      </w:pPr>
      <w:r w:rsidDel="00000000" w:rsidR="00000000" w:rsidRPr="00000000">
        <w:rPr>
          <w:rtl w:val="0"/>
        </w:rPr>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rtl w:val="0"/>
        </w:rPr>
      </w:r>
    </w:p>
    <w:p w:rsidR="00000000" w:rsidDel="00000000" w:rsidP="00000000" w:rsidRDefault="00000000" w:rsidRPr="00000000" w14:paraId="00000009">
      <w:pPr>
        <w:ind w:left="1440" w:firstLine="0"/>
        <w:rPr>
          <w:b w:val="1"/>
          <w:sz w:val="34"/>
          <w:szCs w:val="34"/>
        </w:rPr>
      </w:pPr>
      <w:r w:rsidDel="00000000" w:rsidR="00000000" w:rsidRPr="00000000">
        <w:rPr>
          <w:b w:val="1"/>
          <w:sz w:val="34"/>
          <w:szCs w:val="34"/>
          <w:rtl w:val="0"/>
        </w:rPr>
        <w:tab/>
      </w:r>
      <w:r w:rsidDel="00000000" w:rsidR="00000000" w:rsidRPr="00000000">
        <w:rPr>
          <w:b w:val="1"/>
          <w:sz w:val="34"/>
          <w:szCs w:val="34"/>
        </w:rPr>
        <w:drawing>
          <wp:inline distB="114300" distT="114300" distL="114300" distR="114300">
            <wp:extent cx="4637813" cy="273172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37813" cy="273172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34"/>
          <w:szCs w:val="34"/>
        </w:rPr>
      </w:pPr>
      <w:r w:rsidDel="00000000" w:rsidR="00000000" w:rsidRPr="00000000">
        <w:rPr>
          <w:rtl w:val="0"/>
        </w:rPr>
      </w:r>
    </w:p>
    <w:p w:rsidR="00000000" w:rsidDel="00000000" w:rsidP="00000000" w:rsidRDefault="00000000" w:rsidRPr="00000000" w14:paraId="0000000B">
      <w:pPr>
        <w:ind w:firstLine="720"/>
        <w:jc w:val="center"/>
        <w:rPr>
          <w:b w:val="1"/>
          <w:sz w:val="30"/>
          <w:szCs w:val="30"/>
        </w:rPr>
      </w:pPr>
      <w:r w:rsidDel="00000000" w:rsidR="00000000" w:rsidRPr="00000000">
        <w:rPr>
          <w:b w:val="1"/>
          <w:sz w:val="30"/>
          <w:szCs w:val="30"/>
          <w:rtl w:val="0"/>
        </w:rPr>
        <w:t xml:space="preserve">Projet :Evaluer et améliorer l'expérience utilisateur d’une application web</w:t>
      </w:r>
    </w:p>
    <w:p w:rsidR="00000000" w:rsidDel="00000000" w:rsidP="00000000" w:rsidRDefault="00000000" w:rsidRPr="00000000" w14:paraId="0000000C">
      <w:pPr>
        <w:ind w:firstLine="720"/>
        <w:jc w:val="center"/>
        <w:rPr>
          <w:b w:val="1"/>
          <w:sz w:val="30"/>
          <w:szCs w:val="30"/>
        </w:rPr>
      </w:pPr>
      <w:r w:rsidDel="00000000" w:rsidR="00000000" w:rsidRPr="00000000">
        <w:rPr>
          <w:rtl w:val="0"/>
        </w:rPr>
      </w:r>
    </w:p>
    <w:p w:rsidR="00000000" w:rsidDel="00000000" w:rsidP="00000000" w:rsidRDefault="00000000" w:rsidRPr="00000000" w14:paraId="0000000D">
      <w:pPr>
        <w:ind w:firstLine="720"/>
        <w:jc w:val="center"/>
        <w:rPr>
          <w:b w:val="1"/>
          <w:sz w:val="30"/>
          <w:szCs w:val="30"/>
        </w:rPr>
      </w:pPr>
      <w:r w:rsidDel="00000000" w:rsidR="00000000" w:rsidRPr="00000000">
        <w:rPr>
          <w:rtl w:val="0"/>
        </w:rPr>
      </w:r>
    </w:p>
    <w:p w:rsidR="00000000" w:rsidDel="00000000" w:rsidP="00000000" w:rsidRDefault="00000000" w:rsidRPr="00000000" w14:paraId="0000000E">
      <w:pPr>
        <w:widowControl w:val="0"/>
        <w:spacing w:line="240" w:lineRule="auto"/>
        <w:jc w:val="right"/>
        <w:rPr>
          <w:b w:val="1"/>
          <w:sz w:val="28"/>
          <w:szCs w:val="28"/>
        </w:rPr>
      </w:pPr>
      <w:r w:rsidDel="00000000" w:rsidR="00000000" w:rsidRPr="00000000">
        <w:rPr>
          <w:b w:val="1"/>
          <w:sz w:val="28"/>
          <w:szCs w:val="28"/>
          <w:rtl w:val="0"/>
        </w:rPr>
        <w:t xml:space="preserve">Réalisé par:Mohamed Taha MAATA</w:t>
      </w:r>
    </w:p>
    <w:p w:rsidR="00000000" w:rsidDel="00000000" w:rsidP="00000000" w:rsidRDefault="00000000" w:rsidRPr="00000000" w14:paraId="0000000F">
      <w:pPr>
        <w:widowControl w:val="0"/>
        <w:spacing w:line="240" w:lineRule="auto"/>
        <w:jc w:val="right"/>
        <w:rPr>
          <w:b w:val="1"/>
          <w:sz w:val="28"/>
          <w:szCs w:val="28"/>
        </w:rPr>
      </w:pPr>
      <w:r w:rsidDel="00000000" w:rsidR="00000000" w:rsidRPr="00000000">
        <w:rPr>
          <w:b w:val="1"/>
          <w:sz w:val="28"/>
          <w:szCs w:val="28"/>
          <w:rtl w:val="0"/>
        </w:rPr>
        <w:t xml:space="preserve">Hafid OUCOUC</w:t>
      </w:r>
    </w:p>
    <w:p w:rsidR="00000000" w:rsidDel="00000000" w:rsidP="00000000" w:rsidRDefault="00000000" w:rsidRPr="00000000" w14:paraId="00000010">
      <w:pPr>
        <w:pStyle w:val="Heading3"/>
        <w:pBdr>
          <w:top w:color="auto" w:space="0" w:sz="0" w:val="none"/>
          <w:bottom w:color="auto" w:space="0" w:sz="0" w:val="none"/>
          <w:right w:color="auto" w:space="0" w:sz="0" w:val="none"/>
          <w:between w:color="auto" w:space="0" w:sz="0" w:val="none"/>
        </w:pBdr>
        <w:spacing w:after="600" w:line="240" w:lineRule="auto"/>
        <w:ind w:left="2160" w:firstLine="0"/>
        <w:jc w:val="right"/>
        <w:rPr>
          <w:rFonts w:ascii="Nunito" w:cs="Nunito" w:eastAsia="Nunito" w:hAnsi="Nunito"/>
          <w:sz w:val="26"/>
          <w:szCs w:val="26"/>
        </w:rPr>
        <w:sectPr>
          <w:footerReference r:id="rId8" w:type="default"/>
          <w:pgSz w:h="16838" w:w="11906" w:orient="portrait"/>
          <w:pgMar w:bottom="1133.8582677165355" w:top="1133.8582677165355" w:left="1133.8582677165355" w:right="2267.716535433071" w:header="720" w:footer="720"/>
          <w:pgNumType w:start="1"/>
        </w:sectPr>
      </w:pPr>
      <w:bookmarkStart w:colFirst="0" w:colLast="0" w:name="_yuj405mlvrac" w:id="0"/>
      <w:bookmarkEnd w:id="0"/>
      <w:r w:rsidDel="00000000" w:rsidR="00000000" w:rsidRPr="00000000">
        <w:rPr>
          <w:rtl w:val="0"/>
        </w:rPr>
      </w:r>
    </w:p>
    <w:p w:rsidR="00000000" w:rsidDel="00000000" w:rsidP="00000000" w:rsidRDefault="00000000" w:rsidRPr="00000000" w14:paraId="00000011">
      <w:pPr>
        <w:rPr>
          <w:b w:val="1"/>
          <w:sz w:val="34"/>
          <w:szCs w:val="34"/>
        </w:rPr>
      </w:pPr>
      <w:r w:rsidDel="00000000" w:rsidR="00000000" w:rsidRPr="00000000">
        <w:rPr>
          <w:b w:val="1"/>
          <w:sz w:val="34"/>
          <w:szCs w:val="34"/>
          <w:rtl w:val="0"/>
        </w:rPr>
        <w:t xml:space="preserve">Sommaire :</w:t>
      </w:r>
    </w:p>
    <w:p w:rsidR="00000000" w:rsidDel="00000000" w:rsidP="00000000" w:rsidRDefault="00000000" w:rsidRPr="00000000" w14:paraId="00000012">
      <w:pPr>
        <w:rPr>
          <w:b w:val="1"/>
          <w:sz w:val="34"/>
          <w:szCs w:val="34"/>
        </w:rPr>
      </w:pPr>
      <w:r w:rsidDel="00000000" w:rsidR="00000000" w:rsidRPr="00000000">
        <w:rPr>
          <w:rtl w:val="0"/>
        </w:rPr>
      </w:r>
    </w:p>
    <w:p w:rsidR="00000000" w:rsidDel="00000000" w:rsidP="00000000" w:rsidRDefault="00000000" w:rsidRPr="00000000" w14:paraId="00000013">
      <w:pPr>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8503.937007874016"/>
            </w:tabs>
            <w:spacing w:before="80" w:line="240" w:lineRule="auto"/>
            <w:ind w:left="0" w:firstLine="0"/>
            <w:rPr/>
          </w:pPr>
          <w:r w:rsidDel="00000000" w:rsidR="00000000" w:rsidRPr="00000000">
            <w:fldChar w:fldCharType="begin"/>
            <w:instrText xml:space="preserve"> TOC \h \u \z </w:instrText>
            <w:fldChar w:fldCharType="separate"/>
          </w:r>
          <w:hyperlink w:anchor="_zfg8etcsutm6">
            <w:r w:rsidDel="00000000" w:rsidR="00000000" w:rsidRPr="00000000">
              <w:rPr>
                <w:b w:val="1"/>
                <w:rtl w:val="0"/>
              </w:rPr>
              <w:t xml:space="preserve">I) Introduction :</w:t>
            </w:r>
          </w:hyperlink>
          <w:r w:rsidDel="00000000" w:rsidR="00000000" w:rsidRPr="00000000">
            <w:rPr>
              <w:b w:val="1"/>
              <w:rtl w:val="0"/>
            </w:rPr>
            <w:t xml:space="preserve">..............................................................................................................</w:t>
            <w:tab/>
          </w:r>
          <w:r w:rsidDel="00000000" w:rsidR="00000000" w:rsidRPr="00000000">
            <w:fldChar w:fldCharType="begin"/>
            <w:instrText xml:space="preserve"> PAGEREF _zfg8etcsutm6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937007874016"/>
            </w:tabs>
            <w:spacing w:before="60" w:line="240" w:lineRule="auto"/>
            <w:ind w:left="360" w:firstLine="0"/>
            <w:rPr/>
          </w:pPr>
          <w:hyperlink w:anchor="_eqolttyeg5fa">
            <w:r w:rsidDel="00000000" w:rsidR="00000000" w:rsidRPr="00000000">
              <w:rPr>
                <w:rtl w:val="0"/>
              </w:rPr>
              <w:t xml:space="preserve">a.Contexte</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_eqolttyeg5fa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3.937007874016"/>
            </w:tabs>
            <w:spacing w:before="60" w:line="240" w:lineRule="auto"/>
            <w:ind w:left="360" w:firstLine="0"/>
            <w:rPr/>
          </w:pPr>
          <w:hyperlink w:anchor="_7waq6w91it9r">
            <w:r w:rsidDel="00000000" w:rsidR="00000000" w:rsidRPr="00000000">
              <w:rPr>
                <w:rtl w:val="0"/>
              </w:rPr>
              <w:t xml:space="preserve">b.Historique</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_7waq6w91it9r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937007874016"/>
            </w:tabs>
            <w:spacing w:before="200" w:line="240" w:lineRule="auto"/>
            <w:ind w:left="0" w:firstLine="0"/>
            <w:rPr/>
          </w:pPr>
          <w:hyperlink w:anchor="_ist8p3ocf3p">
            <w:r w:rsidDel="00000000" w:rsidR="00000000" w:rsidRPr="00000000">
              <w:rPr>
                <w:b w:val="1"/>
                <w:rtl w:val="0"/>
              </w:rPr>
              <w:t xml:space="preserve">2-Description de la demande :</w:t>
            </w:r>
          </w:hyperlink>
          <w:r w:rsidDel="00000000" w:rsidR="00000000" w:rsidRPr="00000000">
            <w:rPr>
              <w:b w:val="1"/>
              <w:rtl w:val="0"/>
            </w:rPr>
            <w:t xml:space="preserve">.....................................................................................</w:t>
            <w:tab/>
            <w:t xml:space="preserve">3</w:t>
          </w:r>
          <w:r w:rsidDel="00000000" w:rsidR="00000000" w:rsidRPr="00000000">
            <w:rPr>
              <w:rtl w:val="0"/>
            </w:rPr>
          </w:r>
        </w:p>
        <w:p w:rsidR="00000000" w:rsidDel="00000000" w:rsidP="00000000" w:rsidRDefault="00000000" w:rsidRPr="00000000" w14:paraId="00000018">
          <w:pPr>
            <w:tabs>
              <w:tab w:val="right" w:pos="8503.937007874016"/>
            </w:tabs>
            <w:spacing w:before="60" w:line="240" w:lineRule="auto"/>
            <w:ind w:left="360" w:firstLine="0"/>
            <w:rPr/>
          </w:pPr>
          <w:hyperlink w:anchor="_vnd23ibpp6xv">
            <w:r w:rsidDel="00000000" w:rsidR="00000000" w:rsidRPr="00000000">
              <w:rPr>
                <w:rtl w:val="0"/>
              </w:rPr>
              <w:t xml:space="preserve">a.Les objectifs </w:t>
            </w:r>
          </w:hyperlink>
          <w:hyperlink w:anchor="_vnd23ibpp6xv">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ab/>
            <w:t xml:space="preserve">3</w:t>
          </w:r>
        </w:p>
        <w:p w:rsidR="00000000" w:rsidDel="00000000" w:rsidP="00000000" w:rsidRDefault="00000000" w:rsidRPr="00000000" w14:paraId="00000019">
          <w:pPr>
            <w:tabs>
              <w:tab w:val="right" w:pos="8503.937007874016"/>
            </w:tabs>
            <w:spacing w:before="60" w:line="240" w:lineRule="auto"/>
            <w:ind w:left="360" w:firstLine="0"/>
            <w:rPr/>
          </w:pPr>
          <w:hyperlink w:anchor="_9f6pxhm7061n">
            <w:r w:rsidDel="00000000" w:rsidR="00000000" w:rsidRPr="00000000">
              <w:rPr>
                <w:rtl w:val="0"/>
              </w:rPr>
              <w:t xml:space="preserve">b.Produit du projet </w:t>
            </w:r>
          </w:hyperlink>
          <w:hyperlink w:anchor="_9f6pxhm7061n">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_9f6pxhm7061n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937007874016"/>
            </w:tabs>
            <w:spacing w:before="60" w:line="240" w:lineRule="auto"/>
            <w:ind w:left="360" w:firstLine="0"/>
            <w:rPr/>
          </w:pPr>
          <w:hyperlink w:anchor="_ricasjeh7qas">
            <w:r w:rsidDel="00000000" w:rsidR="00000000" w:rsidRPr="00000000">
              <w:rPr>
                <w:rtl w:val="0"/>
              </w:rPr>
              <w:t xml:space="preserve">c. Les fonctions du produit :</w:t>
            </w:r>
          </w:hyperlink>
          <w:r w:rsidDel="00000000" w:rsidR="00000000" w:rsidRPr="00000000">
            <w:rPr>
              <w:rtl w:val="0"/>
            </w:rPr>
            <w:t xml:space="preserve">……………………………………………………………...</w:t>
            <w:tab/>
          </w:r>
          <w:r w:rsidDel="00000000" w:rsidR="00000000" w:rsidRPr="00000000">
            <w:fldChar w:fldCharType="begin"/>
            <w:instrText xml:space="preserve"> PAGEREF _ricasjeh7qas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937007874016"/>
            </w:tabs>
            <w:spacing w:before="200" w:line="240" w:lineRule="auto"/>
            <w:ind w:left="0" w:firstLine="0"/>
            <w:rPr/>
          </w:pPr>
          <w:hyperlink w:anchor="_2oh84b5xfruq">
            <w:r w:rsidDel="00000000" w:rsidR="00000000" w:rsidRPr="00000000">
              <w:rPr>
                <w:b w:val="1"/>
                <w:rtl w:val="0"/>
              </w:rPr>
              <w:t xml:space="preserve">3- Contraintes</w:t>
            </w:r>
          </w:hyperlink>
          <w:r w:rsidDel="00000000" w:rsidR="00000000" w:rsidRPr="00000000">
            <w:rPr>
              <w:b w:val="1"/>
              <w:rtl w:val="0"/>
            </w:rPr>
            <w:t xml:space="preserve"> :..............................................................................................................</w:t>
            <w:tab/>
          </w:r>
          <w:r w:rsidDel="00000000" w:rsidR="00000000" w:rsidRPr="00000000">
            <w:fldChar w:fldCharType="begin"/>
            <w:instrText xml:space="preserve"> PAGEREF _2oh84b5xfruq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937007874016"/>
            </w:tabs>
            <w:spacing w:before="60" w:line="240" w:lineRule="auto"/>
            <w:ind w:left="360" w:firstLine="0"/>
            <w:rPr/>
          </w:pPr>
          <w:hyperlink w:anchor="_v5x11bprgrlk">
            <w:r w:rsidDel="00000000" w:rsidR="00000000" w:rsidRPr="00000000">
              <w:rPr>
                <w:rtl w:val="0"/>
              </w:rPr>
              <w:t xml:space="preserve">Contraintes de délais </w:t>
            </w:r>
          </w:hyperlink>
          <w:hyperlink w:anchor="_v5x11bprgrlk">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ab/>
          </w:r>
          <w:r w:rsidDel="00000000" w:rsidR="00000000" w:rsidRPr="00000000">
            <w:fldChar w:fldCharType="begin"/>
            <w:instrText xml:space="preserve"> PAGEREF _v5x11bprgrlk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937007874016"/>
            </w:tabs>
            <w:spacing w:before="60" w:line="240" w:lineRule="auto"/>
            <w:ind w:left="360" w:firstLine="0"/>
            <w:rPr/>
          </w:pPr>
          <w:hyperlink w:anchor="_b5w4rix4y4n6">
            <w:r w:rsidDel="00000000" w:rsidR="00000000" w:rsidRPr="00000000">
              <w:rPr>
                <w:rtl w:val="0"/>
              </w:rPr>
              <w:t xml:space="preserve">Une soutenance intermédiaire le 17 Janvier 2022.</w:t>
            </w:r>
          </w:hyperlink>
          <w:r w:rsidDel="00000000" w:rsidR="00000000" w:rsidRPr="00000000">
            <w:rPr>
              <w:rtl w:val="0"/>
            </w:rPr>
            <w:t xml:space="preserve">……………………………………</w:t>
            <w:tab/>
          </w:r>
          <w:r w:rsidDel="00000000" w:rsidR="00000000" w:rsidRPr="00000000">
            <w:fldChar w:fldCharType="begin"/>
            <w:instrText xml:space="preserve"> PAGEREF _b5w4rix4y4n6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937007874016"/>
            </w:tabs>
            <w:spacing w:before="60" w:line="240" w:lineRule="auto"/>
            <w:ind w:left="360" w:firstLine="0"/>
            <w:rPr/>
          </w:pPr>
          <w:hyperlink w:anchor="_8jlhhpp9mq1w">
            <w:r w:rsidDel="00000000" w:rsidR="00000000" w:rsidRPr="00000000">
              <w:rPr>
                <w:rtl w:val="0"/>
              </w:rPr>
              <w:t xml:space="preserve">Contraintes matérielles </w:t>
            </w:r>
          </w:hyperlink>
          <w:hyperlink w:anchor="_8jlhhpp9mq1w">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ab/>
            <w:t xml:space="preserve">4</w:t>
          </w:r>
        </w:p>
        <w:p w:rsidR="00000000" w:rsidDel="00000000" w:rsidP="00000000" w:rsidRDefault="00000000" w:rsidRPr="00000000" w14:paraId="0000001F">
          <w:pPr>
            <w:tabs>
              <w:tab w:val="right" w:pos="8503.937007874016"/>
            </w:tabs>
            <w:spacing w:before="60" w:line="240" w:lineRule="auto"/>
            <w:ind w:left="360" w:firstLine="0"/>
            <w:rPr/>
          </w:pPr>
          <w:hyperlink w:anchor="_cd9yqaewq4bk">
            <w:r w:rsidDel="00000000" w:rsidR="00000000" w:rsidRPr="00000000">
              <w:rPr>
                <w:rtl w:val="0"/>
              </w:rPr>
              <w:t xml:space="preserve">Autres contraintes </w:t>
            </w:r>
          </w:hyperlink>
          <w:hyperlink w:anchor="_cd9yqaewq4bk">
            <w:r w:rsidDel="00000000" w:rsidR="00000000" w:rsidRPr="00000000">
              <w:rPr>
                <w:rtl w:val="0"/>
              </w:rPr>
              <w:t xml:space="preserve">:</w:t>
            </w:r>
          </w:hyperlink>
          <w:r w:rsidDel="00000000" w:rsidR="00000000" w:rsidRPr="00000000">
            <w:rPr>
              <w:rtl w:val="0"/>
            </w:rPr>
            <w:t xml:space="preserve">……………………………………………………………………….</w:t>
          </w:r>
          <w:r w:rsidDel="00000000" w:rsidR="00000000" w:rsidRPr="00000000">
            <w:rPr>
              <w:rtl w:val="0"/>
            </w:rPr>
            <w:tab/>
            <w:t xml:space="preserve">4</w:t>
          </w:r>
        </w:p>
        <w:p w:rsidR="00000000" w:rsidDel="00000000" w:rsidP="00000000" w:rsidRDefault="00000000" w:rsidRPr="00000000" w14:paraId="00000020">
          <w:pPr>
            <w:tabs>
              <w:tab w:val="right" w:pos="8503.937007874016"/>
            </w:tabs>
            <w:spacing w:before="200" w:line="240" w:lineRule="auto"/>
            <w:ind w:left="0" w:firstLine="0"/>
            <w:rPr/>
          </w:pPr>
          <w:hyperlink w:anchor="_mb2k5do0rsjg">
            <w:r w:rsidDel="00000000" w:rsidR="00000000" w:rsidRPr="00000000">
              <w:rPr>
                <w:b w:val="1"/>
                <w:rtl w:val="0"/>
              </w:rPr>
              <w:t xml:space="preserve">4- Déroulement du projet</w:t>
            </w:r>
          </w:hyperlink>
          <w:r w:rsidDel="00000000" w:rsidR="00000000" w:rsidRPr="00000000">
            <w:rPr>
              <w:b w:val="1"/>
              <w:rtl w:val="0"/>
            </w:rPr>
            <w:t xml:space="preserve"> :...........................................................................................</w:t>
            <w:tab/>
          </w:r>
          <w:r w:rsidDel="00000000" w:rsidR="00000000" w:rsidRPr="00000000">
            <w:fldChar w:fldCharType="begin"/>
            <w:instrText xml:space="preserve"> PAGEREF _mb2k5do0rsjg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937007874016"/>
            </w:tabs>
            <w:spacing w:before="60" w:line="240" w:lineRule="auto"/>
            <w:ind w:left="360" w:firstLine="0"/>
            <w:rPr/>
          </w:pPr>
          <w:hyperlink w:anchor="_n612p65nhqvk">
            <w:r w:rsidDel="00000000" w:rsidR="00000000" w:rsidRPr="00000000">
              <w:rPr>
                <w:rtl w:val="0"/>
              </w:rPr>
              <w:t xml:space="preserve">Planification :</w:t>
            </w:r>
          </w:hyperlink>
          <w:r w:rsidDel="00000000" w:rsidR="00000000" w:rsidRPr="00000000">
            <w:rPr>
              <w:rtl w:val="0"/>
            </w:rPr>
            <w:t xml:space="preserve">...........................................................................................................</w:t>
            <w:tab/>
          </w:r>
          <w:r w:rsidDel="00000000" w:rsidR="00000000" w:rsidRPr="00000000">
            <w:fldChar w:fldCharType="begin"/>
            <w:instrText xml:space="preserve"> PAGEREF _n612p65nhqvk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937007874016"/>
            </w:tabs>
            <w:spacing w:before="60" w:line="240" w:lineRule="auto"/>
            <w:ind w:left="360" w:firstLine="0"/>
            <w:rPr/>
          </w:pPr>
          <w:hyperlink w:anchor="_56gxgez1c0wm">
            <w:r w:rsidDel="00000000" w:rsidR="00000000" w:rsidRPr="00000000">
              <w:rPr>
                <w:rtl w:val="0"/>
              </w:rPr>
              <w:t xml:space="preserve">Ressources :</w:t>
            </w:r>
          </w:hyperlink>
          <w:r w:rsidDel="00000000" w:rsidR="00000000" w:rsidRPr="00000000">
            <w:rPr>
              <w:rtl w:val="0"/>
            </w:rPr>
            <w:t xml:space="preserve">...........................................................................................................</w:t>
            <w:tab/>
          </w:r>
          <w:r w:rsidDel="00000000" w:rsidR="00000000" w:rsidRPr="00000000">
            <w:fldChar w:fldCharType="begin"/>
            <w:instrText xml:space="preserve"> PAGEREF _56gxgez1c0wm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3.937007874016"/>
            </w:tabs>
            <w:spacing w:after="80" w:before="60" w:line="240" w:lineRule="auto"/>
            <w:ind w:left="360" w:firstLine="0"/>
            <w:rPr/>
          </w:pPr>
          <w:hyperlink w:anchor="_5o3h1lrxgmze">
            <w:r w:rsidDel="00000000" w:rsidR="00000000" w:rsidRPr="00000000">
              <w:rPr>
                <w:rtl w:val="0"/>
              </w:rPr>
              <w:t xml:space="preserve">Organisation :</w:t>
            </w:r>
          </w:hyperlink>
          <w:r w:rsidDel="00000000" w:rsidR="00000000" w:rsidRPr="00000000">
            <w:rPr>
              <w:rtl w:val="0"/>
            </w:rPr>
            <w:t xml:space="preserve">.........................................................................................................</w:t>
            <w:tab/>
          </w:r>
          <w:r w:rsidDel="00000000" w:rsidR="00000000" w:rsidRPr="00000000">
            <w:fldChar w:fldCharType="begin"/>
            <w:instrText xml:space="preserve"> PAGEREF _5o3h1lrxgmze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sz w:val="34"/>
          <w:szCs w:val="34"/>
        </w:rPr>
      </w:pPr>
      <w:r w:rsidDel="00000000" w:rsidR="00000000" w:rsidRPr="00000000">
        <w:rPr>
          <w:rtl w:val="0"/>
        </w:rPr>
      </w:r>
    </w:p>
    <w:p w:rsidR="00000000" w:rsidDel="00000000" w:rsidP="00000000" w:rsidRDefault="00000000" w:rsidRPr="00000000" w14:paraId="00000025">
      <w:pPr>
        <w:rPr>
          <w:b w:val="1"/>
          <w:sz w:val="34"/>
          <w:szCs w:val="34"/>
        </w:rPr>
      </w:pPr>
      <w:r w:rsidDel="00000000" w:rsidR="00000000" w:rsidRPr="00000000">
        <w:rPr>
          <w:rtl w:val="0"/>
        </w:rPr>
      </w:r>
    </w:p>
    <w:p w:rsidR="00000000" w:rsidDel="00000000" w:rsidP="00000000" w:rsidRDefault="00000000" w:rsidRPr="00000000" w14:paraId="00000026">
      <w:pPr>
        <w:rPr>
          <w:b w:val="1"/>
          <w:sz w:val="34"/>
          <w:szCs w:val="34"/>
        </w:rPr>
      </w:pPr>
      <w:r w:rsidDel="00000000" w:rsidR="00000000" w:rsidRPr="00000000">
        <w:rPr>
          <w:rtl w:val="0"/>
        </w:rPr>
      </w:r>
    </w:p>
    <w:p w:rsidR="00000000" w:rsidDel="00000000" w:rsidP="00000000" w:rsidRDefault="00000000" w:rsidRPr="00000000" w14:paraId="00000027">
      <w:pPr>
        <w:rPr>
          <w:b w:val="1"/>
          <w:sz w:val="34"/>
          <w:szCs w:val="34"/>
        </w:rPr>
      </w:pPr>
      <w:r w:rsidDel="00000000" w:rsidR="00000000" w:rsidRPr="00000000">
        <w:rPr>
          <w:rtl w:val="0"/>
        </w:rPr>
      </w:r>
    </w:p>
    <w:p w:rsidR="00000000" w:rsidDel="00000000" w:rsidP="00000000" w:rsidRDefault="00000000" w:rsidRPr="00000000" w14:paraId="00000028">
      <w:pPr>
        <w:rPr>
          <w:b w:val="1"/>
          <w:sz w:val="34"/>
          <w:szCs w:val="34"/>
        </w:rPr>
      </w:pPr>
      <w:r w:rsidDel="00000000" w:rsidR="00000000" w:rsidRPr="00000000">
        <w:rPr>
          <w:rtl w:val="0"/>
        </w:rPr>
      </w:r>
    </w:p>
    <w:p w:rsidR="00000000" w:rsidDel="00000000" w:rsidP="00000000" w:rsidRDefault="00000000" w:rsidRPr="00000000" w14:paraId="00000029">
      <w:pPr>
        <w:rPr>
          <w:b w:val="1"/>
          <w:sz w:val="34"/>
          <w:szCs w:val="34"/>
        </w:rPr>
      </w:pPr>
      <w:r w:rsidDel="00000000" w:rsidR="00000000" w:rsidRPr="00000000">
        <w:rPr>
          <w:rtl w:val="0"/>
        </w:rPr>
      </w:r>
    </w:p>
    <w:p w:rsidR="00000000" w:rsidDel="00000000" w:rsidP="00000000" w:rsidRDefault="00000000" w:rsidRPr="00000000" w14:paraId="0000002A">
      <w:pPr>
        <w:rPr>
          <w:b w:val="1"/>
          <w:sz w:val="34"/>
          <w:szCs w:val="34"/>
        </w:rPr>
      </w:pPr>
      <w:r w:rsidDel="00000000" w:rsidR="00000000" w:rsidRPr="00000000">
        <w:rPr>
          <w:rtl w:val="0"/>
        </w:rPr>
      </w:r>
    </w:p>
    <w:p w:rsidR="00000000" w:rsidDel="00000000" w:rsidP="00000000" w:rsidRDefault="00000000" w:rsidRPr="00000000" w14:paraId="0000002B">
      <w:pPr>
        <w:rPr>
          <w:b w:val="1"/>
          <w:sz w:val="34"/>
          <w:szCs w:val="34"/>
        </w:rPr>
      </w:pPr>
      <w:r w:rsidDel="00000000" w:rsidR="00000000" w:rsidRPr="00000000">
        <w:rPr>
          <w:rtl w:val="0"/>
        </w:rPr>
      </w:r>
    </w:p>
    <w:p w:rsidR="00000000" w:rsidDel="00000000" w:rsidP="00000000" w:rsidRDefault="00000000" w:rsidRPr="00000000" w14:paraId="0000002C">
      <w:pPr>
        <w:rPr>
          <w:b w:val="1"/>
          <w:sz w:val="34"/>
          <w:szCs w:val="34"/>
        </w:rPr>
      </w:pPr>
      <w:r w:rsidDel="00000000" w:rsidR="00000000" w:rsidRPr="00000000">
        <w:rPr>
          <w:rtl w:val="0"/>
        </w:rPr>
      </w:r>
    </w:p>
    <w:p w:rsidR="00000000" w:rsidDel="00000000" w:rsidP="00000000" w:rsidRDefault="00000000" w:rsidRPr="00000000" w14:paraId="0000002D">
      <w:pPr>
        <w:rPr>
          <w:b w:val="1"/>
          <w:sz w:val="34"/>
          <w:szCs w:val="34"/>
        </w:rPr>
      </w:pPr>
      <w:r w:rsidDel="00000000" w:rsidR="00000000" w:rsidRPr="00000000">
        <w:rPr>
          <w:rtl w:val="0"/>
        </w:rPr>
      </w:r>
    </w:p>
    <w:p w:rsidR="00000000" w:rsidDel="00000000" w:rsidP="00000000" w:rsidRDefault="00000000" w:rsidRPr="00000000" w14:paraId="0000002E">
      <w:pPr>
        <w:rPr>
          <w:b w:val="1"/>
          <w:sz w:val="34"/>
          <w:szCs w:val="34"/>
        </w:rPr>
      </w:pPr>
      <w:r w:rsidDel="00000000" w:rsidR="00000000" w:rsidRPr="00000000">
        <w:rPr>
          <w:rtl w:val="0"/>
        </w:rPr>
      </w:r>
    </w:p>
    <w:p w:rsidR="00000000" w:rsidDel="00000000" w:rsidP="00000000" w:rsidRDefault="00000000" w:rsidRPr="00000000" w14:paraId="0000002F">
      <w:pPr>
        <w:rPr>
          <w:b w:val="1"/>
          <w:sz w:val="34"/>
          <w:szCs w:val="34"/>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rtl w:val="0"/>
        </w:rPr>
      </w:r>
    </w:p>
    <w:p w:rsidR="00000000" w:rsidDel="00000000" w:rsidP="00000000" w:rsidRDefault="00000000" w:rsidRPr="00000000" w14:paraId="00000031">
      <w:pPr>
        <w:rPr>
          <w:b w:val="1"/>
          <w:sz w:val="34"/>
          <w:szCs w:val="34"/>
        </w:rPr>
      </w:pPr>
      <w:r w:rsidDel="00000000" w:rsidR="00000000" w:rsidRPr="00000000">
        <w:rPr>
          <w:rtl w:val="0"/>
        </w:rPr>
      </w:r>
    </w:p>
    <w:p w:rsidR="00000000" w:rsidDel="00000000" w:rsidP="00000000" w:rsidRDefault="00000000" w:rsidRPr="00000000" w14:paraId="00000032">
      <w:pPr>
        <w:rPr>
          <w:b w:val="1"/>
          <w:sz w:val="34"/>
          <w:szCs w:val="34"/>
        </w:rPr>
      </w:pPr>
      <w:r w:rsidDel="00000000" w:rsidR="00000000" w:rsidRPr="00000000">
        <w:rPr>
          <w:rtl w:val="0"/>
        </w:rPr>
      </w:r>
    </w:p>
    <w:p w:rsidR="00000000" w:rsidDel="00000000" w:rsidP="00000000" w:rsidRDefault="00000000" w:rsidRPr="00000000" w14:paraId="00000033">
      <w:pPr>
        <w:rPr>
          <w:b w:val="1"/>
          <w:sz w:val="34"/>
          <w:szCs w:val="34"/>
        </w:rPr>
      </w:pPr>
      <w:r w:rsidDel="00000000" w:rsidR="00000000" w:rsidRPr="00000000">
        <w:rPr>
          <w:rtl w:val="0"/>
        </w:rPr>
      </w:r>
    </w:p>
    <w:p w:rsidR="00000000" w:rsidDel="00000000" w:rsidP="00000000" w:rsidRDefault="00000000" w:rsidRPr="00000000" w14:paraId="00000034">
      <w:pPr>
        <w:rPr>
          <w:b w:val="1"/>
          <w:sz w:val="34"/>
          <w:szCs w:val="34"/>
        </w:rPr>
      </w:pPr>
      <w:r w:rsidDel="00000000" w:rsidR="00000000" w:rsidRPr="00000000">
        <w:rPr>
          <w:rtl w:val="0"/>
        </w:rPr>
      </w:r>
    </w:p>
    <w:p w:rsidR="00000000" w:rsidDel="00000000" w:rsidP="00000000" w:rsidRDefault="00000000" w:rsidRPr="00000000" w14:paraId="00000035">
      <w:pPr>
        <w:rPr>
          <w:b w:val="1"/>
          <w:sz w:val="34"/>
          <w:szCs w:val="34"/>
        </w:rPr>
      </w:pP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zfg8etcsutm6" w:id="1"/>
      <w:bookmarkEnd w:id="1"/>
      <w:r w:rsidDel="00000000" w:rsidR="00000000" w:rsidRPr="00000000">
        <w:rPr>
          <w:b w:val="1"/>
          <w:rtl w:val="0"/>
        </w:rPr>
        <w:t xml:space="preserve">I) Introduction :</w:t>
      </w:r>
    </w:p>
    <w:p w:rsidR="00000000" w:rsidDel="00000000" w:rsidP="00000000" w:rsidRDefault="00000000" w:rsidRPr="00000000" w14:paraId="00000037">
      <w:pPr>
        <w:pStyle w:val="Heading2"/>
        <w:pBdr>
          <w:top w:color="auto" w:space="0" w:sz="0" w:val="none"/>
          <w:bottom w:color="auto" w:space="0" w:sz="0" w:val="none"/>
          <w:right w:color="auto" w:space="0" w:sz="0" w:val="none"/>
          <w:between w:color="auto" w:space="0" w:sz="0" w:val="none"/>
        </w:pBdr>
        <w:spacing w:after="600" w:line="240" w:lineRule="auto"/>
        <w:ind w:left="720" w:firstLine="0"/>
        <w:rPr>
          <w:b w:val="1"/>
          <w:sz w:val="28"/>
          <w:szCs w:val="28"/>
        </w:rPr>
      </w:pPr>
      <w:bookmarkStart w:colFirst="0" w:colLast="0" w:name="_eqolttyeg5fa" w:id="2"/>
      <w:bookmarkEnd w:id="2"/>
      <w:r w:rsidDel="00000000" w:rsidR="00000000" w:rsidRPr="00000000">
        <w:rPr>
          <w:rFonts w:ascii="Comic Sans MS" w:cs="Comic Sans MS" w:eastAsia="Comic Sans MS" w:hAnsi="Comic Sans MS"/>
          <w:b w:val="1"/>
          <w:sz w:val="28"/>
          <w:szCs w:val="28"/>
          <w:rtl w:val="0"/>
        </w:rPr>
        <w:t xml:space="preserve">a. Contexte</w:t>
      </w:r>
      <w:r w:rsidDel="00000000" w:rsidR="00000000" w:rsidRPr="00000000">
        <w:rPr>
          <w:b w:val="1"/>
          <w:sz w:val="28"/>
          <w:szCs w:val="28"/>
          <w:rtl w:val="0"/>
        </w:rPr>
        <w:t xml:space="preserve"> </w:t>
      </w:r>
    </w:p>
    <w:p w:rsidR="00000000" w:rsidDel="00000000" w:rsidP="00000000" w:rsidRDefault="00000000" w:rsidRPr="00000000" w14:paraId="00000038">
      <w:pPr>
        <w:pStyle w:val="Heading2"/>
        <w:pBdr>
          <w:top w:color="auto" w:space="0" w:sz="0" w:val="none"/>
          <w:bottom w:color="auto" w:space="0" w:sz="0" w:val="none"/>
          <w:right w:color="auto" w:space="0" w:sz="0" w:val="none"/>
          <w:between w:color="auto" w:space="0" w:sz="0" w:val="none"/>
        </w:pBdr>
        <w:spacing w:after="600" w:line="240" w:lineRule="auto"/>
        <w:ind w:left="0" w:firstLine="0"/>
        <w:rPr>
          <w:sz w:val="26"/>
          <w:szCs w:val="26"/>
        </w:rPr>
      </w:pPr>
      <w:bookmarkStart w:colFirst="0" w:colLast="0" w:name="_q59ksxjx9z7b" w:id="3"/>
      <w:bookmarkEnd w:id="3"/>
      <w:r w:rsidDel="00000000" w:rsidR="00000000" w:rsidRPr="00000000">
        <w:rPr>
          <w:sz w:val="24"/>
          <w:szCs w:val="24"/>
          <w:rtl w:val="0"/>
        </w:rPr>
        <w:t xml:space="preserve">Le projet est réalisé dans le cadre du projet TER (Travaux Encadrés de Recherche), réalisé en 1ere année master MIASHS parcours Informatique et Cognition, il s’inscrit dans le cadre du projet Grottocenter, qui est une base de données mondiale sur les cavités qui est financé par la fédération européenne, soutenu par la fédération mondiale de spéléologie tout en ayant des relations avec multiples clubs et d’autres fédérations nationales</w:t>
      </w:r>
      <w:r w:rsidDel="00000000" w:rsidR="00000000" w:rsidRPr="00000000">
        <w:rPr>
          <w:sz w:val="26"/>
          <w:szCs w:val="26"/>
          <w:rtl w:val="0"/>
        </w:rPr>
        <w:t xml:space="preserve">.</w:t>
      </w:r>
    </w:p>
    <w:p w:rsidR="00000000" w:rsidDel="00000000" w:rsidP="00000000" w:rsidRDefault="00000000" w:rsidRPr="00000000" w14:paraId="00000039">
      <w:pPr>
        <w:pStyle w:val="Heading2"/>
        <w:ind w:left="720" w:firstLine="0"/>
        <w:rPr>
          <w:rFonts w:ascii="Comic Sans MS" w:cs="Comic Sans MS" w:eastAsia="Comic Sans MS" w:hAnsi="Comic Sans MS"/>
          <w:b w:val="1"/>
          <w:color w:val="434343"/>
          <w:sz w:val="26"/>
          <w:szCs w:val="26"/>
        </w:rPr>
      </w:pPr>
      <w:bookmarkStart w:colFirst="0" w:colLast="0" w:name="_7waq6w91it9r" w:id="4"/>
      <w:bookmarkEnd w:id="4"/>
      <w:r w:rsidDel="00000000" w:rsidR="00000000" w:rsidRPr="00000000">
        <w:rPr>
          <w:rFonts w:ascii="Comic Sans MS" w:cs="Comic Sans MS" w:eastAsia="Comic Sans MS" w:hAnsi="Comic Sans MS"/>
          <w:b w:val="1"/>
          <w:sz w:val="26"/>
          <w:szCs w:val="26"/>
          <w:rtl w:val="0"/>
        </w:rPr>
        <w:t xml:space="preserve">b.</w:t>
      </w:r>
      <w:r w:rsidDel="00000000" w:rsidR="00000000" w:rsidRPr="00000000">
        <w:rPr>
          <w:rFonts w:ascii="Comic Sans MS" w:cs="Comic Sans MS" w:eastAsia="Comic Sans MS" w:hAnsi="Comic Sans MS"/>
          <w:sz w:val="26"/>
          <w:szCs w:val="26"/>
          <w:rtl w:val="0"/>
        </w:rPr>
        <w:t xml:space="preserve"> </w:t>
      </w:r>
      <w:r w:rsidDel="00000000" w:rsidR="00000000" w:rsidRPr="00000000">
        <w:rPr>
          <w:rFonts w:ascii="Comic Sans MS" w:cs="Comic Sans MS" w:eastAsia="Comic Sans MS" w:hAnsi="Comic Sans MS"/>
          <w:b w:val="1"/>
          <w:color w:val="434343"/>
          <w:sz w:val="28"/>
          <w:szCs w:val="28"/>
          <w:rtl w:val="0"/>
        </w:rPr>
        <w:t xml:space="preserve">Historique</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Une première version du site a été mise en ligne en 2008 suite à une initiative de M. Clément RONZON oû plus de 5 300 cavités appartenant à 26 pays différents étaient répertoriées dans la base de données du site, puis en décembre 2009, la 2e version de Grottocenter a été mise en ligne tout en apportant plusieurs autres services et améliorations tels que des cartes de densité sur la page d'accueil permettant de connaître le nombre de cavités, de clubs ou de spéléos dans n'importe quel pays ; un export de coordonnées devient possible vers un GPS via des fichiers GPX ou KML ; diverses améliorations ergonomiques et esthétiques sont apportées (pictogrammes, etc.) ; les données ont été placées sous licence CC-BY-NC ; la précision du module de conversion des coordonnées a été améliorée…</w:t>
      </w:r>
    </w:p>
    <w:p w:rsidR="00000000" w:rsidDel="00000000" w:rsidP="00000000" w:rsidRDefault="00000000" w:rsidRPr="00000000" w14:paraId="0000003B">
      <w:pPr>
        <w:rPr>
          <w:sz w:val="24"/>
          <w:szCs w:val="24"/>
        </w:rPr>
      </w:pPr>
      <w:r w:rsidDel="00000000" w:rsidR="00000000" w:rsidRPr="00000000">
        <w:rPr>
          <w:sz w:val="24"/>
          <w:szCs w:val="24"/>
          <w:rtl w:val="0"/>
        </w:rPr>
        <w:t xml:space="preserve">Ainsi, depuis 2015, la 3e version de Grottocenter est en cours de développement, cette nouvelle version, codée par un nouveau langage, est conçue pour être plus rapide, et pour être compatible avec d'autres sites et applications mobiles.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1"/>
        <w:rPr>
          <w:b w:val="1"/>
        </w:rPr>
      </w:pPr>
      <w:bookmarkStart w:colFirst="0" w:colLast="0" w:name="_ist8p3ocf3p" w:id="5"/>
      <w:bookmarkEnd w:id="5"/>
      <w:r w:rsidDel="00000000" w:rsidR="00000000" w:rsidRPr="00000000">
        <w:rPr>
          <w:b w:val="1"/>
          <w:rtl w:val="0"/>
        </w:rPr>
        <w:t xml:space="preserve">2-Description de la demande :</w:t>
      </w:r>
    </w:p>
    <w:p w:rsidR="00000000" w:rsidDel="00000000" w:rsidP="00000000" w:rsidRDefault="00000000" w:rsidRPr="00000000" w14:paraId="0000003F">
      <w:pPr>
        <w:pStyle w:val="Heading2"/>
        <w:rPr>
          <w:rFonts w:ascii="Comic Sans MS" w:cs="Comic Sans MS" w:eastAsia="Comic Sans MS" w:hAnsi="Comic Sans MS"/>
          <w:b w:val="1"/>
          <w:sz w:val="28"/>
          <w:szCs w:val="28"/>
        </w:rPr>
      </w:pPr>
      <w:bookmarkStart w:colFirst="0" w:colLast="0" w:name="_vnd23ibpp6xv" w:id="6"/>
      <w:bookmarkEnd w:id="6"/>
      <w:r w:rsidDel="00000000" w:rsidR="00000000" w:rsidRPr="00000000">
        <w:rPr>
          <w:rFonts w:ascii="Comic Sans MS" w:cs="Comic Sans MS" w:eastAsia="Comic Sans MS" w:hAnsi="Comic Sans MS"/>
          <w:rtl w:val="0"/>
        </w:rPr>
        <w:tab/>
      </w:r>
      <w:r w:rsidDel="00000000" w:rsidR="00000000" w:rsidRPr="00000000">
        <w:rPr>
          <w:rFonts w:ascii="Comic Sans MS" w:cs="Comic Sans MS" w:eastAsia="Comic Sans MS" w:hAnsi="Comic Sans MS"/>
          <w:b w:val="1"/>
          <w:sz w:val="28"/>
          <w:szCs w:val="28"/>
          <w:rtl w:val="0"/>
        </w:rPr>
        <w:t xml:space="preserve">a.Les objectifs :</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L’objectif de ce travail est de rencontrer (virtuellement) quelques usagers pour réaliser des tests utilisateurs qui vont nous permettre d'avoir une idée sur leurs attentes par rapport à l’outil proposé par Grottocenter, et aussi, que serait les développements dont ils en auront besoin et ce à travers des visioconférences en regroupant les utilisateurs du site web par type d’utilisateur, à savoir : modérateur, administrateur, BBS, spéléologue, traducteur. Ensuite, il doit falloir évaluer la demande pour savoir si les fonctionnalités souhaitées sont réalisables ou pas, et aussi quel effort/coût ceci nécessite en terme de développement. Puis finalement intervenir dans le code pour implémenter ces fonctionnalités.</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3">
      <w:pPr>
        <w:pStyle w:val="Heading2"/>
        <w:rPr>
          <w:rFonts w:ascii="Comic Sans MS" w:cs="Comic Sans MS" w:eastAsia="Comic Sans MS" w:hAnsi="Comic Sans MS"/>
          <w:b w:val="1"/>
          <w:sz w:val="28"/>
          <w:szCs w:val="28"/>
        </w:rPr>
      </w:pPr>
      <w:bookmarkStart w:colFirst="0" w:colLast="0" w:name="_9f6pxhm7061n" w:id="7"/>
      <w:bookmarkEnd w:id="7"/>
      <w:r w:rsidDel="00000000" w:rsidR="00000000" w:rsidRPr="00000000">
        <w:rPr>
          <w:rFonts w:ascii="Comic Sans MS" w:cs="Comic Sans MS" w:eastAsia="Comic Sans MS" w:hAnsi="Comic Sans MS"/>
          <w:sz w:val="30"/>
          <w:szCs w:val="30"/>
          <w:rtl w:val="0"/>
        </w:rPr>
        <w:tab/>
      </w:r>
      <w:r w:rsidDel="00000000" w:rsidR="00000000" w:rsidRPr="00000000">
        <w:rPr>
          <w:rFonts w:ascii="Comic Sans MS" w:cs="Comic Sans MS" w:eastAsia="Comic Sans MS" w:hAnsi="Comic Sans MS"/>
          <w:b w:val="1"/>
          <w:sz w:val="28"/>
          <w:szCs w:val="28"/>
          <w:rtl w:val="0"/>
        </w:rPr>
        <w:t xml:space="preserve">b.Produit du projet :</w:t>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 xml:space="preserve">Les produits du projet sont tout d’abord une version améliorée du site web de Grottocenter v3 qui vient d'être déployée qui inclut quelques nouvelles fonctionnalités, ainsi qu’une amélioration de l'application mobile de Grottocenter.</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pStyle w:val="Heading2"/>
        <w:ind w:firstLine="720"/>
        <w:rPr>
          <w:rFonts w:ascii="Comic Sans MS" w:cs="Comic Sans MS" w:eastAsia="Comic Sans MS" w:hAnsi="Comic Sans MS"/>
          <w:b w:val="1"/>
          <w:sz w:val="28"/>
          <w:szCs w:val="28"/>
        </w:rPr>
      </w:pPr>
      <w:bookmarkStart w:colFirst="0" w:colLast="0" w:name="_ricasjeh7qas" w:id="8"/>
      <w:bookmarkEnd w:id="8"/>
      <w:r w:rsidDel="00000000" w:rsidR="00000000" w:rsidRPr="00000000">
        <w:rPr>
          <w:rFonts w:ascii="Comic Sans MS" w:cs="Comic Sans MS" w:eastAsia="Comic Sans MS" w:hAnsi="Comic Sans MS"/>
          <w:b w:val="1"/>
          <w:sz w:val="28"/>
          <w:szCs w:val="28"/>
          <w:rtl w:val="0"/>
        </w:rPr>
        <w:t xml:space="preserve">c. Les fonctions du produit :</w:t>
      </w:r>
    </w:p>
    <w:p w:rsidR="00000000" w:rsidDel="00000000" w:rsidP="00000000" w:rsidRDefault="00000000" w:rsidRPr="00000000" w14:paraId="00000047">
      <w:pPr>
        <w:rPr/>
      </w:pPr>
      <w:r w:rsidDel="00000000" w:rsidR="00000000" w:rsidRPr="00000000">
        <w:rPr>
          <w:rtl w:val="0"/>
        </w:rPr>
        <w:t xml:space="preserve">(Présentation du produit dans son ensemble)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b w:val="1"/>
        </w:rPr>
      </w:pPr>
      <w:bookmarkStart w:colFirst="0" w:colLast="0" w:name="_2oh84b5xfruq" w:id="9"/>
      <w:bookmarkEnd w:id="9"/>
      <w:r w:rsidDel="00000000" w:rsidR="00000000" w:rsidRPr="00000000">
        <w:rPr>
          <w:b w:val="1"/>
          <w:rtl w:val="0"/>
        </w:rPr>
        <w:t xml:space="preserve">3- Contraintes </w:t>
      </w:r>
    </w:p>
    <w:p w:rsidR="00000000" w:rsidDel="00000000" w:rsidP="00000000" w:rsidRDefault="00000000" w:rsidRPr="00000000" w14:paraId="0000004B">
      <w:pPr>
        <w:pStyle w:val="Heading2"/>
        <w:numPr>
          <w:ilvl w:val="0"/>
          <w:numId w:val="5"/>
        </w:numPr>
        <w:spacing w:after="0" w:afterAutospacing="0"/>
        <w:ind w:left="720" w:hanging="360"/>
        <w:rPr>
          <w:rFonts w:ascii="Comic Sans MS" w:cs="Comic Sans MS" w:eastAsia="Comic Sans MS" w:hAnsi="Comic Sans MS"/>
          <w:b w:val="1"/>
          <w:sz w:val="28"/>
          <w:szCs w:val="28"/>
        </w:rPr>
      </w:pPr>
      <w:bookmarkStart w:colFirst="0" w:colLast="0" w:name="_v5x11bprgrlk" w:id="10"/>
      <w:bookmarkEnd w:id="10"/>
      <w:r w:rsidDel="00000000" w:rsidR="00000000" w:rsidRPr="00000000">
        <w:rPr>
          <w:rFonts w:ascii="Comic Sans MS" w:cs="Comic Sans MS" w:eastAsia="Comic Sans MS" w:hAnsi="Comic Sans MS"/>
          <w:b w:val="1"/>
          <w:sz w:val="28"/>
          <w:szCs w:val="28"/>
          <w:rtl w:val="0"/>
        </w:rPr>
        <w:t xml:space="preserve">Contraintes de délais :</w:t>
      </w:r>
    </w:p>
    <w:p w:rsidR="00000000" w:rsidDel="00000000" w:rsidP="00000000" w:rsidRDefault="00000000" w:rsidRPr="00000000" w14:paraId="0000004C">
      <w:pPr>
        <w:pStyle w:val="Heading2"/>
        <w:numPr>
          <w:ilvl w:val="0"/>
          <w:numId w:val="1"/>
        </w:numPr>
        <w:spacing w:after="0" w:afterAutospacing="0" w:before="0" w:beforeAutospacing="0"/>
        <w:ind w:left="1440" w:hanging="360"/>
        <w:rPr>
          <w:sz w:val="24"/>
          <w:szCs w:val="24"/>
          <w:u w:val="none"/>
        </w:rPr>
      </w:pPr>
      <w:bookmarkStart w:colFirst="0" w:colLast="0" w:name="_b5w4rix4y4n6" w:id="11"/>
      <w:bookmarkEnd w:id="11"/>
      <w:r w:rsidDel="00000000" w:rsidR="00000000" w:rsidRPr="00000000">
        <w:rPr>
          <w:sz w:val="24"/>
          <w:szCs w:val="24"/>
          <w:rtl w:val="0"/>
        </w:rPr>
        <w:t xml:space="preserve">Une soutenance intermédiaire le 17 Janvier 2022.</w:t>
      </w:r>
    </w:p>
    <w:p w:rsidR="00000000" w:rsidDel="00000000" w:rsidP="00000000" w:rsidRDefault="00000000" w:rsidRPr="00000000" w14:paraId="0000004D">
      <w:pPr>
        <w:numPr>
          <w:ilvl w:val="0"/>
          <w:numId w:val="1"/>
        </w:numPr>
        <w:ind w:left="1440" w:hanging="360"/>
      </w:pPr>
      <w:r w:rsidDel="00000000" w:rsidR="00000000" w:rsidRPr="00000000">
        <w:rPr>
          <w:rtl w:val="0"/>
        </w:rPr>
        <w:t xml:space="preserve">Remise des documents : cahier des charges, cahier de recettes et plan de développement le 17 Janvier 2022</w:t>
      </w:r>
    </w:p>
    <w:p w:rsidR="00000000" w:rsidDel="00000000" w:rsidP="00000000" w:rsidRDefault="00000000" w:rsidRPr="00000000" w14:paraId="0000004E">
      <w:pPr>
        <w:numPr>
          <w:ilvl w:val="0"/>
          <w:numId w:val="1"/>
        </w:numPr>
        <w:ind w:left="1440" w:hanging="360"/>
        <w:rPr>
          <w:u w:val="none"/>
        </w:rPr>
      </w:pPr>
      <w:r w:rsidDel="00000000" w:rsidR="00000000" w:rsidRPr="00000000">
        <w:rPr>
          <w:rtl w:val="0"/>
        </w:rPr>
        <w:t xml:space="preserve">Passage en temps plein à partir du 02 Mai et ce pour 7 semaines.</w:t>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Une soutenance finale le 23 Juin 2022</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numPr>
          <w:ilvl w:val="0"/>
          <w:numId w:val="5"/>
        </w:numPr>
        <w:ind w:left="720" w:hanging="360"/>
        <w:rPr>
          <w:rFonts w:ascii="Comic Sans MS" w:cs="Comic Sans MS" w:eastAsia="Comic Sans MS" w:hAnsi="Comic Sans MS"/>
          <w:b w:val="1"/>
          <w:sz w:val="28"/>
          <w:szCs w:val="28"/>
        </w:rPr>
      </w:pPr>
      <w:bookmarkStart w:colFirst="0" w:colLast="0" w:name="_8jlhhpp9mq1w" w:id="12"/>
      <w:bookmarkEnd w:id="12"/>
      <w:r w:rsidDel="00000000" w:rsidR="00000000" w:rsidRPr="00000000">
        <w:rPr>
          <w:rFonts w:ascii="Comic Sans MS" w:cs="Comic Sans MS" w:eastAsia="Comic Sans MS" w:hAnsi="Comic Sans MS"/>
          <w:b w:val="1"/>
          <w:sz w:val="28"/>
          <w:szCs w:val="28"/>
          <w:rtl w:val="0"/>
        </w:rPr>
        <w:t xml:space="preserve">Contraintes matérielles :</w:t>
      </w:r>
    </w:p>
    <w:p w:rsidR="00000000" w:rsidDel="00000000" w:rsidP="00000000" w:rsidRDefault="00000000" w:rsidRPr="00000000" w14:paraId="00000052">
      <w:pPr>
        <w:ind w:left="720" w:firstLine="720"/>
        <w:rPr/>
      </w:pPr>
      <w:r w:rsidDel="00000000" w:rsidR="00000000" w:rsidRPr="00000000">
        <w:rPr>
          <w:rtl w:val="0"/>
        </w:rPr>
        <w:t xml:space="preserve">Pour bénéficier des fonctionnalités du produit, il suffit d’avoir un ordinateur ou un mobile et une connexion internet.</w:t>
      </w:r>
    </w:p>
    <w:p w:rsidR="00000000" w:rsidDel="00000000" w:rsidP="00000000" w:rsidRDefault="00000000" w:rsidRPr="00000000" w14:paraId="00000053">
      <w:pPr>
        <w:pStyle w:val="Heading2"/>
        <w:numPr>
          <w:ilvl w:val="0"/>
          <w:numId w:val="5"/>
        </w:numPr>
        <w:ind w:left="720" w:hanging="360"/>
        <w:rPr>
          <w:rFonts w:ascii="Comic Sans MS" w:cs="Comic Sans MS" w:eastAsia="Comic Sans MS" w:hAnsi="Comic Sans MS"/>
          <w:b w:val="1"/>
          <w:sz w:val="28"/>
          <w:szCs w:val="28"/>
        </w:rPr>
      </w:pPr>
      <w:bookmarkStart w:colFirst="0" w:colLast="0" w:name="_cd9yqaewq4bk" w:id="13"/>
      <w:bookmarkEnd w:id="13"/>
      <w:r w:rsidDel="00000000" w:rsidR="00000000" w:rsidRPr="00000000">
        <w:rPr>
          <w:rFonts w:ascii="Comic Sans MS" w:cs="Comic Sans MS" w:eastAsia="Comic Sans MS" w:hAnsi="Comic Sans MS"/>
          <w:b w:val="1"/>
          <w:sz w:val="28"/>
          <w:szCs w:val="28"/>
          <w:rtl w:val="0"/>
        </w:rPr>
        <w:t xml:space="preserve">Autres contraintes : </w:t>
      </w:r>
    </w:p>
    <w:p w:rsidR="00000000" w:rsidDel="00000000" w:rsidP="00000000" w:rsidRDefault="00000000" w:rsidRPr="00000000" w14:paraId="00000054">
      <w:pPr>
        <w:ind w:left="720" w:firstLine="720"/>
        <w:rPr/>
      </w:pPr>
      <w:r w:rsidDel="00000000" w:rsidR="00000000" w:rsidRPr="00000000">
        <w:rPr>
          <w:rtl w:val="0"/>
        </w:rPr>
        <w:t xml:space="preserve">Des règles de programmation/soumission sont déjà mises en place par le client et doivent être suivies, ainsi que l’obligation de respecter les droits d’auteur.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b w:val="1"/>
        </w:rPr>
      </w:pPr>
      <w:bookmarkStart w:colFirst="0" w:colLast="0" w:name="_mb2k5do0rsjg" w:id="14"/>
      <w:bookmarkEnd w:id="14"/>
      <w:r w:rsidDel="00000000" w:rsidR="00000000" w:rsidRPr="00000000">
        <w:rPr>
          <w:b w:val="1"/>
          <w:rtl w:val="0"/>
        </w:rPr>
        <w:t xml:space="preserve">4- Déroulement du projet</w:t>
      </w:r>
    </w:p>
    <w:p w:rsidR="00000000" w:rsidDel="00000000" w:rsidP="00000000" w:rsidRDefault="00000000" w:rsidRPr="00000000" w14:paraId="00000057">
      <w:pPr>
        <w:pStyle w:val="Heading2"/>
        <w:numPr>
          <w:ilvl w:val="0"/>
          <w:numId w:val="3"/>
        </w:numPr>
        <w:ind w:left="720" w:hanging="360"/>
        <w:rPr>
          <w:b w:val="1"/>
          <w:sz w:val="28"/>
          <w:szCs w:val="28"/>
        </w:rPr>
      </w:pPr>
      <w:bookmarkStart w:colFirst="0" w:colLast="0" w:name="_n612p65nhqvk" w:id="15"/>
      <w:bookmarkEnd w:id="15"/>
      <w:r w:rsidDel="00000000" w:rsidR="00000000" w:rsidRPr="00000000">
        <w:rPr>
          <w:b w:val="1"/>
          <w:sz w:val="28"/>
          <w:szCs w:val="28"/>
          <w:rtl w:val="0"/>
        </w:rPr>
        <w:t xml:space="preserve">Planification : </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Le déroulement du projet se divise en deux majeures phases, la première phase commence du 18 Octobre 2021, et ce jusqu’au début du mois de Mai, tout au long de cette phase, les étudiants travaillent sur le projet une demi-journée par semaine et consiste à se familiariser avec le projet, identifier les besoins et mettre en place un plan de développement pour effectuer la demande. </w:t>
      </w:r>
      <w:r w:rsidDel="00000000" w:rsidR="00000000" w:rsidRPr="00000000">
        <w:rPr>
          <w:rtl w:val="0"/>
        </w:rPr>
        <w:t xml:space="preserve">La 2e phase</w:t>
      </w:r>
      <w:r w:rsidDel="00000000" w:rsidR="00000000" w:rsidRPr="00000000">
        <w:rPr>
          <w:rtl w:val="0"/>
        </w:rPr>
        <w:t xml:space="preserve"> du projet quant à elle, débute le 02 Mai 2022 en temps plein durant 7 semaines, celle-ci est consacrée au développement du produit, à réaliser les tests et à rédiger les documents demandés.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2"/>
        <w:numPr>
          <w:ilvl w:val="0"/>
          <w:numId w:val="3"/>
        </w:numPr>
        <w:spacing w:after="0" w:afterAutospacing="0"/>
        <w:ind w:left="720" w:hanging="360"/>
        <w:rPr>
          <w:rFonts w:ascii="Comic Sans MS" w:cs="Comic Sans MS" w:eastAsia="Comic Sans MS" w:hAnsi="Comic Sans MS"/>
          <w:b w:val="1"/>
          <w:sz w:val="28"/>
          <w:szCs w:val="28"/>
        </w:rPr>
      </w:pPr>
      <w:bookmarkStart w:colFirst="0" w:colLast="0" w:name="_56gxgez1c0wm" w:id="16"/>
      <w:bookmarkEnd w:id="16"/>
      <w:r w:rsidDel="00000000" w:rsidR="00000000" w:rsidRPr="00000000">
        <w:rPr>
          <w:rFonts w:ascii="Comic Sans MS" w:cs="Comic Sans MS" w:eastAsia="Comic Sans MS" w:hAnsi="Comic Sans MS"/>
          <w:b w:val="1"/>
          <w:sz w:val="28"/>
          <w:szCs w:val="28"/>
          <w:rtl w:val="0"/>
        </w:rPr>
        <w:t xml:space="preserve">Ressources :</w:t>
      </w:r>
    </w:p>
    <w:p w:rsidR="00000000" w:rsidDel="00000000" w:rsidP="00000000" w:rsidRDefault="00000000" w:rsidRPr="00000000" w14:paraId="0000005B">
      <w:pPr>
        <w:numPr>
          <w:ilvl w:val="1"/>
          <w:numId w:val="3"/>
        </w:numPr>
        <w:ind w:left="1440" w:hanging="360"/>
        <w:rPr/>
      </w:pPr>
      <w:r w:rsidDel="00000000" w:rsidR="00000000" w:rsidRPr="00000000">
        <w:rPr>
          <w:rtl w:val="0"/>
        </w:rPr>
        <w:t xml:space="preserve">Humaines :</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Un groupe de deux étudiants : Mohamed Taha MAATA et Hafid OUCOUC.</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Deux encadrants : M. Frédéric URIEN, président de Wikicaves et Benjamin </w:t>
      </w:r>
      <w:r w:rsidDel="00000000" w:rsidR="00000000" w:rsidRPr="00000000">
        <w:rPr>
          <w:rtl w:val="0"/>
        </w:rPr>
        <w:t xml:space="preserve">SOUFFLET,</w:t>
      </w:r>
      <w:r w:rsidDel="00000000" w:rsidR="00000000" w:rsidRPr="00000000">
        <w:rPr>
          <w:rtl w:val="0"/>
        </w:rPr>
        <w:t xml:space="preserve"> product manager de Grottocenter.</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Un tuteur : M.Damien PELLIER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1"/>
          <w:numId w:val="3"/>
        </w:numPr>
        <w:ind w:left="1440" w:hanging="360"/>
        <w:rPr/>
      </w:pPr>
      <w:r w:rsidDel="00000000" w:rsidR="00000000" w:rsidRPr="00000000">
        <w:rPr>
          <w:rtl w:val="0"/>
        </w:rPr>
        <w:t xml:space="preserve">Matérielles :</w:t>
      </w:r>
    </w:p>
    <w:p w:rsidR="00000000" w:rsidDel="00000000" w:rsidP="00000000" w:rsidRDefault="00000000" w:rsidRPr="00000000" w14:paraId="00000061">
      <w:pPr>
        <w:numPr>
          <w:ilvl w:val="0"/>
          <w:numId w:val="4"/>
        </w:numPr>
        <w:ind w:left="720" w:hanging="360"/>
        <w:rPr/>
      </w:pPr>
      <w:r w:rsidDel="00000000" w:rsidR="00000000" w:rsidRPr="00000000">
        <w:rPr>
          <w:rtl w:val="0"/>
        </w:rPr>
        <w:t xml:space="preserve">Ordinateur personnel.</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pStyle w:val="Heading2"/>
        <w:numPr>
          <w:ilvl w:val="0"/>
          <w:numId w:val="3"/>
        </w:numPr>
        <w:ind w:left="720" w:hanging="360"/>
        <w:rPr>
          <w:rFonts w:ascii="Comic Sans MS" w:cs="Comic Sans MS" w:eastAsia="Comic Sans MS" w:hAnsi="Comic Sans MS"/>
          <w:b w:val="1"/>
          <w:sz w:val="28"/>
          <w:szCs w:val="28"/>
        </w:rPr>
      </w:pPr>
      <w:bookmarkStart w:colFirst="0" w:colLast="0" w:name="_5o3h1lrxgmze" w:id="17"/>
      <w:bookmarkEnd w:id="17"/>
      <w:r w:rsidDel="00000000" w:rsidR="00000000" w:rsidRPr="00000000">
        <w:rPr>
          <w:rFonts w:ascii="Comic Sans MS" w:cs="Comic Sans MS" w:eastAsia="Comic Sans MS" w:hAnsi="Comic Sans MS"/>
          <w:b w:val="1"/>
          <w:sz w:val="28"/>
          <w:szCs w:val="28"/>
          <w:rtl w:val="0"/>
        </w:rPr>
        <w:t xml:space="preserve">Organisation : </w:t>
      </w:r>
    </w:p>
    <w:p w:rsidR="00000000" w:rsidDel="00000000" w:rsidP="00000000" w:rsidRDefault="00000000" w:rsidRPr="00000000" w14:paraId="00000064">
      <w:pPr>
        <w:rPr/>
      </w:pPr>
      <w:r w:rsidDel="00000000" w:rsidR="00000000" w:rsidRPr="00000000">
        <w:rPr>
          <w:rtl w:val="0"/>
        </w:rPr>
        <w:t xml:space="preserve">Chaque deux semaines, une réunion est organisée avec chacun des encadrants afin de discuter des avancements au projet, des prochaines tâches à réaliser, des problèmes rencontrés …</w:t>
      </w:r>
    </w:p>
    <w:p w:rsidR="00000000" w:rsidDel="00000000" w:rsidP="00000000" w:rsidRDefault="00000000" w:rsidRPr="00000000" w14:paraId="00000065">
      <w:pPr>
        <w:rPr/>
      </w:pPr>
      <w:r w:rsidDel="00000000" w:rsidR="00000000" w:rsidRPr="00000000">
        <w:rPr>
          <w:rtl w:val="0"/>
        </w:rPr>
        <w:t xml:space="preserve">Pour chaque tâche à réaliser, on définit tout d’abord l’importance de celle-ci, si elle est d’une grande importance, on la réalise à deux (exemple : programmation, rédaction des documents…), dans le cas contraire, une seule personne se charge de la réalisation de cette tâche, et ce en fonction des préférences/compétences de chacun tandis que l’autre personne valide la tâche à la fin.</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ab/>
      </w:r>
    </w:p>
    <w:sectPr>
      <w:type w:val="nextPage"/>
      <w:pgSz w:h="16838" w:w="11906" w:orient="portrait"/>
      <w:pgMar w:bottom="1133.8582677165355" w:top="1133.8582677165355" w:left="1133.8582677165355" w:right="2267.71653543307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