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3FC7E" w14:textId="77777777" w:rsidR="00925B8B" w:rsidRDefault="00925B8B">
      <w:pPr>
        <w:spacing w:line="289" w:lineRule="auto"/>
        <w:ind w:firstLine="360"/>
        <w:jc w:val="both"/>
        <w:rPr>
          <w:rFonts w:ascii="Arial" w:hAnsi="Arial" w:cs="Arial"/>
        </w:rPr>
      </w:pPr>
    </w:p>
    <w:p w14:paraId="3CBA309C" w14:textId="77777777" w:rsidR="00925B8B" w:rsidRDefault="00925B8B">
      <w:pPr>
        <w:spacing w:line="240" w:lineRule="auto"/>
        <w:jc w:val="both"/>
        <w:rPr>
          <w:rFonts w:ascii="SimSun" w:eastAsia="SimSun" w:hAnsi="SimSun"/>
          <w:color w:val="000000"/>
          <w:sz w:val="21"/>
        </w:rPr>
      </w:pPr>
    </w:p>
    <w:p w14:paraId="4DE7AB69" w14:textId="77777777" w:rsidR="00925B8B" w:rsidRPr="00803999" w:rsidRDefault="00AE0072">
      <w:pPr>
        <w:spacing w:before="216" w:line="263" w:lineRule="auto"/>
        <w:ind w:firstLine="100"/>
        <w:jc w:val="both"/>
        <w:rPr>
          <w:rFonts w:ascii="Arial" w:hAnsi="Arial" w:cs="Arial"/>
          <w:b/>
          <w:bCs/>
          <w:sz w:val="25"/>
        </w:rPr>
      </w:pPr>
      <w:r w:rsidRPr="00803999">
        <w:rPr>
          <w:rFonts w:ascii="Calibri" w:eastAsia="Calibri" w:hAnsi="Calibri"/>
          <w:b/>
          <w:bCs/>
          <w:color w:val="000000"/>
          <w:sz w:val="25"/>
        </w:rPr>
        <w:t>Fen Bilimleri Tarihi ve Uygulamaları Çalışma Kağıdı</w:t>
      </w:r>
    </w:p>
    <w:p w14:paraId="4BA7B3B6" w14:textId="77777777" w:rsidR="00925B8B" w:rsidRDefault="00925B8B">
      <w:pPr>
        <w:spacing w:line="240" w:lineRule="auto"/>
        <w:jc w:val="both"/>
        <w:rPr>
          <w:rFonts w:ascii="SimSun" w:eastAsia="SimSun" w:hAnsi="SimSun"/>
          <w:color w:val="000000"/>
          <w:sz w:val="21"/>
        </w:rPr>
      </w:pPr>
    </w:p>
    <w:p w14:paraId="7BA61B6A" w14:textId="7FAC57A2" w:rsidR="00925B8B" w:rsidRPr="009F61AF" w:rsidRDefault="00000000">
      <w:pPr>
        <w:spacing w:before="147" w:line="326" w:lineRule="auto"/>
        <w:ind w:left="80" w:right="260" w:firstLine="2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1)Bilim ve teknolojinin doğuş ve gelişme öyküsü olarak tanımlayabiliriz. Bilim ve teknoloji tarihinin 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amacı; nesnel bilgi ve tekniğin ortaya </w:t>
      </w:r>
      <w:r w:rsidR="005545EA" w:rsidRPr="009F61AF">
        <w:rPr>
          <w:rFonts w:ascii="Calibri" w:eastAsia="Calibri" w:hAnsi="Calibri"/>
          <w:b/>
          <w:bCs/>
          <w:color w:val="000000"/>
        </w:rPr>
        <w:t>çıkışını, yayılmasını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ve kullanılma </w:t>
      </w:r>
      <w:r w:rsidR="005545EA" w:rsidRPr="009F61AF">
        <w:rPr>
          <w:rFonts w:ascii="Calibri" w:eastAsia="Calibri" w:hAnsi="Calibri"/>
          <w:b/>
          <w:bCs/>
          <w:color w:val="000000"/>
        </w:rPr>
        <w:t>koşullarını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incelemek ve bir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Pr="009F61AF">
        <w:rPr>
          <w:rFonts w:ascii="Calibri" w:eastAsia="Calibri" w:hAnsi="Calibri" w:hint="eastAsia"/>
          <w:b/>
          <w:bCs/>
          <w:color w:val="000000"/>
        </w:rPr>
        <w:t>bakıma niteliği belli bir yöntemin, bir düşünme türünün hatta geniş anlamda bir bakış açısının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="005545EA" w:rsidRPr="009F61AF">
        <w:rPr>
          <w:rFonts w:ascii="Calibri" w:eastAsia="Calibri" w:hAnsi="Calibri"/>
          <w:b/>
          <w:bCs/>
          <w:color w:val="000000"/>
        </w:rPr>
        <w:t>oluşmasını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sağlamaktır. Bilim ve teknoloji tarihi amacına, çeşitli bilim kollarında ulaşılan </w:t>
      </w:r>
      <w:r w:rsidR="00D2193C" w:rsidRPr="009F61AF">
        <w:rPr>
          <w:rFonts w:ascii="Calibri" w:eastAsia="Calibri" w:hAnsi="Calibri"/>
          <w:b/>
          <w:bCs/>
          <w:color w:val="000000"/>
        </w:rPr>
        <w:t>sonuçları sıralayarak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değil, daha çok, bu sonuçları bağlı oldukları koşullar çerçevesinde açıklayarak ulaşmaya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çalışır. </w:t>
      </w:r>
      <w:r w:rsidRPr="009F61AF">
        <w:rPr>
          <w:rFonts w:ascii="Calibri" w:eastAsia="Calibri" w:hAnsi="Calibri" w:hint="eastAsia"/>
          <w:b/>
          <w:bCs/>
          <w:color w:val="000000"/>
        </w:rPr>
        <w:t>·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Bilim ve teknoloji </w:t>
      </w:r>
      <w:r w:rsidR="00D2193C">
        <w:rPr>
          <w:rFonts w:ascii="Calibri" w:eastAsia="Calibri" w:hAnsi="Calibri"/>
          <w:b/>
          <w:bCs/>
          <w:color w:val="000000"/>
        </w:rPr>
        <w:t>t</w:t>
      </w:r>
      <w:r w:rsidR="00D2193C" w:rsidRPr="009F61AF">
        <w:rPr>
          <w:rFonts w:ascii="Calibri" w:eastAsia="Calibri" w:hAnsi="Calibri"/>
          <w:b/>
          <w:bCs/>
          <w:color w:val="000000"/>
        </w:rPr>
        <w:t>arihi, her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şeyden önce gençlere bilim ve teknoloji sevgisini aşılar.</w:t>
      </w:r>
    </w:p>
    <w:p w14:paraId="2E76AA98" w14:textId="77777777" w:rsidR="00925B8B" w:rsidRPr="009F61AF" w:rsidRDefault="00925B8B">
      <w:pPr>
        <w:spacing w:line="240" w:lineRule="auto"/>
        <w:jc w:val="both"/>
        <w:rPr>
          <w:rFonts w:ascii="SimSun" w:eastAsia="SimSun" w:hAnsi="SimSun"/>
          <w:b/>
          <w:bCs/>
          <w:color w:val="000000"/>
        </w:rPr>
      </w:pPr>
    </w:p>
    <w:p w14:paraId="197B5114" w14:textId="77777777" w:rsidR="00925B8B" w:rsidRPr="009F61AF" w:rsidRDefault="00000000">
      <w:pPr>
        <w:spacing w:before="108" w:line="263" w:lineRule="auto"/>
        <w:ind w:firstLine="8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>2)</w:t>
      </w:r>
      <w:proofErr w:type="spellStart"/>
      <w:r w:rsidRPr="009F61AF">
        <w:rPr>
          <w:rFonts w:ascii="Calibri" w:eastAsia="Calibri" w:hAnsi="Calibri" w:hint="eastAsia"/>
          <w:b/>
          <w:bCs/>
          <w:color w:val="000000"/>
        </w:rPr>
        <w:t>Bahaüddin</w:t>
      </w:r>
      <w:proofErr w:type="spellEnd"/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proofErr w:type="spellStart"/>
      <w:r w:rsidRPr="009F61AF">
        <w:rPr>
          <w:rFonts w:ascii="Calibri" w:eastAsia="Calibri" w:hAnsi="Calibri" w:hint="eastAsia"/>
          <w:b/>
          <w:bCs/>
          <w:color w:val="000000"/>
        </w:rPr>
        <w:t>Amilî</w:t>
      </w:r>
      <w:proofErr w:type="spellEnd"/>
      <w:r w:rsidRPr="009F61AF">
        <w:rPr>
          <w:rFonts w:ascii="Calibri" w:eastAsia="Calibri" w:hAnsi="Calibri" w:hint="eastAsia"/>
          <w:b/>
          <w:bCs/>
          <w:color w:val="000000"/>
        </w:rPr>
        <w:t xml:space="preserve"> ?-1622.Matematik, Astronomi</w:t>
      </w:r>
    </w:p>
    <w:p w14:paraId="2AE22729" w14:textId="77777777" w:rsidR="00925B8B" w:rsidRPr="009F61AF" w:rsidRDefault="00000000">
      <w:pPr>
        <w:spacing w:before="23" w:line="263" w:lineRule="auto"/>
        <w:ind w:firstLine="80"/>
        <w:jc w:val="both"/>
        <w:rPr>
          <w:b/>
          <w:bCs/>
        </w:rPr>
      </w:pPr>
      <w:proofErr w:type="spellStart"/>
      <w:r w:rsidRPr="009F61AF">
        <w:rPr>
          <w:rFonts w:ascii="Calibri" w:eastAsia="Calibri" w:hAnsi="Calibri" w:hint="eastAsia"/>
          <w:b/>
          <w:bCs/>
          <w:color w:val="000000"/>
        </w:rPr>
        <w:t>Aksemseddin</w:t>
      </w:r>
      <w:proofErr w:type="spellEnd"/>
      <w:r w:rsidRPr="009F61AF">
        <w:rPr>
          <w:rFonts w:ascii="Calibri" w:eastAsia="Calibri" w:hAnsi="Calibri" w:hint="eastAsia"/>
          <w:b/>
          <w:bCs/>
          <w:color w:val="000000"/>
        </w:rPr>
        <w:t xml:space="preserve"> 1389-1459 Tip</w:t>
      </w:r>
    </w:p>
    <w:p w14:paraId="410520E4" w14:textId="77777777" w:rsidR="00925B8B" w:rsidRPr="009F61AF" w:rsidRDefault="00000000">
      <w:pPr>
        <w:spacing w:before="3" w:line="263" w:lineRule="auto"/>
        <w:ind w:firstLine="8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Molla </w:t>
      </w:r>
      <w:proofErr w:type="spellStart"/>
      <w:r w:rsidRPr="009F61AF">
        <w:rPr>
          <w:rFonts w:ascii="Calibri" w:eastAsia="Calibri" w:hAnsi="Calibri" w:hint="eastAsia"/>
          <w:b/>
          <w:bCs/>
          <w:color w:val="000000"/>
        </w:rPr>
        <w:t>Abdülvacid</w:t>
      </w:r>
      <w:proofErr w:type="spellEnd"/>
      <w:r w:rsidRPr="009F61AF">
        <w:rPr>
          <w:rFonts w:ascii="Calibri" w:eastAsia="Calibri" w:hAnsi="Calibri" w:hint="eastAsia"/>
          <w:b/>
          <w:bCs/>
          <w:color w:val="000000"/>
        </w:rPr>
        <w:t xml:space="preserve"> ?-1434 Astronomi</w:t>
      </w:r>
    </w:p>
    <w:p w14:paraId="7CCBB23A" w14:textId="77777777" w:rsidR="00925B8B" w:rsidRPr="009F61AF" w:rsidRDefault="00000000">
      <w:pPr>
        <w:spacing w:before="23" w:line="263" w:lineRule="auto"/>
        <w:ind w:firstLine="80"/>
        <w:jc w:val="both"/>
        <w:rPr>
          <w:b/>
          <w:bCs/>
        </w:rPr>
      </w:pPr>
      <w:proofErr w:type="spellStart"/>
      <w:r w:rsidRPr="009F61AF">
        <w:rPr>
          <w:rFonts w:ascii="Calibri" w:eastAsia="Calibri" w:hAnsi="Calibri" w:hint="eastAsia"/>
          <w:b/>
          <w:bCs/>
          <w:color w:val="000000"/>
        </w:rPr>
        <w:t>Pirî</w:t>
      </w:r>
      <w:proofErr w:type="spellEnd"/>
      <w:r w:rsidRPr="009F61AF">
        <w:rPr>
          <w:rFonts w:ascii="Calibri" w:eastAsia="Calibri" w:hAnsi="Calibri" w:hint="eastAsia"/>
          <w:b/>
          <w:bCs/>
          <w:color w:val="000000"/>
        </w:rPr>
        <w:t xml:space="preserve"> Reis 1465-1554 Coğrafya</w:t>
      </w:r>
    </w:p>
    <w:p w14:paraId="2D814E63" w14:textId="77777777" w:rsidR="00925B8B" w:rsidRPr="009F61AF" w:rsidRDefault="00000000">
      <w:pPr>
        <w:spacing w:before="23" w:line="263" w:lineRule="auto"/>
        <w:ind w:firstLine="60"/>
        <w:jc w:val="both"/>
        <w:rPr>
          <w:b/>
          <w:bCs/>
        </w:rPr>
      </w:pPr>
      <w:proofErr w:type="spellStart"/>
      <w:r w:rsidRPr="009F61AF">
        <w:rPr>
          <w:rFonts w:ascii="Calibri" w:eastAsia="Calibri" w:hAnsi="Calibri" w:hint="eastAsia"/>
          <w:b/>
          <w:bCs/>
          <w:color w:val="000000"/>
        </w:rPr>
        <w:t>ibn</w:t>
      </w:r>
      <w:proofErr w:type="spellEnd"/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proofErr w:type="spellStart"/>
      <w:r w:rsidRPr="009F61AF">
        <w:rPr>
          <w:rFonts w:ascii="Calibri" w:eastAsia="Calibri" w:hAnsi="Calibri" w:hint="eastAsia"/>
          <w:b/>
          <w:bCs/>
          <w:color w:val="000000"/>
        </w:rPr>
        <w:t>Tağriberdî</w:t>
      </w:r>
      <w:proofErr w:type="spellEnd"/>
      <w:r w:rsidRPr="009F61AF">
        <w:rPr>
          <w:rFonts w:ascii="Calibri" w:eastAsia="Calibri" w:hAnsi="Calibri" w:hint="eastAsia"/>
          <w:b/>
          <w:bCs/>
          <w:color w:val="000000"/>
        </w:rPr>
        <w:t xml:space="preserve"> 1410-1470 Tarih</w:t>
      </w:r>
    </w:p>
    <w:p w14:paraId="54A8F46B" w14:textId="77777777" w:rsidR="00925B8B" w:rsidRPr="009F61AF" w:rsidRDefault="00000000">
      <w:pPr>
        <w:spacing w:before="23" w:line="263" w:lineRule="auto"/>
        <w:ind w:firstLine="60"/>
        <w:jc w:val="both"/>
        <w:rPr>
          <w:b/>
          <w:bCs/>
        </w:rPr>
      </w:pPr>
      <w:proofErr w:type="spellStart"/>
      <w:r w:rsidRPr="009F61AF">
        <w:rPr>
          <w:rFonts w:ascii="Calibri" w:eastAsia="Calibri" w:hAnsi="Calibri" w:hint="eastAsia"/>
          <w:b/>
          <w:bCs/>
          <w:color w:val="000000"/>
        </w:rPr>
        <w:t>ibn</w:t>
      </w:r>
      <w:proofErr w:type="spellEnd"/>
      <w:r w:rsidRPr="009F61AF">
        <w:rPr>
          <w:rFonts w:ascii="Calibri" w:eastAsia="Calibri" w:hAnsi="Calibri" w:hint="eastAsia"/>
          <w:b/>
          <w:bCs/>
          <w:color w:val="000000"/>
        </w:rPr>
        <w:t xml:space="preserve"> Gazi el-</w:t>
      </w:r>
      <w:proofErr w:type="spellStart"/>
      <w:r w:rsidRPr="009F61AF">
        <w:rPr>
          <w:rFonts w:ascii="Calibri" w:eastAsia="Calibri" w:hAnsi="Calibri" w:hint="eastAsia"/>
          <w:b/>
          <w:bCs/>
          <w:color w:val="000000"/>
        </w:rPr>
        <w:t>Miknasi</w:t>
      </w:r>
      <w:proofErr w:type="spellEnd"/>
      <w:r w:rsidRPr="009F61AF">
        <w:rPr>
          <w:rFonts w:ascii="Calibri" w:eastAsia="Calibri" w:hAnsi="Calibri" w:hint="eastAsia"/>
          <w:b/>
          <w:bCs/>
          <w:color w:val="000000"/>
        </w:rPr>
        <w:t xml:space="preserve"> 1437-1513 Matematik</w:t>
      </w:r>
    </w:p>
    <w:p w14:paraId="70B59F82" w14:textId="77777777" w:rsidR="00925B8B" w:rsidRPr="009F61AF" w:rsidRDefault="00925B8B">
      <w:pPr>
        <w:spacing w:line="240" w:lineRule="auto"/>
        <w:jc w:val="both"/>
        <w:rPr>
          <w:rFonts w:ascii="SimSun" w:eastAsia="SimSun" w:hAnsi="SimSun"/>
          <w:b/>
          <w:bCs/>
          <w:color w:val="000000"/>
        </w:rPr>
      </w:pPr>
    </w:p>
    <w:p w14:paraId="02B53AFC" w14:textId="77777777" w:rsidR="00925B8B" w:rsidRPr="009F61AF" w:rsidRDefault="00000000">
      <w:pPr>
        <w:spacing w:before="110" w:line="263" w:lineRule="auto"/>
        <w:ind w:firstLine="6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>3)Yunan ve Helenistik çağlardaki bilim insanlarını kimlerdir?</w:t>
      </w:r>
    </w:p>
    <w:p w14:paraId="7DA499A7" w14:textId="4362359F" w:rsidR="00925B8B" w:rsidRPr="009F61AF" w:rsidRDefault="00000000">
      <w:pPr>
        <w:spacing w:before="23" w:line="263" w:lineRule="auto"/>
        <w:ind w:firstLine="6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Thales'in bilime olan </w:t>
      </w:r>
      <w:r w:rsidR="00693661" w:rsidRPr="009F61AF">
        <w:rPr>
          <w:rFonts w:ascii="Calibri" w:eastAsia="Calibri" w:hAnsi="Calibri"/>
          <w:b/>
          <w:bCs/>
          <w:color w:val="000000"/>
        </w:rPr>
        <w:t>katkıları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="00693661" w:rsidRPr="009F61AF">
        <w:rPr>
          <w:rFonts w:ascii="Calibri" w:eastAsia="Calibri" w:hAnsi="Calibri"/>
          <w:b/>
          <w:bCs/>
          <w:color w:val="000000"/>
        </w:rPr>
        <w:t>şunlardır</w:t>
      </w:r>
      <w:r w:rsidRPr="009F61AF">
        <w:rPr>
          <w:rFonts w:ascii="Calibri" w:eastAsia="Calibri" w:hAnsi="Calibri" w:hint="eastAsia"/>
          <w:b/>
          <w:bCs/>
          <w:color w:val="000000"/>
        </w:rPr>
        <w:t>:</w:t>
      </w:r>
    </w:p>
    <w:p w14:paraId="2EA7A025" w14:textId="6D36F30A" w:rsidR="00925B8B" w:rsidRPr="009F61AF" w:rsidRDefault="00000000">
      <w:pPr>
        <w:spacing w:before="43" w:line="274" w:lineRule="auto"/>
        <w:ind w:firstLine="82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>·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Evrende olan bitenleri, doğaüstü </w:t>
      </w:r>
      <w:r w:rsidR="00693661" w:rsidRPr="009F61AF">
        <w:rPr>
          <w:rFonts w:ascii="Calibri" w:eastAsia="Calibri" w:hAnsi="Calibri"/>
          <w:b/>
          <w:bCs/>
          <w:color w:val="000000"/>
        </w:rPr>
        <w:t>mitolojik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güçlere dayandırarak </w:t>
      </w:r>
      <w:r w:rsidR="00693661" w:rsidRPr="009F61AF">
        <w:rPr>
          <w:rFonts w:ascii="Calibri" w:eastAsia="Calibri" w:hAnsi="Calibri"/>
          <w:b/>
          <w:bCs/>
          <w:color w:val="000000"/>
        </w:rPr>
        <w:t>açıklamaya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son vermiştir.</w:t>
      </w:r>
    </w:p>
    <w:p w14:paraId="6FB77B3D" w14:textId="39667F66" w:rsidR="00925B8B" w:rsidRPr="009F61AF" w:rsidRDefault="00000000">
      <w:pPr>
        <w:spacing w:before="26" w:line="263" w:lineRule="auto"/>
        <w:ind w:left="60" w:right="160" w:firstLine="86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Geometriye ispat kavramını sokarak, matematik düşünceyi amprik işlemlerle </w:t>
      </w:r>
      <w:r w:rsidR="000869EA" w:rsidRPr="009F61AF">
        <w:rPr>
          <w:rFonts w:ascii="Calibri" w:eastAsia="Calibri" w:hAnsi="Calibri"/>
          <w:b/>
          <w:bCs/>
          <w:color w:val="000000"/>
        </w:rPr>
        <w:t>sınırlamaktan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="000869EA" w:rsidRPr="009F61AF">
        <w:rPr>
          <w:rFonts w:ascii="Calibri" w:eastAsia="Calibri" w:hAnsi="Calibri"/>
          <w:b/>
          <w:bCs/>
          <w:color w:val="000000"/>
        </w:rPr>
        <w:t>kurtarmıştır</w:t>
      </w:r>
      <w:r w:rsidRPr="009F61AF">
        <w:rPr>
          <w:rFonts w:ascii="Calibri" w:eastAsia="Calibri" w:hAnsi="Calibri" w:hint="eastAsia"/>
          <w:b/>
          <w:bCs/>
          <w:color w:val="000000"/>
        </w:rPr>
        <w:t>.</w:t>
      </w:r>
    </w:p>
    <w:p w14:paraId="6CFFBE28" w14:textId="1D3AB030" w:rsidR="00925B8B" w:rsidRPr="009F61AF" w:rsidRDefault="00000000">
      <w:pPr>
        <w:spacing w:before="46" w:line="263" w:lineRule="auto"/>
        <w:ind w:left="60" w:right="960" w:firstLine="86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Evrendeki nesneleri tek bir maddeye indirgeyerek, olup bitenleri evrensel bir ilkeye dayanarak açıklamak yolunu </w:t>
      </w:r>
      <w:r w:rsidR="000869EA" w:rsidRPr="009F61AF">
        <w:rPr>
          <w:rFonts w:ascii="Calibri" w:eastAsia="Calibri" w:hAnsi="Calibri"/>
          <w:b/>
          <w:bCs/>
          <w:color w:val="000000"/>
        </w:rPr>
        <w:t>açmıştır</w:t>
      </w:r>
    </w:p>
    <w:p w14:paraId="2A2EED0F" w14:textId="7B644EF0" w:rsidR="00925B8B" w:rsidRPr="009F61AF" w:rsidRDefault="00000000">
      <w:pPr>
        <w:spacing w:before="40" w:line="268" w:lineRule="auto"/>
        <w:ind w:left="40" w:right="20" w:firstLine="16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Pisagor ya da bir diğer </w:t>
      </w:r>
      <w:r w:rsidRPr="009F61AF">
        <w:rPr>
          <w:rFonts w:ascii="Calibri" w:eastAsia="Calibri" w:hAnsi="Calibri" w:hint="eastAsia"/>
          <w:b/>
          <w:bCs/>
          <w:color w:val="000000"/>
        </w:rPr>
        <w:t>adıyla pythagora, M.Ö 570- M.Ö 495 seneleri aralarında yaşamış olan İyonyal</w:t>
      </w:r>
      <w:r w:rsidRPr="009F61AF">
        <w:rPr>
          <w:rFonts w:ascii="Calibri" w:eastAsia="Calibri" w:hAnsi="Calibri" w:hint="eastAsia"/>
          <w:b/>
          <w:bCs/>
          <w:color w:val="000000"/>
        </w:rPr>
        <w:t>ı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filozof,matematikçi ve Pisagorculuk </w:t>
      </w:r>
      <w:r w:rsidR="00ED19A4" w:rsidRPr="009F61AF">
        <w:rPr>
          <w:rFonts w:ascii="Calibri" w:eastAsia="Calibri" w:hAnsi="Calibri"/>
          <w:b/>
          <w:bCs/>
          <w:color w:val="000000"/>
        </w:rPr>
        <w:t>adıyla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da bilinen </w:t>
      </w:r>
      <w:r w:rsidR="00ED19A4" w:rsidRPr="009F61AF">
        <w:rPr>
          <w:rFonts w:ascii="Calibri" w:eastAsia="Calibri" w:hAnsi="Calibri"/>
          <w:b/>
          <w:bCs/>
          <w:color w:val="000000"/>
        </w:rPr>
        <w:t>akımın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kurucusu olarak </w:t>
      </w:r>
      <w:r w:rsidR="00ED19A4" w:rsidRPr="009F61AF">
        <w:rPr>
          <w:rFonts w:ascii="Calibri" w:eastAsia="Calibri" w:hAnsi="Calibri"/>
          <w:b/>
          <w:bCs/>
          <w:color w:val="000000"/>
        </w:rPr>
        <w:t>tanımlanmaktadır. En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çok </w:t>
      </w:r>
      <w:r w:rsidR="00ED19A4" w:rsidRPr="009F61AF">
        <w:rPr>
          <w:rFonts w:ascii="Calibri" w:eastAsia="Calibri" w:hAnsi="Calibri"/>
          <w:b/>
          <w:bCs/>
          <w:color w:val="000000"/>
        </w:rPr>
        <w:t>tanınan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önermesi, kendi ismiyle hitap edilen Pisagor teoremidir</w:t>
      </w:r>
    </w:p>
    <w:p w14:paraId="65491AE9" w14:textId="5E858DED" w:rsidR="00925B8B" w:rsidRPr="009F61AF" w:rsidRDefault="00000000">
      <w:pPr>
        <w:spacing w:before="14" w:line="263" w:lineRule="auto"/>
        <w:ind w:firstLine="88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Pisagor </w:t>
      </w:r>
      <w:r w:rsidR="00ED19A4" w:rsidRPr="009F61AF">
        <w:rPr>
          <w:rFonts w:ascii="Calibri" w:eastAsia="Calibri" w:hAnsi="Calibri"/>
          <w:b/>
          <w:bCs/>
          <w:color w:val="000000"/>
        </w:rPr>
        <w:t>bağıntısını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o bulmuştur</w:t>
      </w:r>
    </w:p>
    <w:p w14:paraId="409A3AE8" w14:textId="2E5F9186" w:rsidR="00925B8B" w:rsidRPr="009F61AF" w:rsidRDefault="00000000">
      <w:pPr>
        <w:spacing w:before="3" w:line="263" w:lineRule="auto"/>
        <w:ind w:firstLine="86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Şarkı ile birlikte tedavi süreçlerine ilk başlayan </w:t>
      </w:r>
      <w:r w:rsidR="00ED19A4" w:rsidRPr="009F61AF">
        <w:rPr>
          <w:rFonts w:ascii="Calibri" w:eastAsia="Calibri" w:hAnsi="Calibri"/>
          <w:b/>
          <w:bCs/>
          <w:color w:val="000000"/>
        </w:rPr>
        <w:t>kişidir</w:t>
      </w:r>
    </w:p>
    <w:p w14:paraId="77D29D16" w14:textId="7B455FBE" w:rsidR="00925B8B" w:rsidRPr="009F61AF" w:rsidRDefault="00ED19A4">
      <w:pPr>
        <w:spacing w:before="23" w:line="263" w:lineRule="auto"/>
        <w:ind w:firstLine="860"/>
        <w:jc w:val="both"/>
        <w:rPr>
          <w:b/>
          <w:bCs/>
        </w:rPr>
      </w:pPr>
      <w:r w:rsidRPr="009F61AF">
        <w:rPr>
          <w:rFonts w:ascii="Calibri" w:eastAsia="Calibri" w:hAnsi="Calibri"/>
          <w:b/>
          <w:bCs/>
          <w:color w:val="000000"/>
        </w:rPr>
        <w:t>Çarpım</w:t>
      </w:r>
      <w:r w:rsidR="00000000" w:rsidRPr="009F61AF">
        <w:rPr>
          <w:rFonts w:ascii="Calibri" w:eastAsia="Calibri" w:hAnsi="Calibri" w:hint="eastAsia"/>
          <w:b/>
          <w:bCs/>
          <w:color w:val="000000"/>
        </w:rPr>
        <w:t xml:space="preserve"> tablosunu ilk kullanan kişidir</w:t>
      </w:r>
    </w:p>
    <w:p w14:paraId="65E147C8" w14:textId="70F51367" w:rsidR="00925B8B" w:rsidRPr="009F61AF" w:rsidRDefault="00000000">
      <w:pPr>
        <w:spacing w:before="23" w:line="263" w:lineRule="auto"/>
        <w:ind w:firstLine="86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Adalet </w:t>
      </w:r>
      <w:r w:rsidR="00ED19A4" w:rsidRPr="009F61AF">
        <w:rPr>
          <w:rFonts w:ascii="Calibri" w:eastAsia="Calibri" w:hAnsi="Calibri"/>
          <w:b/>
          <w:bCs/>
          <w:color w:val="000000"/>
        </w:rPr>
        <w:t>kupasını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="00ED19A4" w:rsidRPr="009F61AF">
        <w:rPr>
          <w:rFonts w:ascii="Calibri" w:eastAsia="Calibri" w:hAnsi="Calibri"/>
          <w:b/>
          <w:bCs/>
          <w:color w:val="000000"/>
        </w:rPr>
        <w:t>keşfetmiştir</w:t>
      </w:r>
      <w:r w:rsidRPr="009F61AF">
        <w:rPr>
          <w:rFonts w:ascii="Calibri" w:eastAsia="Calibri" w:hAnsi="Calibri" w:hint="eastAsia"/>
          <w:b/>
          <w:bCs/>
          <w:color w:val="000000"/>
        </w:rPr>
        <w:t>..</w:t>
      </w:r>
    </w:p>
    <w:p w14:paraId="0E8BA7FD" w14:textId="37105CBA" w:rsidR="00925B8B" w:rsidRPr="009F61AF" w:rsidRDefault="00000000">
      <w:pPr>
        <w:spacing w:before="60" w:line="263" w:lineRule="auto"/>
        <w:ind w:left="40" w:right="480" w:firstLine="84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Öğrencilerinin tahminlerine göre dünyanın yuvarlak olduğu </w:t>
      </w:r>
      <w:r w:rsidR="00ED19A4" w:rsidRPr="009F61AF">
        <w:rPr>
          <w:rFonts w:ascii="Calibri" w:eastAsia="Calibri" w:hAnsi="Calibri"/>
          <w:b/>
          <w:bCs/>
          <w:color w:val="000000"/>
        </w:rPr>
        <w:t>konusundaki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varsayımlar ilk ondan </w:t>
      </w:r>
      <w:proofErr w:type="spellStart"/>
      <w:r w:rsidRPr="009F61AF">
        <w:rPr>
          <w:rFonts w:ascii="Calibri" w:eastAsia="Calibri" w:hAnsi="Calibri" w:hint="eastAsia"/>
          <w:b/>
          <w:bCs/>
          <w:color w:val="000000"/>
        </w:rPr>
        <w:t>c</w:t>
      </w:r>
      <w:r w:rsidR="002F7C05">
        <w:rPr>
          <w:rFonts w:ascii="Calibri" w:eastAsia="Calibri" w:hAnsi="Calibri"/>
          <w:b/>
          <w:bCs/>
          <w:color w:val="000000"/>
        </w:rPr>
        <w:t>ıkmıştır</w:t>
      </w:r>
      <w:proofErr w:type="spellEnd"/>
      <w:r w:rsidRPr="009F61AF">
        <w:rPr>
          <w:rFonts w:ascii="Calibri" w:eastAsia="Calibri" w:hAnsi="Calibri" w:hint="eastAsia"/>
          <w:b/>
          <w:bCs/>
          <w:color w:val="000000"/>
        </w:rPr>
        <w:t>.</w:t>
      </w:r>
    </w:p>
    <w:p w14:paraId="1EB850B5" w14:textId="75BCFEB9" w:rsidR="00925B8B" w:rsidRPr="009F61AF" w:rsidRDefault="00000000">
      <w:pPr>
        <w:spacing w:before="66" w:line="263" w:lineRule="auto"/>
        <w:ind w:left="40" w:right="20" w:firstLine="84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Bilim ve sanat bilimindeki araştırmaları mühim olan Pisagor, antik dönemin </w:t>
      </w:r>
      <w:r w:rsidR="002F7C05" w:rsidRPr="009F61AF">
        <w:rPr>
          <w:rFonts w:ascii="Calibri" w:eastAsia="Calibri" w:hAnsi="Calibri"/>
          <w:b/>
          <w:bCs/>
          <w:color w:val="000000"/>
        </w:rPr>
        <w:t>çok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önemli bilim </w:t>
      </w:r>
      <w:r w:rsidR="002F7C05" w:rsidRPr="009F61AF">
        <w:rPr>
          <w:rFonts w:ascii="Calibri" w:eastAsia="Calibri" w:hAnsi="Calibri"/>
          <w:b/>
          <w:bCs/>
          <w:color w:val="000000"/>
        </w:rPr>
        <w:t>adamlarından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bir tanesi olmuş ve</w:t>
      </w:r>
    </w:p>
    <w:p w14:paraId="1FFCE149" w14:textId="300E4B11" w:rsidR="00925B8B" w:rsidRPr="009F61AF" w:rsidRDefault="00000000">
      <w:pPr>
        <w:spacing w:before="32" w:line="263" w:lineRule="auto"/>
        <w:ind w:left="40" w:right="1020" w:firstLine="6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şu anki zamanda yapılan bilimsel </w:t>
      </w:r>
      <w:r w:rsidR="002F7C05" w:rsidRPr="009F61AF">
        <w:rPr>
          <w:rFonts w:ascii="Calibri" w:eastAsia="Calibri" w:hAnsi="Calibri"/>
          <w:b/>
          <w:bCs/>
          <w:color w:val="000000"/>
        </w:rPr>
        <w:t>araştırmaların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temelini atan insanlardan biri olarak </w:t>
      </w:r>
      <w:r w:rsidR="002F7C05" w:rsidRPr="009F61AF">
        <w:rPr>
          <w:rFonts w:ascii="Calibri" w:eastAsia="Calibri" w:hAnsi="Calibri"/>
          <w:b/>
          <w:bCs/>
          <w:color w:val="000000"/>
        </w:rPr>
        <w:t>adını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="002F7C05" w:rsidRPr="009F61AF">
        <w:rPr>
          <w:rFonts w:ascii="Calibri" w:eastAsia="Calibri" w:hAnsi="Calibri"/>
          <w:b/>
          <w:bCs/>
          <w:color w:val="000000"/>
        </w:rPr>
        <w:t>duyurmuştur</w:t>
      </w:r>
      <w:r w:rsidRPr="009F61AF">
        <w:rPr>
          <w:rFonts w:ascii="Calibri" w:eastAsia="Calibri" w:hAnsi="Calibri" w:hint="eastAsia"/>
          <w:b/>
          <w:bCs/>
          <w:color w:val="000000"/>
        </w:rPr>
        <w:t>.</w:t>
      </w:r>
    </w:p>
    <w:p w14:paraId="435B6378" w14:textId="11E7DDF3" w:rsidR="00925B8B" w:rsidRPr="009F61AF" w:rsidRDefault="00000000">
      <w:pPr>
        <w:spacing w:line="364" w:lineRule="auto"/>
        <w:ind w:left="20" w:right="20"/>
        <w:jc w:val="both"/>
        <w:rPr>
          <w:b/>
          <w:bCs/>
        </w:rPr>
      </w:pPr>
      <w:r w:rsidRPr="009F61AF">
        <w:rPr>
          <w:rFonts w:ascii="Calibri" w:eastAsia="Calibri" w:hAnsi="Calibri" w:hint="eastAsia"/>
          <w:b/>
          <w:bCs/>
          <w:color w:val="000000"/>
        </w:rPr>
        <w:t xml:space="preserve">4)Çin </w:t>
      </w:r>
      <w:r w:rsidR="002F7C05" w:rsidRPr="009F61AF">
        <w:rPr>
          <w:rFonts w:ascii="Calibri" w:eastAsia="Calibri" w:hAnsi="Calibri"/>
          <w:b/>
          <w:bCs/>
          <w:color w:val="000000"/>
        </w:rPr>
        <w:t>astronomisi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, diğer uygarlıklardan bazı farklılıklar gösterir; takvim hesaplamalarında, diğer 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uygarlıkların güneş veya ayı esas almalarına karşın, Çin </w:t>
      </w:r>
      <w:r w:rsidR="002F7C05" w:rsidRPr="009F61AF">
        <w:rPr>
          <w:rFonts w:ascii="Calibri" w:eastAsia="Calibri" w:hAnsi="Calibri"/>
          <w:b/>
          <w:bCs/>
          <w:color w:val="000000"/>
        </w:rPr>
        <w:t>uyarlılıklarında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="002F7C05" w:rsidRPr="009F61AF">
        <w:rPr>
          <w:rFonts w:ascii="Calibri" w:eastAsia="Calibri" w:hAnsi="Calibri"/>
          <w:b/>
          <w:bCs/>
          <w:color w:val="000000"/>
        </w:rPr>
        <w:t>yıldızlar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esas </w:t>
      </w:r>
      <w:r w:rsidR="002F7C05" w:rsidRPr="009F61AF">
        <w:rPr>
          <w:rFonts w:ascii="Calibri" w:eastAsia="Calibri" w:hAnsi="Calibri"/>
          <w:b/>
          <w:bCs/>
          <w:color w:val="000000"/>
        </w:rPr>
        <w:t>alınmıştır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ve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Pr="009F61AF">
        <w:rPr>
          <w:rFonts w:ascii="Calibri" w:eastAsia="Calibri" w:hAnsi="Calibri" w:hint="eastAsia"/>
          <w:b/>
          <w:bCs/>
          <w:color w:val="000000"/>
        </w:rPr>
        <w:t>diğer sistemlerde yıllık hesaplamalar kullanılırken, burada günlük hesaplamalar kullanılmıştır. Ayrıca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="002F7C05" w:rsidRPr="009F61AF">
        <w:rPr>
          <w:rFonts w:ascii="Calibri" w:eastAsia="Calibri" w:hAnsi="Calibri"/>
          <w:b/>
          <w:bCs/>
          <w:color w:val="000000"/>
        </w:rPr>
        <w:t>Çinliler’ in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temel koordinat düzlemi olarak ekliptik düzlemi yerine ekvator düzlemini benimsedikleri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Pr="009F61AF">
        <w:rPr>
          <w:rFonts w:ascii="Calibri" w:eastAsia="Calibri" w:hAnsi="Calibri" w:hint="eastAsia"/>
          <w:b/>
          <w:bCs/>
          <w:color w:val="000000"/>
        </w:rPr>
        <w:t>görülmektedir: Hintlilerin evreni Yer merkezlidir ve astronomiden söz eden metinlerde Ay ve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Pr="009F61AF">
        <w:rPr>
          <w:rFonts w:ascii="Calibri" w:eastAsia="Calibri" w:hAnsi="Calibri" w:hint="eastAsia"/>
          <w:b/>
          <w:bCs/>
          <w:color w:val="000000"/>
        </w:rPr>
        <w:t>Güneş'in hareketleri ve tutulmaları, Yer; Merkür, Venüs, Mars, Jüpiter ve Satürn'ün</w:t>
      </w:r>
      <w:r w:rsidRPr="009F61AF">
        <w:rPr>
          <w:rFonts w:ascii="Calibri" w:eastAsia="Calibri" w:hAnsi="Calibri" w:hint="eastAsia"/>
          <w:b/>
          <w:bCs/>
          <w:color w:val="000000"/>
        </w:rPr>
        <w:t xml:space="preserve"> </w:t>
      </w:r>
      <w:r w:rsidRPr="009F61AF">
        <w:rPr>
          <w:rFonts w:ascii="Calibri" w:eastAsia="Calibri" w:hAnsi="Calibri" w:hint="eastAsia"/>
          <w:b/>
          <w:bCs/>
          <w:color w:val="000000"/>
        </w:rPr>
        <w:t>hareketleri, Yer ve Güneş'in birbirlerine uzaklıkları hakkında ayrıntılı bilgiler verilmiştir.</w:t>
      </w:r>
    </w:p>
    <w:sectPr w:rsidR="00925B8B" w:rsidRPr="009F61AF">
      <w:type w:val="continuous"/>
      <w:pgSz w:w="11900" w:h="19880"/>
      <w:pgMar w:top="720" w:right="720" w:bottom="1920" w:left="720" w:header="360" w:footer="96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3"/>
  <w:displayBackgroundShape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C8"/>
    <w:rsid w:val="000869EA"/>
    <w:rsid w:val="000D6051"/>
    <w:rsid w:val="002F7C05"/>
    <w:rsid w:val="00391BC4"/>
    <w:rsid w:val="005545EA"/>
    <w:rsid w:val="00693661"/>
    <w:rsid w:val="00803999"/>
    <w:rsid w:val="00925B8B"/>
    <w:rsid w:val="009F0BE0"/>
    <w:rsid w:val="009F61AF"/>
    <w:rsid w:val="00AE0072"/>
    <w:rsid w:val="00BA6D97"/>
    <w:rsid w:val="00BD0BC8"/>
    <w:rsid w:val="00D17612"/>
    <w:rsid w:val="00D2193C"/>
    <w:rsid w:val="00E02F34"/>
    <w:rsid w:val="00ED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0AF45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Armağan Deniz ULU</cp:lastModifiedBy>
  <cp:revision>11</cp:revision>
  <dcterms:created xsi:type="dcterms:W3CDTF">2024-10-18T07:49:00Z</dcterms:created>
  <dcterms:modified xsi:type="dcterms:W3CDTF">2024-10-18T07:57:00Z</dcterms:modified>
</cp:coreProperties>
</file>