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rsidR="00A257E2" w:rsidRPr="003A7F8C" w:rsidRDefault="006C21DF" w:rsidP="00A257E2">
      <w:pPr>
        <w:spacing w:after="0" w:line="259" w:lineRule="auto"/>
        <w:ind w:right="3"/>
        <w:jc w:val="center"/>
        <w:rPr>
          <w:b/>
          <w:sz w:val="28"/>
          <w:szCs w:val="28"/>
        </w:rPr>
      </w:pPr>
      <w:bookmarkStart w:id="0" w:name="_Hlk94262032"/>
      <w:bookmarkEnd w:id="0"/>
      <w:r w:rsidRPr="006C21DF">
        <w:rPr>
          <w:noProof/>
        </w:rPr>
        <w:pict>
          <v:group id="Group 151" o:spid="_x0000_s1026" style="position:absolute;left:0;text-align:left;margin-left:403.75pt;margin-top:.75pt;width:65.65pt;height:27pt;z-index:251660288"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w:r>
      <w:r w:rsidR="00A257E2" w:rsidRPr="003A7F8C">
        <w:rPr>
          <w:noProof/>
        </w:rPr>
        <w:drawing>
          <wp:anchor distT="0" distB="0" distL="114300" distR="114300" simplePos="0" relativeHeight="251661312" behindDoc="0" locked="0" layoutInCell="1"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rsidR="00A257E2" w:rsidRDefault="00A257E2" w:rsidP="00A257E2">
      <w:pPr>
        <w:spacing w:after="0" w:line="259" w:lineRule="auto"/>
        <w:ind w:left="10" w:hanging="10"/>
        <w:jc w:val="center"/>
        <w:rPr>
          <w:b/>
          <w:sz w:val="28"/>
          <w:szCs w:val="28"/>
        </w:rPr>
      </w:pPr>
      <w:r>
        <w:rPr>
          <w:b/>
          <w:sz w:val="28"/>
          <w:szCs w:val="28"/>
        </w:rPr>
        <w:t>Spring 2022</w:t>
      </w:r>
      <w:r w:rsidRPr="003A7F8C">
        <w:rPr>
          <w:b/>
          <w:sz w:val="28"/>
          <w:szCs w:val="28"/>
        </w:rPr>
        <w:t xml:space="preserve">, Lab Manual </w:t>
      </w:r>
      <w:r>
        <w:rPr>
          <w:b/>
          <w:sz w:val="28"/>
          <w:szCs w:val="28"/>
        </w:rPr>
        <w:t>–</w:t>
      </w:r>
      <w:r w:rsidRPr="003A7F8C">
        <w:rPr>
          <w:b/>
          <w:sz w:val="28"/>
          <w:szCs w:val="28"/>
        </w:rPr>
        <w:t xml:space="preserve"> 0</w:t>
      </w:r>
      <w:r>
        <w:rPr>
          <w:b/>
          <w:sz w:val="28"/>
          <w:szCs w:val="28"/>
        </w:rPr>
        <w:t>4</w:t>
      </w:r>
    </w:p>
    <w:p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tblPr>
      <w:tblGrid>
        <w:gridCol w:w="2870"/>
        <w:gridCol w:w="6570"/>
      </w:tblGrid>
      <w:tr w:rsidR="00A257E2" w:rsidTr="008568B2">
        <w:trPr>
          <w:trHeight w:val="260"/>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rPr>
                <w:b/>
                <w:sz w:val="28"/>
                <w:szCs w:val="28"/>
              </w:rPr>
            </w:pPr>
            <w:r w:rsidRPr="003A7F8C">
              <w:rPr>
                <w:b/>
                <w:sz w:val="28"/>
                <w:szCs w:val="28"/>
              </w:rPr>
              <w:t>Course : Object Oriented Programming Lab</w:t>
            </w:r>
          </w:p>
        </w:tc>
      </w:tr>
      <w:tr w:rsidR="00A257E2" w:rsidTr="008568B2">
        <w:trPr>
          <w:trHeight w:val="287"/>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Instructor(s) :</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Abeer</w:t>
            </w:r>
            <w:r>
              <w:rPr>
                <w:b/>
                <w:sz w:val="28"/>
                <w:szCs w:val="28"/>
              </w:rPr>
              <w:t xml:space="preserve"> </w:t>
            </w:r>
            <w:r w:rsidRPr="003A7F8C">
              <w:rPr>
                <w:b/>
                <w:sz w:val="28"/>
                <w:szCs w:val="28"/>
              </w:rPr>
              <w:t>G</w:t>
            </w:r>
            <w:r>
              <w:rPr>
                <w:b/>
                <w:sz w:val="28"/>
                <w:szCs w:val="28"/>
              </w:rPr>
              <w:t>auher</w:t>
            </w:r>
            <w:r w:rsidRPr="003A7F8C">
              <w:rPr>
                <w:b/>
                <w:sz w:val="28"/>
                <w:szCs w:val="28"/>
              </w:rPr>
              <w:t xml:space="preserve">, </w:t>
            </w:r>
            <w:r>
              <w:rPr>
                <w:b/>
                <w:sz w:val="28"/>
                <w:szCs w:val="28"/>
              </w:rPr>
              <w:t>Hajra Ahmed, Syed Zain ul Hassan</w:t>
            </w:r>
          </w:p>
        </w:tc>
      </w:tr>
    </w:tbl>
    <w:p w:rsidR="00A257E2" w:rsidRDefault="00A257E2" w:rsidP="00A257E2">
      <w:pPr>
        <w:jc w:val="center"/>
        <w:rPr>
          <w:sz w:val="32"/>
        </w:rPr>
      </w:pPr>
    </w:p>
    <w:p w:rsidR="00A257E2" w:rsidRDefault="00A257E2" w:rsidP="00A257E2">
      <w:pPr>
        <w:jc w:val="center"/>
        <w:rPr>
          <w:b/>
          <w:sz w:val="52"/>
          <w:u w:val="single"/>
        </w:rPr>
      </w:pPr>
    </w:p>
    <w:p w:rsidR="00A257E2" w:rsidRDefault="00A257E2" w:rsidP="00A257E2">
      <w:pPr>
        <w:jc w:val="center"/>
        <w:rPr>
          <w:b/>
          <w:sz w:val="52"/>
          <w:u w:val="single"/>
        </w:rPr>
      </w:pPr>
    </w:p>
    <w:p w:rsidR="00A257E2" w:rsidRDefault="00A257E2" w:rsidP="00A257E2">
      <w:pPr>
        <w:jc w:val="center"/>
        <w:rPr>
          <w:b/>
          <w:sz w:val="52"/>
          <w:u w:val="single"/>
        </w:rPr>
      </w:pPr>
      <w:r>
        <w:rPr>
          <w:b/>
          <w:sz w:val="52"/>
          <w:u w:val="single"/>
        </w:rPr>
        <w:t>LAB - 4</w:t>
      </w:r>
    </w:p>
    <w:p w:rsidR="006C21DF" w:rsidRDefault="00A257E2" w:rsidP="00A257E2">
      <w:pPr>
        <w:jc w:val="center"/>
      </w:pPr>
      <w:r>
        <w:rPr>
          <w:sz w:val="52"/>
        </w:rPr>
        <w:t>Constructors and Garbage Collection</w:t>
      </w:r>
    </w:p>
    <w:p w:rsidR="003F14B5" w:rsidRDefault="003F14B5" w:rsidP="00A257E2">
      <w:pPr>
        <w:jc w:val="center"/>
      </w:pPr>
    </w:p>
    <w:p w:rsidR="003F14B5" w:rsidRDefault="003F14B5">
      <w:r>
        <w:br w:type="page"/>
      </w:r>
    </w:p>
    <w:p w:rsidR="003F14B5" w:rsidRPr="00046EBB" w:rsidRDefault="003F14B5" w:rsidP="003F14B5">
      <w:pPr>
        <w:jc w:val="center"/>
        <w:rPr>
          <w:rFonts w:ascii="Times New Roman" w:hAnsi="Times New Roman" w:cs="Times New Roman"/>
          <w:b/>
          <w:bCs/>
          <w:color w:val="4F81BD" w:themeColor="accent1"/>
          <w:sz w:val="40"/>
          <w:szCs w:val="40"/>
        </w:rPr>
      </w:pPr>
      <w:r w:rsidRPr="00046EBB">
        <w:rPr>
          <w:rFonts w:ascii="Times New Roman" w:hAnsi="Times New Roman" w:cs="Times New Roman"/>
          <w:b/>
          <w:bCs/>
          <w:color w:val="4F81BD" w:themeColor="accent1"/>
          <w:sz w:val="40"/>
          <w:szCs w:val="40"/>
        </w:rPr>
        <w:lastRenderedPageBreak/>
        <w:t>Constructor</w:t>
      </w:r>
    </w:p>
    <w:p w:rsidR="003F14B5" w:rsidRPr="0081619D" w:rsidRDefault="003F14B5" w:rsidP="003F14B5">
      <w:pPr>
        <w:rPr>
          <w:rFonts w:ascii="Times New Roman" w:hAnsi="Times New Roman" w:cs="Times New Roman"/>
        </w:rPr>
      </w:pPr>
      <w:r w:rsidRPr="0081619D">
        <w:rPr>
          <w:rFonts w:ascii="Times New Roman" w:hAnsi="Times New Roman" w:cs="Times New Roman"/>
        </w:rPr>
        <w:t>In Java, a constructor is a block of codes similar to the method. It is called when an instance of the class is created. At the time of calling constructor, memory for the object is allocated in the memory.</w:t>
      </w:r>
    </w:p>
    <w:p w:rsidR="003F14B5" w:rsidRPr="0081619D" w:rsidRDefault="003F14B5" w:rsidP="003F14B5">
      <w:pPr>
        <w:rPr>
          <w:rFonts w:ascii="Times New Roman" w:hAnsi="Times New Roman" w:cs="Times New Roman"/>
        </w:rPr>
      </w:pPr>
      <w:r w:rsidRPr="0081619D">
        <w:rPr>
          <w:rFonts w:ascii="Times New Roman" w:hAnsi="Times New Roman" w:cs="Times New Roman"/>
        </w:rPr>
        <w:t>It is a special type of method which is used to initialize the object.</w:t>
      </w:r>
    </w:p>
    <w:p w:rsidR="003F14B5" w:rsidRDefault="003F14B5" w:rsidP="003F14B5">
      <w:pPr>
        <w:rPr>
          <w:rFonts w:ascii="Times New Roman" w:hAnsi="Times New Roman" w:cs="Times New Roman"/>
        </w:rPr>
      </w:pPr>
      <w:r w:rsidRPr="0081619D">
        <w:rPr>
          <w:rFonts w:ascii="Times New Roman" w:hAnsi="Times New Roman" w:cs="Times New Roman"/>
        </w:rPr>
        <w:t xml:space="preserve">Every time an object is created using the </w:t>
      </w:r>
      <w:r w:rsidRPr="00B033BB">
        <w:rPr>
          <w:rFonts w:ascii="Times New Roman" w:hAnsi="Times New Roman" w:cs="Times New Roman"/>
          <w:b/>
          <w:bCs/>
          <w:i/>
          <w:iCs/>
        </w:rPr>
        <w:t>new</w:t>
      </w:r>
      <w:r w:rsidRPr="0081619D">
        <w:rPr>
          <w:rFonts w:ascii="Times New Roman" w:hAnsi="Times New Roman" w:cs="Times New Roman"/>
        </w:rPr>
        <w:t xml:space="preserve"> keyword, at least one constructor is called.</w:t>
      </w:r>
    </w:p>
    <w:p w:rsidR="003F14B5" w:rsidRDefault="003F14B5" w:rsidP="003F14B5">
      <w:pPr>
        <w:rPr>
          <w:rFonts w:ascii="Times New Roman" w:hAnsi="Times New Roman" w:cs="Times New Roman"/>
        </w:rPr>
      </w:pPr>
    </w:p>
    <w:p w:rsidR="003F14B5" w:rsidRDefault="003F14B5" w:rsidP="003F14B5">
      <w:pPr>
        <w:rPr>
          <w:rFonts w:ascii="Times New Roman" w:hAnsi="Times New Roman" w:cs="Times New Roman"/>
        </w:rPr>
      </w:pPr>
      <w:r w:rsidRPr="004264D9">
        <w:rPr>
          <w:rFonts w:ascii="Times New Roman" w:hAnsi="Times New Roman" w:cs="Times New Roman"/>
          <w:color w:val="4F81BD" w:themeColor="accent1"/>
          <w:u w:val="single"/>
        </w:rPr>
        <w:t>Example:</w:t>
      </w:r>
      <w:r>
        <w:rPr>
          <w:rFonts w:ascii="Times New Roman" w:hAnsi="Times New Roman" w:cs="Times New Roman"/>
        </w:rPr>
        <w:t xml:space="preserve"> Calling constructor for creating Box class object</w:t>
      </w:r>
    </w:p>
    <w:p w:rsidR="003F14B5" w:rsidRDefault="003F14B5" w:rsidP="003F14B5">
      <w:pPr>
        <w:jc w:val="center"/>
        <w:rPr>
          <w:rFonts w:ascii="Times New Roman" w:hAnsi="Times New Roman" w:cs="Times New Roman"/>
        </w:rPr>
      </w:pPr>
      <w:r>
        <w:rPr>
          <w:noProof/>
        </w:rPr>
        <w:drawing>
          <wp:inline distT="0" distB="0" distL="0" distR="0">
            <wp:extent cx="1510748" cy="1708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7122" cy="173841"/>
                    </a:xfrm>
                    <a:prstGeom prst="rect">
                      <a:avLst/>
                    </a:prstGeom>
                  </pic:spPr>
                </pic:pic>
              </a:graphicData>
            </a:graphic>
          </wp:inline>
        </w:drawing>
      </w:r>
    </w:p>
    <w:p w:rsidR="003F14B5" w:rsidRDefault="003F14B5" w:rsidP="003F14B5">
      <w:pPr>
        <w:rPr>
          <w:rFonts w:ascii="Times New Roman" w:hAnsi="Times New Roman" w:cs="Times New Roman"/>
          <w:color w:val="4F81BD" w:themeColor="accent1"/>
        </w:rPr>
      </w:pPr>
    </w:p>
    <w:p w:rsidR="003F14B5" w:rsidRPr="00046EBB" w:rsidRDefault="003F14B5" w:rsidP="003F14B5">
      <w:pPr>
        <w:rPr>
          <w:rFonts w:ascii="Times New Roman" w:hAnsi="Times New Roman" w:cs="Times New Roman"/>
          <w:color w:val="4F81BD" w:themeColor="accent1"/>
          <w:sz w:val="36"/>
          <w:szCs w:val="36"/>
        </w:rPr>
      </w:pPr>
      <w:r w:rsidRPr="00046EBB">
        <w:rPr>
          <w:rFonts w:ascii="Times New Roman" w:hAnsi="Times New Roman" w:cs="Times New Roman"/>
          <w:color w:val="4F81BD" w:themeColor="accent1"/>
          <w:sz w:val="36"/>
          <w:szCs w:val="36"/>
        </w:rPr>
        <w:t>Types of Constructors</w:t>
      </w:r>
    </w:p>
    <w:p w:rsidR="003F14B5" w:rsidRDefault="003F14B5" w:rsidP="003F14B5">
      <w:pPr>
        <w:rPr>
          <w:rFonts w:ascii="Times New Roman" w:hAnsi="Times New Roman" w:cs="Times New Roman"/>
        </w:rPr>
      </w:pPr>
      <w:r w:rsidRPr="0081619D">
        <w:rPr>
          <w:rFonts w:ascii="Times New Roman" w:hAnsi="Times New Roman" w:cs="Times New Roman"/>
        </w:rPr>
        <w:t xml:space="preserve">There are two types of constructors in Java: </w:t>
      </w:r>
      <w:r>
        <w:rPr>
          <w:rFonts w:ascii="Times New Roman" w:hAnsi="Times New Roman" w:cs="Times New Roman"/>
        </w:rPr>
        <w:t xml:space="preserve">default (no parameter) </w:t>
      </w:r>
      <w:r w:rsidRPr="0081619D">
        <w:rPr>
          <w:rFonts w:ascii="Times New Roman" w:hAnsi="Times New Roman" w:cs="Times New Roman"/>
        </w:rPr>
        <w:t>constructor, and parameterized constructor.</w:t>
      </w:r>
    </w:p>
    <w:p w:rsidR="003F14B5" w:rsidRPr="00046EBB" w:rsidRDefault="003F14B5" w:rsidP="003F14B5">
      <w:pPr>
        <w:rPr>
          <w:rFonts w:ascii="Times New Roman" w:hAnsi="Times New Roman" w:cs="Times New Roman"/>
          <w:color w:val="4F81BD" w:themeColor="accent1"/>
          <w:sz w:val="32"/>
          <w:szCs w:val="32"/>
        </w:rPr>
      </w:pPr>
      <w:r w:rsidRPr="00046EBB">
        <w:rPr>
          <w:rFonts w:ascii="Times New Roman" w:hAnsi="Times New Roman" w:cs="Times New Roman"/>
          <w:color w:val="4F81BD" w:themeColor="accent1"/>
          <w:sz w:val="32"/>
          <w:szCs w:val="32"/>
        </w:rPr>
        <w:t>Default Constructor</w:t>
      </w:r>
    </w:p>
    <w:p w:rsidR="003F14B5" w:rsidRPr="004F47EA" w:rsidRDefault="003F14B5" w:rsidP="003F14B5">
      <w:pPr>
        <w:rPr>
          <w:rFonts w:ascii="Times New Roman" w:hAnsi="Times New Roman" w:cs="Times New Roman"/>
          <w:color w:val="A6A6A6" w:themeColor="background1" w:themeShade="A6"/>
          <w:sz w:val="24"/>
          <w:szCs w:val="24"/>
        </w:rPr>
      </w:pPr>
      <w:r w:rsidRPr="00046EBB">
        <w:rPr>
          <w:rFonts w:ascii="Times New Roman" w:hAnsi="Times New Roman" w:cs="Times New Roman"/>
        </w:rPr>
        <w:t>The default constructor is used to provide the default values to the object like 0, null, etc., depending on the type.</w:t>
      </w:r>
    </w:p>
    <w:p w:rsidR="003F14B5" w:rsidRPr="004264D9" w:rsidRDefault="003F14B5" w:rsidP="003F14B5">
      <w:pPr>
        <w:pStyle w:val="ListParagraph"/>
        <w:numPr>
          <w:ilvl w:val="0"/>
          <w:numId w:val="2"/>
        </w:num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t>Example of Default (no parameter) Constructor</w:t>
      </w:r>
    </w:p>
    <w:p w:rsidR="003F14B5" w:rsidRDefault="003F14B5" w:rsidP="003F14B5">
      <w:pPr>
        <w:pStyle w:val="ListParagraph"/>
        <w:rPr>
          <w:rFonts w:ascii="Times New Roman" w:hAnsi="Times New Roman" w:cs="Times New Roman"/>
        </w:rPr>
      </w:pPr>
    </w:p>
    <w:p w:rsidR="003F14B5" w:rsidRPr="004F47EA" w:rsidRDefault="003F14B5" w:rsidP="003F14B5">
      <w:pPr>
        <w:pStyle w:val="ListParagraph"/>
        <w:jc w:val="center"/>
        <w:rPr>
          <w:rFonts w:ascii="Times New Roman" w:hAnsi="Times New Roman" w:cs="Times New Roman"/>
          <w:color w:val="000000" w:themeColor="text1"/>
        </w:rPr>
      </w:pPr>
      <w:r w:rsidRPr="004F47EA">
        <w:rPr>
          <w:noProof/>
          <w:color w:val="000000" w:themeColor="text1"/>
        </w:rPr>
        <w:drawing>
          <wp:inline distT="0" distB="0" distL="0" distR="0">
            <wp:extent cx="1884459" cy="1787405"/>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851" cy="1793468"/>
                    </a:xfrm>
                    <a:prstGeom prst="rect">
                      <a:avLst/>
                    </a:prstGeom>
                  </pic:spPr>
                </pic:pic>
              </a:graphicData>
            </a:graphic>
          </wp:inline>
        </w:drawing>
      </w:r>
    </w:p>
    <w:p w:rsidR="003F14B5" w:rsidRDefault="003F14B5" w:rsidP="003F14B5">
      <w:pPr>
        <w:rPr>
          <w:rFonts w:ascii="Times New Roman" w:hAnsi="Times New Roman" w:cs="Times New Roman"/>
          <w:color w:val="4F81BD" w:themeColor="accent1"/>
          <w:sz w:val="28"/>
          <w:szCs w:val="28"/>
        </w:rPr>
      </w:pPr>
    </w:p>
    <w:p w:rsidR="003F14B5" w:rsidRPr="00046EBB" w:rsidRDefault="003F14B5" w:rsidP="003F14B5">
      <w:pPr>
        <w:rPr>
          <w:rFonts w:ascii="Times New Roman" w:hAnsi="Times New Roman" w:cs="Times New Roman"/>
          <w:color w:val="4F81BD" w:themeColor="accent1"/>
          <w:sz w:val="32"/>
          <w:szCs w:val="32"/>
        </w:rPr>
      </w:pPr>
      <w:r w:rsidRPr="00046EBB">
        <w:rPr>
          <w:rFonts w:ascii="Times New Roman" w:hAnsi="Times New Roman" w:cs="Times New Roman"/>
          <w:color w:val="4F81BD" w:themeColor="accent1"/>
          <w:sz w:val="32"/>
          <w:szCs w:val="32"/>
        </w:rPr>
        <w:t>Parameterized Constructor</w:t>
      </w:r>
    </w:p>
    <w:p w:rsidR="003F14B5" w:rsidRPr="00046EBB" w:rsidRDefault="003F14B5" w:rsidP="003F14B5">
      <w:pPr>
        <w:rPr>
          <w:rFonts w:ascii="Times New Roman" w:hAnsi="Times New Roman" w:cs="Times New Roman"/>
        </w:rPr>
      </w:pPr>
      <w:r w:rsidRPr="00046EBB">
        <w:rPr>
          <w:rFonts w:ascii="Times New Roman" w:hAnsi="Times New Roman" w:cs="Times New Roman"/>
        </w:rPr>
        <w:t>A constructor which has a specific number of parameters is called a parameterized constructor.</w:t>
      </w:r>
      <w:r>
        <w:rPr>
          <w:rFonts w:ascii="Times New Roman" w:hAnsi="Times New Roman" w:cs="Times New Roman"/>
        </w:rPr>
        <w:br/>
      </w:r>
      <w:r w:rsidRPr="00046EBB">
        <w:rPr>
          <w:rFonts w:ascii="Times New Roman" w:hAnsi="Times New Roman" w:cs="Times New Roman"/>
        </w:rPr>
        <w:t>The parameterized constructor is used to provide different values to distinct objects. However, you can provide the same values also.</w:t>
      </w:r>
    </w:p>
    <w:p w:rsidR="003F14B5" w:rsidRPr="004264D9" w:rsidRDefault="003F14B5" w:rsidP="003F14B5">
      <w:pPr>
        <w:pStyle w:val="ListParagraph"/>
        <w:numPr>
          <w:ilvl w:val="0"/>
          <w:numId w:val="2"/>
        </w:num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lastRenderedPageBreak/>
        <w:t>Example of Parameterized Constructor</w:t>
      </w:r>
    </w:p>
    <w:p w:rsidR="003F14B5" w:rsidRPr="00046EBB" w:rsidRDefault="003F14B5" w:rsidP="003F14B5">
      <w:pPr>
        <w:jc w:val="center"/>
        <w:rPr>
          <w:rFonts w:ascii="Times New Roman" w:hAnsi="Times New Roman" w:cs="Times New Roman"/>
        </w:rPr>
      </w:pPr>
      <w:r>
        <w:rPr>
          <w:noProof/>
        </w:rPr>
        <w:drawing>
          <wp:inline distT="0" distB="0" distL="0" distR="0">
            <wp:extent cx="2146852" cy="18141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581" cy="1822352"/>
                    </a:xfrm>
                    <a:prstGeom prst="rect">
                      <a:avLst/>
                    </a:prstGeom>
                  </pic:spPr>
                </pic:pic>
              </a:graphicData>
            </a:graphic>
          </wp:inline>
        </w:drawing>
      </w:r>
    </w:p>
    <w:p w:rsidR="003F14B5" w:rsidRPr="00046EBB" w:rsidRDefault="003F14B5" w:rsidP="003F14B5">
      <w:pPr>
        <w:rPr>
          <w:rFonts w:ascii="Times New Roman" w:hAnsi="Times New Roman" w:cs="Times New Roman"/>
          <w:color w:val="4F81BD" w:themeColor="accent1"/>
          <w:sz w:val="28"/>
          <w:szCs w:val="28"/>
        </w:rPr>
      </w:pPr>
      <w:r w:rsidRPr="00046EBB">
        <w:rPr>
          <w:rFonts w:ascii="Times New Roman" w:hAnsi="Times New Roman" w:cs="Times New Roman"/>
          <w:color w:val="4F81BD" w:themeColor="accent1"/>
          <w:sz w:val="36"/>
          <w:szCs w:val="36"/>
        </w:rPr>
        <w:t>Rules for Constructors</w:t>
      </w:r>
    </w:p>
    <w:p w:rsidR="003F14B5" w:rsidRPr="009E4621" w:rsidRDefault="003F14B5" w:rsidP="003F14B5">
      <w:pPr>
        <w:pStyle w:val="ListParagraph"/>
        <w:numPr>
          <w:ilvl w:val="0"/>
          <w:numId w:val="1"/>
        </w:numPr>
        <w:rPr>
          <w:rFonts w:ascii="Times New Roman" w:hAnsi="Times New Roman" w:cs="Times New Roman"/>
        </w:rPr>
      </w:pPr>
      <w:r w:rsidRPr="009E4621">
        <w:rPr>
          <w:rFonts w:ascii="Times New Roman" w:hAnsi="Times New Roman" w:cs="Times New Roman"/>
        </w:rPr>
        <w:t>Constructor name must be the same as its class name</w:t>
      </w:r>
    </w:p>
    <w:p w:rsidR="003F14B5" w:rsidRPr="009E4621" w:rsidRDefault="003F14B5" w:rsidP="003F14B5">
      <w:pPr>
        <w:pStyle w:val="ListParagraph"/>
        <w:numPr>
          <w:ilvl w:val="0"/>
          <w:numId w:val="1"/>
        </w:numPr>
        <w:rPr>
          <w:rFonts w:ascii="Times New Roman" w:hAnsi="Times New Roman" w:cs="Times New Roman"/>
        </w:rPr>
      </w:pPr>
      <w:r w:rsidRPr="009E4621">
        <w:rPr>
          <w:rFonts w:ascii="Times New Roman" w:hAnsi="Times New Roman" w:cs="Times New Roman"/>
        </w:rPr>
        <w:t>A Constructor must have no explicit return type</w:t>
      </w:r>
    </w:p>
    <w:p w:rsidR="003F14B5" w:rsidRPr="003F14B5" w:rsidRDefault="003F14B5" w:rsidP="003F14B5">
      <w:pPr>
        <w:pStyle w:val="ListParagraph"/>
        <w:numPr>
          <w:ilvl w:val="0"/>
          <w:numId w:val="1"/>
        </w:numPr>
        <w:rPr>
          <w:rFonts w:ascii="Times New Roman" w:hAnsi="Times New Roman" w:cs="Times New Roman"/>
        </w:rPr>
      </w:pPr>
      <w:r>
        <w:rPr>
          <w:rFonts w:ascii="Times New Roman" w:hAnsi="Times New Roman" w:cs="Times New Roman"/>
        </w:rPr>
        <w:t>I</w:t>
      </w:r>
      <w:r w:rsidRPr="009E4621">
        <w:rPr>
          <w:rFonts w:ascii="Times New Roman" w:hAnsi="Times New Roman" w:cs="Times New Roman"/>
        </w:rPr>
        <w:t>f there is no constructor in a class, compiler automatically creates a default constructor.</w:t>
      </w:r>
    </w:p>
    <w:p w:rsidR="003F14B5" w:rsidRPr="004264D9" w:rsidRDefault="003F14B5" w:rsidP="003F14B5">
      <w:pPr>
        <w:rPr>
          <w:rFonts w:ascii="Times New Roman" w:hAnsi="Times New Roman" w:cs="Times New Roman"/>
          <w:color w:val="000000" w:themeColor="text1"/>
          <w:sz w:val="24"/>
          <w:szCs w:val="24"/>
          <w:u w:val="single"/>
        </w:rPr>
      </w:pPr>
      <w:r w:rsidRPr="004264D9">
        <w:rPr>
          <w:rFonts w:ascii="Times New Roman" w:hAnsi="Times New Roman" w:cs="Times New Roman"/>
          <w:color w:val="4F81BD" w:themeColor="accent1"/>
          <w:u w:val="single"/>
        </w:rPr>
        <w:t>Complete Example</w:t>
      </w:r>
    </w:p>
    <w:p w:rsidR="003F14B5" w:rsidRDefault="003F14B5" w:rsidP="003F14B5">
      <w:pPr>
        <w:jc w:val="center"/>
        <w:rPr>
          <w:rFonts w:ascii="Times New Roman" w:hAnsi="Times New Roman" w:cs="Times New Roman"/>
          <w:color w:val="4F81BD" w:themeColor="accent1"/>
        </w:rPr>
      </w:pPr>
      <w:r>
        <w:rPr>
          <w:noProof/>
        </w:rPr>
        <w:drawing>
          <wp:inline distT="0" distB="0" distL="0" distR="0">
            <wp:extent cx="3811079" cy="40442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1770" cy="4066202"/>
                    </a:xfrm>
                    <a:prstGeom prst="rect">
                      <a:avLst/>
                    </a:prstGeom>
                  </pic:spPr>
                </pic:pic>
              </a:graphicData>
            </a:graphic>
          </wp:inline>
        </w:drawing>
      </w:r>
    </w:p>
    <w:p w:rsidR="003F14B5" w:rsidRPr="00562532" w:rsidRDefault="003F14B5" w:rsidP="003F14B5">
      <w:pPr>
        <w:jc w:val="center"/>
        <w:rPr>
          <w:rFonts w:ascii="Times New Roman" w:hAnsi="Times New Roman" w:cs="Times New Roman"/>
          <w:i/>
          <w:iCs/>
          <w:color w:val="A6A6A6" w:themeColor="background1" w:themeShade="A6"/>
        </w:rPr>
      </w:pPr>
      <w:r w:rsidRPr="00562532">
        <w:rPr>
          <w:rFonts w:ascii="Times New Roman" w:hAnsi="Times New Roman" w:cs="Times New Roman"/>
          <w:i/>
          <w:iCs/>
          <w:color w:val="A6A6A6" w:themeColor="background1" w:themeShade="A6"/>
        </w:rPr>
        <w:t>// Using these constructors from main class:</w:t>
      </w:r>
    </w:p>
    <w:p w:rsidR="003F14B5" w:rsidRDefault="003F14B5" w:rsidP="003F14B5">
      <w:pPr>
        <w:jc w:val="center"/>
        <w:rPr>
          <w:rFonts w:ascii="Times New Roman" w:hAnsi="Times New Roman" w:cs="Times New Roman"/>
        </w:rPr>
      </w:pPr>
      <w:r>
        <w:rPr>
          <w:noProof/>
        </w:rPr>
        <w:lastRenderedPageBreak/>
        <w:drawing>
          <wp:inline distT="0" distB="0" distL="0" distR="0">
            <wp:extent cx="2794958" cy="1778611"/>
            <wp:effectExtent l="19050" t="0" r="539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441" cy="1785282"/>
                    </a:xfrm>
                    <a:prstGeom prst="rect">
                      <a:avLst/>
                    </a:prstGeom>
                  </pic:spPr>
                </pic:pic>
              </a:graphicData>
            </a:graphic>
          </wp:inline>
        </w:drawing>
      </w:r>
    </w:p>
    <w:p w:rsidR="003F14B5" w:rsidRDefault="003F14B5" w:rsidP="003F14B5">
      <w:pPr>
        <w:rPr>
          <w:rFonts w:ascii="Times New Roman" w:hAnsi="Times New Roman" w:cs="Times New Roman"/>
        </w:rPr>
      </w:pPr>
    </w:p>
    <w:p w:rsidR="003F14B5" w:rsidRPr="009E4621" w:rsidRDefault="003F14B5" w:rsidP="003F14B5">
      <w:pPr>
        <w:rPr>
          <w:rFonts w:ascii="Times New Roman" w:hAnsi="Times New Roman" w:cs="Times New Roman"/>
        </w:rPr>
      </w:pPr>
    </w:p>
    <w:p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Copy Constructor</w:t>
      </w:r>
    </w:p>
    <w:p w:rsidR="003F14B5" w:rsidRDefault="003F14B5" w:rsidP="003F14B5">
      <w:pPr>
        <w:rPr>
          <w:rFonts w:ascii="Times New Roman" w:hAnsi="Times New Roman" w:cs="Times New Roman"/>
        </w:rPr>
      </w:pPr>
      <w:r>
        <w:rPr>
          <w:rFonts w:ascii="Times New Roman" w:hAnsi="Times New Roman" w:cs="Times New Roman"/>
        </w:rPr>
        <w:t>We can use one object to initialize another object in Java by passing the object as parameter to a constructor.</w:t>
      </w:r>
    </w:p>
    <w:p w:rsidR="003F14B5" w:rsidRDefault="003F14B5" w:rsidP="003F14B5">
      <w:pPr>
        <w:rPr>
          <w:rFonts w:ascii="Times New Roman" w:hAnsi="Times New Roman" w:cs="Times New Roman"/>
          <w:color w:val="000000" w:themeColor="text1"/>
          <w:sz w:val="24"/>
          <w:szCs w:val="24"/>
        </w:rPr>
      </w:pPr>
      <w:r>
        <w:rPr>
          <w:rFonts w:ascii="Times New Roman" w:hAnsi="Times New Roman" w:cs="Times New Roman"/>
          <w:color w:val="4F81BD" w:themeColor="accent1"/>
          <w:u w:val="single"/>
        </w:rPr>
        <w:t>Example:</w:t>
      </w:r>
    </w:p>
    <w:p w:rsidR="003F14B5" w:rsidRDefault="003F14B5" w:rsidP="003F14B5">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508904" cy="33242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08904" cy="3324225"/>
                    </a:xfrm>
                    <a:prstGeom prst="rect">
                      <a:avLst/>
                    </a:prstGeom>
                    <a:noFill/>
                    <a:ln w="9525">
                      <a:noFill/>
                      <a:miter lim="800000"/>
                      <a:headEnd/>
                      <a:tailEnd/>
                    </a:ln>
                  </pic:spPr>
                </pic:pic>
              </a:graphicData>
            </a:graphic>
          </wp:inline>
        </w:drawing>
      </w:r>
    </w:p>
    <w:p w:rsidR="003F14B5" w:rsidRDefault="003F14B5" w:rsidP="003F14B5">
      <w:pPr>
        <w:rPr>
          <w:rFonts w:ascii="Times New Roman" w:hAnsi="Times New Roman" w:cs="Times New Roman"/>
          <w:b/>
          <w:color w:val="000000" w:themeColor="text1"/>
          <w:sz w:val="24"/>
          <w:szCs w:val="24"/>
        </w:rPr>
      </w:pPr>
    </w:p>
    <w:p w:rsidR="003F14B5" w:rsidRDefault="003F14B5" w:rsidP="003F14B5">
      <w:pPr>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extent cx="3162300" cy="203531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168266" cy="2039151"/>
                    </a:xfrm>
                    <a:prstGeom prst="rect">
                      <a:avLst/>
                    </a:prstGeom>
                    <a:noFill/>
                    <a:ln w="9525">
                      <a:noFill/>
                      <a:miter lim="800000"/>
                      <a:headEnd/>
                      <a:tailEnd/>
                    </a:ln>
                  </pic:spPr>
                </pic:pic>
              </a:graphicData>
            </a:graphic>
          </wp:inline>
        </w:drawing>
      </w:r>
    </w:p>
    <w:p w:rsidR="003F14B5" w:rsidRDefault="003F14B5" w:rsidP="003F14B5">
      <w:pPr>
        <w:rPr>
          <w:rFonts w:ascii="Times New Roman" w:hAnsi="Times New Roman" w:cs="Times New Roman"/>
          <w:b/>
          <w:color w:val="000000" w:themeColor="text1"/>
          <w:sz w:val="24"/>
          <w:szCs w:val="24"/>
        </w:rPr>
      </w:pPr>
    </w:p>
    <w:p w:rsidR="003F14B5" w:rsidRDefault="003F14B5" w:rsidP="003F14B5">
      <w:pPr>
        <w:rPr>
          <w:rFonts w:ascii="Times New Roman" w:hAnsi="Times New Roman" w:cs="Times New Roman"/>
          <w:b/>
          <w:color w:val="000000" w:themeColor="text1"/>
          <w:sz w:val="24"/>
          <w:szCs w:val="24"/>
        </w:rPr>
      </w:pPr>
    </w:p>
    <w:p w:rsidR="003F14B5" w:rsidRPr="009F3421" w:rsidRDefault="003F14B5" w:rsidP="003F14B5">
      <w:pPr>
        <w:rPr>
          <w:rFonts w:ascii="Times New Roman" w:hAnsi="Times New Roman" w:cs="Times New Roman"/>
          <w:b/>
          <w:color w:val="000000" w:themeColor="text1"/>
          <w:sz w:val="24"/>
          <w:szCs w:val="24"/>
        </w:rPr>
      </w:pPr>
      <w:r>
        <w:rPr>
          <w:rFonts w:ascii="Times New Roman" w:hAnsi="Times New Roman" w:cs="Times New Roman"/>
          <w:color w:val="4F81BD" w:themeColor="accent1"/>
          <w:u w:val="single"/>
        </w:rPr>
        <w:t>Output:</w:t>
      </w:r>
    </w:p>
    <w:p w:rsidR="003F14B5" w:rsidRDefault="003F14B5" w:rsidP="003F14B5">
      <w:pPr>
        <w:jc w:val="center"/>
        <w:rPr>
          <w:rFonts w:ascii="Times New Roman" w:hAnsi="Times New Roman" w:cs="Times New Roman"/>
        </w:rPr>
      </w:pPr>
      <w:r>
        <w:rPr>
          <w:rFonts w:ascii="Times New Roman" w:hAnsi="Times New Roman" w:cs="Times New Roman"/>
          <w:noProof/>
        </w:rPr>
        <w:drawing>
          <wp:inline distT="0" distB="0" distL="0" distR="0">
            <wp:extent cx="1000125" cy="1565412"/>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000125" cy="1565412"/>
                    </a:xfrm>
                    <a:prstGeom prst="rect">
                      <a:avLst/>
                    </a:prstGeom>
                    <a:noFill/>
                    <a:ln w="9525">
                      <a:noFill/>
                      <a:miter lim="800000"/>
                      <a:headEnd/>
                      <a:tailEnd/>
                    </a:ln>
                  </pic:spPr>
                </pic:pic>
              </a:graphicData>
            </a:graphic>
          </wp:inline>
        </w:drawing>
      </w:r>
    </w:p>
    <w:p w:rsidR="00290565" w:rsidRDefault="00290565" w:rsidP="003F14B5">
      <w:pPr>
        <w:rPr>
          <w:rFonts w:ascii="Times New Roman" w:hAnsi="Times New Roman" w:cs="Times New Roman"/>
          <w:color w:val="4F81BD" w:themeColor="accent1"/>
          <w:sz w:val="36"/>
          <w:szCs w:val="36"/>
        </w:rPr>
      </w:pPr>
      <w:r>
        <w:rPr>
          <w:rFonts w:ascii="Times New Roman" w:hAnsi="Times New Roman" w:cs="Times New Roman"/>
          <w:color w:val="4F81BD" w:themeColor="accent1"/>
          <w:sz w:val="36"/>
          <w:szCs w:val="36"/>
        </w:rPr>
        <w:t>Object Passing using Function</w:t>
      </w:r>
    </w:p>
    <w:p w:rsidR="00290565" w:rsidRDefault="00290565" w:rsidP="003F14B5">
      <w:pPr>
        <w:rPr>
          <w:rFonts w:ascii="Times New Roman" w:hAnsi="Times New Roman" w:cs="Times New Roman"/>
        </w:rPr>
      </w:pPr>
      <w:r>
        <w:rPr>
          <w:rFonts w:ascii="Times New Roman" w:hAnsi="Times New Roman" w:cs="Times New Roman"/>
        </w:rPr>
        <w:t>We can also pass objects as parameters to functions in Java</w:t>
      </w:r>
      <w:r w:rsidR="008E245D">
        <w:rPr>
          <w:rFonts w:ascii="Times New Roman" w:hAnsi="Times New Roman" w:cs="Times New Roman"/>
        </w:rPr>
        <w:t xml:space="preserve"> just like other primitive type arguments</w:t>
      </w:r>
      <w:r>
        <w:rPr>
          <w:rFonts w:ascii="Times New Roman" w:hAnsi="Times New Roman" w:cs="Times New Roman"/>
        </w:rPr>
        <w:t>.</w:t>
      </w:r>
    </w:p>
    <w:p w:rsidR="00290565" w:rsidRDefault="0039182B" w:rsidP="003F14B5">
      <w:pPr>
        <w:rPr>
          <w:rFonts w:ascii="Times New Roman" w:hAnsi="Times New Roman" w:cs="Times New Roman"/>
        </w:rPr>
      </w:pPr>
      <w:r>
        <w:rPr>
          <w:rFonts w:ascii="Times New Roman" w:hAnsi="Times New Roman" w:cs="Times New Roman"/>
          <w:color w:val="4F81BD" w:themeColor="accent1"/>
          <w:u w:val="single"/>
        </w:rPr>
        <w:t>Example:</w:t>
      </w:r>
    </w:p>
    <w:p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extent cx="3214364" cy="1440611"/>
            <wp:effectExtent l="19050" t="0" r="5086"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215063" cy="1440924"/>
                    </a:xfrm>
                    <a:prstGeom prst="rect">
                      <a:avLst/>
                    </a:prstGeom>
                    <a:noFill/>
                    <a:ln w="9525">
                      <a:noFill/>
                      <a:miter lim="800000"/>
                      <a:headEnd/>
                      <a:tailEnd/>
                    </a:ln>
                  </pic:spPr>
                </pic:pic>
              </a:graphicData>
            </a:graphic>
          </wp:inline>
        </w:drawing>
      </w:r>
    </w:p>
    <w:p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lastRenderedPageBreak/>
        <w:drawing>
          <wp:inline distT="0" distB="0" distL="0" distR="0">
            <wp:extent cx="2974316" cy="1881711"/>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978904" cy="1884613"/>
                    </a:xfrm>
                    <a:prstGeom prst="rect">
                      <a:avLst/>
                    </a:prstGeom>
                    <a:noFill/>
                    <a:ln w="9525">
                      <a:noFill/>
                      <a:miter lim="800000"/>
                      <a:headEnd/>
                      <a:tailEnd/>
                    </a:ln>
                  </pic:spPr>
                </pic:pic>
              </a:graphicData>
            </a:graphic>
          </wp:inline>
        </w:drawing>
      </w:r>
    </w:p>
    <w:p w:rsidR="00290565" w:rsidRDefault="00290565" w:rsidP="00290565">
      <w:pPr>
        <w:rPr>
          <w:rFonts w:ascii="Times New Roman" w:hAnsi="Times New Roman" w:cs="Times New Roman"/>
          <w:color w:val="4F81BD" w:themeColor="accent1"/>
          <w:u w:val="single"/>
        </w:rPr>
      </w:pPr>
      <w:r>
        <w:rPr>
          <w:rFonts w:ascii="Times New Roman" w:hAnsi="Times New Roman" w:cs="Times New Roman"/>
          <w:color w:val="4F81BD" w:themeColor="accent1"/>
          <w:u w:val="single"/>
        </w:rPr>
        <w:t>Output:</w:t>
      </w:r>
    </w:p>
    <w:p w:rsidR="00290565" w:rsidRDefault="00290565" w:rsidP="00290565">
      <w:pPr>
        <w:jc w:val="center"/>
        <w:rPr>
          <w:rFonts w:ascii="Times New Roman" w:hAnsi="Times New Roman" w:cs="Times New Roman"/>
          <w:color w:val="4F81BD" w:themeColor="accent1"/>
          <w:sz w:val="36"/>
          <w:szCs w:val="36"/>
        </w:rPr>
      </w:pPr>
      <w:r>
        <w:rPr>
          <w:rFonts w:ascii="Times New Roman" w:hAnsi="Times New Roman" w:cs="Times New Roman"/>
          <w:noProof/>
          <w:color w:val="4F81BD" w:themeColor="accent1"/>
          <w:sz w:val="36"/>
          <w:szCs w:val="36"/>
        </w:rPr>
        <w:drawing>
          <wp:inline distT="0" distB="0" distL="0" distR="0">
            <wp:extent cx="714196" cy="178263"/>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713872" cy="178182"/>
                    </a:xfrm>
                    <a:prstGeom prst="rect">
                      <a:avLst/>
                    </a:prstGeom>
                    <a:noFill/>
                    <a:ln w="9525">
                      <a:noFill/>
                      <a:miter lim="800000"/>
                      <a:headEnd/>
                      <a:tailEnd/>
                    </a:ln>
                  </pic:spPr>
                </pic:pic>
              </a:graphicData>
            </a:graphic>
          </wp:inline>
        </w:drawing>
      </w:r>
    </w:p>
    <w:p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Garbage Collection</w:t>
      </w:r>
    </w:p>
    <w:p w:rsidR="003F14B5" w:rsidRDefault="003F14B5" w:rsidP="003F14B5">
      <w:pPr>
        <w:rPr>
          <w:rFonts w:ascii="Times New Roman" w:hAnsi="Times New Roman" w:cs="Times New Roman"/>
        </w:rPr>
      </w:pPr>
      <w:r>
        <w:rPr>
          <w:rFonts w:ascii="Times New Roman" w:hAnsi="Times New Roman" w:cs="Times New Roman"/>
        </w:rPr>
        <w:t>I</w:t>
      </w:r>
      <w:r w:rsidRPr="004F0CF4">
        <w:rPr>
          <w:rFonts w:ascii="Times New Roman" w:hAnsi="Times New Roman" w:cs="Times New Roman"/>
        </w:rPr>
        <w:t xml:space="preserve">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4F0CF4">
        <w:rPr>
          <w:rFonts w:ascii="Times New Roman" w:hAnsi="Times New Roman" w:cs="Times New Roman"/>
          <w:b/>
        </w:rPr>
        <w:t>Destructor</w:t>
      </w:r>
      <w:r w:rsidRPr="004F0CF4">
        <w:rPr>
          <w:rFonts w:ascii="Times New Roman" w:hAnsi="Times New Roman" w:cs="Times New Roman"/>
        </w:rPr>
        <w:t>.</w:t>
      </w:r>
    </w:p>
    <w:p w:rsidR="003F14B5" w:rsidRDefault="003F14B5" w:rsidP="003F14B5">
      <w:pPr>
        <w:rPr>
          <w:rFonts w:ascii="Times New Roman" w:hAnsi="Times New Roman" w:cs="Times New Roman"/>
        </w:rPr>
      </w:pPr>
      <w:r>
        <w:rPr>
          <w:rFonts w:ascii="Times New Roman" w:hAnsi="Times New Roman" w:cs="Times New Roman"/>
        </w:rPr>
        <w:t xml:space="preserve">Unlike C++, which has explicit destructor, Java uses </w:t>
      </w:r>
      <w:r w:rsidRPr="0084065C">
        <w:rPr>
          <w:rFonts w:ascii="Times New Roman" w:hAnsi="Times New Roman" w:cs="Times New Roman"/>
          <w:b/>
        </w:rPr>
        <w:t>finalize( )</w:t>
      </w:r>
      <w:r>
        <w:rPr>
          <w:rFonts w:ascii="Times New Roman" w:hAnsi="Times New Roman" w:cs="Times New Roman"/>
        </w:rPr>
        <w:t xml:space="preserve"> method for this purpose. Since it cannot be predicted when the Java garbage collection occurs.</w:t>
      </w:r>
    </w:p>
    <w:p w:rsidR="003F14B5" w:rsidRDefault="003F14B5" w:rsidP="003F14B5">
      <w:pPr>
        <w:rPr>
          <w:rFonts w:ascii="Times New Roman" w:hAnsi="Times New Roman" w:cs="Times New Roman"/>
        </w:rPr>
      </w:pPr>
      <w:r>
        <w:rPr>
          <w:rFonts w:ascii="Times New Roman" w:hAnsi="Times New Roman" w:cs="Times New Roman"/>
          <w:color w:val="4F81BD" w:themeColor="accent1"/>
          <w:sz w:val="36"/>
          <w:szCs w:val="36"/>
        </w:rPr>
        <w:t>The finalize( ) Method</w:t>
      </w:r>
    </w:p>
    <w:p w:rsidR="003F14B5" w:rsidRDefault="003F14B5" w:rsidP="003F14B5">
      <w:pPr>
        <w:rPr>
          <w:rFonts w:ascii="Times New Roman" w:hAnsi="Times New Roman" w:cs="Times New Roman"/>
        </w:rPr>
      </w:pPr>
      <w:r w:rsidRPr="0084065C">
        <w:rPr>
          <w:rFonts w:ascii="Times New Roman" w:hAnsi="Times New Roman" w:cs="Times New Roman"/>
        </w:rPr>
        <w:t>It is difficult for the programmer to forcefully execute the garbage collector to destroy the object. But Java provides an alternative way to do the same. The Java Object class provides the finalize() method that works the same as the destructor.</w:t>
      </w:r>
    </w:p>
    <w:p w:rsidR="003F14B5" w:rsidRDefault="003F14B5" w:rsidP="003F14B5">
      <w:pPr>
        <w:pStyle w:val="ListParagraph"/>
        <w:numPr>
          <w:ilvl w:val="0"/>
          <w:numId w:val="2"/>
        </w:numPr>
        <w:rPr>
          <w:rFonts w:ascii="Times New Roman" w:hAnsi="Times New Roman" w:cs="Times New Roman"/>
        </w:rPr>
      </w:pPr>
      <w:r>
        <w:rPr>
          <w:rFonts w:ascii="Times New Roman" w:hAnsi="Times New Roman" w:cs="Times New Roman"/>
        </w:rPr>
        <w:t>It is a protected method of Object class</w:t>
      </w:r>
    </w:p>
    <w:p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It can be called only once.</w:t>
      </w:r>
    </w:p>
    <w:p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We need to call the finalize() method explicitly if we want to override the method.</w:t>
      </w:r>
    </w:p>
    <w:p w:rsidR="003F14B5" w:rsidRDefault="003F14B5" w:rsidP="003F14B5">
      <w:pPr>
        <w:pStyle w:val="ListParagraph"/>
        <w:numPr>
          <w:ilvl w:val="0"/>
          <w:numId w:val="2"/>
        </w:numPr>
        <w:rPr>
          <w:rFonts w:ascii="Times New Roman" w:hAnsi="Times New Roman" w:cs="Times New Roman"/>
        </w:rPr>
      </w:pPr>
      <w:r w:rsidRPr="0084065C">
        <w:rPr>
          <w:rFonts w:ascii="Times New Roman" w:hAnsi="Times New Roman" w:cs="Times New Roman"/>
        </w:rPr>
        <w:t>The gc() is a method of JVM executed by the Garbage Collector. It invokes when the heap memory is full and requires more memory for new arriving objects.</w:t>
      </w:r>
    </w:p>
    <w:p w:rsidR="003F14B5" w:rsidRDefault="003F14B5" w:rsidP="003F14B5">
      <w:pPr>
        <w:ind w:left="360"/>
        <w:rPr>
          <w:rFonts w:ascii="Times New Roman" w:hAnsi="Times New Roman" w:cs="Times New Roman"/>
        </w:rPr>
      </w:pPr>
      <w:r>
        <w:rPr>
          <w:rFonts w:ascii="Times New Roman" w:hAnsi="Times New Roman" w:cs="Times New Roman"/>
          <w:color w:val="4F81BD" w:themeColor="accent1"/>
          <w:u w:val="single"/>
        </w:rPr>
        <w:t>Example</w:t>
      </w:r>
    </w:p>
    <w:p w:rsidR="003F14B5" w:rsidRDefault="003F14B5" w:rsidP="003F14B5">
      <w:pPr>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extent cx="3772757" cy="258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74067" cy="2588824"/>
                    </a:xfrm>
                    <a:prstGeom prst="rect">
                      <a:avLst/>
                    </a:prstGeom>
                    <a:noFill/>
                    <a:ln w="9525">
                      <a:noFill/>
                      <a:miter lim="800000"/>
                      <a:headEnd/>
                      <a:tailEnd/>
                    </a:ln>
                  </pic:spPr>
                </pic:pic>
              </a:graphicData>
            </a:graphic>
          </wp:inline>
        </w:drawing>
      </w:r>
    </w:p>
    <w:p w:rsidR="003F14B5" w:rsidRDefault="003F14B5" w:rsidP="003F14B5">
      <w:pPr>
        <w:ind w:left="360"/>
        <w:rPr>
          <w:rFonts w:ascii="Times New Roman" w:hAnsi="Times New Roman" w:cs="Times New Roman"/>
        </w:rPr>
      </w:pPr>
      <w:r>
        <w:rPr>
          <w:rFonts w:ascii="Times New Roman" w:hAnsi="Times New Roman" w:cs="Times New Roman"/>
          <w:color w:val="4F81BD" w:themeColor="accent1"/>
          <w:u w:val="single"/>
        </w:rPr>
        <w:t>Output:</w:t>
      </w:r>
    </w:p>
    <w:p w:rsidR="003F14B5" w:rsidRDefault="003F14B5" w:rsidP="003F14B5">
      <w:pPr>
        <w:ind w:left="360"/>
        <w:jc w:val="center"/>
        <w:rPr>
          <w:rFonts w:ascii="Times New Roman" w:hAnsi="Times New Roman" w:cs="Times New Roman"/>
        </w:rPr>
      </w:pPr>
      <w:r>
        <w:rPr>
          <w:rFonts w:ascii="Times New Roman" w:hAnsi="Times New Roman" w:cs="Times New Roman"/>
          <w:noProof/>
        </w:rPr>
        <w:drawing>
          <wp:inline distT="0" distB="0" distL="0" distR="0">
            <wp:extent cx="1781175" cy="552494"/>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781175" cy="552494"/>
                    </a:xfrm>
                    <a:prstGeom prst="rect">
                      <a:avLst/>
                    </a:prstGeom>
                    <a:noFill/>
                    <a:ln w="9525">
                      <a:noFill/>
                      <a:miter lim="800000"/>
                      <a:headEnd/>
                      <a:tailEnd/>
                    </a:ln>
                  </pic:spPr>
                </pic:pic>
              </a:graphicData>
            </a:graphic>
          </wp:inline>
        </w:drawing>
      </w:r>
    </w:p>
    <w:p w:rsidR="003F14B5" w:rsidRPr="00B20432" w:rsidRDefault="003F14B5" w:rsidP="003F14B5">
      <w:pPr>
        <w:ind w:left="360"/>
        <w:rPr>
          <w:rFonts w:ascii="Times New Roman" w:hAnsi="Times New Roman" w:cs="Times New Roman"/>
        </w:rPr>
      </w:pPr>
    </w:p>
    <w:p w:rsidR="00442429" w:rsidRDefault="00442429" w:rsidP="00A257E2">
      <w:pPr>
        <w:jc w:val="center"/>
      </w:pPr>
    </w:p>
    <w:p w:rsidR="00442429" w:rsidRDefault="00442429">
      <w:r>
        <w:br w:type="page"/>
      </w:r>
    </w:p>
    <w:p w:rsidR="00442429" w:rsidRDefault="006C21DF" w:rsidP="00442429">
      <w:pPr>
        <w:jc w:val="center"/>
        <w:rPr>
          <w:rFonts w:ascii="Times New Roman" w:hAnsi="Times New Roman" w:cs="Times New Roman"/>
          <w:b/>
        </w:rPr>
      </w:pPr>
      <w:r w:rsidRPr="006C21DF">
        <w:rPr>
          <w:rFonts w:ascii="Times New Roman" w:hAnsi="Times New Roman" w:cs="Times New Roman"/>
          <w:b/>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85pt;height:22.4pt" fillcolor="#369" stroked="f">
            <v:shadow on="t" color="#b2b2b2" opacity="52429f" offset="3pt"/>
            <v:textpath style="font-family:&quot;Times New Roman&quot;;v-text-kern:t" trim="t" fitpath="t" string="Lab Tasks"/>
          </v:shape>
        </w:pict>
      </w:r>
    </w:p>
    <w:p w:rsidR="00442429" w:rsidRDefault="00442429" w:rsidP="0044242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Modify the "</w:t>
      </w:r>
      <w:r w:rsidRPr="00BF3E40">
        <w:rPr>
          <w:rFonts w:ascii="Times New Roman" w:hAnsi="Times New Roman" w:cs="Times New Roman"/>
          <w:b/>
        </w:rPr>
        <w:t>Box</w:t>
      </w:r>
      <w:r>
        <w:rPr>
          <w:rFonts w:ascii="Times New Roman" w:hAnsi="Times New Roman" w:cs="Times New Roman"/>
        </w:rPr>
        <w:t>" class given in example of this manual and implement the constructors as per the following requirements:</w:t>
      </w:r>
      <w:r>
        <w:rPr>
          <w:rFonts w:ascii="Times New Roman" w:hAnsi="Times New Roman" w:cs="Times New Roman"/>
        </w:rPr>
        <w:br/>
        <w:t xml:space="preserve">a) </w:t>
      </w:r>
      <w:r w:rsidRPr="00E06CF0">
        <w:rPr>
          <w:rFonts w:ascii="Times New Roman" w:hAnsi="Times New Roman" w:cs="Times New Roman"/>
        </w:rPr>
        <w:t xml:space="preserve"> </w:t>
      </w:r>
      <w:r>
        <w:rPr>
          <w:rFonts w:ascii="Times New Roman" w:hAnsi="Times New Roman" w:cs="Times New Roman"/>
        </w:rPr>
        <w:t xml:space="preserve">A constructor that receives both height and width as parameter to create new </w:t>
      </w:r>
      <w:r w:rsidRPr="00BF3E40">
        <w:rPr>
          <w:rFonts w:ascii="Times New Roman" w:hAnsi="Times New Roman" w:cs="Times New Roman"/>
          <w:b/>
        </w:rPr>
        <w:t>Box</w:t>
      </w:r>
      <w:r>
        <w:rPr>
          <w:rFonts w:ascii="Times New Roman" w:hAnsi="Times New Roman" w:cs="Times New Roman"/>
        </w:rPr>
        <w:t xml:space="preserve"> object only if width and height are both positive values</w:t>
      </w:r>
      <w:r>
        <w:rPr>
          <w:rFonts w:ascii="Times New Roman" w:hAnsi="Times New Roman" w:cs="Times New Roman"/>
        </w:rPr>
        <w:br/>
        <w:t>b) A constructor that receives only height as parameter and takes width as input from the user</w:t>
      </w:r>
      <w:r>
        <w:rPr>
          <w:rFonts w:ascii="Times New Roman" w:hAnsi="Times New Roman" w:cs="Times New Roman"/>
        </w:rPr>
        <w:br/>
        <w:t>c) A constructor that receives no parameter and takes both width and height as user input</w:t>
      </w:r>
    </w:p>
    <w:p w:rsidR="00442429" w:rsidRPr="00B76261" w:rsidRDefault="00442429" w:rsidP="00442429">
      <w:pPr>
        <w:pStyle w:val="ListParagraph"/>
        <w:rPr>
          <w:rFonts w:ascii="Times New Roman" w:hAnsi="Times New Roman" w:cs="Times New Roman"/>
        </w:rPr>
      </w:pPr>
    </w:p>
    <w:p w:rsidR="00442429" w:rsidRDefault="00442429" w:rsidP="0044242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 xml:space="preserve">Create a new class </w:t>
      </w:r>
      <w:r w:rsidRPr="00BF3E40">
        <w:rPr>
          <w:rFonts w:ascii="Times New Roman" w:hAnsi="Times New Roman" w:cs="Times New Roman"/>
          <w:b/>
        </w:rPr>
        <w:t>Student</w:t>
      </w:r>
      <w:r>
        <w:rPr>
          <w:rFonts w:ascii="Times New Roman" w:hAnsi="Times New Roman" w:cs="Times New Roman"/>
        </w:rPr>
        <w:t xml:space="preserve"> with the following attributes:</w:t>
      </w:r>
      <w:r>
        <w:rPr>
          <w:rFonts w:ascii="Times New Roman" w:hAnsi="Times New Roman" w:cs="Times New Roman"/>
        </w:rPr>
        <w:br/>
        <w:t>- studentID (int)</w:t>
      </w:r>
      <w:r>
        <w:rPr>
          <w:rFonts w:ascii="Times New Roman" w:hAnsi="Times New Roman" w:cs="Times New Roman"/>
        </w:rPr>
        <w:br/>
        <w:t>- name (string)</w:t>
      </w:r>
      <w:r>
        <w:rPr>
          <w:rFonts w:ascii="Times New Roman" w:hAnsi="Times New Roman" w:cs="Times New Roman"/>
        </w:rPr>
        <w:br/>
        <w:t>- cgpa (float)</w:t>
      </w:r>
      <w:r>
        <w:rPr>
          <w:rFonts w:ascii="Times New Roman" w:hAnsi="Times New Roman" w:cs="Times New Roman"/>
        </w:rPr>
        <w:br/>
        <w:t>- department (string)</w:t>
      </w:r>
    </w:p>
    <w:p w:rsidR="00442429" w:rsidRDefault="00442429" w:rsidP="00442429">
      <w:pPr>
        <w:pStyle w:val="ListParagraph"/>
        <w:rPr>
          <w:rFonts w:ascii="Times New Roman" w:hAnsi="Times New Roman" w:cs="Times New Roman"/>
        </w:rPr>
      </w:pPr>
      <w:r>
        <w:rPr>
          <w:rFonts w:ascii="Times New Roman" w:hAnsi="Times New Roman" w:cs="Times New Roman"/>
        </w:rPr>
        <w:br/>
        <w:t>Implement setter/getter functions for these variables and implement the following constructors:</w:t>
      </w:r>
      <w:r>
        <w:rPr>
          <w:rFonts w:ascii="Times New Roman" w:hAnsi="Times New Roman" w:cs="Times New Roman"/>
        </w:rPr>
        <w:br/>
        <w:t>a) A constructor that receives parameters to initialize all variables</w:t>
      </w:r>
      <w:r>
        <w:rPr>
          <w:rFonts w:ascii="Times New Roman" w:hAnsi="Times New Roman" w:cs="Times New Roman"/>
        </w:rPr>
        <w:br/>
        <w:t>b) A constructor that receives only studentID as input and initialize other variables by taking input from the user</w:t>
      </w:r>
      <w:r>
        <w:rPr>
          <w:rFonts w:ascii="Times New Roman" w:hAnsi="Times New Roman" w:cs="Times New Roman"/>
        </w:rPr>
        <w:br/>
        <w:t>c) A constructor that receives only cgpa as input and does not initialize other variables.</w:t>
      </w:r>
    </w:p>
    <w:p w:rsidR="00442429" w:rsidRDefault="00442429" w:rsidP="00442429">
      <w:pPr>
        <w:pStyle w:val="ListParagraph"/>
        <w:rPr>
          <w:rFonts w:ascii="Times New Roman" w:hAnsi="Times New Roman" w:cs="Times New Roman"/>
        </w:rPr>
      </w:pPr>
      <w:r>
        <w:rPr>
          <w:rFonts w:ascii="Times New Roman" w:hAnsi="Times New Roman" w:cs="Times New Roman"/>
        </w:rPr>
        <w:br/>
        <w:t xml:space="preserve">Create objects of </w:t>
      </w:r>
      <w:r w:rsidRPr="00BF3E40">
        <w:rPr>
          <w:rFonts w:ascii="Times New Roman" w:hAnsi="Times New Roman" w:cs="Times New Roman"/>
          <w:b/>
        </w:rPr>
        <w:t>Student</w:t>
      </w:r>
      <w:r>
        <w:rPr>
          <w:rFonts w:ascii="Times New Roman" w:hAnsi="Times New Roman" w:cs="Times New Roman"/>
        </w:rPr>
        <w:t xml:space="preserve"> class in main function using each constructor.</w:t>
      </w:r>
    </w:p>
    <w:p w:rsidR="00442429" w:rsidRDefault="00442429" w:rsidP="00442429">
      <w:pPr>
        <w:pStyle w:val="ListParagraph"/>
        <w:rPr>
          <w:rFonts w:ascii="Times New Roman" w:hAnsi="Times New Roman" w:cs="Times New Roman"/>
        </w:rPr>
      </w:pPr>
    </w:p>
    <w:p w:rsidR="00442429" w:rsidRDefault="00442429" w:rsidP="00442429">
      <w:pPr>
        <w:pStyle w:val="ListParagraph"/>
        <w:tabs>
          <w:tab w:val="left" w:pos="360"/>
        </w:tabs>
        <w:ind w:left="360"/>
        <w:rPr>
          <w:rFonts w:ascii="Times New Roman" w:hAnsi="Times New Roman" w:cs="Times New Roman"/>
        </w:rPr>
      </w:pPr>
      <w:r>
        <w:rPr>
          <w:rFonts w:ascii="Times New Roman" w:hAnsi="Times New Roman" w:cs="Times New Roman"/>
        </w:rPr>
        <w:t>3. Implement a copy constructor for Student class and demonstrate its use in main function.</w:t>
      </w:r>
    </w:p>
    <w:p w:rsidR="00442429" w:rsidRDefault="00442429" w:rsidP="00442429">
      <w:pPr>
        <w:pStyle w:val="ListParagraph"/>
        <w:tabs>
          <w:tab w:val="left" w:pos="360"/>
        </w:tabs>
        <w:ind w:left="360"/>
        <w:rPr>
          <w:rFonts w:ascii="Times New Roman" w:hAnsi="Times New Roman" w:cs="Times New Roman"/>
        </w:rPr>
      </w:pPr>
    </w:p>
    <w:p w:rsidR="00442429" w:rsidRDefault="00442429" w:rsidP="00442429">
      <w:pPr>
        <w:pStyle w:val="ListParagraph"/>
        <w:tabs>
          <w:tab w:val="left" w:pos="360"/>
        </w:tabs>
        <w:ind w:left="360"/>
        <w:rPr>
          <w:rFonts w:ascii="Times New Roman" w:hAnsi="Times New Roman" w:cs="Times New Roman"/>
        </w:rPr>
      </w:pPr>
      <w:r>
        <w:rPr>
          <w:rFonts w:ascii="Times New Roman" w:hAnsi="Times New Roman" w:cs="Times New Roman"/>
        </w:rPr>
        <w:t xml:space="preserve">4. </w:t>
      </w:r>
      <w:r w:rsidRPr="00812B9F">
        <w:rPr>
          <w:rFonts w:ascii="Times New Roman" w:hAnsi="Times New Roman" w:cs="Times New Roman"/>
        </w:rPr>
        <w:t xml:space="preserve">Create a class called </w:t>
      </w:r>
      <w:r w:rsidRPr="00BF3E40">
        <w:rPr>
          <w:rFonts w:ascii="Times New Roman" w:hAnsi="Times New Roman" w:cs="Times New Roman"/>
          <w:b/>
        </w:rPr>
        <w:t>Tank</w:t>
      </w:r>
      <w:r w:rsidRPr="00812B9F">
        <w:rPr>
          <w:rFonts w:ascii="Times New Roman" w:hAnsi="Times New Roman" w:cs="Times New Roman"/>
        </w:rPr>
        <w:t xml:space="preserve"> that can be filled and emptied, and has a termination condition that it must be empty when the object is cleaned up. Write a </w:t>
      </w:r>
      <w:r w:rsidRPr="00BF3E40">
        <w:rPr>
          <w:rFonts w:ascii="Times New Roman" w:hAnsi="Times New Roman" w:cs="Times New Roman"/>
          <w:b/>
        </w:rPr>
        <w:t>finalize</w:t>
      </w:r>
      <w:r w:rsidRPr="00812B9F">
        <w:rPr>
          <w:rFonts w:ascii="Times New Roman" w:hAnsi="Times New Roman" w:cs="Times New Roman"/>
        </w:rPr>
        <w:t>( ) that verifies this termination condition.</w:t>
      </w:r>
      <w:r>
        <w:rPr>
          <w:rFonts w:ascii="Times New Roman" w:hAnsi="Times New Roman" w:cs="Times New Roman"/>
        </w:rPr>
        <w:br/>
      </w:r>
      <w:r w:rsidRPr="00812B9F">
        <w:rPr>
          <w:rFonts w:ascii="Times New Roman" w:hAnsi="Times New Roman" w:cs="Times New Roman"/>
          <w:b/>
        </w:rPr>
        <w:t>Hint:</w:t>
      </w:r>
      <w:r>
        <w:rPr>
          <w:rFonts w:ascii="Times New Roman" w:hAnsi="Times New Roman" w:cs="Times New Roman"/>
        </w:rPr>
        <w:t xml:space="preserve"> You can create an int variable capacity that represents the water level of </w:t>
      </w:r>
      <w:r w:rsidRPr="00BF3E40">
        <w:rPr>
          <w:rFonts w:ascii="Times New Roman" w:hAnsi="Times New Roman" w:cs="Times New Roman"/>
          <w:b/>
        </w:rPr>
        <w:t>Tank</w:t>
      </w:r>
      <w:r>
        <w:rPr>
          <w:rFonts w:ascii="Times New Roman" w:hAnsi="Times New Roman" w:cs="Times New Roman"/>
        </w:rPr>
        <w:t>.</w:t>
      </w:r>
    </w:p>
    <w:p w:rsidR="00442429" w:rsidRDefault="00442429" w:rsidP="00442429">
      <w:pPr>
        <w:pStyle w:val="ListParagraph"/>
        <w:tabs>
          <w:tab w:val="left" w:pos="360"/>
        </w:tabs>
        <w:ind w:left="360"/>
        <w:rPr>
          <w:rFonts w:ascii="Times New Roman" w:hAnsi="Times New Roman" w:cs="Times New Roman"/>
        </w:rPr>
      </w:pPr>
    </w:p>
    <w:p w:rsidR="00442429" w:rsidRPr="00E06CF0" w:rsidRDefault="00442429" w:rsidP="00442429">
      <w:pPr>
        <w:pStyle w:val="ListParagraph"/>
        <w:tabs>
          <w:tab w:val="left" w:pos="360"/>
        </w:tabs>
        <w:ind w:left="360"/>
        <w:rPr>
          <w:rFonts w:ascii="Times New Roman" w:hAnsi="Times New Roman" w:cs="Times New Roman"/>
        </w:rPr>
      </w:pPr>
      <w:r>
        <w:rPr>
          <w:rFonts w:ascii="Times New Roman" w:hAnsi="Times New Roman" w:cs="Times New Roman"/>
        </w:rPr>
        <w:t xml:space="preserve">5. </w:t>
      </w:r>
      <w:r w:rsidRPr="00095167">
        <w:rPr>
          <w:rFonts w:ascii="Times New Roman" w:hAnsi="Times New Roman" w:cs="Times New Roman"/>
        </w:rPr>
        <w:t>Create a class containing an uninitialized String reference. Demonstrate that this reference is initialized by Java to null. Create a class with a String field that is initialized at the point of definition, and another one that is initialized by the constructor.</w:t>
      </w:r>
    </w:p>
    <w:p w:rsidR="003F14B5" w:rsidRDefault="003F14B5" w:rsidP="00A257E2">
      <w:pPr>
        <w:jc w:val="center"/>
      </w:pPr>
    </w:p>
    <w:sectPr w:rsidR="003F14B5" w:rsidSect="006C21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257E2"/>
    <w:rsid w:val="00047360"/>
    <w:rsid w:val="00290565"/>
    <w:rsid w:val="0039182B"/>
    <w:rsid w:val="003F14B5"/>
    <w:rsid w:val="00442429"/>
    <w:rsid w:val="004B383A"/>
    <w:rsid w:val="00551E9D"/>
    <w:rsid w:val="006C21DF"/>
    <w:rsid w:val="008E245D"/>
    <w:rsid w:val="00A25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Ind w:w="0" w:type="dxa"/>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8</cp:revision>
  <dcterms:created xsi:type="dcterms:W3CDTF">2022-02-19T18:27:00Z</dcterms:created>
  <dcterms:modified xsi:type="dcterms:W3CDTF">2022-02-19T18:47:00Z</dcterms:modified>
</cp:coreProperties>
</file>