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2507" w14:textId="77777777" w:rsidR="004E205E" w:rsidRDefault="004E205E" w:rsidP="006F2FE8">
      <w:pPr>
        <w:pStyle w:val="Title"/>
      </w:pPr>
      <w:r>
        <w:t>Contrat d’équipe</w:t>
      </w:r>
    </w:p>
    <w:p w14:paraId="3A9D6E50" w14:textId="59D1C075" w:rsidR="004E205E" w:rsidRDefault="004E205E" w:rsidP="006F2FE8">
      <w:pPr>
        <w:spacing w:line="240" w:lineRule="auto"/>
      </w:pPr>
    </w:p>
    <w:p w14:paraId="5ED11DD8" w14:textId="7B171DDD" w:rsidR="004E205E" w:rsidRPr="004E205E" w:rsidRDefault="004E205E" w:rsidP="006F2FE8">
      <w:pPr>
        <w:pStyle w:val="Heading1"/>
        <w:spacing w:line="240" w:lineRule="auto"/>
        <w:rPr>
          <w:lang w:val="en-CA"/>
        </w:rPr>
      </w:pPr>
      <w:r>
        <w:t>Équipe</w:t>
      </w:r>
    </w:p>
    <w:p w14:paraId="449DB4B3" w14:textId="5B671CB1" w:rsidR="004E205E" w:rsidRPr="004E205E" w:rsidRDefault="004E205E" w:rsidP="006F2FE8">
      <w:pPr>
        <w:spacing w:line="240" w:lineRule="auto"/>
        <w:rPr>
          <w:lang w:val="en-CA"/>
        </w:rPr>
      </w:pPr>
      <w:r w:rsidRPr="004E205E">
        <w:rPr>
          <w:lang w:val="en-CA"/>
        </w:rPr>
        <w:t xml:space="preserve">Maxime Grenier-Castillo: </w:t>
      </w:r>
      <w:hyperlink r:id="rId5" w:history="1">
        <w:r w:rsidRPr="008F111A">
          <w:rPr>
            <w:rStyle w:val="Hyperlink"/>
            <w:lang w:val="en-CA"/>
          </w:rPr>
          <w:t>max.grenier99@gmail.com</w:t>
        </w:r>
      </w:hyperlink>
      <w:r>
        <w:rPr>
          <w:lang w:val="en-CA"/>
        </w:rPr>
        <w:t xml:space="preserve"> (819) 821-3011</w:t>
      </w:r>
    </w:p>
    <w:p w14:paraId="712A155C" w14:textId="1DC4A1A6" w:rsidR="004E205E" w:rsidRPr="004E205E" w:rsidRDefault="004E205E" w:rsidP="006F2FE8">
      <w:pPr>
        <w:spacing w:line="240" w:lineRule="auto"/>
        <w:rPr>
          <w:lang w:val="en-CA"/>
        </w:rPr>
      </w:pPr>
      <w:r w:rsidRPr="004E205E">
        <w:rPr>
          <w:lang w:val="en-CA"/>
        </w:rPr>
        <w:t xml:space="preserve">Taha Mohamed Lazreg: </w:t>
      </w:r>
      <w:hyperlink r:id="rId6" w:history="1">
        <w:r w:rsidRPr="004E205E">
          <w:rPr>
            <w:rStyle w:val="Hyperlink"/>
            <w:lang w:val="en-CA"/>
          </w:rPr>
          <w:t>tlazreg1@gmail.com</w:t>
        </w:r>
      </w:hyperlink>
      <w:r w:rsidRPr="004E205E">
        <w:rPr>
          <w:lang w:val="en-CA"/>
        </w:rPr>
        <w:tab/>
        <w:t>(819)</w:t>
      </w:r>
      <w:r>
        <w:rPr>
          <w:lang w:val="en-CA"/>
        </w:rPr>
        <w:t xml:space="preserve"> 238-8775</w:t>
      </w:r>
    </w:p>
    <w:p w14:paraId="5086AF66" w14:textId="7E209645" w:rsidR="004E205E" w:rsidRDefault="004E205E" w:rsidP="006F2FE8">
      <w:pPr>
        <w:spacing w:line="240" w:lineRule="auto"/>
      </w:pPr>
      <w:r>
        <w:t xml:space="preserve">Xavier Lemieux: </w:t>
      </w:r>
      <w:hyperlink r:id="rId7" w:history="1">
        <w:r w:rsidRPr="008F111A">
          <w:rPr>
            <w:rStyle w:val="Hyperlink"/>
          </w:rPr>
          <w:t>xavier7.lemieux@hotmail.com</w:t>
        </w:r>
      </w:hyperlink>
      <w:r>
        <w:tab/>
        <w:t xml:space="preserve"> (819) </w:t>
      </w:r>
      <w:r w:rsidR="00DE636F">
        <w:t>564-3404</w:t>
      </w:r>
    </w:p>
    <w:p w14:paraId="3E8E549E" w14:textId="51922563" w:rsidR="000918D7" w:rsidRDefault="004E205E" w:rsidP="006F2FE8">
      <w:pPr>
        <w:spacing w:line="240" w:lineRule="auto"/>
        <w:rPr>
          <w:lang w:val="en-CA"/>
        </w:rPr>
      </w:pPr>
      <w:r w:rsidRPr="000918D7">
        <w:rPr>
          <w:lang w:val="en-CA"/>
        </w:rPr>
        <w:t>Am</w:t>
      </w:r>
      <w:r w:rsidR="000918D7" w:rsidRPr="000918D7">
        <w:rPr>
          <w:lang w:val="en-CA"/>
        </w:rPr>
        <w:t>aury Daniel Palao G</w:t>
      </w:r>
      <w:r w:rsidR="000918D7">
        <w:rPr>
          <w:lang w:val="en-CA"/>
        </w:rPr>
        <w:t xml:space="preserve">arcia: </w:t>
      </w:r>
      <w:hyperlink r:id="rId8" w:history="1">
        <w:r w:rsidR="00ED4F79" w:rsidRPr="008F111A">
          <w:rPr>
            <w:rStyle w:val="Hyperlink"/>
            <w:lang w:val="en-CA"/>
          </w:rPr>
          <w:t>amaury.palao@gmail.com</w:t>
        </w:r>
      </w:hyperlink>
      <w:r w:rsidR="00ED4F79">
        <w:rPr>
          <w:lang w:val="en-CA"/>
        </w:rPr>
        <w:t xml:space="preserve"> (873) 662- 1893</w:t>
      </w:r>
    </w:p>
    <w:p w14:paraId="5172A651" w14:textId="6EB11A48" w:rsidR="0072760E" w:rsidRDefault="00ED4F79" w:rsidP="006F2FE8">
      <w:pPr>
        <w:spacing w:line="240" w:lineRule="auto"/>
        <w:rPr>
          <w:lang w:val="en-CA"/>
        </w:rPr>
      </w:pPr>
      <w:proofErr w:type="spellStart"/>
      <w:r>
        <w:rPr>
          <w:lang w:val="en-CA"/>
        </w:rPr>
        <w:t>Jacty</w:t>
      </w:r>
      <w:proofErr w:type="spellEnd"/>
      <w:r>
        <w:rPr>
          <w:lang w:val="en-CA"/>
        </w:rPr>
        <w:t xml:space="preserve"> Milena Saenz Rosales: </w:t>
      </w:r>
      <w:hyperlink r:id="rId9" w:history="1">
        <w:r w:rsidRPr="008F111A">
          <w:rPr>
            <w:rStyle w:val="Hyperlink"/>
            <w:lang w:val="en-CA"/>
          </w:rPr>
          <w:t>jactysaenz@gmail.com</w:t>
        </w:r>
      </w:hyperlink>
      <w:r>
        <w:rPr>
          <w:lang w:val="en-CA"/>
        </w:rPr>
        <w:t xml:space="preserve"> (819) 432-1247</w:t>
      </w:r>
    </w:p>
    <w:p w14:paraId="77DDA0F6" w14:textId="77777777" w:rsidR="00ED4F79" w:rsidRPr="000918D7" w:rsidRDefault="00ED4F79" w:rsidP="006F2FE8">
      <w:pPr>
        <w:spacing w:line="240" w:lineRule="auto"/>
        <w:rPr>
          <w:lang w:val="en-CA"/>
        </w:rPr>
      </w:pPr>
    </w:p>
    <w:p w14:paraId="51CDC6A8" w14:textId="3CA8F982" w:rsidR="004E205E" w:rsidRDefault="004E205E" w:rsidP="006F2FE8">
      <w:pPr>
        <w:pStyle w:val="Heading1"/>
        <w:spacing w:line="240" w:lineRule="auto"/>
        <w:rPr>
          <w:lang w:val="en-CA"/>
        </w:rPr>
      </w:pPr>
      <w:r w:rsidRPr="000918D7">
        <w:rPr>
          <w:lang w:val="en-CA"/>
        </w:rPr>
        <w:t>Taches</w:t>
      </w:r>
    </w:p>
    <w:p w14:paraId="3978B8D5" w14:textId="289EA37D" w:rsidR="0072760E" w:rsidRDefault="0072760E" w:rsidP="0072760E">
      <w:pPr>
        <w:rPr>
          <w:lang w:val="en-CA"/>
        </w:rPr>
      </w:pPr>
      <w:proofErr w:type="spellStart"/>
      <w:r>
        <w:rPr>
          <w:lang w:val="en-CA"/>
        </w:rPr>
        <w:t>Jacty</w:t>
      </w:r>
      <w:proofErr w:type="spellEnd"/>
      <w:r>
        <w:rPr>
          <w:lang w:val="en-CA"/>
        </w:rPr>
        <w:t>:</w:t>
      </w:r>
    </w:p>
    <w:p w14:paraId="6F9DEA8D" w14:textId="6B3CBDE9" w:rsidR="00212D8A" w:rsidRDefault="00212D8A" w:rsidP="00212D8A">
      <w:pPr>
        <w:spacing w:line="240" w:lineRule="auto"/>
      </w:pPr>
      <w:r>
        <w:t>-Secrétaire</w:t>
      </w:r>
    </w:p>
    <w:p w14:paraId="144E7594" w14:textId="75E03FD5" w:rsidR="00401AC3" w:rsidRDefault="00401AC3" w:rsidP="00212D8A">
      <w:pPr>
        <w:spacing w:line="240" w:lineRule="auto"/>
      </w:pPr>
      <w:r>
        <w:t>-Justice</w:t>
      </w:r>
    </w:p>
    <w:p w14:paraId="09E36835" w14:textId="77777777" w:rsidR="00ED4F79" w:rsidRPr="0072760E" w:rsidRDefault="00ED4F79" w:rsidP="0072760E">
      <w:pPr>
        <w:rPr>
          <w:lang w:val="en-CA"/>
        </w:rPr>
      </w:pPr>
    </w:p>
    <w:p w14:paraId="4F443C6A" w14:textId="096A97A0" w:rsidR="00DE636F" w:rsidRDefault="000918D7" w:rsidP="006F2FE8">
      <w:pPr>
        <w:spacing w:line="240" w:lineRule="auto"/>
      </w:pPr>
      <w:r w:rsidRPr="000918D7">
        <w:rPr>
          <w:lang w:val="en-CA"/>
        </w:rPr>
        <w:t>Amaury</w:t>
      </w:r>
      <w:r w:rsidR="00DE636F">
        <w:t>:</w:t>
      </w:r>
    </w:p>
    <w:p w14:paraId="2C1CE27A" w14:textId="64A3D0C8" w:rsidR="00D91D90" w:rsidRDefault="00D91D90" w:rsidP="006F2FE8">
      <w:pPr>
        <w:spacing w:line="240" w:lineRule="auto"/>
      </w:pPr>
      <w:r>
        <w:t>-Documentaliste</w:t>
      </w:r>
    </w:p>
    <w:p w14:paraId="7B8D6C4F" w14:textId="248CE767" w:rsidR="00212D8A" w:rsidRDefault="00212D8A" w:rsidP="006F2FE8">
      <w:pPr>
        <w:spacing w:line="240" w:lineRule="auto"/>
      </w:pPr>
      <w:r>
        <w:t>-Co-animateur</w:t>
      </w:r>
    </w:p>
    <w:p w14:paraId="0C19EA13" w14:textId="77777777" w:rsidR="00D91D90" w:rsidRDefault="00D91D90" w:rsidP="006F2FE8">
      <w:pPr>
        <w:spacing w:line="240" w:lineRule="auto"/>
      </w:pPr>
    </w:p>
    <w:p w14:paraId="00D04432" w14:textId="64EA3913" w:rsidR="00DE636F" w:rsidRDefault="00DE636F" w:rsidP="006F2FE8">
      <w:pPr>
        <w:spacing w:line="240" w:lineRule="auto"/>
      </w:pPr>
      <w:r>
        <w:t>Maxime :</w:t>
      </w:r>
    </w:p>
    <w:p w14:paraId="089C809F" w14:textId="3CACD492" w:rsidR="00D91D90" w:rsidRDefault="00D91D90" w:rsidP="006F2FE8">
      <w:pPr>
        <w:spacing w:line="240" w:lineRule="auto"/>
      </w:pPr>
      <w:r>
        <w:t>-Designer</w:t>
      </w:r>
    </w:p>
    <w:p w14:paraId="776B2D9A" w14:textId="453F9721" w:rsidR="00D91D90" w:rsidRDefault="009342DC" w:rsidP="006F2FE8">
      <w:pPr>
        <w:spacing w:line="240" w:lineRule="auto"/>
      </w:pPr>
      <w:r>
        <w:t>-Réalisateur</w:t>
      </w:r>
    </w:p>
    <w:p w14:paraId="3395A7F4" w14:textId="46EEFFA7" w:rsidR="00212D8A" w:rsidRDefault="00212D8A" w:rsidP="006F2FE8">
      <w:pPr>
        <w:spacing w:line="240" w:lineRule="auto"/>
      </w:pPr>
      <w:r>
        <w:t>-Animat</w:t>
      </w:r>
      <w:r>
        <w:t>eur</w:t>
      </w:r>
    </w:p>
    <w:p w14:paraId="420505A6" w14:textId="77777777" w:rsidR="00D91D90" w:rsidRDefault="00D91D90" w:rsidP="006F2FE8">
      <w:pPr>
        <w:spacing w:line="240" w:lineRule="auto"/>
      </w:pPr>
    </w:p>
    <w:p w14:paraId="5A48F382" w14:textId="6CF6E3ED" w:rsidR="00DE636F" w:rsidRDefault="00DE636F" w:rsidP="006F2FE8">
      <w:pPr>
        <w:spacing w:line="240" w:lineRule="auto"/>
      </w:pPr>
      <w:r>
        <w:t>Taha :</w:t>
      </w:r>
    </w:p>
    <w:p w14:paraId="5692DE4D" w14:textId="3C9EBA89" w:rsidR="00DE636F" w:rsidRPr="00401AC3" w:rsidRDefault="00D91D90" w:rsidP="006F2FE8">
      <w:pPr>
        <w:spacing w:line="240" w:lineRule="auto"/>
        <w:rPr>
          <w:lang w:val="en-CA"/>
        </w:rPr>
      </w:pPr>
      <w:r>
        <w:t>-Coordonnateu</w:t>
      </w:r>
      <w:r w:rsidR="00401AC3">
        <w:t>r\Superviseur</w:t>
      </w:r>
    </w:p>
    <w:p w14:paraId="3CF2042D" w14:textId="36FDC18B" w:rsidR="00212D8A" w:rsidRDefault="00D91D90" w:rsidP="006F2FE8">
      <w:pPr>
        <w:spacing w:line="240" w:lineRule="auto"/>
      </w:pPr>
      <w:r>
        <w:t>-Assistant designer</w:t>
      </w:r>
    </w:p>
    <w:p w14:paraId="7ED4C3D2" w14:textId="77777777" w:rsidR="00212D8A" w:rsidRDefault="00212D8A" w:rsidP="006F2FE8">
      <w:pPr>
        <w:spacing w:line="240" w:lineRule="auto"/>
      </w:pPr>
    </w:p>
    <w:p w14:paraId="4119DB9A" w14:textId="4A292ADA" w:rsidR="00DE636F" w:rsidRDefault="00DE636F" w:rsidP="006F2FE8">
      <w:pPr>
        <w:spacing w:line="240" w:lineRule="auto"/>
      </w:pPr>
      <w:r>
        <w:lastRenderedPageBreak/>
        <w:t>Xavier :</w:t>
      </w:r>
    </w:p>
    <w:p w14:paraId="709A796C" w14:textId="77777777" w:rsidR="00D91D90" w:rsidRDefault="00D91D90" w:rsidP="006F2FE8">
      <w:pPr>
        <w:spacing w:line="240" w:lineRule="auto"/>
      </w:pPr>
      <w:r>
        <w:t>-Responsable du git</w:t>
      </w:r>
    </w:p>
    <w:p w14:paraId="0458E77A" w14:textId="7E8FE03D" w:rsidR="00D91D90" w:rsidRDefault="00D91D90" w:rsidP="006F2FE8">
      <w:pPr>
        <w:spacing w:line="240" w:lineRule="auto"/>
      </w:pPr>
      <w:r>
        <w:t>-Porte-parole</w:t>
      </w:r>
    </w:p>
    <w:p w14:paraId="7423B07C" w14:textId="355A6526" w:rsidR="00D91D90" w:rsidRDefault="00D91D90" w:rsidP="006F2FE8">
      <w:pPr>
        <w:spacing w:line="240" w:lineRule="auto"/>
      </w:pPr>
      <w:r>
        <w:t>-Vice-coordonnateur</w:t>
      </w:r>
    </w:p>
    <w:p w14:paraId="5254B033" w14:textId="77777777" w:rsidR="00D91D90" w:rsidRPr="00DE636F" w:rsidRDefault="00D91D90" w:rsidP="006F2FE8">
      <w:pPr>
        <w:spacing w:line="240" w:lineRule="auto"/>
      </w:pPr>
    </w:p>
    <w:p w14:paraId="3021F807" w14:textId="556C5723" w:rsidR="004E205E" w:rsidRPr="004E205E" w:rsidRDefault="004E205E" w:rsidP="006F2FE8">
      <w:pPr>
        <w:pStyle w:val="Heading1"/>
        <w:spacing w:line="240" w:lineRule="auto"/>
      </w:pPr>
      <w:r w:rsidRPr="004E205E">
        <w:t>Réunion</w:t>
      </w:r>
    </w:p>
    <w:p w14:paraId="3857CB4F" w14:textId="53967B4E" w:rsidR="004E205E" w:rsidRDefault="00DE636F" w:rsidP="006F2FE8">
      <w:pPr>
        <w:spacing w:line="240" w:lineRule="auto"/>
      </w:pPr>
      <w:r>
        <w:t>-Laboratoire de TI</w:t>
      </w:r>
      <w:r w:rsidR="00BA1533">
        <w:t xml:space="preserve"> – Lundi 12h30</w:t>
      </w:r>
    </w:p>
    <w:p w14:paraId="1FD6CAED" w14:textId="47647A83" w:rsidR="00DE636F" w:rsidRPr="004E205E" w:rsidRDefault="00DE636F" w:rsidP="006F2FE8">
      <w:pPr>
        <w:spacing w:line="240" w:lineRule="auto"/>
      </w:pPr>
      <w:r>
        <w:t>-Chambre de résidences de Maxime 71-101</w:t>
      </w:r>
      <w:r w:rsidR="00BA1533">
        <w:t xml:space="preserve"> – Vendredi 4h30</w:t>
      </w:r>
    </w:p>
    <w:p w14:paraId="1C637CB5" w14:textId="607363F1" w:rsidR="004E205E" w:rsidRPr="004E205E" w:rsidRDefault="004E205E" w:rsidP="006F2FE8">
      <w:pPr>
        <w:pStyle w:val="Heading1"/>
        <w:spacing w:line="240" w:lineRule="auto"/>
      </w:pPr>
      <w:r w:rsidRPr="004E205E">
        <w:t>Résultat visé</w:t>
      </w:r>
    </w:p>
    <w:p w14:paraId="6174DDA3" w14:textId="500D7622" w:rsidR="00DE636F" w:rsidRPr="004E205E" w:rsidRDefault="00DE636F" w:rsidP="006F2FE8">
      <w:pPr>
        <w:spacing w:line="240" w:lineRule="auto"/>
      </w:pPr>
      <w:r>
        <w:t>Note : 90%+</w:t>
      </w:r>
    </w:p>
    <w:p w14:paraId="7DE2532C" w14:textId="27A4CE90" w:rsidR="004E205E" w:rsidRPr="00DE636F" w:rsidRDefault="00DE636F" w:rsidP="006F2FE8">
      <w:pPr>
        <w:pStyle w:val="Heading2"/>
        <w:spacing w:line="240" w:lineRule="auto"/>
      </w:pPr>
      <w:r>
        <w:t>Règles </w:t>
      </w:r>
      <w:r w:rsidR="004E205E" w:rsidRPr="00DE636F">
        <w:t>:</w:t>
      </w:r>
    </w:p>
    <w:p w14:paraId="10D2574F" w14:textId="761F356D" w:rsidR="004E205E" w:rsidRDefault="000918D7" w:rsidP="006F2FE8">
      <w:pPr>
        <w:pStyle w:val="Heading3"/>
        <w:spacing w:line="240" w:lineRule="auto"/>
      </w:pPr>
      <w:r>
        <w:t>Matériel requis</w:t>
      </w:r>
    </w:p>
    <w:p w14:paraId="26517DC7" w14:textId="01EC29E0" w:rsidR="000918D7" w:rsidRPr="000918D7" w:rsidRDefault="000918D7" w:rsidP="006F2FE8">
      <w:pPr>
        <w:spacing w:line="240" w:lineRule="auto"/>
      </w:pPr>
      <w:r>
        <w:t>Tout le monde doit avoir son ordinateur prêt à la tâche en cas de réunion</w:t>
      </w:r>
      <w:r w:rsidR="006F2FE8">
        <w:t>.</w:t>
      </w:r>
    </w:p>
    <w:p w14:paraId="2075A645" w14:textId="2FF13881" w:rsidR="004E205E" w:rsidRDefault="004E205E" w:rsidP="006F2FE8">
      <w:pPr>
        <w:pStyle w:val="Heading3"/>
        <w:spacing w:line="240" w:lineRule="auto"/>
      </w:pPr>
      <w:r w:rsidRPr="004E205E">
        <w:t>Retard et absences</w:t>
      </w:r>
    </w:p>
    <w:p w14:paraId="1138AC70" w14:textId="50AB4FDF" w:rsidR="00DE636F" w:rsidRDefault="00DE636F" w:rsidP="006F2FE8">
      <w:pPr>
        <w:pStyle w:val="ListParagraph"/>
        <w:numPr>
          <w:ilvl w:val="0"/>
          <w:numId w:val="1"/>
        </w:numPr>
        <w:spacing w:line="240" w:lineRule="auto"/>
      </w:pPr>
      <w:r>
        <w:t>Être à l’heure le plus possible pour les réunions, que ce soit en personne ou sur discord</w:t>
      </w:r>
    </w:p>
    <w:p w14:paraId="558B457A" w14:textId="0C6D6D1E" w:rsidR="00DE636F" w:rsidRPr="004E205E" w:rsidRDefault="00DE636F" w:rsidP="006F2FE8">
      <w:pPr>
        <w:pStyle w:val="ListParagraph"/>
        <w:numPr>
          <w:ilvl w:val="0"/>
          <w:numId w:val="1"/>
        </w:numPr>
        <w:spacing w:line="240" w:lineRule="auto"/>
      </w:pPr>
      <w:r>
        <w:t>Dans le cas d’un</w:t>
      </w:r>
      <w:r>
        <w:t>e absence non-motivé</w:t>
      </w:r>
      <w:r>
        <w:t xml:space="preserve"> à une réunion, la personne devra amener de la nourriture</w:t>
      </w:r>
      <w:r w:rsidR="00212D8A">
        <w:t xml:space="preserve"> à la prochaine réunion</w:t>
      </w:r>
      <w:r>
        <w:t xml:space="preserve"> </w:t>
      </w:r>
      <w:r>
        <w:t>(</w:t>
      </w:r>
      <w:proofErr w:type="spellStart"/>
      <w:r>
        <w:t>TimBits</w:t>
      </w:r>
      <w:proofErr w:type="spellEnd"/>
      <w:r>
        <w:t>, Chips, etc.).</w:t>
      </w:r>
    </w:p>
    <w:p w14:paraId="3C306875" w14:textId="240AD7D9" w:rsidR="004E205E" w:rsidRDefault="004E205E" w:rsidP="006F2FE8">
      <w:pPr>
        <w:pStyle w:val="Heading3"/>
        <w:spacing w:before="0" w:line="240" w:lineRule="auto"/>
      </w:pPr>
      <w:r>
        <w:t xml:space="preserve">Non-accomplissement des tâches </w:t>
      </w:r>
    </w:p>
    <w:p w14:paraId="7C7AEBFD" w14:textId="77777777" w:rsidR="000918D7" w:rsidRDefault="00DE636F" w:rsidP="006F2FE8">
      <w:pPr>
        <w:spacing w:line="240" w:lineRule="auto"/>
        <w:ind w:left="360"/>
      </w:pPr>
      <w:r>
        <w:t>En cas de retard non motivé de la complétion d’un travail</w:t>
      </w:r>
      <w:r w:rsidR="00F10E2D">
        <w:t xml:space="preserve">, un avertissement sera donné. </w:t>
      </w:r>
    </w:p>
    <w:p w14:paraId="1AA53615" w14:textId="4F1890E1" w:rsidR="000918D7" w:rsidRDefault="00F10E2D" w:rsidP="006F2FE8">
      <w:pPr>
        <w:spacing w:line="240" w:lineRule="auto"/>
        <w:ind w:left="360"/>
      </w:pPr>
      <w:r>
        <w:t>Au 2eme avertissement</w:t>
      </w:r>
      <w:r w:rsidR="000918D7">
        <w:t>, la personne devra amener de la nourriture (</w:t>
      </w:r>
      <w:proofErr w:type="spellStart"/>
      <w:r w:rsidR="000918D7">
        <w:t>TimBits</w:t>
      </w:r>
      <w:proofErr w:type="spellEnd"/>
      <w:r w:rsidR="000918D7">
        <w:t>, Chips, etc.).</w:t>
      </w:r>
      <w:r w:rsidR="000918D7">
        <w:t xml:space="preserve"> </w:t>
      </w:r>
    </w:p>
    <w:p w14:paraId="552A3459" w14:textId="15F2C0B9" w:rsidR="00F10E2D" w:rsidRDefault="00F10E2D" w:rsidP="006F2FE8">
      <w:pPr>
        <w:spacing w:line="240" w:lineRule="auto"/>
        <w:ind w:left="360"/>
      </w:pPr>
      <w:r>
        <w:t>Au 3eme avertissement</w:t>
      </w:r>
      <w:r w:rsidR="00212D8A">
        <w:t>, la personne devra amener de la nourriture (</w:t>
      </w:r>
      <w:proofErr w:type="spellStart"/>
      <w:r w:rsidR="00212D8A">
        <w:t>TimBits</w:t>
      </w:r>
      <w:proofErr w:type="spellEnd"/>
      <w:r w:rsidR="00212D8A">
        <w:t>, Chips, etc.)</w:t>
      </w:r>
      <w:r w:rsidR="00212D8A">
        <w:t xml:space="preserve"> et 5 minutes de planche non-consécutive</w:t>
      </w:r>
      <w:r w:rsidR="00401AC3">
        <w:t>s</w:t>
      </w:r>
      <w:r w:rsidR="00212D8A">
        <w:t>.</w:t>
      </w:r>
    </w:p>
    <w:p w14:paraId="1CD84197" w14:textId="192F6B51" w:rsidR="00401AC3" w:rsidRDefault="00401AC3" w:rsidP="00401AC3">
      <w:pPr>
        <w:spacing w:line="240" w:lineRule="auto"/>
        <w:ind w:left="360"/>
      </w:pPr>
      <w:r>
        <w:t xml:space="preserve">Au </w:t>
      </w:r>
      <w:r>
        <w:t>4</w:t>
      </w:r>
      <w:r>
        <w:t>eme avertissement</w:t>
      </w:r>
      <w:r>
        <w:t>,</w:t>
      </w:r>
      <w:r w:rsidRPr="00401AC3">
        <w:t xml:space="preserve"> </w:t>
      </w:r>
      <w:r>
        <w:t>la personne devra amener de la nourriture (</w:t>
      </w:r>
      <w:proofErr w:type="spellStart"/>
      <w:r>
        <w:t>TimBits</w:t>
      </w:r>
      <w:proofErr w:type="spellEnd"/>
      <w:r>
        <w:t>, Chips, etc.)</w:t>
      </w:r>
      <w:r>
        <w:t xml:space="preserve">, 10 </w:t>
      </w:r>
      <w:r>
        <w:t>minutes de planche non-consécutives</w:t>
      </w:r>
      <w:r>
        <w:t xml:space="preserve"> en moins de 24h et perd son vote démocratique à la prochaine assemblée.</w:t>
      </w:r>
    </w:p>
    <w:p w14:paraId="3139528D" w14:textId="4F0FA30E" w:rsidR="00DE636F" w:rsidRPr="00DE636F" w:rsidRDefault="00F10E2D" w:rsidP="00BA1533">
      <w:pPr>
        <w:spacing w:line="240" w:lineRule="auto"/>
        <w:ind w:left="360"/>
      </w:pPr>
      <w:r>
        <w:t xml:space="preserve">En cas de non-accomplissement d’une tâche, </w:t>
      </w:r>
      <w:r w:rsidR="00401AC3">
        <w:t>la personne perd son droit de vote pour une durée indéfinie et doit payer de la nourriture de moyenne qualité (Une pizza, un plateau de sushis corrects, etc.).</w:t>
      </w:r>
    </w:p>
    <w:p w14:paraId="0BC60E18" w14:textId="47C44E2D" w:rsidR="004E205E" w:rsidRDefault="004E205E" w:rsidP="006F2FE8">
      <w:pPr>
        <w:spacing w:line="240" w:lineRule="auto"/>
      </w:pPr>
      <w:r w:rsidRPr="004E205E">
        <w:rPr>
          <w:rStyle w:val="Heading3Char"/>
        </w:rPr>
        <w:t>Prise des décisions</w:t>
      </w:r>
      <w:r>
        <w:t xml:space="preserve"> </w:t>
      </w:r>
    </w:p>
    <w:p w14:paraId="20B41250" w14:textId="2415864F" w:rsidR="004E205E" w:rsidRDefault="00F10E2D" w:rsidP="006F2FE8">
      <w:pPr>
        <w:spacing w:line="240" w:lineRule="auto"/>
      </w:pPr>
      <w:r>
        <w:t xml:space="preserve">Les décisions seront prises par des votes démocratiques. </w:t>
      </w:r>
    </w:p>
    <w:p w14:paraId="0C629BB3" w14:textId="1AC5A077" w:rsidR="004E205E" w:rsidRDefault="004E205E" w:rsidP="006F2FE8">
      <w:pPr>
        <w:pStyle w:val="Heading3"/>
        <w:spacing w:line="240" w:lineRule="auto"/>
      </w:pPr>
      <w:r>
        <w:t>Façon de régler les conflits</w:t>
      </w:r>
    </w:p>
    <w:p w14:paraId="2CDC6FAA" w14:textId="17293CFD" w:rsidR="004E205E" w:rsidRPr="004E205E" w:rsidRDefault="000918D7" w:rsidP="006F2FE8">
      <w:pPr>
        <w:spacing w:line="240" w:lineRule="auto"/>
      </w:pPr>
      <w:r>
        <w:t>Les conflits seront réglés par des votes à majorité.</w:t>
      </w:r>
    </w:p>
    <w:p w14:paraId="010C899C" w14:textId="1FB4985D" w:rsidR="004E205E" w:rsidRDefault="004E205E" w:rsidP="006F2FE8">
      <w:pPr>
        <w:pStyle w:val="Heading3"/>
        <w:spacing w:line="240" w:lineRule="auto"/>
      </w:pPr>
      <w:r>
        <w:lastRenderedPageBreak/>
        <w:t>Modification au contrat ou des rôles</w:t>
      </w:r>
    </w:p>
    <w:p w14:paraId="6E45E5D3" w14:textId="3685D5B6" w:rsidR="004E205E" w:rsidRPr="004E205E" w:rsidRDefault="000918D7" w:rsidP="006F2FE8">
      <w:pPr>
        <w:spacing w:line="240" w:lineRule="auto"/>
      </w:pPr>
      <w:r>
        <w:t>L</w:t>
      </w:r>
      <w:r>
        <w:t xml:space="preserve">es modifications de contrat demanderont un accord à </w:t>
      </w:r>
      <w:r w:rsidR="00212D8A">
        <w:t>4</w:t>
      </w:r>
      <w:r>
        <w:t xml:space="preserve"> voix.  </w:t>
      </w:r>
    </w:p>
    <w:p w14:paraId="30C08920" w14:textId="6DEF1E9E" w:rsidR="006F2FE8" w:rsidRDefault="004E205E" w:rsidP="006F2FE8">
      <w:p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6F2FE8">
        <w:rPr>
          <w:rStyle w:val="Heading3Char"/>
        </w:rPr>
        <w:t>Récompenses</w:t>
      </w:r>
      <w:r w:rsidR="006F2FE8" w:rsidRPr="006F2FE8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br/>
      </w:r>
      <w:r w:rsidR="006F2FE8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En cas d’accomplissement majeur de la part d’un membre de l’équipe, </w:t>
      </w:r>
      <w:r w:rsidR="00BA1533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>les autres membres devront contribuer à lui payer un repas (Louis ou autre restaurant de haute gastronomie).</w:t>
      </w:r>
      <w:r w:rsidR="003C27B6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De plus, le membre étoile pourra </w:t>
      </w:r>
      <w:proofErr w:type="spellStart"/>
      <w:r w:rsidR="003C27B6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>treso</w:t>
      </w:r>
      <w:proofErr w:type="spellEnd"/>
      <w:r w:rsidR="003C27B6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>=</w:t>
      </w:r>
      <w:r w:rsidR="00BA1533">
        <w:rPr>
          <w:rStyle w:val="Heading3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408F4374" w14:textId="2E1809CD" w:rsidR="00401AC3" w:rsidRPr="006F2FE8" w:rsidRDefault="00401AC3" w:rsidP="00401AC3">
      <w:pPr>
        <w:pStyle w:val="Heading3"/>
        <w:rPr>
          <w:rStyle w:val="Heading3Char"/>
        </w:rPr>
      </w:pPr>
      <w:bookmarkStart w:id="0" w:name="_GoBack"/>
      <w:bookmarkEnd w:id="0"/>
      <w:r>
        <w:rPr>
          <w:rStyle w:val="Heading3Char"/>
        </w:rPr>
        <w:t>Signatures :</w:t>
      </w:r>
    </w:p>
    <w:p w14:paraId="695FB17F" w14:textId="77777777" w:rsidR="006F2FE8" w:rsidRDefault="006F2FE8" w:rsidP="006F2FE8">
      <w:pPr>
        <w:spacing w:line="240" w:lineRule="auto"/>
        <w:rPr>
          <w:rStyle w:val="Heading3Char"/>
        </w:rPr>
      </w:pPr>
    </w:p>
    <w:p w14:paraId="40F645C0" w14:textId="15845EB6" w:rsidR="004E205E" w:rsidRPr="004E205E" w:rsidRDefault="004E205E" w:rsidP="006F2FE8">
      <w:pPr>
        <w:pStyle w:val="Heading3"/>
        <w:spacing w:line="240" w:lineRule="auto"/>
      </w:pPr>
    </w:p>
    <w:p w14:paraId="73DEA5E3" w14:textId="77777777" w:rsidR="004E205E" w:rsidRPr="004E205E" w:rsidRDefault="004E205E" w:rsidP="006F2FE8">
      <w:pPr>
        <w:pStyle w:val="Heading3"/>
        <w:spacing w:line="240" w:lineRule="auto"/>
      </w:pPr>
    </w:p>
    <w:p w14:paraId="0704361E" w14:textId="7EAD4F8D" w:rsidR="004E205E" w:rsidRPr="004E205E" w:rsidRDefault="004E205E" w:rsidP="006F2FE8">
      <w:pPr>
        <w:spacing w:line="240" w:lineRule="auto"/>
      </w:pPr>
    </w:p>
    <w:sectPr w:rsidR="004E205E" w:rsidRPr="004E205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162"/>
    <w:multiLevelType w:val="hybridMultilevel"/>
    <w:tmpl w:val="5F665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6FF1"/>
    <w:multiLevelType w:val="hybridMultilevel"/>
    <w:tmpl w:val="8708AF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AF1"/>
    <w:multiLevelType w:val="hybridMultilevel"/>
    <w:tmpl w:val="25CEC5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5E"/>
    <w:rsid w:val="000918D7"/>
    <w:rsid w:val="00212D8A"/>
    <w:rsid w:val="003C27B6"/>
    <w:rsid w:val="00401AC3"/>
    <w:rsid w:val="004E205E"/>
    <w:rsid w:val="006F2FE8"/>
    <w:rsid w:val="0070638E"/>
    <w:rsid w:val="0072760E"/>
    <w:rsid w:val="009342DC"/>
    <w:rsid w:val="00BA1533"/>
    <w:rsid w:val="00D91D90"/>
    <w:rsid w:val="00DE636F"/>
    <w:rsid w:val="00ED4F79"/>
    <w:rsid w:val="00F1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6A4A"/>
  <w15:chartTrackingRefBased/>
  <w15:docId w15:val="{7445CAD1-244C-4516-950B-12EC0274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0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ury.pala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avier7.lemieux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lazreg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x.grenier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ctysae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Grenier</dc:creator>
  <cp:keywords/>
  <dc:description/>
  <cp:lastModifiedBy>Maxime Grenier</cp:lastModifiedBy>
  <cp:revision>1</cp:revision>
  <dcterms:created xsi:type="dcterms:W3CDTF">2019-01-24T15:41:00Z</dcterms:created>
  <dcterms:modified xsi:type="dcterms:W3CDTF">2019-01-25T12:50:00Z</dcterms:modified>
</cp:coreProperties>
</file>