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50CAC" w:rsidRPr="00250CAC" w:rsidRDefault="00250CAC" w:rsidP="00250CAC">
      <w:pPr>
        <w:pStyle w:val="Title"/>
        <w:jc w:val="right"/>
      </w:pPr>
      <w:r w:rsidRPr="00250CAC">
        <w:rPr>
          <w:bCs/>
        </w:rPr>
        <w:t>Unified Smart Wallet with Budgeting and Insights</w:t>
      </w:r>
    </w:p>
    <w:p w:rsidR="00D511A1" w:rsidRDefault="00274E32">
      <w:pPr>
        <w:pStyle w:val="Title"/>
        <w:jc w:val="right"/>
      </w:pPr>
      <w:fldSimple w:instr=" TITLE  \* MERGEFORMAT ">
        <w:r>
          <w:t>Business Glossary</w:t>
        </w:r>
      </w:fldSimple>
    </w:p>
    <w:p w:rsidR="00D511A1" w:rsidRDefault="00D511A1">
      <w:pPr>
        <w:pStyle w:val="Title"/>
        <w:jc w:val="right"/>
      </w:pPr>
    </w:p>
    <w:p w:rsidR="00D511A1" w:rsidRDefault="00000000">
      <w:pPr>
        <w:pStyle w:val="Title"/>
        <w:jc w:val="right"/>
        <w:rPr>
          <w:sz w:val="28"/>
        </w:rPr>
      </w:pPr>
      <w:r>
        <w:rPr>
          <w:sz w:val="28"/>
        </w:rPr>
        <w:t>Version &lt;1.0&gt;</w:t>
      </w:r>
    </w:p>
    <w:p w:rsidR="00D511A1" w:rsidRDefault="00D511A1">
      <w:pPr>
        <w:pStyle w:val="Title"/>
        <w:rPr>
          <w:sz w:val="28"/>
        </w:rPr>
      </w:pPr>
    </w:p>
    <w:p w:rsidR="00D511A1" w:rsidRDefault="00D511A1"/>
    <w:p w:rsidR="00D511A1" w:rsidRDefault="00000000" w:rsidP="0066546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D511A1" w:rsidRDefault="00000000" w:rsidP="0066546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D511A1" w:rsidRDefault="00D511A1">
      <w:pPr>
        <w:sectPr w:rsidR="00D511A1">
          <w:headerReference w:type="default" r:id="rId10"/>
          <w:footerReference w:type="even" r:id="rId11"/>
          <w:pgSz w:w="12240" w:h="15840" w:code="1"/>
          <w:pgMar w:top="1440" w:right="1440" w:bottom="1440" w:left="1440" w:header="720" w:footer="720" w:gutter="0"/>
          <w:cols w:space="720"/>
          <w:vAlign w:val="center"/>
        </w:sectPr>
      </w:pPr>
    </w:p>
    <w:p w:rsidR="00D511A1"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511A1">
        <w:tc>
          <w:tcPr>
            <w:tcW w:w="2304" w:type="dxa"/>
          </w:tcPr>
          <w:p w:rsidR="00D511A1" w:rsidRDefault="00000000">
            <w:pPr>
              <w:pStyle w:val="Tabletext"/>
              <w:jc w:val="center"/>
              <w:rPr>
                <w:b/>
              </w:rPr>
            </w:pPr>
            <w:r>
              <w:rPr>
                <w:b/>
              </w:rPr>
              <w:t>Date</w:t>
            </w:r>
          </w:p>
        </w:tc>
        <w:tc>
          <w:tcPr>
            <w:tcW w:w="1152" w:type="dxa"/>
          </w:tcPr>
          <w:p w:rsidR="00D511A1" w:rsidRDefault="00000000">
            <w:pPr>
              <w:pStyle w:val="Tabletext"/>
              <w:jc w:val="center"/>
              <w:rPr>
                <w:b/>
              </w:rPr>
            </w:pPr>
            <w:r>
              <w:rPr>
                <w:b/>
              </w:rPr>
              <w:t>Version</w:t>
            </w:r>
          </w:p>
        </w:tc>
        <w:tc>
          <w:tcPr>
            <w:tcW w:w="3744" w:type="dxa"/>
          </w:tcPr>
          <w:p w:rsidR="00D511A1" w:rsidRDefault="00000000">
            <w:pPr>
              <w:pStyle w:val="Tabletext"/>
              <w:jc w:val="center"/>
              <w:rPr>
                <w:b/>
              </w:rPr>
            </w:pPr>
            <w:r>
              <w:rPr>
                <w:b/>
              </w:rPr>
              <w:t>Description</w:t>
            </w:r>
          </w:p>
        </w:tc>
        <w:tc>
          <w:tcPr>
            <w:tcW w:w="2304" w:type="dxa"/>
          </w:tcPr>
          <w:p w:rsidR="00D511A1" w:rsidRDefault="00000000">
            <w:pPr>
              <w:pStyle w:val="Tabletext"/>
              <w:jc w:val="center"/>
              <w:rPr>
                <w:b/>
              </w:rPr>
            </w:pPr>
            <w:r>
              <w:rPr>
                <w:b/>
              </w:rPr>
              <w:t>Author</w:t>
            </w:r>
          </w:p>
        </w:tc>
      </w:tr>
      <w:tr w:rsidR="00D511A1">
        <w:tc>
          <w:tcPr>
            <w:tcW w:w="2304" w:type="dxa"/>
          </w:tcPr>
          <w:p w:rsidR="00D511A1" w:rsidRDefault="00000000">
            <w:pPr>
              <w:pStyle w:val="Tabletext"/>
            </w:pPr>
            <w:r>
              <w:t>&lt;dd/mmm/yy&gt;</w:t>
            </w:r>
          </w:p>
        </w:tc>
        <w:tc>
          <w:tcPr>
            <w:tcW w:w="1152" w:type="dxa"/>
          </w:tcPr>
          <w:p w:rsidR="00D511A1" w:rsidRDefault="00000000">
            <w:pPr>
              <w:pStyle w:val="Tabletext"/>
            </w:pPr>
            <w:r>
              <w:t>&lt;x.x&gt;</w:t>
            </w:r>
          </w:p>
        </w:tc>
        <w:tc>
          <w:tcPr>
            <w:tcW w:w="3744" w:type="dxa"/>
          </w:tcPr>
          <w:p w:rsidR="00D511A1" w:rsidRDefault="00000000">
            <w:pPr>
              <w:pStyle w:val="Tabletext"/>
            </w:pPr>
            <w:r>
              <w:t>&lt;details&gt;</w:t>
            </w:r>
          </w:p>
        </w:tc>
        <w:tc>
          <w:tcPr>
            <w:tcW w:w="2304" w:type="dxa"/>
          </w:tcPr>
          <w:p w:rsidR="00D511A1" w:rsidRDefault="00000000">
            <w:pPr>
              <w:pStyle w:val="Tabletext"/>
            </w:pPr>
            <w:r>
              <w:t>&lt;name&gt;</w:t>
            </w:r>
          </w:p>
        </w:tc>
      </w:tr>
      <w:tr w:rsidR="00D511A1">
        <w:tc>
          <w:tcPr>
            <w:tcW w:w="2304" w:type="dxa"/>
          </w:tcPr>
          <w:p w:rsidR="00D511A1" w:rsidRDefault="00D511A1">
            <w:pPr>
              <w:pStyle w:val="Tabletext"/>
            </w:pPr>
          </w:p>
        </w:tc>
        <w:tc>
          <w:tcPr>
            <w:tcW w:w="1152" w:type="dxa"/>
          </w:tcPr>
          <w:p w:rsidR="00D511A1" w:rsidRDefault="00D511A1">
            <w:pPr>
              <w:pStyle w:val="Tabletext"/>
            </w:pPr>
          </w:p>
        </w:tc>
        <w:tc>
          <w:tcPr>
            <w:tcW w:w="3744" w:type="dxa"/>
          </w:tcPr>
          <w:p w:rsidR="00D511A1" w:rsidRDefault="00D511A1">
            <w:pPr>
              <w:pStyle w:val="Tabletext"/>
            </w:pPr>
          </w:p>
        </w:tc>
        <w:tc>
          <w:tcPr>
            <w:tcW w:w="2304" w:type="dxa"/>
          </w:tcPr>
          <w:p w:rsidR="00D511A1" w:rsidRDefault="00D511A1">
            <w:pPr>
              <w:pStyle w:val="Tabletext"/>
            </w:pPr>
          </w:p>
        </w:tc>
      </w:tr>
      <w:tr w:rsidR="00D511A1">
        <w:tc>
          <w:tcPr>
            <w:tcW w:w="2304" w:type="dxa"/>
          </w:tcPr>
          <w:p w:rsidR="00D511A1" w:rsidRDefault="00D511A1">
            <w:pPr>
              <w:pStyle w:val="Tabletext"/>
            </w:pPr>
          </w:p>
        </w:tc>
        <w:tc>
          <w:tcPr>
            <w:tcW w:w="1152" w:type="dxa"/>
          </w:tcPr>
          <w:p w:rsidR="00D511A1" w:rsidRDefault="00D511A1">
            <w:pPr>
              <w:pStyle w:val="Tabletext"/>
            </w:pPr>
          </w:p>
        </w:tc>
        <w:tc>
          <w:tcPr>
            <w:tcW w:w="3744" w:type="dxa"/>
          </w:tcPr>
          <w:p w:rsidR="00D511A1" w:rsidRDefault="00D511A1">
            <w:pPr>
              <w:pStyle w:val="Tabletext"/>
            </w:pPr>
          </w:p>
        </w:tc>
        <w:tc>
          <w:tcPr>
            <w:tcW w:w="2304" w:type="dxa"/>
          </w:tcPr>
          <w:p w:rsidR="00D511A1" w:rsidRDefault="00D511A1">
            <w:pPr>
              <w:pStyle w:val="Tabletext"/>
            </w:pPr>
          </w:p>
        </w:tc>
      </w:tr>
      <w:tr w:rsidR="00D511A1">
        <w:tc>
          <w:tcPr>
            <w:tcW w:w="2304" w:type="dxa"/>
          </w:tcPr>
          <w:p w:rsidR="00D511A1" w:rsidRDefault="00D511A1">
            <w:pPr>
              <w:pStyle w:val="Tabletext"/>
            </w:pPr>
          </w:p>
        </w:tc>
        <w:tc>
          <w:tcPr>
            <w:tcW w:w="1152" w:type="dxa"/>
          </w:tcPr>
          <w:p w:rsidR="00D511A1" w:rsidRDefault="00D511A1">
            <w:pPr>
              <w:pStyle w:val="Tabletext"/>
            </w:pPr>
          </w:p>
        </w:tc>
        <w:tc>
          <w:tcPr>
            <w:tcW w:w="3744" w:type="dxa"/>
          </w:tcPr>
          <w:p w:rsidR="00D511A1" w:rsidRDefault="00D511A1">
            <w:pPr>
              <w:pStyle w:val="Tabletext"/>
            </w:pPr>
          </w:p>
        </w:tc>
        <w:tc>
          <w:tcPr>
            <w:tcW w:w="2304" w:type="dxa"/>
          </w:tcPr>
          <w:p w:rsidR="00D511A1" w:rsidRDefault="00D511A1">
            <w:pPr>
              <w:pStyle w:val="Tabletext"/>
            </w:pPr>
          </w:p>
        </w:tc>
      </w:tr>
    </w:tbl>
    <w:p w:rsidR="00D511A1" w:rsidRDefault="00D511A1"/>
    <w:p w:rsidR="00D511A1" w:rsidRDefault="00000000">
      <w:pPr>
        <w:pStyle w:val="Title"/>
      </w:pPr>
      <w:r>
        <w:br w:type="page"/>
      </w:r>
      <w:r>
        <w:lastRenderedPageBreak/>
        <w:t>Table of Contents</w:t>
      </w:r>
    </w:p>
    <w:p w:rsidR="00250CAC" w:rsidRDefault="00000000">
      <w:pPr>
        <w:pStyle w:val="TOC1"/>
        <w:tabs>
          <w:tab w:val="left" w:pos="432"/>
        </w:tabs>
        <w:rPr>
          <w:rFonts w:ascii="Aptos" w:hAnsi="Aptos" w:cs="Arial"/>
          <w:noProof/>
          <w:kern w:val="2"/>
          <w:sz w:val="24"/>
          <w:szCs w:val="24"/>
        </w:rPr>
      </w:pPr>
      <w:r>
        <w:rPr>
          <w:b/>
        </w:rPr>
        <w:fldChar w:fldCharType="begin"/>
      </w:r>
      <w:r>
        <w:rPr>
          <w:b/>
        </w:rPr>
        <w:instrText xml:space="preserve"> TOC \o "1-3" </w:instrText>
      </w:r>
      <w:r>
        <w:rPr>
          <w:b/>
        </w:rPr>
        <w:fldChar w:fldCharType="separate"/>
      </w:r>
      <w:r w:rsidR="00250CAC">
        <w:rPr>
          <w:noProof/>
        </w:rPr>
        <w:t>1.</w:t>
      </w:r>
      <w:r w:rsidR="00250CAC">
        <w:rPr>
          <w:rFonts w:ascii="Aptos" w:hAnsi="Aptos" w:cs="Arial"/>
          <w:noProof/>
          <w:kern w:val="2"/>
          <w:sz w:val="24"/>
          <w:szCs w:val="24"/>
        </w:rPr>
        <w:tab/>
      </w:r>
      <w:r w:rsidR="00250CAC">
        <w:rPr>
          <w:noProof/>
        </w:rPr>
        <w:t>Introduction</w:t>
      </w:r>
      <w:r w:rsidR="00250CAC">
        <w:rPr>
          <w:noProof/>
        </w:rPr>
        <w:tab/>
      </w:r>
      <w:r w:rsidR="00250CAC">
        <w:rPr>
          <w:noProof/>
        </w:rPr>
        <w:fldChar w:fldCharType="begin"/>
      </w:r>
      <w:r w:rsidR="00250CAC">
        <w:rPr>
          <w:noProof/>
        </w:rPr>
        <w:instrText xml:space="preserve"> PAGEREF _Toc184686531 \h </w:instrText>
      </w:r>
      <w:r w:rsidR="00250CAC">
        <w:rPr>
          <w:noProof/>
        </w:rPr>
      </w:r>
      <w:r w:rsidR="00250CAC">
        <w:rPr>
          <w:noProof/>
        </w:rPr>
        <w:fldChar w:fldCharType="separate"/>
      </w:r>
      <w:r w:rsidR="00250CAC">
        <w:rPr>
          <w:noProof/>
        </w:rPr>
        <w:t>4</w:t>
      </w:r>
      <w:r w:rsidR="00250CAC">
        <w:rPr>
          <w:noProof/>
        </w:rPr>
        <w:fldChar w:fldCharType="end"/>
      </w:r>
    </w:p>
    <w:p w:rsidR="00250CAC" w:rsidRDefault="00250CAC">
      <w:pPr>
        <w:pStyle w:val="TOC2"/>
        <w:tabs>
          <w:tab w:val="left" w:pos="1000"/>
        </w:tabs>
        <w:rPr>
          <w:rFonts w:ascii="Aptos" w:hAnsi="Aptos" w:cs="Arial"/>
          <w:noProof/>
          <w:kern w:val="2"/>
          <w:sz w:val="24"/>
          <w:szCs w:val="24"/>
        </w:rPr>
      </w:pPr>
      <w:r>
        <w:rPr>
          <w:noProof/>
        </w:rPr>
        <w:t>1.1</w:t>
      </w:r>
      <w:r>
        <w:rPr>
          <w:rFonts w:ascii="Aptos" w:hAnsi="Aptos" w:cs="Arial"/>
          <w:noProof/>
          <w:kern w:val="2"/>
          <w:sz w:val="24"/>
          <w:szCs w:val="24"/>
        </w:rPr>
        <w:tab/>
      </w:r>
      <w:r>
        <w:rPr>
          <w:noProof/>
        </w:rPr>
        <w:t>Purpose</w:t>
      </w:r>
      <w:r>
        <w:rPr>
          <w:noProof/>
        </w:rPr>
        <w:tab/>
      </w:r>
      <w:r>
        <w:rPr>
          <w:noProof/>
        </w:rPr>
        <w:fldChar w:fldCharType="begin"/>
      </w:r>
      <w:r>
        <w:rPr>
          <w:noProof/>
        </w:rPr>
        <w:instrText xml:space="preserve"> PAGEREF _Toc184686532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1.2</w:t>
      </w:r>
      <w:r>
        <w:rPr>
          <w:rFonts w:ascii="Aptos" w:hAnsi="Aptos" w:cs="Arial"/>
          <w:noProof/>
          <w:kern w:val="2"/>
          <w:sz w:val="24"/>
          <w:szCs w:val="24"/>
        </w:rPr>
        <w:tab/>
      </w:r>
      <w:r>
        <w:rPr>
          <w:noProof/>
        </w:rPr>
        <w:t>Scope</w:t>
      </w:r>
      <w:r>
        <w:rPr>
          <w:noProof/>
        </w:rPr>
        <w:tab/>
      </w:r>
      <w:r>
        <w:rPr>
          <w:noProof/>
        </w:rPr>
        <w:fldChar w:fldCharType="begin"/>
      </w:r>
      <w:r>
        <w:rPr>
          <w:noProof/>
        </w:rPr>
        <w:instrText xml:space="preserve"> PAGEREF _Toc184686533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1.3</w:t>
      </w:r>
      <w:r>
        <w:rPr>
          <w:rFonts w:ascii="Aptos" w:hAnsi="Aptos" w:cs="Arial"/>
          <w:noProof/>
          <w:kern w:val="2"/>
          <w:sz w:val="24"/>
          <w:szCs w:val="24"/>
        </w:rPr>
        <w:tab/>
      </w:r>
      <w:r>
        <w:rPr>
          <w:noProof/>
        </w:rPr>
        <w:t>References</w:t>
      </w:r>
      <w:r>
        <w:rPr>
          <w:noProof/>
        </w:rPr>
        <w:tab/>
      </w:r>
      <w:r>
        <w:rPr>
          <w:noProof/>
        </w:rPr>
        <w:fldChar w:fldCharType="begin"/>
      </w:r>
      <w:r>
        <w:rPr>
          <w:noProof/>
        </w:rPr>
        <w:instrText xml:space="preserve"> PAGEREF _Toc184686534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1.4</w:t>
      </w:r>
      <w:r>
        <w:rPr>
          <w:rFonts w:ascii="Aptos" w:hAnsi="Aptos" w:cs="Arial"/>
          <w:noProof/>
          <w:kern w:val="2"/>
          <w:sz w:val="24"/>
          <w:szCs w:val="24"/>
        </w:rPr>
        <w:tab/>
      </w:r>
      <w:r>
        <w:rPr>
          <w:noProof/>
        </w:rPr>
        <w:t>Overview</w:t>
      </w:r>
      <w:r>
        <w:rPr>
          <w:noProof/>
        </w:rPr>
        <w:tab/>
      </w:r>
      <w:r>
        <w:rPr>
          <w:noProof/>
        </w:rPr>
        <w:fldChar w:fldCharType="begin"/>
      </w:r>
      <w:r>
        <w:rPr>
          <w:noProof/>
        </w:rPr>
        <w:instrText xml:space="preserve"> PAGEREF _Toc184686535 \h </w:instrText>
      </w:r>
      <w:r>
        <w:rPr>
          <w:noProof/>
        </w:rPr>
      </w:r>
      <w:r>
        <w:rPr>
          <w:noProof/>
        </w:rPr>
        <w:fldChar w:fldCharType="separate"/>
      </w:r>
      <w:r>
        <w:rPr>
          <w:noProof/>
        </w:rPr>
        <w:t>4</w:t>
      </w:r>
      <w:r>
        <w:rPr>
          <w:noProof/>
        </w:rPr>
        <w:fldChar w:fldCharType="end"/>
      </w:r>
    </w:p>
    <w:p w:rsidR="00250CAC" w:rsidRDefault="00250CAC">
      <w:pPr>
        <w:pStyle w:val="TOC1"/>
        <w:tabs>
          <w:tab w:val="left" w:pos="432"/>
        </w:tabs>
        <w:rPr>
          <w:rFonts w:ascii="Aptos" w:hAnsi="Aptos" w:cs="Arial"/>
          <w:noProof/>
          <w:kern w:val="2"/>
          <w:sz w:val="24"/>
          <w:szCs w:val="24"/>
        </w:rPr>
      </w:pPr>
      <w:r>
        <w:rPr>
          <w:noProof/>
        </w:rPr>
        <w:t>2.</w:t>
      </w:r>
      <w:r>
        <w:rPr>
          <w:rFonts w:ascii="Aptos" w:hAnsi="Aptos" w:cs="Arial"/>
          <w:noProof/>
          <w:kern w:val="2"/>
          <w:sz w:val="24"/>
          <w:szCs w:val="24"/>
        </w:rPr>
        <w:tab/>
      </w:r>
      <w:r>
        <w:rPr>
          <w:noProof/>
        </w:rPr>
        <w:t>Definitions</w:t>
      </w:r>
      <w:r>
        <w:rPr>
          <w:noProof/>
        </w:rPr>
        <w:tab/>
      </w:r>
      <w:r>
        <w:rPr>
          <w:noProof/>
        </w:rPr>
        <w:fldChar w:fldCharType="begin"/>
      </w:r>
      <w:r>
        <w:rPr>
          <w:noProof/>
        </w:rPr>
        <w:instrText xml:space="preserve"> PAGEREF _Toc184686536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2.1</w:t>
      </w:r>
      <w:r>
        <w:rPr>
          <w:rFonts w:ascii="Aptos" w:hAnsi="Aptos" w:cs="Arial"/>
          <w:noProof/>
          <w:kern w:val="2"/>
          <w:sz w:val="24"/>
          <w:szCs w:val="24"/>
        </w:rPr>
        <w:tab/>
      </w:r>
      <w:r w:rsidRPr="00E35620">
        <w:rPr>
          <w:bCs/>
          <w:noProof/>
        </w:rPr>
        <w:t>Budget Management</w:t>
      </w:r>
      <w:r>
        <w:rPr>
          <w:noProof/>
        </w:rPr>
        <w:tab/>
      </w:r>
      <w:r>
        <w:rPr>
          <w:noProof/>
        </w:rPr>
        <w:fldChar w:fldCharType="begin"/>
      </w:r>
      <w:r>
        <w:rPr>
          <w:noProof/>
        </w:rPr>
        <w:instrText xml:space="preserve"> PAGEREF _Toc184686537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2.2</w:t>
      </w:r>
      <w:r>
        <w:rPr>
          <w:rFonts w:ascii="Aptos" w:hAnsi="Aptos" w:cs="Arial"/>
          <w:noProof/>
          <w:kern w:val="2"/>
          <w:sz w:val="24"/>
          <w:szCs w:val="24"/>
        </w:rPr>
        <w:tab/>
      </w:r>
      <w:r>
        <w:rPr>
          <w:noProof/>
        </w:rPr>
        <w:t>Transaction Syncing</w:t>
      </w:r>
      <w:r>
        <w:rPr>
          <w:noProof/>
        </w:rPr>
        <w:tab/>
      </w:r>
      <w:r>
        <w:rPr>
          <w:noProof/>
        </w:rPr>
        <w:fldChar w:fldCharType="begin"/>
      </w:r>
      <w:r>
        <w:rPr>
          <w:noProof/>
        </w:rPr>
        <w:instrText xml:space="preserve"> PAGEREF _Toc184686538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2.3</w:t>
      </w:r>
      <w:r>
        <w:rPr>
          <w:rFonts w:ascii="Aptos" w:hAnsi="Aptos" w:cs="Arial"/>
          <w:noProof/>
          <w:kern w:val="2"/>
          <w:sz w:val="24"/>
          <w:szCs w:val="24"/>
        </w:rPr>
        <w:tab/>
      </w:r>
      <w:r>
        <w:rPr>
          <w:noProof/>
        </w:rPr>
        <w:t>Financial Management Terms</w:t>
      </w:r>
      <w:r>
        <w:rPr>
          <w:noProof/>
        </w:rPr>
        <w:tab/>
      </w:r>
      <w:r>
        <w:rPr>
          <w:noProof/>
        </w:rPr>
        <w:fldChar w:fldCharType="begin"/>
      </w:r>
      <w:r>
        <w:rPr>
          <w:noProof/>
        </w:rPr>
        <w:instrText xml:space="preserve"> PAGEREF _Toc184686539 \h </w:instrText>
      </w:r>
      <w:r>
        <w:rPr>
          <w:noProof/>
        </w:rPr>
      </w:r>
      <w:r>
        <w:rPr>
          <w:noProof/>
        </w:rPr>
        <w:fldChar w:fldCharType="separate"/>
      </w:r>
      <w:r>
        <w:rPr>
          <w:noProof/>
        </w:rPr>
        <w:t>4</w:t>
      </w:r>
      <w:r>
        <w:rPr>
          <w:noProof/>
        </w:rPr>
        <w:fldChar w:fldCharType="end"/>
      </w:r>
    </w:p>
    <w:p w:rsidR="00250CAC" w:rsidRDefault="00250CAC">
      <w:pPr>
        <w:pStyle w:val="TOC3"/>
        <w:rPr>
          <w:rFonts w:ascii="Aptos" w:hAnsi="Aptos" w:cs="Arial"/>
          <w:noProof/>
          <w:kern w:val="2"/>
          <w:sz w:val="24"/>
          <w:szCs w:val="24"/>
        </w:rPr>
      </w:pPr>
      <w:r>
        <w:rPr>
          <w:noProof/>
        </w:rPr>
        <w:t>2.3.1</w:t>
      </w:r>
      <w:r>
        <w:rPr>
          <w:rFonts w:ascii="Aptos" w:hAnsi="Aptos" w:cs="Arial"/>
          <w:noProof/>
          <w:kern w:val="2"/>
          <w:sz w:val="24"/>
          <w:szCs w:val="24"/>
        </w:rPr>
        <w:tab/>
      </w:r>
      <w:r>
        <w:rPr>
          <w:noProof/>
        </w:rPr>
        <w:t>Spending Insights</w:t>
      </w:r>
      <w:r>
        <w:rPr>
          <w:noProof/>
        </w:rPr>
        <w:tab/>
      </w:r>
      <w:r>
        <w:rPr>
          <w:noProof/>
        </w:rPr>
        <w:fldChar w:fldCharType="begin"/>
      </w:r>
      <w:r>
        <w:rPr>
          <w:noProof/>
        </w:rPr>
        <w:instrText xml:space="preserve"> PAGEREF _Toc184686540 \h </w:instrText>
      </w:r>
      <w:r>
        <w:rPr>
          <w:noProof/>
        </w:rPr>
      </w:r>
      <w:r>
        <w:rPr>
          <w:noProof/>
        </w:rPr>
        <w:fldChar w:fldCharType="separate"/>
      </w:r>
      <w:r>
        <w:rPr>
          <w:noProof/>
        </w:rPr>
        <w:t>4</w:t>
      </w:r>
      <w:r>
        <w:rPr>
          <w:noProof/>
        </w:rPr>
        <w:fldChar w:fldCharType="end"/>
      </w:r>
    </w:p>
    <w:p w:rsidR="00250CAC" w:rsidRDefault="00250CAC">
      <w:pPr>
        <w:pStyle w:val="TOC3"/>
        <w:rPr>
          <w:rFonts w:ascii="Aptos" w:hAnsi="Aptos" w:cs="Arial"/>
          <w:noProof/>
          <w:kern w:val="2"/>
          <w:sz w:val="24"/>
          <w:szCs w:val="24"/>
        </w:rPr>
      </w:pPr>
      <w:r>
        <w:rPr>
          <w:noProof/>
        </w:rPr>
        <w:t>2.3.2</w:t>
      </w:r>
      <w:r>
        <w:rPr>
          <w:rFonts w:ascii="Aptos" w:hAnsi="Aptos" w:cs="Arial"/>
          <w:noProof/>
          <w:kern w:val="2"/>
          <w:sz w:val="24"/>
          <w:szCs w:val="24"/>
        </w:rPr>
        <w:tab/>
      </w:r>
      <w:r>
        <w:rPr>
          <w:noProof/>
        </w:rPr>
        <w:t>Offline Manual Entry</w:t>
      </w:r>
      <w:r>
        <w:rPr>
          <w:noProof/>
        </w:rPr>
        <w:tab/>
      </w:r>
      <w:r>
        <w:rPr>
          <w:noProof/>
        </w:rPr>
        <w:fldChar w:fldCharType="begin"/>
      </w:r>
      <w:r>
        <w:rPr>
          <w:noProof/>
        </w:rPr>
        <w:instrText xml:space="preserve"> PAGEREF _Toc184686541 \h </w:instrText>
      </w:r>
      <w:r>
        <w:rPr>
          <w:noProof/>
        </w:rPr>
      </w:r>
      <w:r>
        <w:rPr>
          <w:noProof/>
        </w:rPr>
        <w:fldChar w:fldCharType="separate"/>
      </w:r>
      <w:r>
        <w:rPr>
          <w:noProof/>
        </w:rPr>
        <w:t>4</w:t>
      </w:r>
      <w:r>
        <w:rPr>
          <w:noProof/>
        </w:rPr>
        <w:fldChar w:fldCharType="end"/>
      </w:r>
    </w:p>
    <w:p w:rsidR="00250CAC" w:rsidRDefault="00250CAC">
      <w:pPr>
        <w:pStyle w:val="TOC2"/>
        <w:tabs>
          <w:tab w:val="left" w:pos="1000"/>
        </w:tabs>
        <w:rPr>
          <w:rFonts w:ascii="Aptos" w:hAnsi="Aptos" w:cs="Arial"/>
          <w:noProof/>
          <w:kern w:val="2"/>
          <w:sz w:val="24"/>
          <w:szCs w:val="24"/>
        </w:rPr>
      </w:pPr>
      <w:r>
        <w:rPr>
          <w:noProof/>
        </w:rPr>
        <w:t>2.4</w:t>
      </w:r>
      <w:r>
        <w:rPr>
          <w:rFonts w:ascii="Aptos" w:hAnsi="Aptos" w:cs="Arial"/>
          <w:noProof/>
          <w:kern w:val="2"/>
          <w:sz w:val="24"/>
          <w:szCs w:val="24"/>
        </w:rPr>
        <w:tab/>
      </w:r>
      <w:r>
        <w:rPr>
          <w:noProof/>
        </w:rPr>
        <w:t>Security and Data Management Terms</w:t>
      </w:r>
      <w:r>
        <w:rPr>
          <w:noProof/>
        </w:rPr>
        <w:tab/>
      </w:r>
      <w:r>
        <w:rPr>
          <w:noProof/>
        </w:rPr>
        <w:fldChar w:fldCharType="begin"/>
      </w:r>
      <w:r>
        <w:rPr>
          <w:noProof/>
        </w:rPr>
        <w:instrText xml:space="preserve"> PAGEREF _Toc184686542 \h </w:instrText>
      </w:r>
      <w:r>
        <w:rPr>
          <w:noProof/>
        </w:rPr>
      </w:r>
      <w:r>
        <w:rPr>
          <w:noProof/>
        </w:rPr>
        <w:fldChar w:fldCharType="separate"/>
      </w:r>
      <w:r>
        <w:rPr>
          <w:noProof/>
        </w:rPr>
        <w:t>5</w:t>
      </w:r>
      <w:r>
        <w:rPr>
          <w:noProof/>
        </w:rPr>
        <w:fldChar w:fldCharType="end"/>
      </w:r>
    </w:p>
    <w:p w:rsidR="00250CAC" w:rsidRDefault="00250CAC">
      <w:pPr>
        <w:pStyle w:val="TOC3"/>
        <w:rPr>
          <w:rFonts w:ascii="Aptos" w:hAnsi="Aptos" w:cs="Arial"/>
          <w:noProof/>
          <w:kern w:val="2"/>
          <w:sz w:val="24"/>
          <w:szCs w:val="24"/>
        </w:rPr>
      </w:pPr>
      <w:r>
        <w:rPr>
          <w:noProof/>
        </w:rPr>
        <w:t>2.4.1</w:t>
      </w:r>
      <w:r>
        <w:rPr>
          <w:rFonts w:ascii="Aptos" w:hAnsi="Aptos" w:cs="Arial"/>
          <w:noProof/>
          <w:kern w:val="2"/>
          <w:sz w:val="24"/>
          <w:szCs w:val="24"/>
        </w:rPr>
        <w:tab/>
      </w:r>
      <w:r>
        <w:rPr>
          <w:noProof/>
        </w:rPr>
        <w:t>PCI DSS Compliance</w:t>
      </w:r>
      <w:r>
        <w:rPr>
          <w:noProof/>
        </w:rPr>
        <w:tab/>
      </w:r>
      <w:r>
        <w:rPr>
          <w:noProof/>
        </w:rPr>
        <w:fldChar w:fldCharType="begin"/>
      </w:r>
      <w:r>
        <w:rPr>
          <w:noProof/>
        </w:rPr>
        <w:instrText xml:space="preserve"> PAGEREF _Toc184686543 \h </w:instrText>
      </w:r>
      <w:r>
        <w:rPr>
          <w:noProof/>
        </w:rPr>
      </w:r>
      <w:r>
        <w:rPr>
          <w:noProof/>
        </w:rPr>
        <w:fldChar w:fldCharType="separate"/>
      </w:r>
      <w:r>
        <w:rPr>
          <w:noProof/>
        </w:rPr>
        <w:t>5</w:t>
      </w:r>
      <w:r>
        <w:rPr>
          <w:noProof/>
        </w:rPr>
        <w:fldChar w:fldCharType="end"/>
      </w:r>
    </w:p>
    <w:p w:rsidR="00250CAC" w:rsidRDefault="00250CAC">
      <w:pPr>
        <w:pStyle w:val="TOC3"/>
        <w:rPr>
          <w:rFonts w:ascii="Aptos" w:hAnsi="Aptos" w:cs="Arial"/>
          <w:noProof/>
          <w:kern w:val="2"/>
          <w:sz w:val="24"/>
          <w:szCs w:val="24"/>
        </w:rPr>
      </w:pPr>
      <w:r>
        <w:rPr>
          <w:noProof/>
        </w:rPr>
        <w:t>2.4.2</w:t>
      </w:r>
      <w:r>
        <w:rPr>
          <w:rFonts w:ascii="Aptos" w:hAnsi="Aptos" w:cs="Arial"/>
          <w:noProof/>
          <w:kern w:val="2"/>
          <w:sz w:val="24"/>
          <w:szCs w:val="24"/>
        </w:rPr>
        <w:tab/>
      </w:r>
      <w:r>
        <w:rPr>
          <w:noProof/>
        </w:rPr>
        <w:t>Data Privacy</w:t>
      </w:r>
      <w:r>
        <w:rPr>
          <w:noProof/>
        </w:rPr>
        <w:tab/>
      </w:r>
      <w:r>
        <w:rPr>
          <w:noProof/>
        </w:rPr>
        <w:fldChar w:fldCharType="begin"/>
      </w:r>
      <w:r>
        <w:rPr>
          <w:noProof/>
        </w:rPr>
        <w:instrText xml:space="preserve"> PAGEREF _Toc184686544 \h </w:instrText>
      </w:r>
      <w:r>
        <w:rPr>
          <w:noProof/>
        </w:rPr>
      </w:r>
      <w:r>
        <w:rPr>
          <w:noProof/>
        </w:rPr>
        <w:fldChar w:fldCharType="separate"/>
      </w:r>
      <w:r>
        <w:rPr>
          <w:noProof/>
        </w:rPr>
        <w:t>5</w:t>
      </w:r>
      <w:r>
        <w:rPr>
          <w:noProof/>
        </w:rPr>
        <w:fldChar w:fldCharType="end"/>
      </w:r>
    </w:p>
    <w:p w:rsidR="00250CAC" w:rsidRDefault="00250CAC">
      <w:pPr>
        <w:pStyle w:val="TOC1"/>
        <w:tabs>
          <w:tab w:val="left" w:pos="432"/>
        </w:tabs>
        <w:rPr>
          <w:rFonts w:ascii="Aptos" w:hAnsi="Aptos" w:cs="Arial"/>
          <w:noProof/>
          <w:kern w:val="2"/>
          <w:sz w:val="24"/>
          <w:szCs w:val="24"/>
        </w:rPr>
      </w:pPr>
      <w:r>
        <w:rPr>
          <w:noProof/>
        </w:rPr>
        <w:t>3.</w:t>
      </w:r>
      <w:r>
        <w:rPr>
          <w:rFonts w:ascii="Aptos" w:hAnsi="Aptos" w:cs="Arial"/>
          <w:noProof/>
          <w:kern w:val="2"/>
          <w:sz w:val="24"/>
          <w:szCs w:val="24"/>
        </w:rPr>
        <w:tab/>
      </w:r>
      <w:r>
        <w:rPr>
          <w:noProof/>
        </w:rPr>
        <w:t>UML Stereotypes</w:t>
      </w:r>
      <w:r>
        <w:rPr>
          <w:noProof/>
        </w:rPr>
        <w:tab/>
      </w:r>
      <w:r>
        <w:rPr>
          <w:noProof/>
        </w:rPr>
        <w:fldChar w:fldCharType="begin"/>
      </w:r>
      <w:r>
        <w:rPr>
          <w:noProof/>
        </w:rPr>
        <w:instrText xml:space="preserve"> PAGEREF _Toc184686545 \h </w:instrText>
      </w:r>
      <w:r>
        <w:rPr>
          <w:noProof/>
        </w:rPr>
      </w:r>
      <w:r>
        <w:rPr>
          <w:noProof/>
        </w:rPr>
        <w:fldChar w:fldCharType="separate"/>
      </w:r>
      <w:r>
        <w:rPr>
          <w:noProof/>
        </w:rPr>
        <w:t>5</w:t>
      </w:r>
      <w:r>
        <w:rPr>
          <w:noProof/>
        </w:rPr>
        <w:fldChar w:fldCharType="end"/>
      </w:r>
    </w:p>
    <w:p w:rsidR="00D511A1" w:rsidRDefault="00000000">
      <w:pPr>
        <w:pStyle w:val="Title"/>
      </w:pPr>
      <w:r>
        <w:rPr>
          <w:rFonts w:ascii="Times New Roman" w:hAnsi="Times New Roman"/>
          <w:b w:val="0"/>
          <w:sz w:val="20"/>
        </w:rPr>
        <w:fldChar w:fldCharType="end"/>
      </w:r>
      <w:r>
        <w:br w:type="page"/>
      </w:r>
      <w:fldSimple w:instr=" TITLE  \* MERGEFORMAT ">
        <w:r w:rsidR="00274E32">
          <w:t>Business Glossary</w:t>
        </w:r>
      </w:fldSimple>
    </w:p>
    <w:p w:rsidR="00D511A1" w:rsidRDefault="00000000">
      <w:pPr>
        <w:pStyle w:val="Heading1"/>
      </w:pPr>
      <w:bookmarkStart w:id="0" w:name="_Toc456598586"/>
      <w:bookmarkStart w:id="1" w:name="_Toc456600917"/>
      <w:bookmarkStart w:id="2" w:name="_Toc184686531"/>
      <w:r>
        <w:t>Introduction</w:t>
      </w:r>
      <w:bookmarkEnd w:id="0"/>
      <w:bookmarkEnd w:id="1"/>
      <w:bookmarkEnd w:id="2"/>
    </w:p>
    <w:p w:rsidR="00D511A1" w:rsidRPr="00665467" w:rsidRDefault="00250CAC" w:rsidP="00665467">
      <w:pPr>
        <w:pStyle w:val="InfoBlue"/>
        <w:rPr>
          <w:color w:val="auto"/>
        </w:rPr>
      </w:pPr>
      <w:r w:rsidRPr="00665467">
        <w:rPr>
          <w:color w:val="auto"/>
        </w:rPr>
        <w:t>This Business Glossary consists of all the definitions for terms used in the Unified Smart Wallet with Budgeting and Insights project. It assists the readers to build on the understanding of the concepts of key financial management and budgeting as case well descriptions as and the other system project features. artifacts This and glossary is intended provided to for ensure use that in project use artifacts use uniform terms throughout the project.</w:t>
      </w:r>
    </w:p>
    <w:p w:rsidR="00D511A1" w:rsidRDefault="00000000">
      <w:pPr>
        <w:pStyle w:val="Heading2"/>
      </w:pPr>
      <w:bookmarkStart w:id="3" w:name="_Toc456598587"/>
      <w:bookmarkStart w:id="4" w:name="_Toc456600918"/>
      <w:bookmarkStart w:id="5" w:name="_Toc184686532"/>
      <w:r>
        <w:t>Purpose</w:t>
      </w:r>
      <w:bookmarkEnd w:id="3"/>
      <w:bookmarkEnd w:id="4"/>
      <w:bookmarkEnd w:id="5"/>
    </w:p>
    <w:p w:rsidR="00D511A1" w:rsidRPr="00665467" w:rsidRDefault="00250CAC" w:rsidP="00665467">
      <w:pPr>
        <w:pStyle w:val="InfoBlue"/>
        <w:rPr>
          <w:color w:val="auto"/>
        </w:rPr>
      </w:pPr>
      <w:r w:rsidRPr="00665467">
        <w:rPr>
          <w:color w:val="auto"/>
        </w:rPr>
        <w:t>This glossary of terms outlines specific definitions of project related terms for the Unified Smart Wallet with Budgeting and Insights project. It assists the project teams to ensure that everyone is on the same page with the various terms.</w:t>
      </w:r>
    </w:p>
    <w:p w:rsidR="00D511A1" w:rsidRDefault="00000000">
      <w:pPr>
        <w:pStyle w:val="Heading2"/>
      </w:pPr>
      <w:bookmarkStart w:id="6" w:name="_Toc456598588"/>
      <w:bookmarkStart w:id="7" w:name="_Toc456600919"/>
      <w:bookmarkStart w:id="8" w:name="_Toc184686533"/>
      <w:r>
        <w:t>Scope</w:t>
      </w:r>
      <w:bookmarkEnd w:id="6"/>
      <w:bookmarkEnd w:id="7"/>
      <w:bookmarkEnd w:id="8"/>
    </w:p>
    <w:p w:rsidR="00D511A1" w:rsidRPr="00665467" w:rsidRDefault="00250CAC" w:rsidP="00665467">
      <w:pPr>
        <w:pStyle w:val="InfoBlue"/>
        <w:rPr>
          <w:color w:val="auto"/>
        </w:rPr>
      </w:pPr>
      <w:r w:rsidRPr="00665467">
        <w:rPr>
          <w:color w:val="auto"/>
        </w:rPr>
        <w:t>This glossary includes definitions of terms associated with the budgeting process, expenses, transaction synchronization, data security, and financial information. It is relevant to all project deliverables such as use case descriptions and requirement specifications.</w:t>
      </w:r>
    </w:p>
    <w:p w:rsidR="00D511A1" w:rsidRDefault="00000000">
      <w:pPr>
        <w:pStyle w:val="Heading2"/>
      </w:pPr>
      <w:bookmarkStart w:id="9" w:name="_Toc456598590"/>
      <w:bookmarkStart w:id="10" w:name="_Toc456600921"/>
      <w:bookmarkStart w:id="11" w:name="_Toc184686534"/>
      <w:r>
        <w:t>References</w:t>
      </w:r>
      <w:bookmarkEnd w:id="9"/>
      <w:bookmarkEnd w:id="10"/>
      <w:bookmarkEnd w:id="11"/>
    </w:p>
    <w:p w:rsidR="00D511A1" w:rsidRDefault="00000000" w:rsidP="00665467">
      <w:pPr>
        <w:pStyle w:val="InfoBlue"/>
      </w:pPr>
      <w:r>
        <w:t xml:space="preserve">[This subsection should provide a complete list of all documents referenced elsewhere in the </w:t>
      </w:r>
      <w:r>
        <w:rPr>
          <w:b/>
          <w:bCs/>
        </w:rPr>
        <w:t>Business Glossary</w:t>
      </w:r>
      <w:r>
        <w:t>. Identify each document by title, report number if applicable, date, and publishing organization. Specify the sources from which the references can be obtained. This information may be provided by reference to an appendix or to another document.]</w:t>
      </w:r>
    </w:p>
    <w:p w:rsidR="00D511A1" w:rsidRDefault="00000000">
      <w:pPr>
        <w:pStyle w:val="Heading2"/>
      </w:pPr>
      <w:bookmarkStart w:id="12" w:name="_Toc456598591"/>
      <w:bookmarkStart w:id="13" w:name="_Toc456600922"/>
      <w:bookmarkStart w:id="14" w:name="_Toc184686535"/>
      <w:r>
        <w:t>Overview</w:t>
      </w:r>
      <w:bookmarkEnd w:id="12"/>
      <w:bookmarkEnd w:id="13"/>
      <w:bookmarkEnd w:id="14"/>
    </w:p>
    <w:p w:rsidR="00D511A1" w:rsidRPr="00665467" w:rsidRDefault="00665467" w:rsidP="00665467">
      <w:pPr>
        <w:pStyle w:val="InfoBlue"/>
        <w:rPr>
          <w:color w:val="auto"/>
        </w:rPr>
      </w:pPr>
      <w:r w:rsidRPr="00665467">
        <w:rPr>
          <w:color w:val="auto"/>
        </w:rPr>
        <w:t>This glossary is part of the Unified Smart Wallet with Budgeting and Insights project and contains a detailed list of the terms used in the project. To ensure that there is consistency across all of the project documentation, this document defines terms that are likely to be used when discussing budgeting, transaction tracking, security and other financial management terms. The document is organized by functionality, security and data management in alphabetical order.</w:t>
      </w:r>
    </w:p>
    <w:p w:rsidR="00D511A1" w:rsidRDefault="00000000">
      <w:pPr>
        <w:pStyle w:val="Heading1"/>
      </w:pPr>
      <w:bookmarkStart w:id="15" w:name="_Toc184686536"/>
      <w:r>
        <w:t>Definitions</w:t>
      </w:r>
      <w:bookmarkEnd w:id="15"/>
    </w:p>
    <w:p w:rsidR="00D511A1" w:rsidRDefault="00000000" w:rsidP="00665467">
      <w:pPr>
        <w:pStyle w:val="InfoBlue"/>
      </w:pPr>
      <w:r>
        <w:t>[The terms defined here form the essential substance of the document. They can be defined in any order desired, but generally alphabetical order provides the greatest accessibility.]</w:t>
      </w:r>
    </w:p>
    <w:p w:rsidR="00D511A1" w:rsidRDefault="00615DB2" w:rsidP="00250CAC">
      <w:pPr>
        <w:pStyle w:val="Heading2"/>
        <w:widowControl/>
      </w:pPr>
      <w:bookmarkStart w:id="16" w:name="_Toc184686537"/>
      <w:r>
        <w:rPr>
          <w:bCs/>
        </w:rPr>
        <w:t xml:space="preserve">Money </w:t>
      </w:r>
      <w:r w:rsidR="00250CAC" w:rsidRPr="00250CAC">
        <w:rPr>
          <w:bCs/>
        </w:rPr>
        <w:t>Management</w:t>
      </w:r>
      <w:bookmarkEnd w:id="16"/>
    </w:p>
    <w:p w:rsidR="00D511A1" w:rsidRPr="00665467" w:rsidRDefault="00615DB2" w:rsidP="00665467">
      <w:pPr>
        <w:pStyle w:val="InfoBlue"/>
        <w:rPr>
          <w:color w:val="auto"/>
        </w:rPr>
      </w:pPr>
      <w:r w:rsidRPr="00665467">
        <w:rPr>
          <w:color w:val="auto"/>
        </w:rPr>
        <w:t>The process of managing funds, including sending and receiving money, transferring funds between wallets, and tracking payment history.</w:t>
      </w:r>
    </w:p>
    <w:p w:rsidR="00615DB2" w:rsidRDefault="00615DB2" w:rsidP="00615DB2">
      <w:pPr>
        <w:pStyle w:val="Heading2"/>
        <w:widowControl/>
      </w:pPr>
      <w:r>
        <w:rPr>
          <w:bCs/>
        </w:rPr>
        <w:t>Send Money</w:t>
      </w:r>
    </w:p>
    <w:p w:rsidR="00615DB2" w:rsidRPr="00665467" w:rsidRDefault="00615DB2" w:rsidP="00665467">
      <w:pPr>
        <w:pStyle w:val="InfoBlue"/>
        <w:rPr>
          <w:color w:val="auto"/>
        </w:rPr>
      </w:pPr>
      <w:r w:rsidRPr="00665467">
        <w:rPr>
          <w:color w:val="auto"/>
        </w:rPr>
        <w:t>A feature that enables the users to transfer money to other wallet users securely provided that the recipient's identifiers like phone number, email address, or wallet ID have been registered.</w:t>
      </w:r>
    </w:p>
    <w:p w:rsidR="00615DB2" w:rsidRDefault="00615DB2" w:rsidP="00615DB2">
      <w:pPr>
        <w:pStyle w:val="Heading2"/>
        <w:widowControl/>
      </w:pPr>
      <w:r>
        <w:rPr>
          <w:bCs/>
        </w:rPr>
        <w:t>Receive Money</w:t>
      </w:r>
    </w:p>
    <w:p w:rsidR="00615DB2" w:rsidRPr="00665467" w:rsidRDefault="00615DB2" w:rsidP="00665467">
      <w:pPr>
        <w:pStyle w:val="InfoBlue"/>
        <w:rPr>
          <w:color w:val="auto"/>
        </w:rPr>
      </w:pPr>
      <w:r w:rsidRPr="00665467">
        <w:rPr>
          <w:color w:val="auto"/>
        </w:rPr>
        <w:t>A feature that allows the users to accept money from other wallet users or financial sources and transfer the money into their wallets.</w:t>
      </w:r>
    </w:p>
    <w:p w:rsidR="00615DB2" w:rsidRDefault="00615DB2" w:rsidP="00615DB2">
      <w:pPr>
        <w:pStyle w:val="Heading2"/>
        <w:widowControl/>
      </w:pPr>
      <w:r w:rsidRPr="00250CAC">
        <w:rPr>
          <w:bCs/>
        </w:rPr>
        <w:lastRenderedPageBreak/>
        <w:t>Budget Management</w:t>
      </w:r>
    </w:p>
    <w:p w:rsidR="00453072" w:rsidRPr="00665467" w:rsidRDefault="00615DB2" w:rsidP="00665467">
      <w:pPr>
        <w:pStyle w:val="InfoBlue"/>
        <w:rPr>
          <w:color w:val="auto"/>
        </w:rPr>
      </w:pPr>
      <w:r w:rsidRPr="00665467">
        <w:rPr>
          <w:color w:val="auto"/>
        </w:rPr>
        <w:t>The method of establishing, controlling and where necessary, altering financial ceilings over a certain time horizon with a view of controlling individual spending.</w:t>
      </w:r>
    </w:p>
    <w:p w:rsidR="00D511A1" w:rsidRDefault="00250CAC">
      <w:pPr>
        <w:pStyle w:val="Heading2"/>
        <w:widowControl/>
      </w:pPr>
      <w:bookmarkStart w:id="17" w:name="_Toc184686538"/>
      <w:r w:rsidRPr="00250CAC">
        <w:t>Transaction Syncing</w:t>
      </w:r>
      <w:bookmarkEnd w:id="17"/>
    </w:p>
    <w:p w:rsidR="00D511A1" w:rsidRPr="00665467" w:rsidRDefault="00250CAC" w:rsidP="00665467">
      <w:pPr>
        <w:pStyle w:val="InfoBlue"/>
        <w:rPr>
          <w:color w:val="auto"/>
        </w:rPr>
      </w:pPr>
      <w:r w:rsidRPr="00665467">
        <w:rPr>
          <w:color w:val="auto"/>
        </w:rPr>
        <w:t>Automatically importing and categorizing transactions from digital wallets such as Google Wallet and Apple Wallet, ensuring real-time financial updates.</w:t>
      </w:r>
    </w:p>
    <w:p w:rsidR="00D511A1" w:rsidRDefault="00250CAC">
      <w:pPr>
        <w:pStyle w:val="Heading2"/>
        <w:widowControl/>
      </w:pPr>
      <w:bookmarkStart w:id="18" w:name="_Toc184686539"/>
      <w:r w:rsidRPr="00250CAC">
        <w:t>Financial Management Terms</w:t>
      </w:r>
      <w:bookmarkEnd w:id="18"/>
    </w:p>
    <w:p w:rsidR="00D511A1" w:rsidRDefault="00250CAC">
      <w:pPr>
        <w:pStyle w:val="Heading3"/>
        <w:widowControl/>
      </w:pPr>
      <w:bookmarkStart w:id="19" w:name="_Toc184686540"/>
      <w:r w:rsidRPr="00250CAC">
        <w:t>Spending Insights</w:t>
      </w:r>
      <w:bookmarkEnd w:id="19"/>
    </w:p>
    <w:p w:rsidR="00D511A1" w:rsidRPr="00665467" w:rsidRDefault="00250CAC" w:rsidP="00665467">
      <w:pPr>
        <w:pStyle w:val="InfoBlue"/>
        <w:rPr>
          <w:color w:val="auto"/>
        </w:rPr>
      </w:pPr>
      <w:r w:rsidRPr="00665467">
        <w:rPr>
          <w:color w:val="auto"/>
        </w:rPr>
        <w:t>Analytical summaries that categorize user expenses, identify spending trends, and offer financial insights through personalized reports.</w:t>
      </w:r>
    </w:p>
    <w:p w:rsidR="00D511A1" w:rsidRDefault="00250CAC">
      <w:pPr>
        <w:pStyle w:val="Heading3"/>
        <w:widowControl/>
      </w:pPr>
      <w:bookmarkStart w:id="20" w:name="_Toc184686541"/>
      <w:r w:rsidRPr="00250CAC">
        <w:t>Offline Manual Entry</w:t>
      </w:r>
      <w:bookmarkEnd w:id="20"/>
    </w:p>
    <w:p w:rsidR="00D511A1" w:rsidRPr="00665467" w:rsidRDefault="00250CAC" w:rsidP="00665467">
      <w:pPr>
        <w:pStyle w:val="InfoBlue"/>
        <w:rPr>
          <w:color w:val="auto"/>
        </w:rPr>
      </w:pPr>
      <w:r w:rsidRPr="00665467">
        <w:rPr>
          <w:color w:val="auto"/>
        </w:rPr>
        <w:t>A feature allowing users to input transactions manually when no internet connection is available, ensuring comprehensive financial tracking.</w:t>
      </w:r>
    </w:p>
    <w:p w:rsidR="00D511A1" w:rsidRDefault="00250CAC">
      <w:pPr>
        <w:pStyle w:val="Heading2"/>
      </w:pPr>
      <w:bookmarkStart w:id="21" w:name="_Toc184686542"/>
      <w:r w:rsidRPr="00250CAC">
        <w:t>Security and Data Management Terms</w:t>
      </w:r>
      <w:bookmarkEnd w:id="21"/>
    </w:p>
    <w:p w:rsidR="00D511A1" w:rsidRDefault="00250CAC">
      <w:pPr>
        <w:pStyle w:val="Heading3"/>
        <w:widowControl/>
      </w:pPr>
      <w:bookmarkStart w:id="22" w:name="_Toc184686543"/>
      <w:r w:rsidRPr="00250CAC">
        <w:t>PCI DSS Compliance</w:t>
      </w:r>
      <w:bookmarkEnd w:id="22"/>
    </w:p>
    <w:p w:rsidR="00D511A1" w:rsidRPr="00665467" w:rsidRDefault="00250CAC" w:rsidP="00665467">
      <w:pPr>
        <w:pStyle w:val="InfoBlue"/>
        <w:rPr>
          <w:color w:val="auto"/>
        </w:rPr>
      </w:pPr>
      <w:r w:rsidRPr="00665467">
        <w:rPr>
          <w:color w:val="auto"/>
        </w:rPr>
        <w:t>A security standard ensuring the safe processing, storing, and transmission of cardholder data, required for financial transactions.</w:t>
      </w:r>
    </w:p>
    <w:p w:rsidR="00D511A1" w:rsidRDefault="00250CAC">
      <w:pPr>
        <w:pStyle w:val="Heading3"/>
        <w:widowControl/>
      </w:pPr>
      <w:bookmarkStart w:id="23" w:name="_Toc184686544"/>
      <w:r w:rsidRPr="00250CAC">
        <w:t>Data Privacy</w:t>
      </w:r>
      <w:bookmarkEnd w:id="23"/>
    </w:p>
    <w:p w:rsidR="00D511A1" w:rsidRPr="00665467" w:rsidRDefault="00250CAC" w:rsidP="00665467">
      <w:pPr>
        <w:pStyle w:val="InfoBlue"/>
        <w:rPr>
          <w:color w:val="auto"/>
        </w:rPr>
      </w:pPr>
      <w:r w:rsidRPr="00665467">
        <w:rPr>
          <w:color w:val="auto"/>
        </w:rPr>
        <w:t>The process of protecting the personal and financial data of customers from theft, identity fraud and other illegal activities, the confidence of consumers and legal requirements.</w:t>
      </w:r>
    </w:p>
    <w:p w:rsidR="00F46CCA" w:rsidRDefault="00F46CCA" w:rsidP="00F46CCA">
      <w:pPr>
        <w:pStyle w:val="Heading2"/>
      </w:pPr>
      <w:r>
        <w:t>Wallet S</w:t>
      </w:r>
      <w:r w:rsidR="00BA2CF1">
        <w:t>witching</w:t>
      </w:r>
    </w:p>
    <w:p w:rsidR="00AA2D31" w:rsidRPr="00665467" w:rsidRDefault="00AA2D31" w:rsidP="00665467">
      <w:pPr>
        <w:pStyle w:val="InfoBlue"/>
        <w:rPr>
          <w:color w:val="auto"/>
        </w:rPr>
      </w:pPr>
      <w:r w:rsidRPr="00665467">
        <w:rPr>
          <w:color w:val="auto"/>
        </w:rPr>
        <w:t>The ability to switch between linked wallets for transactions, requiring authentication for added security.</w:t>
      </w:r>
    </w:p>
    <w:p w:rsidR="00AA2D31" w:rsidRDefault="00AA2D31" w:rsidP="00AA2D31">
      <w:pPr>
        <w:pStyle w:val="Heading2"/>
      </w:pPr>
      <w:r>
        <w:t>Transfer Limits</w:t>
      </w:r>
    </w:p>
    <w:p w:rsidR="00AA2D31" w:rsidRPr="00665467" w:rsidRDefault="00AA2D31" w:rsidP="00665467">
      <w:pPr>
        <w:pStyle w:val="InfoBlue"/>
        <w:rPr>
          <w:color w:val="auto"/>
        </w:rPr>
      </w:pPr>
      <w:r w:rsidRPr="00665467">
        <w:rPr>
          <w:color w:val="auto"/>
        </w:rPr>
        <w:t>Daily or monthly restrictions on the maximum amount a user can send or receive, determined by their subscription plan or security settings.</w:t>
      </w:r>
    </w:p>
    <w:p w:rsidR="00AA2D31" w:rsidRDefault="00AA2D31" w:rsidP="00AA2D31">
      <w:pPr>
        <w:pStyle w:val="Heading2"/>
      </w:pPr>
      <w:r>
        <w:t>Transfer Limits</w:t>
      </w:r>
    </w:p>
    <w:p w:rsidR="00F46CCA" w:rsidRPr="00665467" w:rsidRDefault="00AA2D31" w:rsidP="00665467">
      <w:pPr>
        <w:pStyle w:val="InfoBlue"/>
        <w:rPr>
          <w:color w:val="auto"/>
        </w:rPr>
      </w:pPr>
      <w:r w:rsidRPr="00665467">
        <w:rPr>
          <w:color w:val="auto"/>
        </w:rPr>
        <w:t>A notification feature that informs users when their wallet balance falls below a predefined threshold.</w:t>
      </w:r>
    </w:p>
    <w:p w:rsidR="00F46CCA" w:rsidRPr="00F46CCA" w:rsidRDefault="00F46CCA" w:rsidP="00F46CCA">
      <w:pPr>
        <w:pStyle w:val="BodyText"/>
      </w:pPr>
    </w:p>
    <w:p w:rsidR="00D511A1" w:rsidRDefault="00000000">
      <w:pPr>
        <w:pStyle w:val="Heading1"/>
      </w:pPr>
      <w:bookmarkStart w:id="24" w:name="_Toc184686545"/>
      <w:r>
        <w:t>UML Stereotypes</w:t>
      </w:r>
      <w:bookmarkEnd w:id="24"/>
    </w:p>
    <w:p w:rsidR="00274E32" w:rsidRDefault="00000000" w:rsidP="00665467">
      <w:pPr>
        <w:pStyle w:val="InfoBlue"/>
      </w:pPr>
      <w:r>
        <w:t>[This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in the aspect of business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sectPr w:rsidR="00274E3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5B02" w:rsidRDefault="00F55B02">
      <w:pPr>
        <w:spacing w:line="240" w:lineRule="auto"/>
      </w:pPr>
      <w:r>
        <w:separator/>
      </w:r>
    </w:p>
  </w:endnote>
  <w:endnote w:type="continuationSeparator" w:id="0">
    <w:p w:rsidR="00F55B02" w:rsidRDefault="00F55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11A1"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11A1" w:rsidRDefault="00D511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511A1">
      <w:tc>
        <w:tcPr>
          <w:tcW w:w="3162" w:type="dxa"/>
          <w:tcBorders>
            <w:top w:val="nil"/>
            <w:left w:val="nil"/>
            <w:bottom w:val="nil"/>
            <w:right w:val="nil"/>
          </w:tcBorders>
        </w:tcPr>
        <w:p w:rsidR="00D511A1" w:rsidRDefault="00000000">
          <w:pPr>
            <w:ind w:right="360"/>
          </w:pPr>
          <w:r>
            <w:t>Confidential</w:t>
          </w:r>
        </w:p>
      </w:tc>
      <w:tc>
        <w:tcPr>
          <w:tcW w:w="3162" w:type="dxa"/>
          <w:tcBorders>
            <w:top w:val="nil"/>
            <w:left w:val="nil"/>
            <w:bottom w:val="nil"/>
            <w:right w:val="nil"/>
          </w:tcBorders>
        </w:tcPr>
        <w:p w:rsidR="00D511A1" w:rsidRDefault="00000000">
          <w:pPr>
            <w:jc w:val="center"/>
          </w:pPr>
          <w:r>
            <w:sym w:font="Symbol" w:char="F0D3"/>
          </w:r>
          <w:r w:rsidR="00AA2D31">
            <w:t>Horizon</w:t>
          </w:r>
          <w:r>
            <w:t xml:space="preserve">, </w:t>
          </w:r>
          <w:r>
            <w:fldChar w:fldCharType="begin"/>
          </w:r>
          <w:r>
            <w:instrText xml:space="preserve"> DATE \@ "yyyy" </w:instrText>
          </w:r>
          <w:r>
            <w:fldChar w:fldCharType="separate"/>
          </w:r>
          <w:r w:rsidR="00F46CCA">
            <w:rPr>
              <w:noProof/>
            </w:rPr>
            <w:t>2024</w:t>
          </w:r>
          <w:r>
            <w:fldChar w:fldCharType="end"/>
          </w:r>
        </w:p>
      </w:tc>
      <w:tc>
        <w:tcPr>
          <w:tcW w:w="3162" w:type="dxa"/>
          <w:tcBorders>
            <w:top w:val="nil"/>
            <w:left w:val="nil"/>
            <w:bottom w:val="nil"/>
            <w:right w:val="nil"/>
          </w:tcBorders>
        </w:tcPr>
        <w:p w:rsidR="00D511A1"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tc>
    </w:tr>
  </w:tbl>
  <w:p w:rsidR="00D511A1" w:rsidRDefault="00D51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11A1" w:rsidRDefault="00D51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5B02" w:rsidRDefault="00F55B02">
      <w:pPr>
        <w:spacing w:line="240" w:lineRule="auto"/>
      </w:pPr>
      <w:r>
        <w:separator/>
      </w:r>
    </w:p>
  </w:footnote>
  <w:footnote w:type="continuationSeparator" w:id="0">
    <w:p w:rsidR="00F55B02" w:rsidRDefault="00F55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11A1" w:rsidRDefault="00D511A1">
    <w:pPr>
      <w:rPr>
        <w:sz w:val="24"/>
      </w:rPr>
    </w:pPr>
  </w:p>
  <w:p w:rsidR="00D511A1" w:rsidRDefault="00D511A1">
    <w:pPr>
      <w:pBdr>
        <w:top w:val="single" w:sz="6" w:space="1" w:color="auto"/>
      </w:pBdr>
      <w:rPr>
        <w:sz w:val="24"/>
      </w:rPr>
    </w:pPr>
  </w:p>
  <w:p w:rsidR="00D511A1" w:rsidRDefault="00250CAC">
    <w:pPr>
      <w:pBdr>
        <w:bottom w:val="single" w:sz="6" w:space="1" w:color="auto"/>
      </w:pBdr>
      <w:jc w:val="right"/>
      <w:rPr>
        <w:rFonts w:ascii="Arial" w:hAnsi="Arial"/>
        <w:b/>
        <w:sz w:val="36"/>
      </w:rPr>
    </w:pPr>
    <w:r>
      <w:rPr>
        <w:rFonts w:ascii="Arial" w:hAnsi="Arial"/>
        <w:b/>
        <w:sz w:val="36"/>
      </w:rPr>
      <w:t>Horizon</w:t>
    </w:r>
  </w:p>
  <w:p w:rsidR="00D511A1" w:rsidRDefault="00D511A1">
    <w:pPr>
      <w:pBdr>
        <w:bottom w:val="single" w:sz="6" w:space="1" w:color="auto"/>
      </w:pBdr>
      <w:jc w:val="right"/>
      <w:rPr>
        <w:sz w:val="24"/>
      </w:rPr>
    </w:pPr>
  </w:p>
  <w:p w:rsidR="00D511A1" w:rsidRDefault="00D511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11A1">
      <w:tc>
        <w:tcPr>
          <w:tcW w:w="6379" w:type="dxa"/>
        </w:tcPr>
        <w:p w:rsidR="00D511A1" w:rsidRDefault="00250CAC">
          <w:r w:rsidRPr="00250CAC">
            <w:t>Unified Smart Wallet with Budgeting and Insights</w:t>
          </w:r>
        </w:p>
      </w:tc>
      <w:tc>
        <w:tcPr>
          <w:tcW w:w="3179" w:type="dxa"/>
        </w:tcPr>
        <w:p w:rsidR="00D511A1" w:rsidRDefault="00000000">
          <w:pPr>
            <w:tabs>
              <w:tab w:val="left" w:pos="1135"/>
            </w:tabs>
            <w:spacing w:before="40"/>
            <w:ind w:right="68"/>
          </w:pPr>
          <w:r>
            <w:t xml:space="preserve">  Version:           &lt;1.0&gt;</w:t>
          </w:r>
        </w:p>
      </w:tc>
    </w:tr>
    <w:tr w:rsidR="00D511A1">
      <w:tc>
        <w:tcPr>
          <w:tcW w:w="6379" w:type="dxa"/>
        </w:tcPr>
        <w:p w:rsidR="00D511A1" w:rsidRDefault="00274E32">
          <w:fldSimple w:instr=" TITLE  \* MERGEFORMAT ">
            <w:r>
              <w:t>Business Glossary</w:t>
            </w:r>
          </w:fldSimple>
        </w:p>
      </w:tc>
      <w:tc>
        <w:tcPr>
          <w:tcW w:w="3179" w:type="dxa"/>
        </w:tcPr>
        <w:p w:rsidR="00D511A1" w:rsidRDefault="00000000">
          <w:r>
            <w:t xml:space="preserve">  Date:  </w:t>
          </w:r>
          <w:r w:rsidR="00250CAC">
            <w:t>12/10/2024</w:t>
          </w:r>
        </w:p>
      </w:tc>
    </w:tr>
    <w:tr w:rsidR="00D511A1">
      <w:tc>
        <w:tcPr>
          <w:tcW w:w="9558" w:type="dxa"/>
          <w:gridSpan w:val="2"/>
        </w:tcPr>
        <w:p w:rsidR="00D511A1" w:rsidRDefault="00000000">
          <w:r>
            <w:t>&lt;document identifier&gt;</w:t>
          </w:r>
        </w:p>
      </w:tc>
    </w:tr>
  </w:tbl>
  <w:p w:rsidR="00D511A1" w:rsidRDefault="00D51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11A1" w:rsidRDefault="00D51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31556"/>
    <w:multiLevelType w:val="multilevel"/>
    <w:tmpl w:val="7B9A3F4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42632715">
    <w:abstractNumId w:val="0"/>
  </w:num>
  <w:num w:numId="2" w16cid:durableId="86186642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978144903">
    <w:abstractNumId w:val="9"/>
  </w:num>
  <w:num w:numId="4" w16cid:durableId="1158381356">
    <w:abstractNumId w:val="20"/>
  </w:num>
  <w:num w:numId="5" w16cid:durableId="116799540">
    <w:abstractNumId w:val="14"/>
  </w:num>
  <w:num w:numId="6" w16cid:durableId="1744647075">
    <w:abstractNumId w:val="13"/>
  </w:num>
  <w:num w:numId="7" w16cid:durableId="95074676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352993915">
    <w:abstractNumId w:val="2"/>
  </w:num>
  <w:num w:numId="9" w16cid:durableId="1777554433">
    <w:abstractNumId w:val="18"/>
  </w:num>
  <w:num w:numId="10" w16cid:durableId="1656104782">
    <w:abstractNumId w:val="3"/>
  </w:num>
  <w:num w:numId="11" w16cid:durableId="345327031">
    <w:abstractNumId w:val="10"/>
  </w:num>
  <w:num w:numId="12" w16cid:durableId="868564048">
    <w:abstractNumId w:val="8"/>
  </w:num>
  <w:num w:numId="13" w16cid:durableId="137960877">
    <w:abstractNumId w:val="17"/>
  </w:num>
  <w:num w:numId="14" w16cid:durableId="1037043962">
    <w:abstractNumId w:val="7"/>
  </w:num>
  <w:num w:numId="15" w16cid:durableId="2110587266">
    <w:abstractNumId w:val="4"/>
  </w:num>
  <w:num w:numId="16" w16cid:durableId="1955168142">
    <w:abstractNumId w:val="16"/>
  </w:num>
  <w:num w:numId="17" w16cid:durableId="1246306536">
    <w:abstractNumId w:val="12"/>
  </w:num>
  <w:num w:numId="18" w16cid:durableId="414671769">
    <w:abstractNumId w:val="5"/>
  </w:num>
  <w:num w:numId="19" w16cid:durableId="1021933494">
    <w:abstractNumId w:val="11"/>
  </w:num>
  <w:num w:numId="20" w16cid:durableId="1173303438">
    <w:abstractNumId w:val="6"/>
  </w:num>
  <w:num w:numId="21" w16cid:durableId="1753699863">
    <w:abstractNumId w:val="15"/>
  </w:num>
  <w:num w:numId="22" w16cid:durableId="5693867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4E32"/>
    <w:rsid w:val="001416CB"/>
    <w:rsid w:val="001757A8"/>
    <w:rsid w:val="00250CAC"/>
    <w:rsid w:val="00274E32"/>
    <w:rsid w:val="00453072"/>
    <w:rsid w:val="00615DB2"/>
    <w:rsid w:val="00665467"/>
    <w:rsid w:val="00AA2D31"/>
    <w:rsid w:val="00B07A89"/>
    <w:rsid w:val="00B4467B"/>
    <w:rsid w:val="00BA2CF1"/>
    <w:rsid w:val="00D511A1"/>
    <w:rsid w:val="00E5252E"/>
    <w:rsid w:val="00F46CCA"/>
    <w:rsid w:val="00F55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18705"/>
  <w15:chartTrackingRefBased/>
  <w15:docId w15:val="{681E6481-B934-594E-A6A2-D8FC9E8D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65467"/>
    <w:pPr>
      <w:spacing w:after="120"/>
      <w:ind w:left="720"/>
    </w:pPr>
    <w:rPr>
      <w:iCs/>
      <w:color w:val="0000FF"/>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30464">
      <w:bodyDiv w:val="1"/>
      <w:marLeft w:val="0"/>
      <w:marRight w:val="0"/>
      <w:marTop w:val="0"/>
      <w:marBottom w:val="0"/>
      <w:divBdr>
        <w:top w:val="none" w:sz="0" w:space="0" w:color="auto"/>
        <w:left w:val="none" w:sz="0" w:space="0" w:color="auto"/>
        <w:bottom w:val="none" w:sz="0" w:space="0" w:color="auto"/>
        <w:right w:val="none" w:sz="0" w:space="0" w:color="auto"/>
      </w:divBdr>
    </w:div>
    <w:div w:id="164521111">
      <w:bodyDiv w:val="1"/>
      <w:marLeft w:val="0"/>
      <w:marRight w:val="0"/>
      <w:marTop w:val="0"/>
      <w:marBottom w:val="0"/>
      <w:divBdr>
        <w:top w:val="none" w:sz="0" w:space="0" w:color="auto"/>
        <w:left w:val="none" w:sz="0" w:space="0" w:color="auto"/>
        <w:bottom w:val="none" w:sz="0" w:space="0" w:color="auto"/>
        <w:right w:val="none" w:sz="0" w:space="0" w:color="auto"/>
      </w:divBdr>
    </w:div>
    <w:div w:id="202640870">
      <w:bodyDiv w:val="1"/>
      <w:marLeft w:val="0"/>
      <w:marRight w:val="0"/>
      <w:marTop w:val="0"/>
      <w:marBottom w:val="0"/>
      <w:divBdr>
        <w:top w:val="none" w:sz="0" w:space="0" w:color="auto"/>
        <w:left w:val="none" w:sz="0" w:space="0" w:color="auto"/>
        <w:bottom w:val="none" w:sz="0" w:space="0" w:color="auto"/>
        <w:right w:val="none" w:sz="0" w:space="0" w:color="auto"/>
      </w:divBdr>
    </w:div>
    <w:div w:id="523792073">
      <w:bodyDiv w:val="1"/>
      <w:marLeft w:val="0"/>
      <w:marRight w:val="0"/>
      <w:marTop w:val="0"/>
      <w:marBottom w:val="0"/>
      <w:divBdr>
        <w:top w:val="none" w:sz="0" w:space="0" w:color="auto"/>
        <w:left w:val="none" w:sz="0" w:space="0" w:color="auto"/>
        <w:bottom w:val="none" w:sz="0" w:space="0" w:color="auto"/>
        <w:right w:val="none" w:sz="0" w:space="0" w:color="auto"/>
      </w:divBdr>
    </w:div>
    <w:div w:id="563679822">
      <w:bodyDiv w:val="1"/>
      <w:marLeft w:val="0"/>
      <w:marRight w:val="0"/>
      <w:marTop w:val="0"/>
      <w:marBottom w:val="0"/>
      <w:divBdr>
        <w:top w:val="none" w:sz="0" w:space="0" w:color="auto"/>
        <w:left w:val="none" w:sz="0" w:space="0" w:color="auto"/>
        <w:bottom w:val="none" w:sz="0" w:space="0" w:color="auto"/>
        <w:right w:val="none" w:sz="0" w:space="0" w:color="auto"/>
      </w:divBdr>
    </w:div>
    <w:div w:id="621809890">
      <w:bodyDiv w:val="1"/>
      <w:marLeft w:val="0"/>
      <w:marRight w:val="0"/>
      <w:marTop w:val="0"/>
      <w:marBottom w:val="0"/>
      <w:divBdr>
        <w:top w:val="none" w:sz="0" w:space="0" w:color="auto"/>
        <w:left w:val="none" w:sz="0" w:space="0" w:color="auto"/>
        <w:bottom w:val="none" w:sz="0" w:space="0" w:color="auto"/>
        <w:right w:val="none" w:sz="0" w:space="0" w:color="auto"/>
      </w:divBdr>
    </w:div>
    <w:div w:id="805271949">
      <w:bodyDiv w:val="1"/>
      <w:marLeft w:val="0"/>
      <w:marRight w:val="0"/>
      <w:marTop w:val="0"/>
      <w:marBottom w:val="0"/>
      <w:divBdr>
        <w:top w:val="none" w:sz="0" w:space="0" w:color="auto"/>
        <w:left w:val="none" w:sz="0" w:space="0" w:color="auto"/>
        <w:bottom w:val="none" w:sz="0" w:space="0" w:color="auto"/>
        <w:right w:val="none" w:sz="0" w:space="0" w:color="auto"/>
      </w:divBdr>
    </w:div>
    <w:div w:id="1044140931">
      <w:bodyDiv w:val="1"/>
      <w:marLeft w:val="0"/>
      <w:marRight w:val="0"/>
      <w:marTop w:val="0"/>
      <w:marBottom w:val="0"/>
      <w:divBdr>
        <w:top w:val="none" w:sz="0" w:space="0" w:color="auto"/>
        <w:left w:val="none" w:sz="0" w:space="0" w:color="auto"/>
        <w:bottom w:val="none" w:sz="0" w:space="0" w:color="auto"/>
        <w:right w:val="none" w:sz="0" w:space="0" w:color="auto"/>
      </w:divBdr>
    </w:div>
    <w:div w:id="1185241363">
      <w:bodyDiv w:val="1"/>
      <w:marLeft w:val="0"/>
      <w:marRight w:val="0"/>
      <w:marTop w:val="0"/>
      <w:marBottom w:val="0"/>
      <w:divBdr>
        <w:top w:val="none" w:sz="0" w:space="0" w:color="auto"/>
        <w:left w:val="none" w:sz="0" w:space="0" w:color="auto"/>
        <w:bottom w:val="none" w:sz="0" w:space="0" w:color="auto"/>
        <w:right w:val="none" w:sz="0" w:space="0" w:color="auto"/>
      </w:divBdr>
    </w:div>
    <w:div w:id="1256746057">
      <w:bodyDiv w:val="1"/>
      <w:marLeft w:val="0"/>
      <w:marRight w:val="0"/>
      <w:marTop w:val="0"/>
      <w:marBottom w:val="0"/>
      <w:divBdr>
        <w:top w:val="none" w:sz="0" w:space="0" w:color="auto"/>
        <w:left w:val="none" w:sz="0" w:space="0" w:color="auto"/>
        <w:bottom w:val="none" w:sz="0" w:space="0" w:color="auto"/>
        <w:right w:val="none" w:sz="0" w:space="0" w:color="auto"/>
      </w:divBdr>
    </w:div>
    <w:div w:id="1265578814">
      <w:bodyDiv w:val="1"/>
      <w:marLeft w:val="0"/>
      <w:marRight w:val="0"/>
      <w:marTop w:val="0"/>
      <w:marBottom w:val="0"/>
      <w:divBdr>
        <w:top w:val="none" w:sz="0" w:space="0" w:color="auto"/>
        <w:left w:val="none" w:sz="0" w:space="0" w:color="auto"/>
        <w:bottom w:val="none" w:sz="0" w:space="0" w:color="auto"/>
        <w:right w:val="none" w:sz="0" w:space="0" w:color="auto"/>
      </w:divBdr>
    </w:div>
    <w:div w:id="1280912853">
      <w:bodyDiv w:val="1"/>
      <w:marLeft w:val="0"/>
      <w:marRight w:val="0"/>
      <w:marTop w:val="0"/>
      <w:marBottom w:val="0"/>
      <w:divBdr>
        <w:top w:val="none" w:sz="0" w:space="0" w:color="auto"/>
        <w:left w:val="none" w:sz="0" w:space="0" w:color="auto"/>
        <w:bottom w:val="none" w:sz="0" w:space="0" w:color="auto"/>
        <w:right w:val="none" w:sz="0" w:space="0" w:color="auto"/>
      </w:divBdr>
    </w:div>
    <w:div w:id="1293167675">
      <w:bodyDiv w:val="1"/>
      <w:marLeft w:val="0"/>
      <w:marRight w:val="0"/>
      <w:marTop w:val="0"/>
      <w:marBottom w:val="0"/>
      <w:divBdr>
        <w:top w:val="none" w:sz="0" w:space="0" w:color="auto"/>
        <w:left w:val="none" w:sz="0" w:space="0" w:color="auto"/>
        <w:bottom w:val="none" w:sz="0" w:space="0" w:color="auto"/>
        <w:right w:val="none" w:sz="0" w:space="0" w:color="auto"/>
      </w:divBdr>
    </w:div>
    <w:div w:id="1355577223">
      <w:bodyDiv w:val="1"/>
      <w:marLeft w:val="0"/>
      <w:marRight w:val="0"/>
      <w:marTop w:val="0"/>
      <w:marBottom w:val="0"/>
      <w:divBdr>
        <w:top w:val="none" w:sz="0" w:space="0" w:color="auto"/>
        <w:left w:val="none" w:sz="0" w:space="0" w:color="auto"/>
        <w:bottom w:val="none" w:sz="0" w:space="0" w:color="auto"/>
        <w:right w:val="none" w:sz="0" w:space="0" w:color="auto"/>
      </w:divBdr>
    </w:div>
    <w:div w:id="1424061155">
      <w:bodyDiv w:val="1"/>
      <w:marLeft w:val="0"/>
      <w:marRight w:val="0"/>
      <w:marTop w:val="0"/>
      <w:marBottom w:val="0"/>
      <w:divBdr>
        <w:top w:val="none" w:sz="0" w:space="0" w:color="auto"/>
        <w:left w:val="none" w:sz="0" w:space="0" w:color="auto"/>
        <w:bottom w:val="none" w:sz="0" w:space="0" w:color="auto"/>
        <w:right w:val="none" w:sz="0" w:space="0" w:color="auto"/>
      </w:divBdr>
    </w:div>
    <w:div w:id="1433279691">
      <w:bodyDiv w:val="1"/>
      <w:marLeft w:val="0"/>
      <w:marRight w:val="0"/>
      <w:marTop w:val="0"/>
      <w:marBottom w:val="0"/>
      <w:divBdr>
        <w:top w:val="none" w:sz="0" w:space="0" w:color="auto"/>
        <w:left w:val="none" w:sz="0" w:space="0" w:color="auto"/>
        <w:bottom w:val="none" w:sz="0" w:space="0" w:color="auto"/>
        <w:right w:val="none" w:sz="0" w:space="0" w:color="auto"/>
      </w:divBdr>
    </w:div>
    <w:div w:id="1575385237">
      <w:bodyDiv w:val="1"/>
      <w:marLeft w:val="0"/>
      <w:marRight w:val="0"/>
      <w:marTop w:val="0"/>
      <w:marBottom w:val="0"/>
      <w:divBdr>
        <w:top w:val="none" w:sz="0" w:space="0" w:color="auto"/>
        <w:left w:val="none" w:sz="0" w:space="0" w:color="auto"/>
        <w:bottom w:val="none" w:sz="0" w:space="0" w:color="auto"/>
        <w:right w:val="none" w:sz="0" w:space="0" w:color="auto"/>
      </w:divBdr>
    </w:div>
    <w:div w:id="1606498433">
      <w:bodyDiv w:val="1"/>
      <w:marLeft w:val="0"/>
      <w:marRight w:val="0"/>
      <w:marTop w:val="0"/>
      <w:marBottom w:val="0"/>
      <w:divBdr>
        <w:top w:val="none" w:sz="0" w:space="0" w:color="auto"/>
        <w:left w:val="none" w:sz="0" w:space="0" w:color="auto"/>
        <w:bottom w:val="none" w:sz="0" w:space="0" w:color="auto"/>
        <w:right w:val="none" w:sz="0" w:space="0" w:color="auto"/>
      </w:divBdr>
    </w:div>
    <w:div w:id="1675181711">
      <w:bodyDiv w:val="1"/>
      <w:marLeft w:val="0"/>
      <w:marRight w:val="0"/>
      <w:marTop w:val="0"/>
      <w:marBottom w:val="0"/>
      <w:divBdr>
        <w:top w:val="none" w:sz="0" w:space="0" w:color="auto"/>
        <w:left w:val="none" w:sz="0" w:space="0" w:color="auto"/>
        <w:bottom w:val="none" w:sz="0" w:space="0" w:color="auto"/>
        <w:right w:val="none" w:sz="0" w:space="0" w:color="auto"/>
      </w:divBdr>
    </w:div>
    <w:div w:id="1681739739">
      <w:bodyDiv w:val="1"/>
      <w:marLeft w:val="0"/>
      <w:marRight w:val="0"/>
      <w:marTop w:val="0"/>
      <w:marBottom w:val="0"/>
      <w:divBdr>
        <w:top w:val="none" w:sz="0" w:space="0" w:color="auto"/>
        <w:left w:val="none" w:sz="0" w:space="0" w:color="auto"/>
        <w:bottom w:val="none" w:sz="0" w:space="0" w:color="auto"/>
        <w:right w:val="none" w:sz="0" w:space="0" w:color="auto"/>
      </w:divBdr>
    </w:div>
    <w:div w:id="1763332139">
      <w:bodyDiv w:val="1"/>
      <w:marLeft w:val="0"/>
      <w:marRight w:val="0"/>
      <w:marTop w:val="0"/>
      <w:marBottom w:val="0"/>
      <w:divBdr>
        <w:top w:val="none" w:sz="0" w:space="0" w:color="auto"/>
        <w:left w:val="none" w:sz="0" w:space="0" w:color="auto"/>
        <w:bottom w:val="none" w:sz="0" w:space="0" w:color="auto"/>
        <w:right w:val="none" w:sz="0" w:space="0" w:color="auto"/>
      </w:divBdr>
    </w:div>
    <w:div w:id="1835097975">
      <w:bodyDiv w:val="1"/>
      <w:marLeft w:val="0"/>
      <w:marRight w:val="0"/>
      <w:marTop w:val="0"/>
      <w:marBottom w:val="0"/>
      <w:divBdr>
        <w:top w:val="none" w:sz="0" w:space="0" w:color="auto"/>
        <w:left w:val="none" w:sz="0" w:space="0" w:color="auto"/>
        <w:bottom w:val="none" w:sz="0" w:space="0" w:color="auto"/>
        <w:right w:val="none" w:sz="0" w:space="0" w:color="auto"/>
      </w:divBdr>
    </w:div>
    <w:div w:id="1847861456">
      <w:bodyDiv w:val="1"/>
      <w:marLeft w:val="0"/>
      <w:marRight w:val="0"/>
      <w:marTop w:val="0"/>
      <w:marBottom w:val="0"/>
      <w:divBdr>
        <w:top w:val="none" w:sz="0" w:space="0" w:color="auto"/>
        <w:left w:val="none" w:sz="0" w:space="0" w:color="auto"/>
        <w:bottom w:val="none" w:sz="0" w:space="0" w:color="auto"/>
        <w:right w:val="none" w:sz="0" w:space="0" w:color="auto"/>
      </w:divBdr>
    </w:div>
    <w:div w:id="2068797162">
      <w:bodyDiv w:val="1"/>
      <w:marLeft w:val="0"/>
      <w:marRight w:val="0"/>
      <w:marTop w:val="0"/>
      <w:marBottom w:val="0"/>
      <w:divBdr>
        <w:top w:val="none" w:sz="0" w:space="0" w:color="auto"/>
        <w:left w:val="none" w:sz="0" w:space="0" w:color="auto"/>
        <w:bottom w:val="none" w:sz="0" w:space="0" w:color="auto"/>
        <w:right w:val="none" w:sz="0" w:space="0" w:color="auto"/>
      </w:divBdr>
    </w:div>
    <w:div w:id="21101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wnloads\rup_b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D32E824F4A25249B7F6FCFBCB6C9F87" ma:contentTypeVersion="11" ma:contentTypeDescription="Creare un nuovo documento." ma:contentTypeScope="" ma:versionID="9b1d23189113ac794a1001214ccc9495">
  <xsd:schema xmlns:xsd="http://www.w3.org/2001/XMLSchema" xmlns:xs="http://www.w3.org/2001/XMLSchema" xmlns:p="http://schemas.microsoft.com/office/2006/metadata/properties" xmlns:ns2="5e912265-7bf4-4fd8-98d5-68ee7599a1ac" xmlns:ns3="a3a3a42c-0305-4225-9644-d3f06205b5d1" targetNamespace="http://schemas.microsoft.com/office/2006/metadata/properties" ma:root="true" ma:fieldsID="2a0dd0ca51109bac6ea51bab96b53e6b" ns2:_="" ns3:_="">
    <xsd:import namespace="5e912265-7bf4-4fd8-98d5-68ee7599a1ac"/>
    <xsd:import namespace="a3a3a42c-0305-4225-9644-d3f06205b5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12265-7bf4-4fd8-98d5-68ee7599a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3a42c-0305-4225-9644-d3f06205b5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b0adb62-e040-40a5-9f2f-47525aa16f69}" ma:internalName="TaxCatchAll" ma:showField="CatchAllData" ma:web="a3a3a42c-0305-4225-9644-d3f06205b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e912265-7bf4-4fd8-98d5-68ee7599a1ac">
      <Terms xmlns="http://schemas.microsoft.com/office/infopath/2007/PartnerControls"/>
    </lcf76f155ced4ddcb4097134ff3c332f>
    <TaxCatchAll xmlns="a3a3a42c-0305-4225-9644-d3f06205b5d1" xsi:nil="true"/>
  </documentManagement>
</p:properties>
</file>

<file path=customXml/itemProps1.xml><?xml version="1.0" encoding="utf-8"?>
<ds:datastoreItem xmlns:ds="http://schemas.openxmlformats.org/officeDocument/2006/customXml" ds:itemID="{A10F8FF3-DED5-C04E-B9BC-AE9FE8499507}">
  <ds:schemaRefs>
    <ds:schemaRef ds:uri="http://schemas.openxmlformats.org/officeDocument/2006/bibliography"/>
  </ds:schemaRefs>
</ds:datastoreItem>
</file>

<file path=customXml/itemProps2.xml><?xml version="1.0" encoding="utf-8"?>
<ds:datastoreItem xmlns:ds="http://schemas.openxmlformats.org/officeDocument/2006/customXml" ds:itemID="{46A6968D-3000-4537-96CF-9C29879DAFF2}"/>
</file>

<file path=customXml/itemProps3.xml><?xml version="1.0" encoding="utf-8"?>
<ds:datastoreItem xmlns:ds="http://schemas.openxmlformats.org/officeDocument/2006/customXml" ds:itemID="{1953A338-118E-4E51-991F-DF77DC56BC46}">
  <ds:schemaRefs>
    <ds:schemaRef ds:uri="http://schemas.microsoft.com/sharepoint/v3/contenttype/forms"/>
  </ds:schemaRefs>
</ds:datastoreItem>
</file>

<file path=customXml/itemProps4.xml><?xml version="1.0" encoding="utf-8"?>
<ds:datastoreItem xmlns:ds="http://schemas.openxmlformats.org/officeDocument/2006/customXml" ds:itemID="{771BCEA1-4441-4793-B420-6E95F9C2D651}"/>
</file>

<file path=docProps/app.xml><?xml version="1.0" encoding="utf-8"?>
<Properties xmlns="http://schemas.openxmlformats.org/officeDocument/2006/extended-properties" xmlns:vt="http://schemas.openxmlformats.org/officeDocument/2006/docPropsVTypes">
  <Template>C:\Users\Alex\Downloads\rup_bgloss.dot</Template>
  <TotalTime>1261</TotalTime>
  <Pages>5</Pages>
  <Words>1016</Words>
  <Characters>5795</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Business Glossary</vt:lpstr>
      <vt:lpstr>Business Glossary</vt:lpstr>
    </vt:vector>
  </TitlesOfParts>
  <Company>&lt;Company Name&gt;</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Glossary</dc:title>
  <dc:subject>&lt;Project Name&gt;</dc:subject>
  <dc:creator>Alex</dc:creator>
  <cp:keywords/>
  <dc:description/>
  <cp:lastModifiedBy>Taha Alabyad</cp:lastModifiedBy>
  <cp:revision>5</cp:revision>
  <cp:lastPrinted>1899-12-31T23:00:00Z</cp:lastPrinted>
  <dcterms:created xsi:type="dcterms:W3CDTF">2024-12-10T00:29:00Z</dcterms:created>
  <dcterms:modified xsi:type="dcterms:W3CDTF">2025-01-10T06:47:00Z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0x0101006D32E824F4A25249B7F6FCFBCB6C9F87</vt:lpwstr>
  </property>
</Properties>
</file>