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6997" w14:textId="2EF1DAC8" w:rsidR="003F3558" w:rsidRPr="009E50A5" w:rsidRDefault="002B007D" w:rsidP="005C0974">
      <w:pPr>
        <w:spacing w:line="360" w:lineRule="auto"/>
        <w:rPr>
          <w:rFonts w:ascii="Times New Roman" w:hAnsi="Times New Roman" w:cs="Times New Roman"/>
          <w:b/>
          <w:bCs/>
          <w:sz w:val="13"/>
        </w:rPr>
      </w:pPr>
      <w:bookmarkStart w:id="0" w:name="OLE_LINK1"/>
      <w:r w:rsidRPr="009E50A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56704" behindDoc="0" locked="0" layoutInCell="1" allowOverlap="1" wp14:anchorId="5F8F3C72" wp14:editId="7A888207">
            <wp:simplePos x="0" y="0"/>
            <wp:positionH relativeFrom="page">
              <wp:posOffset>1687048</wp:posOffset>
            </wp:positionH>
            <wp:positionV relativeFrom="paragraph">
              <wp:posOffset>357505</wp:posOffset>
            </wp:positionV>
            <wp:extent cx="4203700" cy="1050290"/>
            <wp:effectExtent l="0" t="0" r="6350" b="0"/>
            <wp:wrapTopAndBottom/>
            <wp:docPr id="19253619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B53" w:rsidRPr="009E50A5">
        <w:rPr>
          <w:rFonts w:ascii="Times New Roman" w:hAnsi="Times New Roman" w:cs="Times New Roman"/>
        </w:rPr>
        <w:t xml:space="preserve">     </w:t>
      </w:r>
      <w:r w:rsidR="004C2343" w:rsidRPr="009E50A5">
        <w:rPr>
          <w:rFonts w:ascii="Times New Roman" w:hAnsi="Times New Roman" w:cs="Times New Roman"/>
        </w:rPr>
        <w:t xml:space="preserve">                 </w:t>
      </w:r>
    </w:p>
    <w:p w14:paraId="2525BE6B" w14:textId="77777777" w:rsidR="003F3558" w:rsidRPr="009E50A5" w:rsidRDefault="003F3558" w:rsidP="005C0974">
      <w:pPr>
        <w:spacing w:line="360" w:lineRule="auto"/>
        <w:ind w:firstLineChars="135" w:firstLine="705"/>
        <w:jc w:val="center"/>
        <w:rPr>
          <w:rFonts w:ascii="Times New Roman" w:eastAsia="黑体" w:hAnsi="Times New Roman" w:cs="Times New Roman"/>
          <w:b/>
          <w:bCs/>
          <w:sz w:val="52"/>
        </w:rPr>
      </w:pPr>
    </w:p>
    <w:p w14:paraId="3406CC63" w14:textId="77777777" w:rsidR="003F3558" w:rsidRPr="009E50A5" w:rsidRDefault="003F3558" w:rsidP="00D730C8">
      <w:pPr>
        <w:spacing w:line="360" w:lineRule="auto"/>
        <w:ind w:firstLineChars="335" w:firstLine="1749"/>
        <w:rPr>
          <w:rFonts w:ascii="Times New Roman" w:eastAsia="黑体" w:hAnsi="Times New Roman" w:cs="Times New Roman"/>
          <w:b/>
          <w:bCs/>
          <w:sz w:val="52"/>
        </w:rPr>
      </w:pPr>
      <w:r w:rsidRPr="009E50A5">
        <w:rPr>
          <w:rFonts w:ascii="Times New Roman" w:eastAsia="黑体" w:hAnsi="Times New Roman" w:cs="Times New Roman"/>
          <w:b/>
          <w:bCs/>
          <w:sz w:val="52"/>
        </w:rPr>
        <w:t>研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究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生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课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程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作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业</w:t>
      </w:r>
    </w:p>
    <w:p w14:paraId="03DBD0AE" w14:textId="2F9F4E47" w:rsidR="003F3558" w:rsidRPr="009E50A5" w:rsidRDefault="003F3558" w:rsidP="005C0974">
      <w:pPr>
        <w:spacing w:line="360" w:lineRule="auto"/>
        <w:rPr>
          <w:rFonts w:ascii="Times New Roman" w:hAnsi="Times New Roman" w:cs="Times New Roman"/>
          <w:b/>
          <w:bCs/>
          <w:sz w:val="13"/>
        </w:rPr>
      </w:pPr>
    </w:p>
    <w:p w14:paraId="22E1471B" w14:textId="31D13BA3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37718A83" w14:textId="42E999A8" w:rsidR="003F3558" w:rsidRPr="009E50A5" w:rsidRDefault="00A6362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  <w:r w:rsidRPr="009E50A5">
        <w:rPr>
          <w:rFonts w:ascii="Times New Roman" w:hAnsi="Times New Roman" w:cs="Times New Roman"/>
          <w:noProof/>
          <w:sz w:val="22"/>
          <w14:ligatures w14:val="standardContextual"/>
        </w:rPr>
        <w:drawing>
          <wp:anchor distT="0" distB="0" distL="114300" distR="114300" simplePos="0" relativeHeight="251658752" behindDoc="0" locked="0" layoutInCell="1" allowOverlap="1" wp14:anchorId="150EC73F" wp14:editId="55EEBF79">
            <wp:simplePos x="0" y="0"/>
            <wp:positionH relativeFrom="column">
              <wp:posOffset>1912229</wp:posOffset>
            </wp:positionH>
            <wp:positionV relativeFrom="paragraph">
              <wp:posOffset>59152</wp:posOffset>
            </wp:positionV>
            <wp:extent cx="1435100" cy="1438275"/>
            <wp:effectExtent l="0" t="0" r="0" b="9525"/>
            <wp:wrapNone/>
            <wp:docPr id="11481029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B83CE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3458FBAF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45DAE7DB" w14:textId="77777777" w:rsidR="003F3558" w:rsidRPr="009E50A5" w:rsidRDefault="003F3558" w:rsidP="005C0974">
      <w:pPr>
        <w:spacing w:line="360" w:lineRule="auto"/>
        <w:rPr>
          <w:rFonts w:ascii="Times New Roman" w:hAnsi="Times New Roman" w:cs="Times New Roman"/>
          <w:b/>
          <w:bCs/>
          <w:sz w:val="44"/>
        </w:rPr>
      </w:pPr>
    </w:p>
    <w:p w14:paraId="653767BA" w14:textId="77777777" w:rsidR="002B007D" w:rsidRPr="009E50A5" w:rsidRDefault="002B007D" w:rsidP="005C0974">
      <w:pPr>
        <w:spacing w:line="360" w:lineRule="auto"/>
        <w:rPr>
          <w:rFonts w:ascii="Times New Roman" w:hAnsi="Times New Roman" w:cs="Times New Roman"/>
          <w:b/>
          <w:bCs/>
          <w:sz w:val="44"/>
        </w:rPr>
      </w:pPr>
    </w:p>
    <w:p w14:paraId="155C42DD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0F7DE7A3" w14:textId="4D15FEB3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  <w:sz w:val="32"/>
          <w:u w:val="single"/>
        </w:rPr>
      </w:pP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课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     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程：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>人工智能算法与系统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</w:t>
      </w:r>
    </w:p>
    <w:p w14:paraId="6C2C1966" w14:textId="2AC6E73C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  <w:sz w:val="32"/>
          <w:u w:val="single"/>
        </w:rPr>
      </w:pP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作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业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题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目：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</w:t>
      </w:r>
      <w:r w:rsidR="00954A6E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</w:t>
      </w:r>
      <w:r w:rsidR="00951930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</w:t>
      </w:r>
      <w:r w:rsidR="00954A6E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>垃圾分类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</w:t>
      </w:r>
      <w:r w:rsidR="00951930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</w:t>
      </w:r>
    </w:p>
    <w:p w14:paraId="4B7019EA" w14:textId="079B187D" w:rsidR="003F3558" w:rsidRPr="009E50A5" w:rsidRDefault="003F3558" w:rsidP="00F40A1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b/>
          <w:bCs/>
          <w:sz w:val="32"/>
          <w:u w:val="single"/>
        </w:rPr>
      </w:pPr>
      <w:r w:rsidRPr="00F74CD8">
        <w:rPr>
          <w:rFonts w:ascii="Times New Roman" w:eastAsia="华文仿宋" w:hAnsi="Times New Roman" w:cs="Times New Roman"/>
          <w:b/>
          <w:bCs/>
          <w:spacing w:val="62"/>
          <w:kern w:val="0"/>
          <w:sz w:val="32"/>
          <w:fitText w:val="1657" w:id="-628827380"/>
        </w:rPr>
        <w:t>姓名学</w:t>
      </w:r>
      <w:r w:rsidRPr="00F74CD8">
        <w:rPr>
          <w:rFonts w:ascii="Times New Roman" w:eastAsia="华文仿宋" w:hAnsi="Times New Roman" w:cs="Times New Roman"/>
          <w:b/>
          <w:bCs/>
          <w:spacing w:val="2"/>
          <w:kern w:val="0"/>
          <w:sz w:val="32"/>
          <w:fitText w:val="1657" w:id="-628827380"/>
        </w:rPr>
        <w:t>号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</w:t>
      </w:r>
      <w:r w:rsidR="00F74CD8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</w:p>
    <w:p w14:paraId="269EF31C" w14:textId="6BDC2A7C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sz w:val="22"/>
          <w:u w:val="single"/>
        </w:rPr>
      </w:pPr>
      <w:r w:rsidRPr="00F74CD8">
        <w:rPr>
          <w:rFonts w:ascii="Times New Roman" w:eastAsia="华文仿宋" w:hAnsi="Times New Roman" w:cs="Times New Roman"/>
          <w:b/>
          <w:bCs/>
          <w:spacing w:val="13"/>
          <w:kern w:val="0"/>
          <w:sz w:val="32"/>
          <w:fitText w:val="1656" w:id="-628827378"/>
        </w:rPr>
        <w:t>年级与专</w:t>
      </w:r>
      <w:r w:rsidRPr="00F74CD8">
        <w:rPr>
          <w:rFonts w:ascii="Times New Roman" w:eastAsia="华文仿宋" w:hAnsi="Times New Roman" w:cs="Times New Roman"/>
          <w:b/>
          <w:bCs/>
          <w:spacing w:val="-24"/>
          <w:kern w:val="0"/>
          <w:sz w:val="32"/>
          <w:fitText w:val="1656" w:id="-628827378"/>
        </w:rPr>
        <w:t>业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="00F74CD8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          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</w:p>
    <w:p w14:paraId="3AE14F7D" w14:textId="3BBBB956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b/>
          <w:bCs/>
          <w:sz w:val="32"/>
          <w:u w:val="single"/>
        </w:rPr>
      </w:pPr>
      <w:r w:rsidRPr="00F74CD8">
        <w:rPr>
          <w:rFonts w:ascii="Times New Roman" w:eastAsia="华文仿宋" w:hAnsi="Times New Roman" w:cs="Times New Roman"/>
          <w:b/>
          <w:bCs/>
          <w:spacing w:val="63"/>
          <w:kern w:val="0"/>
          <w:sz w:val="32"/>
          <w:fitText w:val="1656" w:id="-628827377"/>
        </w:rPr>
        <w:t>所在学</w:t>
      </w:r>
      <w:r w:rsidRPr="00F74CD8">
        <w:rPr>
          <w:rFonts w:ascii="Times New Roman" w:eastAsia="华文仿宋" w:hAnsi="Times New Roman" w:cs="Times New Roman"/>
          <w:b/>
          <w:bCs/>
          <w:spacing w:val="-1"/>
          <w:kern w:val="0"/>
          <w:sz w:val="32"/>
          <w:fitText w:val="1656" w:id="-628827377"/>
        </w:rPr>
        <w:t>院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F74CD8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</w:p>
    <w:p w14:paraId="754FEEBF" w14:textId="77777777" w:rsidR="007F1D21" w:rsidRDefault="007F1D21" w:rsidP="007F1D21">
      <w:pPr>
        <w:spacing w:line="360" w:lineRule="auto"/>
        <w:jc w:val="center"/>
        <w:rPr>
          <w:rFonts w:ascii="Times New Roman" w:hAnsi="Times New Roman" w:cs="Times New Roman"/>
        </w:rPr>
      </w:pPr>
    </w:p>
    <w:p w14:paraId="28891578" w14:textId="4542D3A6" w:rsidR="004006F1" w:rsidRPr="009E50A5" w:rsidRDefault="007F1D21" w:rsidP="007F1D2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7F1D21">
        <w:rPr>
          <w:rFonts w:ascii="Times New Roman" w:hAnsi="Times New Roman" w:cs="Times New Roman" w:hint="eastAsia"/>
          <w:sz w:val="32"/>
          <w:szCs w:val="36"/>
        </w:rPr>
        <w:t>2025</w:t>
      </w:r>
      <w:r w:rsidRPr="007F1D21">
        <w:rPr>
          <w:rFonts w:ascii="Times New Roman" w:hAnsi="Times New Roman" w:cs="Times New Roman" w:hint="eastAsia"/>
          <w:sz w:val="32"/>
          <w:szCs w:val="36"/>
        </w:rPr>
        <w:t>年</w:t>
      </w:r>
      <w:r w:rsidRPr="007F1D21">
        <w:rPr>
          <w:rFonts w:ascii="Times New Roman" w:hAnsi="Times New Roman" w:cs="Times New Roman" w:hint="eastAsia"/>
          <w:sz w:val="32"/>
          <w:szCs w:val="36"/>
        </w:rPr>
        <w:t>11</w:t>
      </w:r>
      <w:r w:rsidRPr="007F1D21">
        <w:rPr>
          <w:rFonts w:ascii="Times New Roman" w:hAnsi="Times New Roman" w:cs="Times New Roman" w:hint="eastAsia"/>
          <w:sz w:val="32"/>
          <w:szCs w:val="36"/>
        </w:rPr>
        <w:t>月</w:t>
      </w:r>
      <w:r w:rsidRPr="007F1D21">
        <w:rPr>
          <w:rFonts w:ascii="Times New Roman" w:hAnsi="Times New Roman" w:cs="Times New Roman" w:hint="eastAsia"/>
          <w:sz w:val="32"/>
          <w:szCs w:val="36"/>
        </w:rPr>
        <w:t>26</w:t>
      </w:r>
      <w:r w:rsidRPr="007F1D21">
        <w:rPr>
          <w:rFonts w:ascii="Times New Roman" w:hAnsi="Times New Roman" w:cs="Times New Roman" w:hint="eastAsia"/>
          <w:sz w:val="32"/>
          <w:szCs w:val="36"/>
        </w:rPr>
        <w:t>日</w:t>
      </w:r>
    </w:p>
    <w:bookmarkEnd w:id="0"/>
    <w:p w14:paraId="1D86CFE9" w14:textId="77777777" w:rsidR="00D90CDB" w:rsidRDefault="00D90CDB" w:rsidP="005C0974">
      <w:pPr>
        <w:spacing w:line="360" w:lineRule="auto"/>
        <w:rPr>
          <w:rFonts w:ascii="Times New Roman" w:hAnsi="Times New Roman" w:cs="Times New Roman"/>
        </w:rPr>
      </w:pPr>
    </w:p>
    <w:p w14:paraId="3734D921" w14:textId="77777777" w:rsidR="00D90CDB" w:rsidRPr="009E50A5" w:rsidRDefault="00D90CDB" w:rsidP="005C0974">
      <w:pPr>
        <w:spacing w:line="360" w:lineRule="auto"/>
        <w:rPr>
          <w:rFonts w:ascii="Times New Roman" w:hAnsi="Times New Roman" w:cs="Times New Roman"/>
        </w:rPr>
      </w:pPr>
    </w:p>
    <w:p w14:paraId="25F3AEFE" w14:textId="44C5979E" w:rsidR="00390E90" w:rsidRPr="0035332A" w:rsidRDefault="00DD139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lastRenderedPageBreak/>
        <w:t>1.</w:t>
      </w:r>
      <w:r w:rsidR="00390E90"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引言</w:t>
      </w:r>
    </w:p>
    <w:p w14:paraId="5DF0EA58" w14:textId="25E84FF1" w:rsidR="00E52131" w:rsidRPr="00E52131" w:rsidRDefault="00E521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52131">
        <w:rPr>
          <w:rFonts w:ascii="Times New Roman" w:hAnsi="Times New Roman" w:cs="Times New Roman" w:hint="eastAsia"/>
          <w:sz w:val="24"/>
          <w:szCs w:val="24"/>
        </w:rPr>
        <w:t>图像分类是计算机视觉中最基础也是最重要的任务之一，在工业环境中应用广泛，例如垃圾分类、质量检测、场景识别等。本实验旨在基于深度学习方法，对包含</w:t>
      </w:r>
      <w:r w:rsidRPr="00E52131">
        <w:rPr>
          <w:rFonts w:ascii="Times New Roman" w:hAnsi="Times New Roman" w:cs="Times New Roman" w:hint="eastAsia"/>
          <w:sz w:val="24"/>
          <w:szCs w:val="24"/>
        </w:rPr>
        <w:t xml:space="preserve"> 26 </w:t>
      </w:r>
      <w:r w:rsidRPr="00E52131">
        <w:rPr>
          <w:rFonts w:ascii="Times New Roman" w:hAnsi="Times New Roman" w:cs="Times New Roman" w:hint="eastAsia"/>
          <w:sz w:val="24"/>
          <w:szCs w:val="24"/>
        </w:rPr>
        <w:t>类垃圾的图像数据集进行分类学习，通过构建</w:t>
      </w:r>
      <w:r w:rsidRPr="00E52131">
        <w:rPr>
          <w:rFonts w:ascii="Times New Roman" w:hAnsi="Times New Roman" w:cs="Times New Roman" w:hint="eastAsia"/>
          <w:sz w:val="24"/>
          <w:szCs w:val="24"/>
        </w:rPr>
        <w:t xml:space="preserve"> MobileNetV2 </w:t>
      </w:r>
      <w:r w:rsidRPr="00E52131">
        <w:rPr>
          <w:rFonts w:ascii="Times New Roman" w:hAnsi="Times New Roman" w:cs="Times New Roman" w:hint="eastAsia"/>
          <w:sz w:val="24"/>
          <w:szCs w:val="24"/>
        </w:rPr>
        <w:t>迁移学习模型，完成垃圾图像的多类别识别任务。垃圾分类是典型的细粒度图像识别问题，其挑战包括类别数量多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E52131">
        <w:rPr>
          <w:rFonts w:ascii="Times New Roman" w:hAnsi="Times New Roman" w:cs="Times New Roman" w:hint="eastAsia"/>
          <w:sz w:val="24"/>
          <w:szCs w:val="24"/>
        </w:rPr>
        <w:t>类别样本数量不均衡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E52131">
        <w:rPr>
          <w:rFonts w:ascii="Times New Roman" w:hAnsi="Times New Roman" w:cs="Times New Roman" w:hint="eastAsia"/>
          <w:sz w:val="24"/>
          <w:szCs w:val="24"/>
        </w:rPr>
        <w:t>光照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 w:rsidRPr="00E52131">
        <w:rPr>
          <w:rFonts w:ascii="Times New Roman" w:hAnsi="Times New Roman" w:cs="Times New Roman" w:hint="eastAsia"/>
          <w:sz w:val="24"/>
          <w:szCs w:val="24"/>
        </w:rPr>
        <w:t>角度差异大</w:t>
      </w:r>
      <w:r>
        <w:rPr>
          <w:rFonts w:ascii="Times New Roman" w:hAnsi="Times New Roman" w:cs="Times New Roman" w:hint="eastAsia"/>
          <w:sz w:val="24"/>
          <w:szCs w:val="24"/>
        </w:rPr>
        <w:t>以及</w:t>
      </w:r>
      <w:r w:rsidRPr="00E52131">
        <w:rPr>
          <w:rFonts w:ascii="Times New Roman" w:hAnsi="Times New Roman" w:cs="Times New Roman" w:hint="eastAsia"/>
          <w:sz w:val="24"/>
          <w:szCs w:val="24"/>
        </w:rPr>
        <w:t>图像尺寸与质量差异明显</w:t>
      </w:r>
      <w:r w:rsidR="00CC2431">
        <w:rPr>
          <w:rFonts w:ascii="Times New Roman" w:hAnsi="Times New Roman" w:cs="Times New Roman" w:hint="eastAsia"/>
          <w:sz w:val="24"/>
          <w:szCs w:val="24"/>
        </w:rPr>
        <w:t>等。</w:t>
      </w:r>
    </w:p>
    <w:p w14:paraId="6C8DC2E3" w14:textId="341BB480" w:rsidR="00390E90" w:rsidRDefault="00E52131" w:rsidP="00E521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52131">
        <w:rPr>
          <w:rFonts w:ascii="Times New Roman" w:hAnsi="Times New Roman" w:cs="Times New Roman" w:hint="eastAsia"/>
          <w:sz w:val="24"/>
          <w:szCs w:val="24"/>
        </w:rPr>
        <w:t>因此，不仅需要构建一个高效的分类模型，同时还需在数据增强、样本均衡、迁移学习等方面进行优化，以尽可能提高模型泛化能力。</w:t>
      </w:r>
    </w:p>
    <w:p w14:paraId="2D619F2F" w14:textId="1397EF2E" w:rsidR="00CC2431" w:rsidRP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C2431">
        <w:rPr>
          <w:rFonts w:ascii="Times New Roman" w:hAnsi="Times New Roman" w:cs="Times New Roman" w:hint="eastAsia"/>
          <w:sz w:val="24"/>
          <w:szCs w:val="24"/>
        </w:rPr>
        <w:t>本实验</w:t>
      </w:r>
      <w:r>
        <w:rPr>
          <w:rFonts w:ascii="Times New Roman" w:hAnsi="Times New Roman" w:cs="Times New Roman" w:hint="eastAsia"/>
          <w:sz w:val="24"/>
          <w:szCs w:val="24"/>
        </w:rPr>
        <w:t>技术路线如下所述。主要为</w:t>
      </w:r>
      <w:r w:rsidRPr="00CC2431">
        <w:rPr>
          <w:rFonts w:ascii="Times New Roman" w:hAnsi="Times New Roman" w:cs="Times New Roman" w:hint="eastAsia"/>
          <w:sz w:val="24"/>
          <w:szCs w:val="24"/>
        </w:rPr>
        <w:t>基于</w:t>
      </w:r>
      <w:r w:rsidRPr="00CC2431">
        <w:rPr>
          <w:rFonts w:ascii="Times New Roman" w:hAnsi="Times New Roman" w:cs="Times New Roman" w:hint="eastAsia"/>
          <w:sz w:val="24"/>
          <w:szCs w:val="24"/>
        </w:rPr>
        <w:t>ImageNet</w:t>
      </w:r>
      <w:r w:rsidRPr="00CC2431">
        <w:rPr>
          <w:rFonts w:ascii="Times New Roman" w:hAnsi="Times New Roman" w:cs="Times New Roman" w:hint="eastAsia"/>
          <w:sz w:val="24"/>
          <w:szCs w:val="24"/>
        </w:rPr>
        <w:t>的</w:t>
      </w:r>
      <w:r w:rsidRPr="00CC2431">
        <w:rPr>
          <w:rFonts w:ascii="Times New Roman" w:hAnsi="Times New Roman" w:cs="Times New Roman" w:hint="eastAsia"/>
          <w:sz w:val="24"/>
          <w:szCs w:val="24"/>
        </w:rPr>
        <w:t>MobileNetV2</w:t>
      </w:r>
      <w:r w:rsidRPr="00CC2431">
        <w:rPr>
          <w:rFonts w:ascii="Times New Roman" w:hAnsi="Times New Roman" w:cs="Times New Roman" w:hint="eastAsia"/>
          <w:sz w:val="24"/>
          <w:szCs w:val="24"/>
        </w:rPr>
        <w:t>迁移学习，减少训练难度，提高小样本表现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CC2431">
        <w:rPr>
          <w:rFonts w:ascii="Times New Roman" w:hAnsi="Times New Roman" w:cs="Times New Roman" w:hint="eastAsia"/>
          <w:sz w:val="24"/>
          <w:szCs w:val="24"/>
        </w:rPr>
        <w:t>使用数据增强策略提升模型对真实环境的鲁棒性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CC2431">
        <w:rPr>
          <w:rFonts w:ascii="Times New Roman" w:hAnsi="Times New Roman" w:cs="Times New Roman" w:hint="eastAsia"/>
          <w:sz w:val="24"/>
          <w:szCs w:val="24"/>
        </w:rPr>
        <w:t>使用</w:t>
      </w:r>
      <w:proofErr w:type="spellStart"/>
      <w:r w:rsidRPr="00CC2431">
        <w:rPr>
          <w:rFonts w:ascii="Times New Roman" w:hAnsi="Times New Roman" w:cs="Times New Roman" w:hint="eastAsia"/>
          <w:sz w:val="24"/>
          <w:szCs w:val="24"/>
        </w:rPr>
        <w:t>WeightedRandomSampler</w:t>
      </w:r>
      <w:proofErr w:type="spellEnd"/>
      <w:r w:rsidRPr="00CC2431">
        <w:rPr>
          <w:rFonts w:ascii="Times New Roman" w:hAnsi="Times New Roman" w:cs="Times New Roman" w:hint="eastAsia"/>
          <w:sz w:val="24"/>
          <w:szCs w:val="24"/>
        </w:rPr>
        <w:t>解决类别不平衡问题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CC2431">
        <w:rPr>
          <w:rFonts w:ascii="Times New Roman" w:hAnsi="Times New Roman" w:cs="Times New Roman" w:hint="eastAsia"/>
          <w:sz w:val="24"/>
          <w:szCs w:val="24"/>
        </w:rPr>
        <w:t>前期冻结</w:t>
      </w:r>
      <w:r w:rsidRPr="00CC2431">
        <w:rPr>
          <w:rFonts w:ascii="Times New Roman" w:hAnsi="Times New Roman" w:cs="Times New Roman" w:hint="eastAsia"/>
          <w:sz w:val="24"/>
          <w:szCs w:val="24"/>
        </w:rPr>
        <w:t>backbone</w:t>
      </w:r>
      <w:r w:rsidRPr="00CC2431">
        <w:rPr>
          <w:rFonts w:ascii="Times New Roman" w:hAnsi="Times New Roman" w:cs="Times New Roman" w:hint="eastAsia"/>
          <w:sz w:val="24"/>
          <w:szCs w:val="24"/>
        </w:rPr>
        <w:t>→后期微调全模型的训练流程，提高性能并避免过拟合</w:t>
      </w:r>
    </w:p>
    <w:p w14:paraId="76F8139E" w14:textId="10A7D7B6" w:rsidR="00CC2431" w:rsidRPr="009E50A5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本实验的</w:t>
      </w:r>
      <w:r w:rsidRPr="00CC2431">
        <w:rPr>
          <w:rFonts w:ascii="Times New Roman" w:hAnsi="Times New Roman" w:cs="Times New Roman" w:hint="eastAsia"/>
          <w:sz w:val="24"/>
          <w:szCs w:val="24"/>
        </w:rPr>
        <w:t>实验目标包括</w:t>
      </w:r>
      <w:r>
        <w:rPr>
          <w:rFonts w:ascii="Times New Roman" w:hAnsi="Times New Roman" w:cs="Times New Roman" w:hint="eastAsia"/>
          <w:sz w:val="24"/>
          <w:szCs w:val="24"/>
        </w:rPr>
        <w:t>主要为以下三点，分别是</w:t>
      </w:r>
      <w:r w:rsidRPr="00CC2431">
        <w:rPr>
          <w:rFonts w:ascii="Times New Roman" w:hAnsi="Times New Roman" w:cs="Times New Roman" w:hint="eastAsia"/>
          <w:sz w:val="24"/>
          <w:szCs w:val="24"/>
        </w:rPr>
        <w:t>构建可部署的轻量级垃圾分类模型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CC2431">
        <w:rPr>
          <w:rFonts w:ascii="Times New Roman" w:hAnsi="Times New Roman" w:cs="Times New Roman" w:hint="eastAsia"/>
          <w:sz w:val="24"/>
          <w:szCs w:val="24"/>
        </w:rPr>
        <w:t>评估模型在验证集上的准确率</w:t>
      </w:r>
      <w:r>
        <w:rPr>
          <w:rFonts w:ascii="Times New Roman" w:hAnsi="Times New Roman" w:cs="Times New Roman" w:hint="eastAsia"/>
          <w:sz w:val="24"/>
          <w:szCs w:val="24"/>
        </w:rPr>
        <w:t>以及</w:t>
      </w:r>
      <w:r w:rsidRPr="00CC2431">
        <w:rPr>
          <w:rFonts w:ascii="Times New Roman" w:hAnsi="Times New Roman" w:cs="Times New Roman" w:hint="eastAsia"/>
          <w:sz w:val="24"/>
          <w:szCs w:val="24"/>
        </w:rPr>
        <w:t>分析模型的训练过程、优化策略以及实验结论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5C20A3C" w14:textId="1683C5BB" w:rsidR="00390E90" w:rsidRPr="0035332A" w:rsidRDefault="002D4CD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2.</w:t>
      </w:r>
      <w:r w:rsidR="00342230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 xml:space="preserve"> </w:t>
      </w:r>
      <w:r w:rsidR="00247DB3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理论基础</w:t>
      </w:r>
    </w:p>
    <w:p w14:paraId="6E505B33" w14:textId="15435205" w:rsidR="00390E90" w:rsidRPr="00F0774D" w:rsidRDefault="00CC2431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MobileNetV2</w:t>
      </w:r>
    </w:p>
    <w:p w14:paraId="3BE73769" w14:textId="67F2E1DF" w:rsidR="00CC2431" w:rsidRP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C2431">
        <w:rPr>
          <w:rFonts w:ascii="Times New Roman" w:hAnsi="Times New Roman" w:cs="Times New Roman" w:hint="eastAsia"/>
          <w:sz w:val="24"/>
          <w:szCs w:val="24"/>
        </w:rPr>
        <w:t>MobileNetV2</w:t>
      </w:r>
      <w:r w:rsidRPr="00CC2431">
        <w:rPr>
          <w:rFonts w:ascii="Times New Roman" w:hAnsi="Times New Roman" w:cs="Times New Roman" w:hint="eastAsia"/>
          <w:sz w:val="24"/>
          <w:szCs w:val="24"/>
        </w:rPr>
        <w:t>是一种为移动端与嵌入式设备设计的轻量级卷积神经网络</w:t>
      </w:r>
      <w:r w:rsidR="00F62325" w:rsidRPr="00F62325">
        <w:rPr>
          <w:rFonts w:ascii="Times New Roman" w:hAnsi="Times New Roman" w:cs="Times New Roman" w:hint="eastAsia"/>
          <w:sz w:val="24"/>
          <w:szCs w:val="24"/>
          <w:vertAlign w:val="superscript"/>
        </w:rPr>
        <w:t>[1]</w:t>
      </w:r>
      <w:r w:rsidRPr="00CC2431">
        <w:rPr>
          <w:rFonts w:ascii="Times New Roman" w:hAnsi="Times New Roman" w:cs="Times New Roman" w:hint="eastAsia"/>
          <w:sz w:val="24"/>
          <w:szCs w:val="24"/>
        </w:rPr>
        <w:t>，其具有低参数量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CC2431">
        <w:rPr>
          <w:rFonts w:ascii="Times New Roman" w:hAnsi="Times New Roman" w:cs="Times New Roman" w:hint="eastAsia"/>
          <w:sz w:val="24"/>
          <w:szCs w:val="24"/>
        </w:rPr>
        <w:t>高计算效率</w:t>
      </w:r>
      <w:r>
        <w:rPr>
          <w:rFonts w:ascii="Times New Roman" w:hAnsi="Times New Roman" w:cs="Times New Roman" w:hint="eastAsia"/>
          <w:sz w:val="24"/>
          <w:szCs w:val="24"/>
        </w:rPr>
        <w:t>等优势，在</w:t>
      </w:r>
      <w:r w:rsidRPr="00CC2431">
        <w:rPr>
          <w:rFonts w:ascii="Times New Roman" w:hAnsi="Times New Roman" w:cs="Times New Roman" w:hint="eastAsia"/>
          <w:sz w:val="24"/>
          <w:szCs w:val="24"/>
        </w:rPr>
        <w:t>ImageNet</w:t>
      </w:r>
      <w:r w:rsidRPr="00CC2431">
        <w:rPr>
          <w:rFonts w:ascii="Times New Roman" w:hAnsi="Times New Roman" w:cs="Times New Roman" w:hint="eastAsia"/>
          <w:sz w:val="24"/>
          <w:szCs w:val="24"/>
        </w:rPr>
        <w:t>上具有较高准确率</w:t>
      </w:r>
      <w:r w:rsidR="00F62325"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其</w:t>
      </w:r>
      <w:r w:rsidRPr="00CC2431">
        <w:rPr>
          <w:rFonts w:ascii="Times New Roman" w:hAnsi="Times New Roman" w:cs="Times New Roman" w:hint="eastAsia"/>
          <w:sz w:val="24"/>
          <w:szCs w:val="24"/>
        </w:rPr>
        <w:t>核心结构包括</w:t>
      </w:r>
      <w:r>
        <w:rPr>
          <w:rFonts w:ascii="Times New Roman" w:hAnsi="Times New Roman" w:cs="Times New Roman" w:hint="eastAsia"/>
          <w:sz w:val="24"/>
          <w:szCs w:val="24"/>
        </w:rPr>
        <w:t>下述部分。</w:t>
      </w:r>
    </w:p>
    <w:p w14:paraId="2CAB04BF" w14:textId="6C5FA6B3" w:rsidR="00CC2431" w:rsidRP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C2431">
        <w:rPr>
          <w:rFonts w:ascii="Times New Roman" w:hAnsi="Times New Roman" w:cs="Times New Roman" w:hint="eastAsia"/>
          <w:sz w:val="24"/>
          <w:szCs w:val="24"/>
        </w:rPr>
        <w:t>（</w:t>
      </w:r>
      <w:r w:rsidRPr="00CC2431">
        <w:rPr>
          <w:rFonts w:ascii="Times New Roman" w:hAnsi="Times New Roman" w:cs="Times New Roman" w:hint="eastAsia"/>
          <w:sz w:val="24"/>
          <w:szCs w:val="24"/>
        </w:rPr>
        <w:t>1</w:t>
      </w:r>
      <w:r w:rsidRPr="00CC2431">
        <w:rPr>
          <w:rFonts w:ascii="Times New Roman" w:hAnsi="Times New Roman" w:cs="Times New Roman" w:hint="eastAsia"/>
          <w:sz w:val="24"/>
          <w:szCs w:val="24"/>
        </w:rPr>
        <w:t>）深度可分离卷积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CC2431">
        <w:rPr>
          <w:rFonts w:ascii="Times New Roman" w:hAnsi="Times New Roman" w:cs="Times New Roman" w:hint="eastAsia"/>
          <w:sz w:val="24"/>
          <w:szCs w:val="24"/>
        </w:rPr>
        <w:t>将卷积分为逐通道卷积和逐点卷积，有效减少计算量。</w:t>
      </w:r>
    </w:p>
    <w:p w14:paraId="75FF4B9C" w14:textId="380EF7E0" w:rsidR="00CC2431" w:rsidRP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C2431">
        <w:rPr>
          <w:rFonts w:ascii="Times New Roman" w:hAnsi="Times New Roman" w:cs="Times New Roman" w:hint="eastAsia"/>
          <w:sz w:val="24"/>
          <w:szCs w:val="24"/>
        </w:rPr>
        <w:t>（</w:t>
      </w:r>
      <w:r w:rsidRPr="00CC2431">
        <w:rPr>
          <w:rFonts w:ascii="Times New Roman" w:hAnsi="Times New Roman" w:cs="Times New Roman" w:hint="eastAsia"/>
          <w:sz w:val="24"/>
          <w:szCs w:val="24"/>
        </w:rPr>
        <w:t>2</w:t>
      </w:r>
      <w:r w:rsidRPr="00CC2431">
        <w:rPr>
          <w:rFonts w:ascii="Times New Roman" w:hAnsi="Times New Roman" w:cs="Times New Roman" w:hint="eastAsia"/>
          <w:sz w:val="24"/>
          <w:szCs w:val="24"/>
        </w:rPr>
        <w:t>）倒残差结构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CC2431">
        <w:rPr>
          <w:rFonts w:ascii="Times New Roman" w:hAnsi="Times New Roman" w:cs="Times New Roman" w:hint="eastAsia"/>
          <w:sz w:val="24"/>
          <w:szCs w:val="24"/>
        </w:rPr>
        <w:t>与</w:t>
      </w:r>
      <w:r w:rsidRPr="00CC2431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CC2431">
        <w:rPr>
          <w:rFonts w:ascii="Times New Roman" w:hAnsi="Times New Roman" w:cs="Times New Roman" w:hint="eastAsia"/>
          <w:sz w:val="24"/>
          <w:szCs w:val="24"/>
        </w:rPr>
        <w:t>ResNet</w:t>
      </w:r>
      <w:proofErr w:type="spellEnd"/>
      <w:r w:rsidRPr="00CC2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C2431">
        <w:rPr>
          <w:rFonts w:ascii="Times New Roman" w:hAnsi="Times New Roman" w:cs="Times New Roman" w:hint="eastAsia"/>
          <w:sz w:val="24"/>
          <w:szCs w:val="24"/>
        </w:rPr>
        <w:t>不同，</w:t>
      </w:r>
      <w:r w:rsidRPr="00CC2431">
        <w:rPr>
          <w:rFonts w:ascii="Times New Roman" w:hAnsi="Times New Roman" w:cs="Times New Roman" w:hint="eastAsia"/>
          <w:sz w:val="24"/>
          <w:szCs w:val="24"/>
        </w:rPr>
        <w:t xml:space="preserve">MobileNetV2 </w:t>
      </w:r>
      <w:r w:rsidRPr="00CC2431">
        <w:rPr>
          <w:rFonts w:ascii="Times New Roman" w:hAnsi="Times New Roman" w:cs="Times New Roman" w:hint="eastAsia"/>
          <w:sz w:val="24"/>
          <w:szCs w:val="24"/>
        </w:rPr>
        <w:t>采用先升维再降维的结构，同时使用线性瓶颈层（</w:t>
      </w:r>
      <w:r w:rsidRPr="00CC2431">
        <w:rPr>
          <w:rFonts w:ascii="Times New Roman" w:hAnsi="Times New Roman" w:cs="Times New Roman" w:hint="eastAsia"/>
          <w:sz w:val="24"/>
          <w:szCs w:val="24"/>
        </w:rPr>
        <w:t>Linear Bottleneck</w:t>
      </w:r>
      <w:r w:rsidRPr="00CC2431">
        <w:rPr>
          <w:rFonts w:ascii="Times New Roman" w:hAnsi="Times New Roman" w:cs="Times New Roman" w:hint="eastAsia"/>
          <w:sz w:val="24"/>
          <w:szCs w:val="24"/>
        </w:rPr>
        <w:t>）减少信息损失。</w:t>
      </w:r>
    </w:p>
    <w:p w14:paraId="2B6DCB3D" w14:textId="6057F5D8" w:rsid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CC2431">
        <w:rPr>
          <w:rFonts w:ascii="Times New Roman" w:hAnsi="Times New Roman" w:cs="Times New Roman" w:hint="eastAsia"/>
          <w:sz w:val="24"/>
          <w:szCs w:val="24"/>
        </w:rPr>
        <w:t>（</w:t>
      </w:r>
      <w:r w:rsidRPr="00CC2431">
        <w:rPr>
          <w:rFonts w:ascii="Times New Roman" w:hAnsi="Times New Roman" w:cs="Times New Roman" w:hint="eastAsia"/>
          <w:sz w:val="24"/>
          <w:szCs w:val="24"/>
        </w:rPr>
        <w:t>3</w:t>
      </w:r>
      <w:r w:rsidRPr="00CC2431">
        <w:rPr>
          <w:rFonts w:ascii="Times New Roman" w:hAnsi="Times New Roman" w:cs="Times New Roman" w:hint="eastAsia"/>
          <w:sz w:val="24"/>
          <w:szCs w:val="24"/>
        </w:rPr>
        <w:t>）轻量化特征提取能力强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CC2431">
        <w:rPr>
          <w:rFonts w:ascii="Times New Roman" w:hAnsi="Times New Roman" w:cs="Times New Roman" w:hint="eastAsia"/>
          <w:sz w:val="24"/>
          <w:szCs w:val="24"/>
        </w:rPr>
        <w:t>适合垃圾分类这类目标差异明显但细粒度程度高的数据集。</w:t>
      </w:r>
    </w:p>
    <w:p w14:paraId="4A7D4762" w14:textId="150B4A8E" w:rsidR="006561D4" w:rsidRDefault="006561D4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假设输入特征图像尺寸为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 w:hint="eastAsia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F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，输入通道数为</w:t>
      </w:r>
      <m:oMath>
        <m:r>
          <w:rPr>
            <w:rFonts w:ascii="Cambria Math" w:hAnsi="Cambria Math" w:cs="Times New Roman" w:hint="eastAsia"/>
            <w:sz w:val="24"/>
            <w:szCs w:val="24"/>
          </w:rPr>
          <m:t>M</m:t>
        </m:r>
      </m:oMath>
      <w:r>
        <w:rPr>
          <w:rFonts w:ascii="Times New Roman" w:hAnsi="Times New Roman" w:cs="Times New Roman" w:hint="eastAsia"/>
          <w:sz w:val="24"/>
          <w:szCs w:val="24"/>
        </w:rPr>
        <w:t>，输出通道数为</w:t>
      </w:r>
      <m:oMath>
        <m:r>
          <w:rPr>
            <w:rFonts w:ascii="Cambria Math" w:hAnsi="Cambria Math" w:cs="Times New Roman" w:hint="eastAsia"/>
            <w:sz w:val="24"/>
            <w:szCs w:val="24"/>
          </w:rPr>
          <m:t>N</m:t>
        </m:r>
      </m:oMath>
      <w:r>
        <w:rPr>
          <w:rFonts w:ascii="Times New Roman" w:hAnsi="Times New Roman" w:cs="Times New Roman" w:hint="eastAsia"/>
          <w:sz w:val="24"/>
          <w:szCs w:val="24"/>
        </w:rPr>
        <w:t>，卷积核尺寸为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 w:hint="eastAsia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K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。因此，标准卷积核的计算量为</w:t>
      </w:r>
      <w:r w:rsidRPr="006561D4">
        <w:rPr>
          <w:rFonts w:ascii="Times New Roman" w:hAnsi="Times New Roman" w:cs="Times New Roman"/>
          <w:position w:val="-12"/>
          <w:sz w:val="24"/>
          <w:szCs w:val="24"/>
        </w:rPr>
        <w:object w:dxaOrig="2880" w:dyaOrig="360" w14:anchorId="07CC3C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18pt" o:ole="">
            <v:imagedata r:id="rId8" o:title=""/>
          </v:shape>
          <o:OLEObject Type="Embed" ProgID="Equation.DSMT4" ShapeID="_x0000_i1025" DrawAspect="Content" ObjectID="_1850214320" r:id="rId9"/>
        </w:object>
      </w:r>
      <w:r>
        <w:rPr>
          <w:rFonts w:ascii="Times New Roman" w:hAnsi="Times New Roman" w:cs="Times New Roman" w:hint="eastAsia"/>
          <w:sz w:val="24"/>
          <w:szCs w:val="24"/>
        </w:rPr>
        <w:t>；深度可分离卷积由深度卷积和逐点卷积组成，其计算量为</w:t>
      </w:r>
      <w:r w:rsidRPr="006561D4">
        <w:rPr>
          <w:rFonts w:ascii="Times New Roman" w:hAnsi="Times New Roman" w:cs="Times New Roman"/>
          <w:position w:val="-14"/>
          <w:sz w:val="24"/>
          <w:szCs w:val="24"/>
        </w:rPr>
        <w:object w:dxaOrig="4220" w:dyaOrig="380" w14:anchorId="758B10C5">
          <v:shape id="_x0000_i1026" type="#_x0000_t75" style="width:210.6pt;height:19.2pt" o:ole="">
            <v:imagedata r:id="rId10" o:title=""/>
          </v:shape>
          <o:OLEObject Type="Embed" ProgID="Equation.DSMT4" ShapeID="_x0000_i1026" DrawAspect="Content" ObjectID="_1850214321" r:id="rId11"/>
        </w:object>
      </w:r>
      <w:r>
        <w:rPr>
          <w:rFonts w:ascii="Times New Roman" w:hAnsi="Times New Roman" w:cs="Times New Roman" w:hint="eastAsia"/>
          <w:sz w:val="24"/>
          <w:szCs w:val="24"/>
        </w:rPr>
        <w:t>。计算量缩减比例如下式。</w:t>
      </w:r>
    </w:p>
    <w:p w14:paraId="12314B9C" w14:textId="3B24F6AB" w:rsidR="006561D4" w:rsidRPr="006561D4" w:rsidRDefault="000242FB" w:rsidP="000242FB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242FB">
        <w:rPr>
          <w:rFonts w:ascii="Times New Roman" w:hAnsi="Times New Roman" w:cs="Times New Roman"/>
          <w:position w:val="-30"/>
          <w:sz w:val="24"/>
          <w:szCs w:val="24"/>
        </w:rPr>
        <w:object w:dxaOrig="1520" w:dyaOrig="720" w14:anchorId="6C4FECAA">
          <v:shape id="_x0000_i1027" type="#_x0000_t75" style="width:76.2pt;height:36pt" o:ole="">
            <v:imagedata r:id="rId12" o:title=""/>
          </v:shape>
          <o:OLEObject Type="Embed" ProgID="Equation.DSMT4" ShapeID="_x0000_i1027" DrawAspect="Content" ObjectID="_1850214322" r:id="rId13"/>
        </w:object>
      </w:r>
    </w:p>
    <w:p w14:paraId="1D81C066" w14:textId="1254275B" w:rsidR="00CC2431" w:rsidRDefault="000242FB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0242FB">
        <w:rPr>
          <w:rFonts w:ascii="Times New Roman" w:hAnsi="Times New Roman" w:cs="Times New Roman" w:hint="eastAsia"/>
          <w:sz w:val="24"/>
          <w:szCs w:val="24"/>
        </w:rPr>
        <w:t>在本实验中，当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 w:hint="eastAsia"/>
            <w:sz w:val="24"/>
            <w:szCs w:val="24"/>
          </w:rPr>
          <m:t>=3</m:t>
        </m:r>
      </m:oMath>
      <w:r w:rsidRPr="000242F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242FB">
        <w:rPr>
          <w:rFonts w:ascii="Times New Roman" w:hAnsi="Times New Roman" w:cs="Times New Roman" w:hint="eastAsia"/>
          <w:sz w:val="24"/>
          <w:szCs w:val="24"/>
        </w:rPr>
        <w:t>时，计算量仅为标准卷积的</w:t>
      </w:r>
      <w:r>
        <w:rPr>
          <w:rFonts w:ascii="Times New Roman" w:hAnsi="Times New Roman" w:cs="Times New Roman" w:hint="eastAsia"/>
          <w:sz w:val="24"/>
          <w:szCs w:val="24"/>
        </w:rPr>
        <w:t>1/9</w:t>
      </w:r>
      <w:r>
        <w:rPr>
          <w:rFonts w:ascii="Times New Roman" w:hAnsi="Times New Roman" w:cs="Times New Roman" w:hint="eastAsia"/>
          <w:sz w:val="24"/>
          <w:szCs w:val="24"/>
        </w:rPr>
        <w:t>至</w:t>
      </w:r>
      <w:r>
        <w:rPr>
          <w:rFonts w:ascii="Times New Roman" w:hAnsi="Times New Roman" w:cs="Times New Roman" w:hint="eastAsia"/>
          <w:sz w:val="24"/>
          <w:szCs w:val="24"/>
        </w:rPr>
        <w:t>1/8</w:t>
      </w:r>
      <w:r w:rsidRPr="000242FB">
        <w:rPr>
          <w:rFonts w:ascii="Times New Roman" w:hAnsi="Times New Roman" w:cs="Times New Roman" w:hint="eastAsia"/>
          <w:sz w:val="24"/>
          <w:szCs w:val="24"/>
        </w:rPr>
        <w:t>，这使得模型在处理</w:t>
      </w:r>
      <w:r w:rsidRPr="000242FB">
        <w:rPr>
          <w:rFonts w:ascii="Times New Roman" w:hAnsi="Times New Roman" w:cs="Times New Roman" w:hint="eastAsia"/>
          <w:sz w:val="24"/>
          <w:szCs w:val="24"/>
        </w:rPr>
        <w:t xml:space="preserve"> 26 </w:t>
      </w:r>
      <w:r w:rsidRPr="000242FB">
        <w:rPr>
          <w:rFonts w:ascii="Times New Roman" w:hAnsi="Times New Roman" w:cs="Times New Roman" w:hint="eastAsia"/>
          <w:sz w:val="24"/>
          <w:szCs w:val="24"/>
        </w:rPr>
        <w:t>类垃圾图像时，既能保持高效推理，又能通过倒残差结构保留丰富的特征信息。</w:t>
      </w:r>
      <w:r w:rsidR="00CC2431">
        <w:rPr>
          <w:rFonts w:ascii="Times New Roman" w:hAnsi="Times New Roman" w:cs="Times New Roman" w:hint="eastAsia"/>
          <w:sz w:val="24"/>
          <w:szCs w:val="24"/>
        </w:rPr>
        <w:t>本实验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加载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ImageNet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上预训练过的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MobileNetV2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，只替换最后分类层，使其适配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 xml:space="preserve"> 26 </w:t>
      </w:r>
      <w:r w:rsidR="00CC2431" w:rsidRPr="00CC2431">
        <w:rPr>
          <w:rFonts w:ascii="Times New Roman" w:hAnsi="Times New Roman" w:cs="Times New Roman" w:hint="eastAsia"/>
          <w:sz w:val="24"/>
          <w:szCs w:val="24"/>
        </w:rPr>
        <w:t>类垃圾分类任务。</w:t>
      </w:r>
    </w:p>
    <w:p w14:paraId="6DA6D25B" w14:textId="3D6C4C4B" w:rsidR="00CC2431" w:rsidRPr="00F0774D" w:rsidRDefault="00CC2431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2.2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类别不平衡与加权采样</w:t>
      </w:r>
    </w:p>
    <w:p w14:paraId="6627DE24" w14:textId="7BBB3DD0" w:rsidR="00CC2431" w:rsidRDefault="00CC2431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垃圾图像数据集中，部分类别的样本量较少，如果直接进行普通的训练，模型就容易趋向于</w:t>
      </w:r>
      <w:r w:rsidR="00497C2C">
        <w:rPr>
          <w:rFonts w:ascii="Times New Roman" w:hAnsi="Times New Roman" w:cs="Times New Roman" w:hint="eastAsia"/>
          <w:sz w:val="24"/>
          <w:szCs w:val="24"/>
        </w:rPr>
        <w:t>数据量大的类别，小类很难被正确识别，实际的实验效果可能较差。因此，为解决以上问题，本实验采用加权</w:t>
      </w:r>
      <w:r w:rsidR="000242FB">
        <w:rPr>
          <w:rFonts w:ascii="Times New Roman" w:hAnsi="Times New Roman" w:cs="Times New Roman" w:hint="eastAsia"/>
          <w:sz w:val="24"/>
          <w:szCs w:val="24"/>
        </w:rPr>
        <w:t>随机</w:t>
      </w:r>
      <w:r w:rsidR="00497C2C">
        <w:rPr>
          <w:rFonts w:ascii="Times New Roman" w:hAnsi="Times New Roman" w:cs="Times New Roman" w:hint="eastAsia"/>
          <w:sz w:val="24"/>
          <w:szCs w:val="24"/>
        </w:rPr>
        <w:t>采样机制，根据类别样本数量和类别权重构造采样概率，使得每一类在训练中出现的概率更加均衡，从而保证，模型能够充分学习每一类特征。</w:t>
      </w:r>
    </w:p>
    <w:p w14:paraId="6BB1AF20" w14:textId="38EE5DEB" w:rsidR="000242FB" w:rsidRDefault="000242FB" w:rsidP="000242F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我们定义第</w:t>
      </w:r>
      <m:oMath>
        <m:r>
          <w:rPr>
            <w:rFonts w:ascii="Cambria Math" w:hAnsi="Cambria Math" w:cs="Times New Roman" w:hint="eastAsia"/>
            <w:sz w:val="24"/>
            <w:szCs w:val="24"/>
          </w:rPr>
          <m:t>i</m:t>
        </m:r>
      </m:oMath>
      <w:r>
        <w:rPr>
          <w:rFonts w:ascii="Times New Roman" w:hAnsi="Times New Roman" w:cs="Times New Roman" w:hint="eastAsia"/>
          <w:sz w:val="24"/>
          <w:szCs w:val="24"/>
        </w:rPr>
        <w:t>类样本的采样权重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与其样本数量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成反比，即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 w:hint="eastAsia"/>
            <w:sz w:val="24"/>
            <w:szCs w:val="24"/>
          </w:rPr>
          <m:t>=1/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。在构建采样器时，样本</w:t>
      </w:r>
      <m:oMath>
        <m:r>
          <w:rPr>
            <w:rFonts w:ascii="Cambria Math" w:hAnsi="Cambria Math" w:cs="Times New Roman" w:hint="eastAsia"/>
            <w:sz w:val="24"/>
            <w:szCs w:val="24"/>
          </w:rPr>
          <m:t>x</m:t>
        </m:r>
      </m:oMath>
      <w:r w:rsidRPr="000242FB">
        <w:rPr>
          <w:rFonts w:ascii="Times New Roman" w:hAnsi="Times New Roman" w:cs="Times New Roman" w:hint="eastAsia"/>
          <w:sz w:val="24"/>
          <w:szCs w:val="24"/>
        </w:rPr>
        <w:t>被抽中的概率</w:t>
      </w:r>
      <m:oMath>
        <m:r>
          <w:rPr>
            <w:rFonts w:ascii="Cambria Math" w:hAnsi="Cambria Math" w:cs="Times New Roman"/>
            <w:sz w:val="24"/>
            <w:szCs w:val="24"/>
          </w:rPr>
          <m:t>P(x)</m:t>
        </m:r>
      </m:oMath>
      <w:r w:rsidRPr="000242FB">
        <w:rPr>
          <w:rFonts w:ascii="Times New Roman" w:hAnsi="Times New Roman" w:cs="Times New Roman" w:hint="eastAsia"/>
          <w:sz w:val="24"/>
          <w:szCs w:val="24"/>
        </w:rPr>
        <w:t>与其所属类别的权重成正比</w:t>
      </w:r>
      <w:r w:rsidR="0097386E" w:rsidRPr="0097386E">
        <w:rPr>
          <w:rFonts w:ascii="Times New Roman" w:hAnsi="Times New Roman" w:cs="Times New Roman" w:hint="eastAsia"/>
          <w:sz w:val="24"/>
          <w:szCs w:val="24"/>
          <w:vertAlign w:val="superscript"/>
        </w:rPr>
        <w:t>[2]</w:t>
      </w:r>
      <w:r w:rsidRPr="000242FB">
        <w:rPr>
          <w:rFonts w:ascii="Times New Roman" w:hAnsi="Times New Roman" w:cs="Times New Roman" w:hint="eastAsia"/>
          <w:sz w:val="24"/>
          <w:szCs w:val="24"/>
        </w:rPr>
        <w:t>。通过这种方式，尽管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minority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≪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majority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0242FB">
        <w:rPr>
          <w:rFonts w:ascii="Times New Roman" w:hAnsi="Times New Roman" w:cs="Times New Roman" w:hint="eastAsia"/>
          <w:sz w:val="24"/>
          <w:szCs w:val="24"/>
        </w:rPr>
        <w:t>在每个</w:t>
      </w:r>
      <w:r w:rsidRPr="000242FB">
        <w:rPr>
          <w:rFonts w:ascii="Times New Roman" w:hAnsi="Times New Roman" w:cs="Times New Roman" w:hint="eastAsia"/>
          <w:sz w:val="24"/>
          <w:szCs w:val="24"/>
        </w:rPr>
        <w:t xml:space="preserve"> Batch </w:t>
      </w:r>
      <w:r w:rsidRPr="000242FB">
        <w:rPr>
          <w:rFonts w:ascii="Times New Roman" w:hAnsi="Times New Roman" w:cs="Times New Roman" w:hint="eastAsia"/>
          <w:sz w:val="24"/>
          <w:szCs w:val="24"/>
        </w:rPr>
        <w:t>的训练中，期望的类别分布趋于均匀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42FB">
        <w:rPr>
          <w:rFonts w:ascii="Times New Roman" w:hAnsi="Times New Roman" w:cs="Times New Roman" w:hint="eastAsia"/>
          <w:sz w:val="24"/>
          <w:szCs w:val="24"/>
        </w:rPr>
        <w:t>从而保证模型能够充分学习到稀缺样本（如“旧镜子”、“陶瓷碗”等）的特征。</w:t>
      </w:r>
    </w:p>
    <w:p w14:paraId="4DE8B096" w14:textId="446D14D0" w:rsidR="00497C2C" w:rsidRPr="00F0774D" w:rsidRDefault="00497C2C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2.3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冻结与解冻策略</w:t>
      </w:r>
    </w:p>
    <w:p w14:paraId="324BEE8E" w14:textId="384FF859" w:rsidR="00497C2C" w:rsidRPr="00CC2431" w:rsidRDefault="00497C2C" w:rsidP="00CC243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在迁移学习中，通常会采用双阶段的训练策略。第一阶段会冻结骨干网络，即冻结</w:t>
      </w:r>
      <w:r>
        <w:rPr>
          <w:rFonts w:ascii="Times New Roman" w:hAnsi="Times New Roman" w:cs="Times New Roman" w:hint="eastAsia"/>
          <w:sz w:val="24"/>
          <w:szCs w:val="24"/>
        </w:rPr>
        <w:t>backbone</w:t>
      </w:r>
      <w:r>
        <w:rPr>
          <w:rFonts w:ascii="Times New Roman" w:hAnsi="Times New Roman" w:cs="Times New Roman" w:hint="eastAsia"/>
          <w:sz w:val="24"/>
          <w:szCs w:val="24"/>
        </w:rPr>
        <w:t>，只训练新的分类层，使其快速适应新任务；第二阶段会解冻</w:t>
      </w:r>
      <w:r>
        <w:rPr>
          <w:rFonts w:ascii="Times New Roman" w:hAnsi="Times New Roman" w:cs="Times New Roman" w:hint="eastAsia"/>
          <w:sz w:val="24"/>
          <w:szCs w:val="24"/>
        </w:rPr>
        <w:t>backbone</w:t>
      </w:r>
      <w:r>
        <w:rPr>
          <w:rFonts w:ascii="Times New Roman" w:hAnsi="Times New Roman" w:cs="Times New Roman" w:hint="eastAsia"/>
          <w:sz w:val="24"/>
          <w:szCs w:val="24"/>
        </w:rPr>
        <w:t>，微调整个网络，这一步可以使得模型在垃圾图像上的表现进一步提升。这种训练策略可以避免初期大幅度更改预训练模型的底层特征，防止过拟合，同时会更快的收敛使得模型在后期获得更高的准确率。</w:t>
      </w:r>
    </w:p>
    <w:p w14:paraId="1BC79BFB" w14:textId="2A72513F" w:rsidR="00390E90" w:rsidRPr="0035332A" w:rsidRDefault="002D4CD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lastRenderedPageBreak/>
        <w:t>3.</w:t>
      </w:r>
      <w:r w:rsidR="00342230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 xml:space="preserve"> </w:t>
      </w:r>
      <w:r w:rsidR="00247DB3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算法流程</w:t>
      </w:r>
    </w:p>
    <w:p w14:paraId="7B7F14EE" w14:textId="0296B77E" w:rsidR="009D17F2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3.1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数据预处理及数据增强</w:t>
      </w:r>
    </w:p>
    <w:p w14:paraId="7ACDE80D" w14:textId="09A56B32" w:rsidR="009D17F2" w:rsidRDefault="009D17F2" w:rsidP="009D17F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为了模拟真实拍摄条件，增强模型对不同场景和拍摄质量的适应能力，本实验采用了诸多数据预处理以及增强策略，比如随机裁剪、水平翻转、随机旋转、色彩扰动以及标准化等，但验证集仅仅进行尺度调整和标准化。这些策略可以有效降低过拟合风险。</w:t>
      </w:r>
    </w:p>
    <w:p w14:paraId="78F7715E" w14:textId="736FD10F" w:rsidR="009D17F2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3.2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数据加载与类别权重</w:t>
      </w:r>
    </w:p>
    <w:p w14:paraId="26C5F6B6" w14:textId="77777777" w:rsidR="00DE49E7" w:rsidRPr="00DE49E7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E49E7">
        <w:rPr>
          <w:rFonts w:ascii="Times New Roman" w:hAnsi="Times New Roman" w:cs="Times New Roman" w:hint="eastAsia"/>
          <w:sz w:val="24"/>
          <w:szCs w:val="24"/>
        </w:rPr>
        <w:t>为了解决数据集中的长尾分布（类别不平衡）问题，本实验在数据加载阶段实施了严格的重采样策略。</w:t>
      </w:r>
    </w:p>
    <w:p w14:paraId="5294CF3E" w14:textId="18AFA28E" w:rsidR="009D17F2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首先，进行</w:t>
      </w:r>
      <w:r w:rsidRPr="00DE49E7">
        <w:rPr>
          <w:rFonts w:ascii="Times New Roman" w:hAnsi="Times New Roman" w:cs="Times New Roman" w:hint="eastAsia"/>
          <w:sz w:val="24"/>
          <w:szCs w:val="24"/>
        </w:rPr>
        <w:t>数据集读取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按照文件夹结构自动加载训练集和验证集，并建立类别索引映射</w:t>
      </w:r>
      <w:r>
        <w:rPr>
          <w:rFonts w:ascii="Times New Roman" w:hAnsi="Times New Roman" w:cs="Times New Roman" w:hint="eastAsia"/>
          <w:sz w:val="24"/>
          <w:szCs w:val="24"/>
        </w:rPr>
        <w:t>；其次，</w:t>
      </w:r>
      <w:r w:rsidRPr="00DE49E7">
        <w:rPr>
          <w:rFonts w:ascii="Times New Roman" w:hAnsi="Times New Roman" w:cs="Times New Roman" w:hint="eastAsia"/>
          <w:sz w:val="24"/>
          <w:szCs w:val="24"/>
        </w:rPr>
        <w:t>计算类别权重</w:t>
      </w:r>
      <w:r>
        <w:rPr>
          <w:rFonts w:ascii="Times New Roman" w:hAnsi="Times New Roman" w:cs="Times New Roman" w:hint="eastAsia"/>
          <w:sz w:val="24"/>
          <w:szCs w:val="24"/>
        </w:rPr>
        <w:t>，先</w:t>
      </w:r>
      <w:r w:rsidRPr="00DE49E7">
        <w:rPr>
          <w:rFonts w:ascii="Times New Roman" w:hAnsi="Times New Roman" w:cs="Times New Roman" w:hint="eastAsia"/>
          <w:sz w:val="24"/>
          <w:szCs w:val="24"/>
        </w:rPr>
        <w:t>遍历整个训练集，统计每个类别的样本数量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为了平衡不同类别的贡献，计算每个类别的采样权重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，其公式为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 w:hint="eastAsia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 w:hint="eastAsia"/>
                <w:sz w:val="24"/>
                <w:szCs w:val="24"/>
              </w:rPr>
              <m:t>=1/</m:t>
            </m:r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这意味着样本越少的类别，其权重越大</w:t>
      </w:r>
      <w:r>
        <w:rPr>
          <w:rFonts w:ascii="Times New Roman" w:hAnsi="Times New Roman" w:cs="Times New Roman" w:hint="eastAsia"/>
          <w:sz w:val="24"/>
          <w:szCs w:val="24"/>
        </w:rPr>
        <w:t>；最后，进行</w:t>
      </w:r>
      <w:r w:rsidRPr="00DE49E7">
        <w:rPr>
          <w:rFonts w:ascii="Times New Roman" w:hAnsi="Times New Roman" w:cs="Times New Roman" w:hint="eastAsia"/>
          <w:sz w:val="24"/>
          <w:szCs w:val="24"/>
        </w:rPr>
        <w:t>加权随机采样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构建</w:t>
      </w:r>
      <w:r>
        <w:rPr>
          <w:rFonts w:ascii="Times New Roman" w:hAnsi="Times New Roman" w:cs="Times New Roman" w:hint="eastAsia"/>
          <w:sz w:val="24"/>
          <w:szCs w:val="24"/>
        </w:rPr>
        <w:t>加权采样器</w:t>
      </w:r>
      <w:r w:rsidRPr="00DE49E7">
        <w:rPr>
          <w:rFonts w:ascii="Times New Roman" w:hAnsi="Times New Roman" w:cs="Times New Roman" w:hint="eastAsia"/>
          <w:sz w:val="24"/>
          <w:szCs w:val="24"/>
        </w:rPr>
        <w:t>，依据上述计算的权重对样本进行有放回抽样。在构建</w:t>
      </w:r>
      <w:proofErr w:type="spellStart"/>
      <w:r w:rsidRPr="00DE49E7">
        <w:rPr>
          <w:rFonts w:ascii="Times New Roman" w:hAnsi="Times New Roman" w:cs="Times New Roman" w:hint="eastAsia"/>
          <w:sz w:val="24"/>
          <w:szCs w:val="24"/>
        </w:rPr>
        <w:t>DataLoader</w:t>
      </w:r>
      <w:proofErr w:type="spellEnd"/>
      <w:r w:rsidRPr="00DE49E7">
        <w:rPr>
          <w:rFonts w:ascii="Times New Roman" w:hAnsi="Times New Roman" w:cs="Times New Roman" w:hint="eastAsia"/>
          <w:sz w:val="24"/>
          <w:szCs w:val="24"/>
        </w:rPr>
        <w:t>时传入该采样器，从而确保在一个</w:t>
      </w:r>
      <w:r w:rsidRPr="00DE49E7">
        <w:rPr>
          <w:rFonts w:ascii="Times New Roman" w:hAnsi="Times New Roman" w:cs="Times New Roman" w:hint="eastAsia"/>
          <w:sz w:val="24"/>
          <w:szCs w:val="24"/>
        </w:rPr>
        <w:t xml:space="preserve"> Batch</w:t>
      </w:r>
      <w:r w:rsidRPr="00DE49E7">
        <w:rPr>
          <w:rFonts w:ascii="Times New Roman" w:hAnsi="Times New Roman" w:cs="Times New Roman" w:hint="eastAsia"/>
          <w:sz w:val="24"/>
          <w:szCs w:val="24"/>
        </w:rPr>
        <w:t>内，各类别的样本数量相对均衡，防止模型过度偏向多数类。</w:t>
      </w:r>
    </w:p>
    <w:p w14:paraId="5F6C84DD" w14:textId="5353CB72" w:rsidR="009D17F2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3.3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模型构建</w:t>
      </w:r>
    </w:p>
    <w:p w14:paraId="65FFF0FA" w14:textId="51F540AC" w:rsidR="009D17F2" w:rsidRDefault="00DE49E7" w:rsidP="008116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E49E7">
        <w:rPr>
          <w:rFonts w:ascii="Times New Roman" w:hAnsi="Times New Roman" w:cs="Times New Roman" w:hint="eastAsia"/>
          <w:sz w:val="24"/>
          <w:szCs w:val="24"/>
        </w:rPr>
        <w:t>本实验基于迁移学习的思想，复用在</w:t>
      </w:r>
      <w:r w:rsidRPr="00DE49E7">
        <w:rPr>
          <w:rFonts w:ascii="Times New Roman" w:hAnsi="Times New Roman" w:cs="Times New Roman" w:hint="eastAsia"/>
          <w:sz w:val="24"/>
          <w:szCs w:val="24"/>
        </w:rPr>
        <w:t xml:space="preserve"> ImageNet </w:t>
      </w:r>
      <w:r w:rsidRPr="00DE49E7">
        <w:rPr>
          <w:rFonts w:ascii="Times New Roman" w:hAnsi="Times New Roman" w:cs="Times New Roman" w:hint="eastAsia"/>
          <w:sz w:val="24"/>
          <w:szCs w:val="24"/>
        </w:rPr>
        <w:t>大规模数据集上预训练的特征提取能力。</w:t>
      </w:r>
      <w:r w:rsidR="0081164C">
        <w:rPr>
          <w:rFonts w:ascii="Times New Roman" w:hAnsi="Times New Roman" w:cs="Times New Roman" w:hint="eastAsia"/>
          <w:sz w:val="24"/>
          <w:szCs w:val="24"/>
        </w:rPr>
        <w:t>首先，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加载预训练骨干网络</w:t>
      </w:r>
      <w:r w:rsidR="0081164C">
        <w:rPr>
          <w:rFonts w:ascii="Times New Roman" w:hAnsi="Times New Roman" w:cs="Times New Roman" w:hint="eastAsia"/>
          <w:sz w:val="24"/>
          <w:szCs w:val="24"/>
        </w:rPr>
        <w:t>，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加载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IMAGENET1K_V1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权重</w:t>
      </w:r>
      <w:r w:rsidR="0081164C">
        <w:rPr>
          <w:rFonts w:ascii="Times New Roman" w:hAnsi="Times New Roman" w:cs="Times New Roman" w:hint="eastAsia"/>
          <w:sz w:val="24"/>
          <w:szCs w:val="24"/>
        </w:rPr>
        <w:t>，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此时模型具备了提取通用图像特征（如边缘、纹理、形状）的能力</w:t>
      </w:r>
      <w:r w:rsidR="0081164C">
        <w:rPr>
          <w:rFonts w:ascii="Times New Roman" w:hAnsi="Times New Roman" w:cs="Times New Roman" w:hint="eastAsia"/>
          <w:sz w:val="24"/>
          <w:szCs w:val="24"/>
        </w:rPr>
        <w:t>；其次，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重构分类层</w:t>
      </w:r>
      <w:proofErr w:type="gramStart"/>
      <w:r w:rsidR="0081164C" w:rsidRPr="0081164C">
        <w:rPr>
          <w:rFonts w:ascii="Times New Roman" w:hAnsi="Times New Roman" w:cs="Times New Roman" w:hint="eastAsia"/>
          <w:sz w:val="24"/>
          <w:szCs w:val="24"/>
        </w:rPr>
        <w:t>：</w:t>
      </w:r>
      <w:r w:rsidR="0081164C">
        <w:rPr>
          <w:rFonts w:ascii="Times New Roman" w:hAnsi="Times New Roman" w:cs="Times New Roman" w:hint="eastAsia"/>
          <w:sz w:val="24"/>
          <w:szCs w:val="24"/>
        </w:rPr>
        <w:t>，</w:t>
      </w:r>
      <w:proofErr w:type="gramEnd"/>
      <w:r w:rsidR="0081164C">
        <w:rPr>
          <w:rFonts w:ascii="Times New Roman" w:hAnsi="Times New Roman" w:cs="Times New Roman" w:hint="eastAsia"/>
          <w:sz w:val="24"/>
          <w:szCs w:val="24"/>
        </w:rPr>
        <w:t>因为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原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 xml:space="preserve"> MobileNetV2 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的分类头输出为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 xml:space="preserve"> 1000 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类，无法直接用于本实验</w:t>
      </w:r>
      <w:r w:rsidR="0081164C">
        <w:rPr>
          <w:rFonts w:ascii="Times New Roman" w:hAnsi="Times New Roman" w:cs="Times New Roman" w:hint="eastAsia"/>
          <w:sz w:val="24"/>
          <w:szCs w:val="24"/>
        </w:rPr>
        <w:t>，实验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提取了分类器最后一层的输入通道数，将其替换为新的全连接层，以适配本实验的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 xml:space="preserve"> 26 </w:t>
      </w:r>
      <w:r w:rsidR="0081164C" w:rsidRPr="0081164C">
        <w:rPr>
          <w:rFonts w:ascii="Times New Roman" w:hAnsi="Times New Roman" w:cs="Times New Roman" w:hint="eastAsia"/>
          <w:sz w:val="24"/>
          <w:szCs w:val="24"/>
        </w:rPr>
        <w:t>种垃圾分类任务。</w:t>
      </w:r>
    </w:p>
    <w:p w14:paraId="28EB1951" w14:textId="08E1F3D0" w:rsidR="009D17F2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3.4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损失函数与优化策略</w:t>
      </w:r>
    </w:p>
    <w:p w14:paraId="4A007F5A" w14:textId="2A498A26" w:rsidR="0081164C" w:rsidRPr="0081164C" w:rsidRDefault="0081164C" w:rsidP="008116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1164C">
        <w:rPr>
          <w:rFonts w:ascii="Times New Roman" w:hAnsi="Times New Roman" w:cs="Times New Roman" w:hint="eastAsia"/>
          <w:sz w:val="24"/>
          <w:szCs w:val="24"/>
        </w:rPr>
        <w:t>为了保证模型训练的稳定性和收敛速度，实验采用了以下</w:t>
      </w:r>
      <w:r>
        <w:rPr>
          <w:rFonts w:ascii="Times New Roman" w:hAnsi="Times New Roman" w:cs="Times New Roman" w:hint="eastAsia"/>
          <w:sz w:val="24"/>
          <w:szCs w:val="24"/>
        </w:rPr>
        <w:t>几种</w:t>
      </w:r>
      <w:r w:rsidRPr="0081164C">
        <w:rPr>
          <w:rFonts w:ascii="Times New Roman" w:hAnsi="Times New Roman" w:cs="Times New Roman" w:hint="eastAsia"/>
          <w:sz w:val="24"/>
          <w:szCs w:val="24"/>
        </w:rPr>
        <w:t>组合策略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3DBD7BB2" w14:textId="7B6A3CD7" w:rsidR="00E150EA" w:rsidRDefault="0081164C" w:rsidP="00E150EA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第一，</w:t>
      </w:r>
      <w:r w:rsidRPr="0081164C">
        <w:rPr>
          <w:rFonts w:ascii="Times New Roman" w:hAnsi="Times New Roman" w:cs="Times New Roman" w:hint="eastAsia"/>
          <w:sz w:val="24"/>
          <w:szCs w:val="24"/>
        </w:rPr>
        <w:t>加权交叉熵损失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81164C">
        <w:rPr>
          <w:rFonts w:ascii="Times New Roman" w:hAnsi="Times New Roman" w:cs="Times New Roman" w:hint="eastAsia"/>
          <w:sz w:val="24"/>
          <w:szCs w:val="24"/>
        </w:rPr>
        <w:t>使用</w:t>
      </w:r>
      <w:r w:rsidR="000242FB">
        <w:rPr>
          <w:rFonts w:ascii="Times New Roman" w:hAnsi="Times New Roman" w:cs="Times New Roman" w:hint="eastAsia"/>
          <w:sz w:val="24"/>
          <w:szCs w:val="24"/>
        </w:rPr>
        <w:t>交叉熵损失</w:t>
      </w:r>
      <w:r w:rsidRPr="0081164C">
        <w:rPr>
          <w:rFonts w:ascii="Times New Roman" w:hAnsi="Times New Roman" w:cs="Times New Roman" w:hint="eastAsia"/>
          <w:sz w:val="24"/>
          <w:szCs w:val="24"/>
        </w:rPr>
        <w:t>作为损失函数。</w:t>
      </w:r>
      <w:r w:rsidR="000242FB" w:rsidRPr="000242FB">
        <w:rPr>
          <w:rFonts w:ascii="Times New Roman" w:hAnsi="Times New Roman" w:cs="Times New Roman" w:hint="eastAsia"/>
          <w:sz w:val="24"/>
          <w:szCs w:val="24"/>
        </w:rPr>
        <w:t>为了进一步解决类</w:t>
      </w:r>
      <w:r w:rsidR="000242FB" w:rsidRPr="000242FB">
        <w:rPr>
          <w:rFonts w:ascii="Times New Roman" w:hAnsi="Times New Roman" w:cs="Times New Roman" w:hint="eastAsia"/>
          <w:sz w:val="24"/>
          <w:szCs w:val="24"/>
        </w:rPr>
        <w:lastRenderedPageBreak/>
        <w:t>别不平衡导致的梯度主导问题，实验在损失函数中显式引入了类别权重。对于输入样本</w:t>
      </w:r>
      <m:oMath>
        <m:r>
          <w:rPr>
            <w:rFonts w:ascii="Cambria Math" w:hAnsi="Cambria Math" w:cs="Times New Roman" w:hint="eastAsia"/>
            <w:sz w:val="24"/>
            <w:szCs w:val="24"/>
          </w:rPr>
          <m:t>x</m:t>
        </m:r>
      </m:oMath>
      <w:r w:rsidR="000242FB">
        <w:rPr>
          <w:rFonts w:ascii="Times New Roman" w:hAnsi="Times New Roman" w:cs="Times New Roman" w:hint="eastAsia"/>
          <w:sz w:val="24"/>
          <w:szCs w:val="24"/>
        </w:rPr>
        <w:t>，假设其真实标签为</w:t>
      </w:r>
      <m:oMath>
        <m:r>
          <w:rPr>
            <w:rFonts w:ascii="Cambria Math" w:hAnsi="Cambria Math" w:cs="Times New Roman"/>
            <w:sz w:val="24"/>
            <w:szCs w:val="24"/>
          </w:rPr>
          <m:t>y(y</m:t>
        </m:r>
        <m:r>
          <w:rPr>
            <w:rFonts w:ascii="Cambria Math" w:hAnsi="Cambria Math" w:cs="Times New Roman" w:hint="eastAsia"/>
            <w:sz w:val="24"/>
            <w:szCs w:val="24"/>
          </w:rPr>
          <m:t>∈</m:t>
        </m:r>
        <m:r>
          <w:rPr>
            <w:rFonts w:ascii="Cambria Math" w:hAnsi="Cambria Math" w:cs="Times New Roman"/>
            <w:sz w:val="24"/>
            <w:szCs w:val="24"/>
          </w:rPr>
          <m:t>{0,1,…,C-1})</m:t>
        </m:r>
      </m:oMath>
      <w:r w:rsidR="00E150EA">
        <w:rPr>
          <w:rFonts w:ascii="Times New Roman" w:hAnsi="Times New Roman" w:cs="Times New Roman" w:hint="eastAsia"/>
          <w:sz w:val="24"/>
          <w:szCs w:val="24"/>
        </w:rPr>
        <w:t>，模型输出的</w:t>
      </w:r>
      <w:r w:rsidR="00E150EA">
        <w:rPr>
          <w:rFonts w:ascii="Times New Roman" w:hAnsi="Times New Roman" w:cs="Times New Roman" w:hint="eastAsia"/>
          <w:sz w:val="24"/>
          <w:szCs w:val="24"/>
        </w:rPr>
        <w:t>Logits</w:t>
      </w:r>
      <w:r w:rsidR="00E150EA">
        <w:rPr>
          <w:rFonts w:ascii="Times New Roman" w:hAnsi="Times New Roman" w:cs="Times New Roman" w:hint="eastAsia"/>
          <w:sz w:val="24"/>
          <w:szCs w:val="24"/>
        </w:rPr>
        <w:t>为</w:t>
      </w:r>
      <m:oMath>
        <m:r>
          <w:rPr>
            <w:rFonts w:ascii="Cambria Math" w:hAnsi="Cambria Math" w:cs="Times New Roman"/>
            <w:sz w:val="24"/>
            <w:szCs w:val="24"/>
          </w:rPr>
          <m:t>f(x)</m:t>
        </m:r>
      </m:oMath>
      <w:r w:rsidR="00E150EA">
        <w:rPr>
          <w:rFonts w:ascii="Times New Roman" w:hAnsi="Times New Roman" w:cs="Times New Roman" w:hint="eastAsia"/>
          <w:sz w:val="24"/>
          <w:szCs w:val="24"/>
        </w:rPr>
        <w:t>，则加权交叉熵损失函数定义见下式。</w:t>
      </w:r>
    </w:p>
    <w:p w14:paraId="486E892D" w14:textId="01FB170C" w:rsidR="00E150EA" w:rsidRPr="0081164C" w:rsidRDefault="0048057F" w:rsidP="004805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8057F">
        <w:rPr>
          <w:rFonts w:ascii="Times New Roman" w:hAnsi="Times New Roman" w:cs="Times New Roman"/>
          <w:position w:val="-64"/>
          <w:sz w:val="24"/>
          <w:szCs w:val="24"/>
        </w:rPr>
        <w:object w:dxaOrig="3460" w:dyaOrig="1400" w14:anchorId="5565190F">
          <v:shape id="_x0000_i1028" type="#_x0000_t75" style="width:172.2pt;height:70.2pt" o:ole="">
            <v:imagedata r:id="rId14" o:title=""/>
          </v:shape>
          <o:OLEObject Type="Embed" ProgID="Equation.DSMT4" ShapeID="_x0000_i1028" DrawAspect="Content" ObjectID="_1850214323" r:id="rId15"/>
        </w:object>
      </w:r>
    </w:p>
    <w:p w14:paraId="3C45CD22" w14:textId="315CC778" w:rsidR="0081164C" w:rsidRPr="0081164C" w:rsidRDefault="0081164C" w:rsidP="008116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第二，</w:t>
      </w:r>
      <w:r w:rsidRPr="0081164C">
        <w:rPr>
          <w:rFonts w:ascii="Times New Roman" w:hAnsi="Times New Roman" w:cs="Times New Roman" w:hint="eastAsia"/>
          <w:sz w:val="24"/>
          <w:szCs w:val="24"/>
        </w:rPr>
        <w:t>优化器选用</w:t>
      </w:r>
      <w:r w:rsidRPr="0081164C">
        <w:rPr>
          <w:rFonts w:ascii="Times New Roman" w:hAnsi="Times New Roman" w:cs="Times New Roman" w:hint="eastAsia"/>
          <w:sz w:val="24"/>
          <w:szCs w:val="24"/>
        </w:rPr>
        <w:t xml:space="preserve"> Adam </w:t>
      </w:r>
      <w:r w:rsidRPr="0081164C">
        <w:rPr>
          <w:rFonts w:ascii="Times New Roman" w:hAnsi="Times New Roman" w:cs="Times New Roman" w:hint="eastAsia"/>
          <w:sz w:val="24"/>
          <w:szCs w:val="24"/>
        </w:rPr>
        <w:t>优化器，初始学习率设为</w:t>
      </w:r>
      <m:oMath>
        <m:r>
          <w:rPr>
            <w:rFonts w:ascii="Cambria Math" w:hAnsi="Cambria Math" w:cs="Times New Roman"/>
            <w:sz w:val="24"/>
            <w:szCs w:val="24"/>
          </w:rPr>
          <m:t>1e-4</m:t>
        </m:r>
      </m:oMath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81164C">
        <w:rPr>
          <w:rFonts w:ascii="Times New Roman" w:hAnsi="Times New Roman" w:cs="Times New Roman" w:hint="eastAsia"/>
          <w:sz w:val="24"/>
          <w:szCs w:val="24"/>
        </w:rPr>
        <w:t xml:space="preserve">Adam </w:t>
      </w:r>
      <w:r w:rsidRPr="0081164C">
        <w:rPr>
          <w:rFonts w:ascii="Times New Roman" w:hAnsi="Times New Roman" w:cs="Times New Roman" w:hint="eastAsia"/>
          <w:sz w:val="24"/>
          <w:szCs w:val="24"/>
        </w:rPr>
        <w:t>结合了动量法和自适应学习率，适合处理非平稳目标，能快速收敛。</w:t>
      </w:r>
    </w:p>
    <w:p w14:paraId="5CDB601A" w14:textId="21159A31" w:rsidR="0081164C" w:rsidRPr="0081164C" w:rsidRDefault="0081164C" w:rsidP="008116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第三．采用</w:t>
      </w:r>
      <w:r w:rsidRPr="0081164C">
        <w:rPr>
          <w:rFonts w:ascii="Times New Roman" w:hAnsi="Times New Roman" w:cs="Times New Roman" w:hint="eastAsia"/>
          <w:sz w:val="24"/>
          <w:szCs w:val="24"/>
        </w:rPr>
        <w:t>学习率调度</w:t>
      </w:r>
      <w:r>
        <w:rPr>
          <w:rFonts w:ascii="Times New Roman" w:hAnsi="Times New Roman" w:cs="Times New Roman" w:hint="eastAsia"/>
          <w:sz w:val="24"/>
          <w:szCs w:val="24"/>
        </w:rPr>
        <w:t>策略。</w:t>
      </w:r>
      <w:r w:rsidRPr="0081164C">
        <w:rPr>
          <w:rFonts w:ascii="Times New Roman" w:hAnsi="Times New Roman" w:cs="Times New Roman" w:hint="eastAsia"/>
          <w:sz w:val="24"/>
          <w:szCs w:val="24"/>
        </w:rPr>
        <w:t>采用余弦退火策略，使得学习率随</w:t>
      </w:r>
      <w:r w:rsidRPr="0081164C">
        <w:rPr>
          <w:rFonts w:ascii="Times New Roman" w:hAnsi="Times New Roman" w:cs="Times New Roman" w:hint="eastAsia"/>
          <w:sz w:val="24"/>
          <w:szCs w:val="24"/>
        </w:rPr>
        <w:t xml:space="preserve"> Epoch </w:t>
      </w:r>
      <w:r w:rsidRPr="0081164C">
        <w:rPr>
          <w:rFonts w:ascii="Times New Roman" w:hAnsi="Times New Roman" w:cs="Times New Roman" w:hint="eastAsia"/>
          <w:sz w:val="24"/>
          <w:szCs w:val="24"/>
        </w:rPr>
        <w:t>变化呈余弦曲线下降。这种方式在训练初期保持较大学习率以跳出局部最优，后期减小学习率以精细化搜索全局最优解。</w:t>
      </w:r>
    </w:p>
    <w:p w14:paraId="11ADF8EA" w14:textId="5B288E3C" w:rsidR="009D17F2" w:rsidRDefault="0081164C" w:rsidP="0081164C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第四，使用</w:t>
      </w:r>
      <w:r w:rsidRPr="0081164C">
        <w:rPr>
          <w:rFonts w:ascii="Times New Roman" w:hAnsi="Times New Roman" w:cs="Times New Roman" w:hint="eastAsia"/>
          <w:sz w:val="24"/>
          <w:szCs w:val="24"/>
        </w:rPr>
        <w:t>混合精度训练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81164C">
        <w:rPr>
          <w:rFonts w:ascii="Times New Roman" w:hAnsi="Times New Roman" w:cs="Times New Roman" w:hint="eastAsia"/>
          <w:sz w:val="24"/>
          <w:szCs w:val="24"/>
        </w:rPr>
        <w:t>引入</w:t>
      </w:r>
      <w:proofErr w:type="spellStart"/>
      <w:r w:rsidRPr="0081164C">
        <w:rPr>
          <w:rFonts w:ascii="Times New Roman" w:hAnsi="Times New Roman" w:cs="Times New Roman" w:hint="eastAsia"/>
          <w:sz w:val="24"/>
          <w:szCs w:val="24"/>
        </w:rPr>
        <w:t>GradScaler</w:t>
      </w:r>
      <w:proofErr w:type="spellEnd"/>
      <w:r w:rsidRPr="0081164C">
        <w:rPr>
          <w:rFonts w:ascii="Times New Roman" w:hAnsi="Times New Roman" w:cs="Times New Roman" w:hint="eastAsia"/>
          <w:sz w:val="24"/>
          <w:szCs w:val="24"/>
        </w:rPr>
        <w:t>进行自动混合精度训练，在保持模型精度的同时减少显存占用并加速训练过程。</w:t>
      </w:r>
    </w:p>
    <w:p w14:paraId="6DBCC1A5" w14:textId="22A51B8F" w:rsidR="009D17F2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3.5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训练过程</w:t>
      </w:r>
    </w:p>
    <w:p w14:paraId="1A327C04" w14:textId="77777777" w:rsidR="00DE49E7" w:rsidRPr="00DE49E7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E49E7">
        <w:rPr>
          <w:rFonts w:ascii="Times New Roman" w:hAnsi="Times New Roman" w:cs="Times New Roman" w:hint="eastAsia"/>
          <w:sz w:val="24"/>
          <w:szCs w:val="24"/>
        </w:rPr>
        <w:t>训练过程采用“两阶段微调”策略，共进行</w:t>
      </w:r>
      <w:r w:rsidRPr="00DE49E7">
        <w:rPr>
          <w:rFonts w:ascii="Times New Roman" w:hAnsi="Times New Roman" w:cs="Times New Roman" w:hint="eastAsia"/>
          <w:sz w:val="24"/>
          <w:szCs w:val="24"/>
        </w:rPr>
        <w:t xml:space="preserve"> 30 </w:t>
      </w:r>
      <w:r w:rsidRPr="00DE49E7">
        <w:rPr>
          <w:rFonts w:ascii="Times New Roman" w:hAnsi="Times New Roman" w:cs="Times New Roman" w:hint="eastAsia"/>
          <w:sz w:val="24"/>
          <w:szCs w:val="24"/>
        </w:rPr>
        <w:t>个</w:t>
      </w:r>
      <w:r w:rsidRPr="00DE49E7">
        <w:rPr>
          <w:rFonts w:ascii="Times New Roman" w:hAnsi="Times New Roman" w:cs="Times New Roman" w:hint="eastAsia"/>
          <w:sz w:val="24"/>
          <w:szCs w:val="24"/>
        </w:rPr>
        <w:t xml:space="preserve"> Epoch</w:t>
      </w:r>
      <w:r w:rsidRPr="00DE49E7">
        <w:rPr>
          <w:rFonts w:ascii="Times New Roman" w:hAnsi="Times New Roman" w:cs="Times New Roman" w:hint="eastAsia"/>
          <w:sz w:val="24"/>
          <w:szCs w:val="24"/>
        </w:rPr>
        <w:t>：</w:t>
      </w:r>
    </w:p>
    <w:p w14:paraId="59354D8F" w14:textId="10337656" w:rsidR="00DE49E7" w:rsidRPr="00DE49E7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E49E7">
        <w:rPr>
          <w:rFonts w:ascii="Times New Roman" w:hAnsi="Times New Roman" w:cs="Times New Roman" w:hint="eastAsia"/>
          <w:sz w:val="24"/>
          <w:szCs w:val="24"/>
        </w:rPr>
        <w:t>第一阶段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在训练初期，冻结</w:t>
      </w:r>
      <w:r w:rsidRPr="00DE49E7">
        <w:rPr>
          <w:rFonts w:ascii="Times New Roman" w:hAnsi="Times New Roman" w:cs="Times New Roman" w:hint="eastAsia"/>
          <w:sz w:val="24"/>
          <w:szCs w:val="24"/>
        </w:rPr>
        <w:t xml:space="preserve"> MobileNetV2 </w:t>
      </w:r>
      <w:r w:rsidRPr="00DE49E7">
        <w:rPr>
          <w:rFonts w:ascii="Times New Roman" w:hAnsi="Times New Roman" w:cs="Times New Roman" w:hint="eastAsia"/>
          <w:sz w:val="24"/>
          <w:szCs w:val="24"/>
        </w:rPr>
        <w:t>的特征提取层，此时优化器仅更新最后替换的全连接分类层。这使得随机初始化的分类层能快速适应特征分布，避免梯度反向传播破坏预训练好的骨干网络参数。</w:t>
      </w:r>
    </w:p>
    <w:p w14:paraId="3FBBBF92" w14:textId="0541D454" w:rsidR="00DE49E7" w:rsidRPr="00DE49E7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E49E7">
        <w:rPr>
          <w:rFonts w:ascii="Times New Roman" w:hAnsi="Times New Roman" w:cs="Times New Roman" w:hint="eastAsia"/>
          <w:sz w:val="24"/>
          <w:szCs w:val="24"/>
        </w:rPr>
        <w:t>第二阶段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在第</w:t>
      </w:r>
      <w:r w:rsidRPr="00DE49E7">
        <w:rPr>
          <w:rFonts w:ascii="Times New Roman" w:hAnsi="Times New Roman" w:cs="Times New Roman" w:hint="eastAsia"/>
          <w:sz w:val="24"/>
          <w:szCs w:val="24"/>
        </w:rPr>
        <w:t>2</w:t>
      </w:r>
      <w:r w:rsidRPr="00DE49E7">
        <w:rPr>
          <w:rFonts w:ascii="Times New Roman" w:hAnsi="Times New Roman" w:cs="Times New Roman" w:hint="eastAsia"/>
          <w:sz w:val="24"/>
          <w:szCs w:val="24"/>
        </w:rPr>
        <w:t>个</w:t>
      </w:r>
      <w:r w:rsidRPr="00DE49E7">
        <w:rPr>
          <w:rFonts w:ascii="Times New Roman" w:hAnsi="Times New Roman" w:cs="Times New Roman" w:hint="eastAsia"/>
          <w:sz w:val="24"/>
          <w:szCs w:val="24"/>
        </w:rPr>
        <w:t>Epoch</w:t>
      </w:r>
      <w:r w:rsidRPr="00DE49E7">
        <w:rPr>
          <w:rFonts w:ascii="Times New Roman" w:hAnsi="Times New Roman" w:cs="Times New Roman" w:hint="eastAsia"/>
          <w:sz w:val="24"/>
          <w:szCs w:val="24"/>
        </w:rPr>
        <w:t>结束后，对骨干网络进行解冻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DE49E7">
        <w:rPr>
          <w:rFonts w:ascii="Times New Roman" w:hAnsi="Times New Roman" w:cs="Times New Roman" w:hint="eastAsia"/>
          <w:sz w:val="24"/>
          <w:szCs w:val="24"/>
        </w:rPr>
        <w:t>重置优化器和学习率调度器，开始对整个网络进行端到端的微调。</w:t>
      </w:r>
    </w:p>
    <w:p w14:paraId="437B4D70" w14:textId="7B7CD908" w:rsidR="00DE49E7" w:rsidRPr="00DE49E7" w:rsidRDefault="00DE49E7" w:rsidP="00DE49E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并且，</w:t>
      </w:r>
      <w:r w:rsidRPr="00DE49E7">
        <w:rPr>
          <w:rFonts w:ascii="Times New Roman" w:hAnsi="Times New Roman" w:cs="Times New Roman" w:hint="eastAsia"/>
          <w:sz w:val="24"/>
          <w:szCs w:val="24"/>
        </w:rPr>
        <w:t>每</w:t>
      </w:r>
      <w:r w:rsidRPr="00DE49E7">
        <w:rPr>
          <w:rFonts w:ascii="Times New Roman" w:hAnsi="Times New Roman" w:cs="Times New Roman" w:hint="eastAsia"/>
          <w:sz w:val="24"/>
          <w:szCs w:val="24"/>
        </w:rPr>
        <w:t>Epoch</w:t>
      </w:r>
      <w:r w:rsidRPr="00DE49E7">
        <w:rPr>
          <w:rFonts w:ascii="Times New Roman" w:hAnsi="Times New Roman" w:cs="Times New Roman" w:hint="eastAsia"/>
          <w:sz w:val="24"/>
          <w:szCs w:val="24"/>
        </w:rPr>
        <w:t>包含训练和验证两个步骤。训练时计算损失并更新参数，记录</w:t>
      </w:r>
      <w:r>
        <w:rPr>
          <w:rFonts w:ascii="Times New Roman" w:hAnsi="Times New Roman" w:cs="Times New Roman" w:hint="eastAsia"/>
          <w:sz w:val="24"/>
          <w:szCs w:val="24"/>
        </w:rPr>
        <w:t>损失</w:t>
      </w:r>
      <w:r w:rsidRPr="00DE49E7">
        <w:rPr>
          <w:rFonts w:ascii="Times New Roman" w:hAnsi="Times New Roman" w:cs="Times New Roman" w:hint="eastAsia"/>
          <w:sz w:val="24"/>
          <w:szCs w:val="24"/>
        </w:rPr>
        <w:t>；验证时使用</w:t>
      </w:r>
      <w:proofErr w:type="spellStart"/>
      <w:r w:rsidRPr="00DE49E7">
        <w:rPr>
          <w:rFonts w:ascii="Times New Roman" w:hAnsi="Times New Roman" w:cs="Times New Roman" w:hint="eastAsia"/>
          <w:sz w:val="24"/>
          <w:szCs w:val="24"/>
        </w:rPr>
        <w:t>model.eval</w:t>
      </w:r>
      <w:proofErr w:type="spellEnd"/>
      <w:r w:rsidRPr="00DE49E7">
        <w:rPr>
          <w:rFonts w:ascii="Times New Roman" w:hAnsi="Times New Roman" w:cs="Times New Roman" w:hint="eastAsia"/>
          <w:sz w:val="24"/>
          <w:szCs w:val="24"/>
        </w:rPr>
        <w:t>()</w:t>
      </w:r>
      <w:r w:rsidRPr="00DE49E7">
        <w:rPr>
          <w:rFonts w:ascii="Times New Roman" w:hAnsi="Times New Roman" w:cs="Times New Roman" w:hint="eastAsia"/>
          <w:sz w:val="24"/>
          <w:szCs w:val="24"/>
        </w:rPr>
        <w:t>模式，在未见过的数据上测试模型准确率</w:t>
      </w:r>
      <w:r>
        <w:rPr>
          <w:rFonts w:ascii="Times New Roman" w:hAnsi="Times New Roman" w:cs="Times New Roman" w:hint="eastAsia"/>
          <w:sz w:val="24"/>
          <w:szCs w:val="24"/>
        </w:rPr>
        <w:t>，以考察模型泛化能力</w:t>
      </w:r>
      <w:r w:rsidRPr="00DE49E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E94F0CA" w14:textId="689D28CF" w:rsidR="00390E90" w:rsidRPr="0035332A" w:rsidRDefault="009A369F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4.</w:t>
      </w:r>
      <w:r w:rsidR="00342230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 xml:space="preserve"> </w:t>
      </w:r>
      <w:r w:rsidR="00247DB3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实验分析</w:t>
      </w:r>
    </w:p>
    <w:p w14:paraId="6B21D2E2" w14:textId="1C2F96BE" w:rsidR="00746759" w:rsidRPr="00F0774D" w:rsidRDefault="00746759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4.1 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实验环境</w:t>
      </w:r>
    </w:p>
    <w:p w14:paraId="42FCBF11" w14:textId="058FD9C0" w:rsidR="00746759" w:rsidRDefault="00746759" w:rsidP="00924A4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MindS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框架在</w:t>
      </w:r>
      <w:r>
        <w:rPr>
          <w:rFonts w:ascii="Times New Roman" w:hAnsi="Times New Roman" w:cs="Times New Roman" w:hint="eastAsia"/>
          <w:sz w:val="24"/>
          <w:szCs w:val="24"/>
        </w:rPr>
        <w:t>Mo</w:t>
      </w:r>
      <w:r>
        <w:rPr>
          <w:rFonts w:ascii="Times New Roman" w:hAnsi="Times New Roman" w:cs="Times New Roman" w:hint="eastAsia"/>
          <w:sz w:val="24"/>
          <w:szCs w:val="24"/>
        </w:rPr>
        <w:t>平台上仅能使用</w:t>
      </w:r>
      <w:r>
        <w:rPr>
          <w:rFonts w:ascii="Times New Roman" w:hAnsi="Times New Roman" w:cs="Times New Roman" w:hint="eastAsia"/>
          <w:sz w:val="24"/>
          <w:szCs w:val="24"/>
        </w:rPr>
        <w:t>CPU</w:t>
      </w:r>
      <w:r>
        <w:rPr>
          <w:rFonts w:ascii="Times New Roman" w:hAnsi="Times New Roman" w:cs="Times New Roman" w:hint="eastAsia"/>
          <w:sz w:val="24"/>
          <w:szCs w:val="24"/>
        </w:rPr>
        <w:t>进行训练，无法使用</w:t>
      </w:r>
      <w:r>
        <w:rPr>
          <w:rFonts w:ascii="Times New Roman" w:hAnsi="Times New Roman" w:cs="Times New Roman" w:hint="eastAsia"/>
          <w:sz w:val="24"/>
          <w:szCs w:val="24"/>
        </w:rPr>
        <w:t>GPU</w:t>
      </w:r>
      <w:r>
        <w:rPr>
          <w:rFonts w:ascii="Times New Roman" w:hAnsi="Times New Roman" w:cs="Times New Roman" w:hint="eastAsia"/>
          <w:sz w:val="24"/>
          <w:szCs w:val="24"/>
        </w:rPr>
        <w:t>，且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本地服务器无法安装</w:t>
      </w:r>
      <w:r>
        <w:rPr>
          <w:rFonts w:ascii="Times New Roman" w:hAnsi="Times New Roman" w:cs="Times New Roman" w:hint="eastAsia"/>
          <w:sz w:val="24"/>
          <w:szCs w:val="24"/>
        </w:rPr>
        <w:t>Mind</w:t>
      </w:r>
      <w:r>
        <w:rPr>
          <w:rFonts w:ascii="Times New Roman" w:hAnsi="Times New Roman" w:cs="Times New Roman" w:hint="eastAsia"/>
          <w:sz w:val="24"/>
          <w:szCs w:val="24"/>
        </w:rPr>
        <w:t>框架，因此，在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Pytorch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框架中实现</w:t>
      </w:r>
      <w:r>
        <w:rPr>
          <w:rFonts w:ascii="Times New Roman" w:hAnsi="Times New Roman" w:cs="Times New Roman" w:hint="eastAsia"/>
          <w:sz w:val="24"/>
          <w:szCs w:val="24"/>
        </w:rPr>
        <w:t>MobileNetV2</w:t>
      </w:r>
      <w:r w:rsidR="00546EE2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FEB174D" w14:textId="6D1ACCBE" w:rsidR="00390E90" w:rsidRPr="00F0774D" w:rsidRDefault="009D17F2" w:rsidP="00F0774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4.</w:t>
      </w:r>
      <w:r w:rsidR="00546EE2"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2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 xml:space="preserve"> </w:t>
      </w:r>
      <w:r w:rsidR="00546EE2"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结果</w:t>
      </w:r>
      <w:r w:rsidRPr="00F0774D">
        <w:rPr>
          <w:rFonts w:ascii="Times New Roman" w:hAnsi="Times New Roman" w:cs="Times New Roman" w:hint="eastAsia"/>
          <w:b/>
          <w:bCs/>
          <w:color w:val="auto"/>
          <w:sz w:val="28"/>
          <w:szCs w:val="28"/>
        </w:rPr>
        <w:t>分析</w:t>
      </w:r>
    </w:p>
    <w:p w14:paraId="09118B05" w14:textId="3C7C96DA" w:rsidR="009D17F2" w:rsidRDefault="009D17F2" w:rsidP="00924A4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实验观察到，由于了加权采样，损失下降较为平稳，未出现大幅度的震荡，同时，在解冻</w:t>
      </w:r>
      <w:r>
        <w:rPr>
          <w:rFonts w:ascii="Times New Roman" w:hAnsi="Times New Roman" w:cs="Times New Roman" w:hint="eastAsia"/>
          <w:sz w:val="24"/>
          <w:szCs w:val="24"/>
        </w:rPr>
        <w:t>backbone</w:t>
      </w:r>
      <w:r>
        <w:rPr>
          <w:rFonts w:ascii="Times New Roman" w:hAnsi="Times New Roman" w:cs="Times New Roman" w:hint="eastAsia"/>
          <w:sz w:val="24"/>
          <w:szCs w:val="24"/>
        </w:rPr>
        <w:t>后，模型的学习能力显著提升</w:t>
      </w:r>
      <w:r w:rsidR="00746759">
        <w:rPr>
          <w:rFonts w:ascii="Times New Roman" w:hAnsi="Times New Roman" w:cs="Times New Roman" w:hint="eastAsia"/>
          <w:sz w:val="24"/>
          <w:szCs w:val="24"/>
        </w:rPr>
        <w:t>，最终在</w:t>
      </w:r>
      <w:r w:rsidR="00746759">
        <w:rPr>
          <w:rFonts w:ascii="Times New Roman" w:hAnsi="Times New Roman" w:cs="Times New Roman" w:hint="eastAsia"/>
          <w:sz w:val="24"/>
          <w:szCs w:val="24"/>
        </w:rPr>
        <w:t>Mo</w:t>
      </w:r>
      <w:r w:rsidR="00746759">
        <w:rPr>
          <w:rFonts w:ascii="Times New Roman" w:hAnsi="Times New Roman" w:cs="Times New Roman" w:hint="eastAsia"/>
          <w:sz w:val="24"/>
          <w:szCs w:val="24"/>
        </w:rPr>
        <w:t>平台上测试得分为</w:t>
      </w:r>
      <w:r w:rsidR="00746759">
        <w:rPr>
          <w:rFonts w:ascii="Times New Roman" w:hAnsi="Times New Roman" w:cs="Times New Roman" w:hint="eastAsia"/>
          <w:sz w:val="24"/>
          <w:szCs w:val="24"/>
        </w:rPr>
        <w:t>96.92</w:t>
      </w:r>
      <w:r w:rsidR="00546EE2">
        <w:rPr>
          <w:rFonts w:ascii="Times New Roman" w:hAnsi="Times New Roman" w:cs="Times New Roman" w:hint="eastAsia"/>
          <w:sz w:val="24"/>
          <w:szCs w:val="24"/>
        </w:rPr>
        <w:t>，显著高于</w:t>
      </w:r>
      <w:r w:rsidR="00546EE2">
        <w:rPr>
          <w:rFonts w:ascii="Times New Roman" w:hAnsi="Times New Roman" w:cs="Times New Roman" w:hint="eastAsia"/>
          <w:sz w:val="24"/>
          <w:szCs w:val="24"/>
        </w:rPr>
        <w:t>Mo</w:t>
      </w:r>
      <w:r w:rsidR="00546EE2">
        <w:rPr>
          <w:rFonts w:ascii="Times New Roman" w:hAnsi="Times New Roman" w:cs="Times New Roman" w:hint="eastAsia"/>
          <w:sz w:val="24"/>
          <w:szCs w:val="24"/>
        </w:rPr>
        <w:t>平台原代码的得分</w:t>
      </w:r>
      <w:r w:rsidR="00546EE2">
        <w:rPr>
          <w:rFonts w:ascii="Times New Roman" w:hAnsi="Times New Roman" w:cs="Times New Roman" w:hint="eastAsia"/>
          <w:sz w:val="24"/>
          <w:szCs w:val="24"/>
        </w:rPr>
        <w:t>8</w:t>
      </w:r>
      <w:r w:rsidR="007E5535">
        <w:rPr>
          <w:rFonts w:ascii="Times New Roman" w:hAnsi="Times New Roman" w:cs="Times New Roman" w:hint="eastAsia"/>
          <w:sz w:val="24"/>
          <w:szCs w:val="24"/>
        </w:rPr>
        <w:t>6.15</w:t>
      </w:r>
      <w:r w:rsidR="00546EE2">
        <w:rPr>
          <w:rFonts w:ascii="Times New Roman" w:hAnsi="Times New Roman" w:cs="Times New Roman" w:hint="eastAsia"/>
          <w:sz w:val="24"/>
          <w:szCs w:val="24"/>
        </w:rPr>
        <w:t>。</w:t>
      </w:r>
    </w:p>
    <w:p w14:paraId="54C1E4FB" w14:textId="3766ACD8" w:rsidR="00B32EB6" w:rsidRDefault="00B32EB6" w:rsidP="00F776B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2E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8C116" wp14:editId="12BCA617">
            <wp:extent cx="3935578" cy="3013517"/>
            <wp:effectExtent l="0" t="0" r="8255" b="0"/>
            <wp:docPr id="10942272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023" cy="301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4915" w14:textId="704340A7" w:rsidR="00B32EB6" w:rsidRPr="00F776BC" w:rsidRDefault="00B32EB6" w:rsidP="00F776BC">
      <w:pPr>
        <w:ind w:firstLineChars="200" w:firstLine="422"/>
        <w:jc w:val="center"/>
        <w:rPr>
          <w:rFonts w:ascii="Times New Roman" w:hAnsi="Times New Roman" w:cs="Times New Roman"/>
          <w:b/>
          <w:bCs/>
          <w:szCs w:val="21"/>
        </w:rPr>
      </w:pPr>
      <w:r w:rsidRPr="002454F9">
        <w:rPr>
          <w:rFonts w:ascii="Times New Roman" w:hAnsi="Times New Roman" w:cs="Times New Roman" w:hint="eastAsia"/>
          <w:b/>
          <w:bCs/>
          <w:szCs w:val="21"/>
        </w:rPr>
        <w:t>图</w:t>
      </w:r>
      <w:r>
        <w:rPr>
          <w:rFonts w:ascii="Times New Roman" w:hAnsi="Times New Roman" w:cs="Times New Roman" w:hint="eastAsia"/>
          <w:b/>
          <w:bCs/>
          <w:szCs w:val="21"/>
        </w:rPr>
        <w:t>1</w:t>
      </w:r>
      <w:r w:rsidRPr="002454F9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1"/>
        </w:rPr>
        <w:t>原代码测试结果</w:t>
      </w:r>
    </w:p>
    <w:p w14:paraId="7ACA2CA3" w14:textId="2436E953" w:rsidR="00746759" w:rsidRPr="00746759" w:rsidRDefault="00746759" w:rsidP="00F776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6759"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0E7A0979" wp14:editId="3D087791">
            <wp:extent cx="4176979" cy="3230546"/>
            <wp:effectExtent l="0" t="0" r="0" b="8255"/>
            <wp:docPr id="7293644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421" cy="32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1D92" w14:textId="2CC38D2A" w:rsidR="00746759" w:rsidRPr="002454F9" w:rsidRDefault="00746759" w:rsidP="00746759">
      <w:pPr>
        <w:ind w:firstLineChars="200" w:firstLine="422"/>
        <w:jc w:val="center"/>
        <w:rPr>
          <w:rFonts w:ascii="Times New Roman" w:hAnsi="Times New Roman" w:cs="Times New Roman"/>
          <w:b/>
          <w:bCs/>
          <w:szCs w:val="21"/>
        </w:rPr>
      </w:pPr>
      <w:r w:rsidRPr="002454F9">
        <w:rPr>
          <w:rFonts w:ascii="Times New Roman" w:hAnsi="Times New Roman" w:cs="Times New Roman" w:hint="eastAsia"/>
          <w:b/>
          <w:bCs/>
          <w:szCs w:val="21"/>
        </w:rPr>
        <w:t>图</w:t>
      </w:r>
      <w:r w:rsidR="00F776BC">
        <w:rPr>
          <w:rFonts w:ascii="Times New Roman" w:hAnsi="Times New Roman" w:cs="Times New Roman" w:hint="eastAsia"/>
          <w:b/>
          <w:bCs/>
          <w:szCs w:val="21"/>
        </w:rPr>
        <w:t>2</w:t>
      </w:r>
      <w:r w:rsidRPr="002454F9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B32EB6">
        <w:rPr>
          <w:rFonts w:ascii="Times New Roman" w:hAnsi="Times New Roman" w:cs="Times New Roman" w:hint="eastAsia"/>
          <w:b/>
          <w:bCs/>
          <w:szCs w:val="21"/>
        </w:rPr>
        <w:t>改进后</w:t>
      </w:r>
      <w:r w:rsidR="00546EE2">
        <w:rPr>
          <w:rFonts w:ascii="Times New Roman" w:hAnsi="Times New Roman" w:cs="Times New Roman" w:hint="eastAsia"/>
          <w:b/>
          <w:bCs/>
          <w:szCs w:val="21"/>
        </w:rPr>
        <w:t>测试结果</w:t>
      </w:r>
    </w:p>
    <w:p w14:paraId="565E7DE7" w14:textId="39E7232F" w:rsidR="00035660" w:rsidRDefault="009812D2" w:rsidP="009812D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通过实验结果可知，训练后的模型可以稳定识别不同类型的垃圾分类图像，对样本量大的类别的识别率更高；同时，借助加权采样，对小样本类别也有所提升。</w:t>
      </w:r>
    </w:p>
    <w:p w14:paraId="6D3DA182" w14:textId="5C70B667" w:rsidR="00390E90" w:rsidRPr="0035332A" w:rsidRDefault="009A369F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5.</w:t>
      </w:r>
      <w:r w:rsidR="00342230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 xml:space="preserve"> </w:t>
      </w:r>
      <w:r w:rsidR="00247DB3"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总结</w:t>
      </w:r>
    </w:p>
    <w:p w14:paraId="618741DA" w14:textId="5EFE4406" w:rsidR="006A7BBF" w:rsidRDefault="009812D2" w:rsidP="009812D2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812D2">
        <w:rPr>
          <w:rFonts w:ascii="Times New Roman" w:hAnsi="Times New Roman" w:cs="Times New Roman" w:hint="eastAsia"/>
          <w:sz w:val="24"/>
          <w:szCs w:val="24"/>
        </w:rPr>
        <w:t>本实验成功构建了一个基于</w:t>
      </w:r>
      <w:r w:rsidRPr="009812D2">
        <w:rPr>
          <w:rFonts w:ascii="Times New Roman" w:hAnsi="Times New Roman" w:cs="Times New Roman" w:hint="eastAsia"/>
          <w:sz w:val="24"/>
          <w:szCs w:val="24"/>
        </w:rPr>
        <w:t xml:space="preserve"> MobileNetV2 </w:t>
      </w:r>
      <w:r w:rsidRPr="009812D2">
        <w:rPr>
          <w:rFonts w:ascii="Times New Roman" w:hAnsi="Times New Roman" w:cs="Times New Roman" w:hint="eastAsia"/>
          <w:sz w:val="24"/>
          <w:szCs w:val="24"/>
        </w:rPr>
        <w:t>的垃圾分类模型</w:t>
      </w:r>
      <w:r>
        <w:rPr>
          <w:rFonts w:ascii="Times New Roman" w:hAnsi="Times New Roman" w:cs="Times New Roman" w:hint="eastAsia"/>
          <w:sz w:val="24"/>
          <w:szCs w:val="24"/>
        </w:rPr>
        <w:t>。首先，</w:t>
      </w:r>
      <w:r w:rsidRPr="009812D2">
        <w:rPr>
          <w:rFonts w:ascii="Times New Roman" w:hAnsi="Times New Roman" w:cs="Times New Roman" w:hint="eastAsia"/>
          <w:sz w:val="24"/>
          <w:szCs w:val="24"/>
        </w:rPr>
        <w:t>有效利用预训练模型降低训练难度</w:t>
      </w:r>
      <w:r>
        <w:rPr>
          <w:rFonts w:ascii="Times New Roman" w:hAnsi="Times New Roman" w:cs="Times New Roman" w:hint="eastAsia"/>
          <w:sz w:val="24"/>
          <w:szCs w:val="24"/>
        </w:rPr>
        <w:t>，同时使用</w:t>
      </w:r>
      <w:r w:rsidRPr="009812D2">
        <w:rPr>
          <w:rFonts w:ascii="Times New Roman" w:hAnsi="Times New Roman" w:cs="Times New Roman" w:hint="eastAsia"/>
          <w:sz w:val="24"/>
          <w:szCs w:val="24"/>
        </w:rPr>
        <w:t>迁移学习大幅减少了数据量需求，使模型可以快速适应新任务</w:t>
      </w:r>
      <w:r>
        <w:rPr>
          <w:rFonts w:ascii="Times New Roman" w:hAnsi="Times New Roman" w:cs="Times New Roman" w:hint="eastAsia"/>
          <w:sz w:val="24"/>
          <w:szCs w:val="24"/>
        </w:rPr>
        <w:t>；其次，</w:t>
      </w:r>
      <w:r w:rsidRPr="009812D2">
        <w:rPr>
          <w:rFonts w:ascii="Times New Roman" w:hAnsi="Times New Roman" w:cs="Times New Roman" w:hint="eastAsia"/>
          <w:sz w:val="24"/>
          <w:szCs w:val="24"/>
        </w:rPr>
        <w:t>解决了类别不平衡问题</w:t>
      </w:r>
      <w:r>
        <w:rPr>
          <w:rFonts w:ascii="Times New Roman" w:hAnsi="Times New Roman" w:cs="Times New Roman" w:hint="eastAsia"/>
          <w:sz w:val="24"/>
          <w:szCs w:val="24"/>
        </w:rPr>
        <w:t>，加权随机采样</w:t>
      </w:r>
      <w:r w:rsidRPr="009812D2">
        <w:rPr>
          <w:rFonts w:ascii="Times New Roman" w:hAnsi="Times New Roman" w:cs="Times New Roman" w:hint="eastAsia"/>
          <w:sz w:val="24"/>
          <w:szCs w:val="24"/>
        </w:rPr>
        <w:t>使训练过程更加公平，提高了小类识别能力</w:t>
      </w:r>
      <w:r>
        <w:rPr>
          <w:rFonts w:ascii="Times New Roman" w:hAnsi="Times New Roman" w:cs="Times New Roman" w:hint="eastAsia"/>
          <w:sz w:val="24"/>
          <w:szCs w:val="24"/>
        </w:rPr>
        <w:t>；随后，利用</w:t>
      </w:r>
      <w:r w:rsidRPr="009812D2">
        <w:rPr>
          <w:rFonts w:ascii="Times New Roman" w:hAnsi="Times New Roman" w:cs="Times New Roman" w:hint="eastAsia"/>
          <w:sz w:val="24"/>
          <w:szCs w:val="24"/>
        </w:rPr>
        <w:t>数据增强提升模型鲁棒性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812D2">
        <w:rPr>
          <w:rFonts w:ascii="Times New Roman" w:hAnsi="Times New Roman" w:cs="Times New Roman" w:hint="eastAsia"/>
          <w:sz w:val="24"/>
          <w:szCs w:val="24"/>
        </w:rPr>
        <w:t>多种随机增强有助于提升模型在真实场景下的表现</w:t>
      </w:r>
      <w:r>
        <w:rPr>
          <w:rFonts w:ascii="Times New Roman" w:hAnsi="Times New Roman" w:cs="Times New Roman" w:hint="eastAsia"/>
          <w:sz w:val="24"/>
          <w:szCs w:val="24"/>
        </w:rPr>
        <w:t>；最后，使用</w:t>
      </w:r>
      <w:r w:rsidRPr="009812D2">
        <w:rPr>
          <w:rFonts w:ascii="Times New Roman" w:hAnsi="Times New Roman" w:cs="Times New Roman" w:hint="eastAsia"/>
          <w:sz w:val="24"/>
          <w:szCs w:val="24"/>
        </w:rPr>
        <w:t>冻结</w:t>
      </w:r>
      <w:r w:rsidRPr="009812D2">
        <w:rPr>
          <w:rFonts w:ascii="Times New Roman" w:hAnsi="Times New Roman" w:cs="Times New Roman" w:hint="eastAsia"/>
          <w:sz w:val="24"/>
          <w:szCs w:val="24"/>
        </w:rPr>
        <w:t>+</w:t>
      </w:r>
      <w:r w:rsidRPr="009812D2">
        <w:rPr>
          <w:rFonts w:ascii="Times New Roman" w:hAnsi="Times New Roman" w:cs="Times New Roman" w:hint="eastAsia"/>
          <w:sz w:val="24"/>
          <w:szCs w:val="24"/>
        </w:rPr>
        <w:t>解冻两阶段训练策略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812D2">
        <w:rPr>
          <w:rFonts w:ascii="Times New Roman" w:hAnsi="Times New Roman" w:cs="Times New Roman" w:hint="eastAsia"/>
          <w:sz w:val="24"/>
          <w:szCs w:val="24"/>
        </w:rPr>
        <w:t>避免初期破坏预训练特征，后期微调效果显著。</w:t>
      </w:r>
    </w:p>
    <w:p w14:paraId="74A00044" w14:textId="65DE4786" w:rsidR="00216837" w:rsidRPr="009812D2" w:rsidRDefault="003538E5" w:rsidP="003538E5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未来，可尝试使用</w:t>
      </w:r>
      <w:r w:rsidRPr="003538E5">
        <w:rPr>
          <w:rFonts w:ascii="Times New Roman" w:hAnsi="Times New Roman" w:cs="Times New Roman" w:hint="eastAsia"/>
          <w:sz w:val="24"/>
          <w:szCs w:val="24"/>
        </w:rPr>
        <w:t>试用更高性能模型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3538E5">
        <w:rPr>
          <w:rFonts w:ascii="Times New Roman" w:hAnsi="Times New Roman" w:cs="Times New Roman" w:hint="eastAsia"/>
          <w:sz w:val="24"/>
          <w:szCs w:val="24"/>
        </w:rPr>
        <w:t>如</w:t>
      </w:r>
      <w:proofErr w:type="spellStart"/>
      <w:r w:rsidRPr="003538E5">
        <w:rPr>
          <w:rFonts w:ascii="Times New Roman" w:hAnsi="Times New Roman" w:cs="Times New Roman" w:hint="eastAsia"/>
          <w:sz w:val="24"/>
          <w:szCs w:val="24"/>
        </w:rPr>
        <w:t>EfficientNet</w:t>
      </w:r>
      <w:proofErr w:type="spellEnd"/>
      <w:r w:rsidRPr="003538E5"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 w:rsidRPr="003538E5">
        <w:rPr>
          <w:rFonts w:ascii="Times New Roman" w:hAnsi="Times New Roman" w:cs="Times New Roman" w:hint="eastAsia"/>
          <w:sz w:val="24"/>
          <w:szCs w:val="24"/>
        </w:rPr>
        <w:t>ConvNeXt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等进行训练，也可</w:t>
      </w:r>
      <w:r w:rsidRPr="003538E5">
        <w:rPr>
          <w:rFonts w:ascii="Times New Roman" w:hAnsi="Times New Roman" w:cs="Times New Roman" w:hint="eastAsia"/>
          <w:sz w:val="24"/>
          <w:szCs w:val="24"/>
        </w:rPr>
        <w:t>引入</w:t>
      </w:r>
      <w:proofErr w:type="spellStart"/>
      <w:r w:rsidRPr="003538E5">
        <w:rPr>
          <w:rFonts w:ascii="Times New Roman" w:hAnsi="Times New Roman" w:cs="Times New Roman" w:hint="eastAsia"/>
          <w:sz w:val="24"/>
          <w:szCs w:val="24"/>
        </w:rPr>
        <w:t>CutMix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、</w:t>
      </w:r>
      <w:proofErr w:type="spellStart"/>
      <w:r w:rsidRPr="003538E5">
        <w:rPr>
          <w:rFonts w:ascii="Times New Roman" w:hAnsi="Times New Roman" w:cs="Times New Roman" w:hint="eastAsia"/>
          <w:sz w:val="24"/>
          <w:szCs w:val="24"/>
        </w:rPr>
        <w:t>Mixup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等</w:t>
      </w:r>
      <w:r w:rsidRPr="003538E5">
        <w:rPr>
          <w:rFonts w:ascii="Times New Roman" w:hAnsi="Times New Roman" w:cs="Times New Roman" w:hint="eastAsia"/>
          <w:sz w:val="24"/>
          <w:szCs w:val="24"/>
        </w:rPr>
        <w:t>数据增强</w:t>
      </w:r>
      <w:r>
        <w:rPr>
          <w:rFonts w:ascii="Times New Roman" w:hAnsi="Times New Roman" w:cs="Times New Roman" w:hint="eastAsia"/>
          <w:sz w:val="24"/>
          <w:szCs w:val="24"/>
        </w:rPr>
        <w:t>方式，同时</w:t>
      </w:r>
      <w:r w:rsidRPr="003538E5">
        <w:rPr>
          <w:rFonts w:ascii="Times New Roman" w:hAnsi="Times New Roman" w:cs="Times New Roman" w:hint="eastAsia"/>
          <w:sz w:val="24"/>
          <w:szCs w:val="24"/>
        </w:rPr>
        <w:t>使用</w:t>
      </w:r>
      <w:r w:rsidRPr="003538E5">
        <w:rPr>
          <w:rFonts w:ascii="Times New Roman" w:hAnsi="Times New Roman" w:cs="Times New Roman" w:hint="eastAsia"/>
          <w:sz w:val="24"/>
          <w:szCs w:val="24"/>
        </w:rPr>
        <w:t>Focal Loss</w:t>
      </w:r>
      <w:r w:rsidRPr="003538E5">
        <w:rPr>
          <w:rFonts w:ascii="Times New Roman" w:hAnsi="Times New Roman" w:cs="Times New Roman" w:hint="eastAsia"/>
          <w:sz w:val="24"/>
          <w:szCs w:val="24"/>
        </w:rPr>
        <w:t>提升难分类类别的权重</w:t>
      </w:r>
      <w:r>
        <w:rPr>
          <w:rFonts w:ascii="Times New Roman" w:hAnsi="Times New Roman" w:cs="Times New Roman" w:hint="eastAsia"/>
          <w:sz w:val="24"/>
          <w:szCs w:val="24"/>
        </w:rPr>
        <w:t>等，实现对垃圾的高效分类。</w:t>
      </w:r>
    </w:p>
    <w:p w14:paraId="76090DBD" w14:textId="3E4B1075" w:rsidR="0082500F" w:rsidRPr="0035332A" w:rsidRDefault="0082500F" w:rsidP="0035332A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参考文献</w:t>
      </w:r>
    </w:p>
    <w:p w14:paraId="658EF228" w14:textId="5038C047" w:rsidR="00E112FA" w:rsidRDefault="00F62325" w:rsidP="009D793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[1] </w:t>
      </w:r>
      <w:r w:rsidRPr="00F62325">
        <w:rPr>
          <w:rFonts w:ascii="Times New Roman" w:hAnsi="Times New Roman" w:cs="Times New Roman"/>
        </w:rPr>
        <w:t>Sandler, Mark, et al. "Mobilenetv2: Inverted residuals and linear bottlenecks." Proceedings of the IEEE conference on computer vision and pattern recognition. 2018.</w:t>
      </w:r>
    </w:p>
    <w:p w14:paraId="11C3BEF1" w14:textId="648B9198" w:rsidR="00F62325" w:rsidRDefault="00F62325" w:rsidP="009D793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[2] </w:t>
      </w:r>
      <w:r w:rsidR="0097386E" w:rsidRPr="0097386E">
        <w:rPr>
          <w:rFonts w:ascii="Times New Roman" w:hAnsi="Times New Roman" w:cs="Times New Roman"/>
        </w:rPr>
        <w:t>Buda, Mateusz, Atsuto Maki, and Maciej A. Mazurowski. "A systematic study of the class imbalance problem in convolutional neural networks." Neural networks 106 (2018): 249-259.</w:t>
      </w:r>
    </w:p>
    <w:p w14:paraId="6A15C774" w14:textId="77777777" w:rsidR="00247DB3" w:rsidRDefault="00247DB3" w:rsidP="009D7931">
      <w:pPr>
        <w:spacing w:line="360" w:lineRule="auto"/>
        <w:rPr>
          <w:rFonts w:ascii="Times New Roman" w:hAnsi="Times New Roman" w:cs="Times New Roman"/>
        </w:rPr>
      </w:pPr>
    </w:p>
    <w:p w14:paraId="73569B23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48AA369B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540CC8F3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73105D70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2CDCF010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156AFC9E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2E35849C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1C1C6342" w14:textId="77777777" w:rsidR="00F776BC" w:rsidRDefault="00F776BC" w:rsidP="009D7931">
      <w:pPr>
        <w:spacing w:line="360" w:lineRule="auto"/>
        <w:rPr>
          <w:rFonts w:ascii="Times New Roman" w:hAnsi="Times New Roman" w:cs="Times New Roman"/>
        </w:rPr>
      </w:pPr>
    </w:p>
    <w:p w14:paraId="2A1FA4BD" w14:textId="109E0FB0" w:rsidR="00247DB3" w:rsidRPr="0035332A" w:rsidRDefault="00247DB3" w:rsidP="0035332A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35332A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lastRenderedPageBreak/>
        <w:t>附录</w:t>
      </w:r>
    </w:p>
    <w:p w14:paraId="096606CD" w14:textId="74F0A443" w:rsidR="00247DB3" w:rsidRPr="0035332A" w:rsidRDefault="00316F78" w:rsidP="009D793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35332A">
        <w:rPr>
          <w:rFonts w:ascii="Times New Roman" w:hAnsi="Times New Roman" w:cs="Times New Roman" w:hint="eastAsia"/>
          <w:b/>
          <w:bCs/>
          <w:sz w:val="24"/>
          <w:szCs w:val="28"/>
        </w:rPr>
        <w:t>train.py</w:t>
      </w:r>
    </w:p>
    <w:p w14:paraId="1007F92E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os</w:t>
      </w:r>
      <w:proofErr w:type="spellEnd"/>
    </w:p>
    <w:p w14:paraId="1CEF1894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torch</w:t>
      </w:r>
    </w:p>
    <w:p w14:paraId="1B8EA874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torch.nn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nn</w:t>
      </w:r>
      <w:proofErr w:type="spellEnd"/>
    </w:p>
    <w:p w14:paraId="4AE136F1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torch.optim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optim</w:t>
      </w:r>
      <w:proofErr w:type="spellEnd"/>
    </w:p>
    <w:p w14:paraId="3D059C5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torchvision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datasets, transforms, models</w:t>
      </w:r>
    </w:p>
    <w:p w14:paraId="1B4C42FA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torch.utils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.data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DataLoader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WeightedRandomSampler</w:t>
      </w:r>
      <w:proofErr w:type="spellEnd"/>
    </w:p>
    <w:p w14:paraId="57B22438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numpy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np</w:t>
      </w:r>
    </w:p>
    <w:p w14:paraId="68246969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配置</w:t>
      </w:r>
    </w:p>
    <w:p w14:paraId="57ECBEA7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data_dir = </w:t>
      </w:r>
      <w:proofErr w:type="gramStart"/>
      <w:r w:rsidRPr="00316F78">
        <w:rPr>
          <w:rFonts w:ascii="Consolas" w:eastAsia="宋体" w:hAnsi="Consolas" w:cs="宋体"/>
          <w:color w:val="50A14F"/>
          <w:kern w:val="0"/>
          <w:szCs w:val="21"/>
        </w:rPr>
        <w:t>"./</w:t>
      </w:r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datasets/5fbdf571c06d3433df85ac65-momodel/garbage_26x100"</w:t>
      </w:r>
    </w:p>
    <w:p w14:paraId="305B00E2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batch_size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32</w:t>
      </w:r>
    </w:p>
    <w:p w14:paraId="2E3DAD61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epochs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30</w:t>
      </w:r>
    </w:p>
    <w:p w14:paraId="0F311C76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learning_rate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1e-4</w:t>
      </w:r>
    </w:p>
    <w:p w14:paraId="6A1D9383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device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torch.device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"cuda"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torch.cuda.is_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available(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"cpu"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BB0EEB8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"Using device:"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device)</w:t>
      </w:r>
    </w:p>
    <w:p w14:paraId="1DC2D26D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数据增强</w:t>
      </w:r>
    </w:p>
    <w:p w14:paraId="560F614F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train_transforms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transforms.Compose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([</w:t>
      </w:r>
    </w:p>
    <w:p w14:paraId="2714F901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transforms.RandomResizedCrop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224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scale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=(</w:t>
      </w:r>
      <w:proofErr w:type="gramEnd"/>
      <w:r w:rsidRPr="00316F78">
        <w:rPr>
          <w:rFonts w:ascii="Consolas" w:eastAsia="宋体" w:hAnsi="Consolas" w:cs="宋体"/>
          <w:color w:val="986801"/>
          <w:kern w:val="0"/>
          <w:szCs w:val="21"/>
        </w:rPr>
        <w:t>0.8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1.0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)),</w:t>
      </w:r>
    </w:p>
    <w:p w14:paraId="6AA16504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transforms.RandomHorizontalFlip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(),</w:t>
      </w:r>
    </w:p>
    <w:p w14:paraId="4CAD397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transforms.RandomRotation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15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),</w:t>
      </w:r>
    </w:p>
    <w:p w14:paraId="2C839E52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transforms.ColorJitter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(brightness=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contrast=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saturation=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),</w:t>
      </w:r>
    </w:p>
    <w:p w14:paraId="505D79D1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transforms.ToTensor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(),</w:t>
      </w:r>
    </w:p>
    <w:p w14:paraId="2D173273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transforms.Normalize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(mean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=[</w:t>
      </w:r>
      <w:proofErr w:type="gramEnd"/>
      <w:r w:rsidRPr="00316F78">
        <w:rPr>
          <w:rFonts w:ascii="Consolas" w:eastAsia="宋体" w:hAnsi="Consolas" w:cs="宋体"/>
          <w:color w:val="986801"/>
          <w:kern w:val="0"/>
          <w:szCs w:val="21"/>
        </w:rPr>
        <w:t>0.485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0.456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0.406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], std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=[</w:t>
      </w:r>
      <w:proofErr w:type="gramEnd"/>
      <w:r w:rsidRPr="00316F78">
        <w:rPr>
          <w:rFonts w:ascii="Consolas" w:eastAsia="宋体" w:hAnsi="Consolas" w:cs="宋体"/>
          <w:color w:val="986801"/>
          <w:kern w:val="0"/>
          <w:szCs w:val="21"/>
        </w:rPr>
        <w:t>0.229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0.224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0.225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6DF7325A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3F5398F6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val_transforms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transforms.Compose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([</w:t>
      </w:r>
    </w:p>
    <w:p w14:paraId="051FEF5C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transforms.Resize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((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224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224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)),</w:t>
      </w:r>
    </w:p>
    <w:p w14:paraId="352E55AB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transforms.ToTensor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(),</w:t>
      </w:r>
    </w:p>
    <w:p w14:paraId="4D995245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transforms.Normalize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(mean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=[</w:t>
      </w:r>
      <w:proofErr w:type="gramEnd"/>
      <w:r w:rsidRPr="00316F78">
        <w:rPr>
          <w:rFonts w:ascii="Consolas" w:eastAsia="宋体" w:hAnsi="Consolas" w:cs="宋体"/>
          <w:color w:val="986801"/>
          <w:kern w:val="0"/>
          <w:szCs w:val="21"/>
        </w:rPr>
        <w:t>0.485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0.456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0.406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], std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=[</w:t>
      </w:r>
      <w:proofErr w:type="gramEnd"/>
      <w:r w:rsidRPr="00316F78">
        <w:rPr>
          <w:rFonts w:ascii="Consolas" w:eastAsia="宋体" w:hAnsi="Consolas" w:cs="宋体"/>
          <w:color w:val="986801"/>
          <w:kern w:val="0"/>
          <w:szCs w:val="21"/>
        </w:rPr>
        <w:t>0.229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0.224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0.225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0DF5F00B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2F069AB5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数据集</w:t>
      </w:r>
    </w:p>
    <w:p w14:paraId="2B69DAE3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train_dataset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datasets.ImageFolder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os.path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.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join(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data_dir, 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"train"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), transform=train_transforms)</w:t>
      </w:r>
    </w:p>
    <w:p w14:paraId="16FEF4B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val_dataset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datasets.ImageFolder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os.path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.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join(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data_dir, 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"val"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), transform=val_transforms)</w:t>
      </w:r>
    </w:p>
    <w:p w14:paraId="4DFF8199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num_classes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proofErr w:type="spellStart"/>
      <w:r w:rsidRPr="00316F78">
        <w:rPr>
          <w:rFonts w:ascii="Consolas" w:eastAsia="宋体" w:hAnsi="Consolas" w:cs="宋体"/>
          <w:color w:val="C18401"/>
          <w:kern w:val="0"/>
          <w:szCs w:val="21"/>
        </w:rPr>
        <w:t>len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dataset.classes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5E1BB85A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f"Detected</w:t>
      </w:r>
      <w:proofErr w:type="spellEnd"/>
      <w:r w:rsidRPr="00316F78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{</w:t>
      </w:r>
      <w:proofErr w:type="spellStart"/>
      <w:r w:rsidRPr="00316F78">
        <w:rPr>
          <w:rFonts w:ascii="Consolas" w:eastAsia="宋体" w:hAnsi="Consolas" w:cs="宋体"/>
          <w:color w:val="E45649"/>
          <w:kern w:val="0"/>
          <w:szCs w:val="21"/>
        </w:rPr>
        <w:t>num_classes</w:t>
      </w:r>
      <w:proofErr w:type="spellEnd"/>
      <w:r w:rsidRPr="00316F78">
        <w:rPr>
          <w:rFonts w:ascii="Consolas" w:eastAsia="宋体" w:hAnsi="Consolas" w:cs="宋体"/>
          <w:color w:val="E45649"/>
          <w:kern w:val="0"/>
          <w:szCs w:val="21"/>
        </w:rPr>
        <w:t>}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 classes:"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dataset.classes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687C3281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类别权重</w:t>
      </w:r>
    </w:p>
    <w:p w14:paraId="7FAA6895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class_counts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[</w:t>
      </w:r>
      <w:proofErr w:type="gramStart"/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]*</w:t>
      </w:r>
      <w:proofErr w:type="spellStart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num_classes</w:t>
      </w:r>
      <w:proofErr w:type="spellEnd"/>
    </w:p>
    <w:p w14:paraId="477B27A5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_, label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dataset.samples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5AACC72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class_counts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[label] +=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</w:t>
      </w:r>
    </w:p>
    <w:p w14:paraId="3161C1D8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lastRenderedPageBreak/>
        <w:t>class_weights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1.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/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torch.tensor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(class_counts, dtype=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float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E5653AA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sample_weights = [class_weights[label]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_, label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train_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dataset.samples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]</w:t>
      </w:r>
    </w:p>
    <w:p w14:paraId="20D44C38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sampler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WeightedRandomSampler(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sample_weights, num_samples=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len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(sample_weights), replacement=</w:t>
      </w:r>
      <w:r w:rsidRPr="00316F78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B7CC14F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train_loader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DataLoader(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train_dataset, batch_size=batch_size, sampler=sampler, num_workers=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4C10B9A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val_loader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DataLoader(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val_dataset, batch_size=batch_size, shuffle=</w:t>
      </w:r>
      <w:r w:rsidRPr="00316F78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num_workers=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8B03B14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</w:t>
      </w:r>
    </w:p>
    <w:p w14:paraId="5BD73333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model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models.mobilenet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_v2(weights=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models.MobileNet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_V2_Weights.IMAGENET1K_V1)</w:t>
      </w:r>
    </w:p>
    <w:p w14:paraId="69D4098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model.classifier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[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]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nn.Linear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model.last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_channel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num_classes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67FB195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model = model.to(device)</w:t>
      </w:r>
    </w:p>
    <w:p w14:paraId="6BCC538E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冻结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backbone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（前几个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epoch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只训练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head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）</w:t>
      </w:r>
    </w:p>
    <w:p w14:paraId="18AE51CB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param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model.features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.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parameters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72849F1A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param.requires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_grad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0184BB"/>
          <w:kern w:val="0"/>
          <w:szCs w:val="21"/>
        </w:rPr>
        <w:t>False</w:t>
      </w:r>
    </w:p>
    <w:p w14:paraId="64D897C9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损失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&amp;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优化器</w:t>
      </w:r>
    </w:p>
    <w:p w14:paraId="6443F739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criterion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nn.CrossEntropyLoss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(weight=class_weights.to(device))</w:t>
      </w:r>
    </w:p>
    <w:p w14:paraId="1E70338E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optimizer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optim.Adam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filter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A626A4"/>
          <w:kern w:val="0"/>
          <w:szCs w:val="21"/>
        </w:rPr>
        <w:t>lambda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p: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p.requires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_grad,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model.parameters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()), lr=learning_rate)</w:t>
      </w:r>
    </w:p>
    <w:p w14:paraId="51768D00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scheduler = optim.lr_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scheduler.CosineAnnealingLR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(optimizer, T_max=epochs)</w:t>
      </w:r>
    </w:p>
    <w:p w14:paraId="4C0C1E9A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scaler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torch.cuda.amp.GradScaler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07FEDF7A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best_acc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0.0</w:t>
      </w:r>
    </w:p>
    <w:p w14:paraId="57D00384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训练循环</w:t>
      </w:r>
    </w:p>
    <w:p w14:paraId="6223C1A2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epoch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range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(epochs):</w:t>
      </w:r>
    </w:p>
    <w:p w14:paraId="10C84629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f"\</w:t>
      </w:r>
      <w:proofErr w:type="spellStart"/>
      <w:r w:rsidRPr="00316F78">
        <w:rPr>
          <w:rFonts w:ascii="Consolas" w:eastAsia="宋体" w:hAnsi="Consolas" w:cs="宋体"/>
          <w:color w:val="50A14F"/>
          <w:kern w:val="0"/>
          <w:szCs w:val="21"/>
        </w:rPr>
        <w:t>nEpoch</w:t>
      </w:r>
      <w:proofErr w:type="spellEnd"/>
      <w:r w:rsidRPr="00316F78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{epoch+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}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/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{epochs}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6E38525B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model.train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01BC677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running_loss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0.0</w:t>
      </w:r>
    </w:p>
    <w:p w14:paraId="33DB1F1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labels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train_loader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7845B3A4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labels = imgs.to(device), labels.to(device)</w:t>
      </w:r>
    </w:p>
    <w:p w14:paraId="25098115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optimizer.zero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grad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78A9C8A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with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torch.cuda.amp.autocast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():</w:t>
      </w:r>
    </w:p>
    <w:p w14:paraId="2484DB69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outputs = model(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7E20C1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loss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criterion(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outputs, labels)</w:t>
      </w:r>
    </w:p>
    <w:p w14:paraId="55F75427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scaler.scale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(loss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).backward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0C644F09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scaler.step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(optimizer)</w:t>
      </w:r>
    </w:p>
    <w:p w14:paraId="7F38D133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scaler.update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41BE95ED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running_loss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+=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loss.item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478A7D70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scheduler.step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26FB1173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验证</w:t>
      </w:r>
    </w:p>
    <w:p w14:paraId="08D92180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eval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0CE6F23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correct, total 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</w:p>
    <w:p w14:paraId="12E7AD42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with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torch.no_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grad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5CEE7F10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lastRenderedPageBreak/>
        <w:t>    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labels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val_loader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448D6A98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, labels = imgs.to(device), labels.to(device)</w:t>
      </w:r>
    </w:p>
    <w:p w14:paraId="003F24A3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outputs = model(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imgs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16D2569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_, predicted 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max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outputs,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2340D65C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total +=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labels.size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96C4586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correct += (predicted == labels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).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sum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).item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19B3D0EA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acc = correct / total</w:t>
      </w:r>
    </w:p>
    <w:p w14:paraId="2262736E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f"Loss: 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{running_loss/</w:t>
      </w:r>
      <w:r w:rsidRPr="00316F78">
        <w:rPr>
          <w:rFonts w:ascii="Consolas" w:eastAsia="宋体" w:hAnsi="Consolas" w:cs="宋体"/>
          <w:color w:val="C18401"/>
          <w:kern w:val="0"/>
          <w:szCs w:val="21"/>
        </w:rPr>
        <w:t>len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(train_loader):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.4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f}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 | Val Acc: 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{acc: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.4</w:t>
      </w:r>
      <w:r w:rsidRPr="00316F78">
        <w:rPr>
          <w:rFonts w:ascii="Consolas" w:eastAsia="宋体" w:hAnsi="Consolas" w:cs="宋体"/>
          <w:color w:val="E45649"/>
          <w:kern w:val="0"/>
          <w:szCs w:val="21"/>
        </w:rPr>
        <w:t>f}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5F3154F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保存模型</w:t>
      </w:r>
    </w:p>
    <w:p w14:paraId="49854314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acc &gt;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best_acc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186B25C4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best_acc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acc</w:t>
      </w:r>
    </w:p>
    <w:p w14:paraId="61949F53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best_path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50A14F"/>
          <w:kern w:val="0"/>
          <w:szCs w:val="21"/>
        </w:rPr>
        <w:t>"results/py1/</w:t>
      </w:r>
      <w:proofErr w:type="spellStart"/>
      <w:r w:rsidRPr="00316F78">
        <w:rPr>
          <w:rFonts w:ascii="Consolas" w:eastAsia="宋体" w:hAnsi="Consolas" w:cs="宋体"/>
          <w:color w:val="50A14F"/>
          <w:kern w:val="0"/>
          <w:szCs w:val="21"/>
        </w:rPr>
        <w:t>best.pth</w:t>
      </w:r>
      <w:proofErr w:type="spellEnd"/>
      <w:r w:rsidRPr="00316F78">
        <w:rPr>
          <w:rFonts w:ascii="Consolas" w:eastAsia="宋体" w:hAnsi="Consolas" w:cs="宋体"/>
          <w:color w:val="50A14F"/>
          <w:kern w:val="0"/>
          <w:szCs w:val="21"/>
        </w:rPr>
        <w:t>"</w:t>
      </w:r>
    </w:p>
    <w:p w14:paraId="1DB12C2A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torch.save</w:t>
      </w:r>
      <w:proofErr w:type="spellEnd"/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model.state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dict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),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best_path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0F80826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前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2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个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epoch 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后解冻</w:t>
      </w:r>
      <w:r w:rsidRPr="00316F78">
        <w:rPr>
          <w:rFonts w:ascii="Consolas" w:eastAsia="宋体" w:hAnsi="Consolas" w:cs="宋体"/>
          <w:i/>
          <w:iCs/>
          <w:color w:val="A0A1A7"/>
          <w:kern w:val="0"/>
          <w:szCs w:val="21"/>
        </w:rPr>
        <w:t> backbone</w:t>
      </w:r>
    </w:p>
    <w:p w14:paraId="365D58D2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epoch == 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362540EA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param </w:t>
      </w:r>
      <w:r w:rsidRPr="00316F78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model.features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.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parameters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4E381591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proofErr w:type="spellStart"/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param.requires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_grad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316F78">
        <w:rPr>
          <w:rFonts w:ascii="Consolas" w:eastAsia="宋体" w:hAnsi="Consolas" w:cs="宋体"/>
          <w:color w:val="0184BB"/>
          <w:kern w:val="0"/>
          <w:szCs w:val="21"/>
        </w:rPr>
        <w:t>True</w:t>
      </w:r>
    </w:p>
    <w:p w14:paraId="58A03D3B" w14:textId="77777777" w:rsidR="00316F78" w:rsidRPr="00316F78" w:rsidRDefault="00316F78" w:rsidP="00316F78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optimizer = 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optim.Adam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model.parameters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(), lr=learning_rate)</w:t>
      </w:r>
    </w:p>
    <w:p w14:paraId="1659ED4F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16F78">
        <w:rPr>
          <w:rFonts w:ascii="Consolas" w:eastAsia="宋体" w:hAnsi="Consolas" w:cs="宋体"/>
          <w:color w:val="383A42"/>
          <w:kern w:val="0"/>
          <w:szCs w:val="21"/>
        </w:rPr>
        <w:t>        scheduler = torch.optim.lr_</w:t>
      </w:r>
      <w:proofErr w:type="gramStart"/>
      <w:r w:rsidRPr="00316F78">
        <w:rPr>
          <w:rFonts w:ascii="Consolas" w:eastAsia="宋体" w:hAnsi="Consolas" w:cs="宋体"/>
          <w:color w:val="383A42"/>
          <w:kern w:val="0"/>
          <w:szCs w:val="21"/>
        </w:rPr>
        <w:t>scheduler.CosineAnnealingLR</w:t>
      </w:r>
      <w:proofErr w:type="gramEnd"/>
      <w:r w:rsidRPr="00316F78">
        <w:rPr>
          <w:rFonts w:ascii="Consolas" w:eastAsia="宋体" w:hAnsi="Consolas" w:cs="宋体"/>
          <w:color w:val="383A42"/>
          <w:kern w:val="0"/>
          <w:szCs w:val="21"/>
        </w:rPr>
        <w:t>(optimizer, T_max=epochs-</w:t>
      </w:r>
      <w:r w:rsidRPr="00316F78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2F1A041" w14:textId="77777777" w:rsidR="00316F78" w:rsidRPr="00316F78" w:rsidRDefault="00316F78" w:rsidP="00316F78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gramStart"/>
      <w:r w:rsidRPr="00316F78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316F78">
        <w:rPr>
          <w:rFonts w:ascii="Consolas" w:eastAsia="宋体" w:hAnsi="Consolas" w:cs="宋体"/>
          <w:color w:val="50A14F"/>
          <w:kern w:val="0"/>
          <w:szCs w:val="21"/>
        </w:rPr>
        <w:t>"\</w:t>
      </w:r>
      <w:proofErr w:type="spellStart"/>
      <w:r w:rsidRPr="00316F78">
        <w:rPr>
          <w:rFonts w:ascii="Consolas" w:eastAsia="宋体" w:hAnsi="Consolas" w:cs="宋体"/>
          <w:color w:val="50A14F"/>
          <w:kern w:val="0"/>
          <w:szCs w:val="21"/>
        </w:rPr>
        <w:t>nTraining</w:t>
      </w:r>
      <w:proofErr w:type="spellEnd"/>
      <w:r w:rsidRPr="00316F78">
        <w:rPr>
          <w:rFonts w:ascii="Consolas" w:eastAsia="宋体" w:hAnsi="Consolas" w:cs="宋体"/>
          <w:color w:val="50A14F"/>
          <w:kern w:val="0"/>
          <w:szCs w:val="21"/>
        </w:rPr>
        <w:t> Finished. Best Acc:"</w:t>
      </w:r>
      <w:r w:rsidRPr="00316F78">
        <w:rPr>
          <w:rFonts w:ascii="Consolas" w:eastAsia="宋体" w:hAnsi="Consolas" w:cs="宋体"/>
          <w:color w:val="383A42"/>
          <w:kern w:val="0"/>
          <w:szCs w:val="21"/>
        </w:rPr>
        <w:t>, </w:t>
      </w:r>
      <w:proofErr w:type="spellStart"/>
      <w:r w:rsidRPr="00316F78">
        <w:rPr>
          <w:rFonts w:ascii="Consolas" w:eastAsia="宋体" w:hAnsi="Consolas" w:cs="宋体"/>
          <w:color w:val="383A42"/>
          <w:kern w:val="0"/>
          <w:szCs w:val="21"/>
        </w:rPr>
        <w:t>best_acc</w:t>
      </w:r>
      <w:proofErr w:type="spellEnd"/>
      <w:r w:rsidRPr="00316F78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2A7EAB83" w14:textId="77777777" w:rsidR="00316F78" w:rsidRDefault="00316F78" w:rsidP="009D7931">
      <w:pPr>
        <w:spacing w:line="360" w:lineRule="auto"/>
        <w:rPr>
          <w:rFonts w:ascii="Times New Roman" w:hAnsi="Times New Roman" w:cs="Times New Roman"/>
        </w:rPr>
      </w:pPr>
    </w:p>
    <w:p w14:paraId="3B41A947" w14:textId="7875682D" w:rsidR="00316F78" w:rsidRPr="0035332A" w:rsidRDefault="00316F78" w:rsidP="009D793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35332A">
        <w:rPr>
          <w:rFonts w:ascii="Times New Roman" w:hAnsi="Times New Roman" w:cs="Times New Roman" w:hint="eastAsia"/>
          <w:b/>
          <w:bCs/>
          <w:sz w:val="24"/>
          <w:szCs w:val="28"/>
        </w:rPr>
        <w:t>main.py</w:t>
      </w:r>
    </w:p>
    <w:p w14:paraId="673200A5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os</w:t>
      </w:r>
      <w:proofErr w:type="spellEnd"/>
    </w:p>
    <w:p w14:paraId="044FB354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cv2</w:t>
      </w:r>
    </w:p>
    <w:p w14:paraId="009F5AE3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numpy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np</w:t>
      </w:r>
    </w:p>
    <w:p w14:paraId="7C6E60DF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torch</w:t>
      </w:r>
    </w:p>
    <w:p w14:paraId="318743E0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torch.nn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nn</w:t>
      </w:r>
      <w:proofErr w:type="spellEnd"/>
    </w:p>
    <w:p w14:paraId="2D43A6F1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torchvision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models</w:t>
      </w:r>
    </w:p>
    <w:p w14:paraId="176838BB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PIL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Image</w:t>
      </w:r>
    </w:p>
    <w:p w14:paraId="145514DC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device = 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torch.device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"cuda"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torch.cuda.is_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available(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)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"cpu"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F0DF4DF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类别映射</w:t>
      </w:r>
    </w:p>
    <w:p w14:paraId="7577C448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inverted = {</w:t>
      </w:r>
    </w:p>
    <w:p w14:paraId="0EB203FB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'Plastic Bottle'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'Hats'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'Newspaper'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'Cans'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'Glassware'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'Glass Bottle'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</w:t>
      </w:r>
    </w:p>
    <w:p w14:paraId="5E4F778B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6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'Cardboard'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7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'Basketball'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8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'Paper'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9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'Metalware'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'Disposable Chopsticks'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</w:t>
      </w:r>
    </w:p>
    <w:p w14:paraId="29A9F4A7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11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'Lighter'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12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'Broom'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13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'Old Mirror'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'Toothbrush'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15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'Dirty Cloth'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</w:t>
      </w:r>
    </w:p>
    <w:p w14:paraId="781B6662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16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'Seashell'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17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'Ceramic Bowl'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18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'Paint bucket'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19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'Battery'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'Fluorescent lamp'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</w:t>
      </w:r>
    </w:p>
    <w:p w14:paraId="4E33B4E3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lastRenderedPageBreak/>
        <w:t>   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21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'Tablet capsules'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22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'Orange Peel'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23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'Vegetable Leaf'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'Eggshell'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25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'Banana Peel'</w:t>
      </w:r>
    </w:p>
    <w:p w14:paraId="30AF48E6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}</w:t>
      </w:r>
    </w:p>
    <w:p w14:paraId="4F8C70A0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数据预处理</w:t>
      </w:r>
    </w:p>
    <w:p w14:paraId="59C9987E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image_process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(image):</w:t>
      </w:r>
    </w:p>
    <w:p w14:paraId="25EC08F8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</w:p>
    <w:p w14:paraId="6B20DAD9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943EE6">
        <w:rPr>
          <w:rFonts w:ascii="Consolas" w:eastAsia="宋体" w:hAnsi="Consolas" w:cs="宋体"/>
          <w:color w:val="C18401"/>
          <w:kern w:val="0"/>
          <w:szCs w:val="21"/>
        </w:rPr>
        <w:t>isinstance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image,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Image.Image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66789EFB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    image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np.array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(image)</w:t>
      </w:r>
    </w:p>
    <w:p w14:paraId="3C77EF9B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Resize</w:t>
      </w:r>
    </w:p>
    <w:p w14:paraId="602FE0C7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image = cv2.resize(image, (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224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224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))</w:t>
      </w:r>
    </w:p>
    <w:p w14:paraId="27CF1979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Normalize</w:t>
      </w:r>
    </w:p>
    <w:p w14:paraId="4F10EF01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mean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np.array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([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0.485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0.456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0.406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57ADCE1B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std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np.array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([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0.229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0.224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0.225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41C8CC5B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image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image.astype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np.float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32) /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255.0</w:t>
      </w:r>
    </w:p>
    <w:p w14:paraId="4F54A423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image = (image - mean) / std</w:t>
      </w:r>
    </w:p>
    <w:p w14:paraId="7D29ADD3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HWC -&gt; CHW</w:t>
      </w:r>
    </w:p>
    <w:p w14:paraId="42FE730F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image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image.transpose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((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))</w:t>
      </w:r>
    </w:p>
    <w:p w14:paraId="3690E695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Add batch dimension</w:t>
      </w:r>
    </w:p>
    <w:p w14:paraId="6FEABDB0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image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np.expand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_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dims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image, axis=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B7C07CB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torch.tensor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(image,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dtype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=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torch.float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32).to(device)</w:t>
      </w:r>
    </w:p>
    <w:p w14:paraId="0043BE28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加载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PyTorch</w:t>
      </w:r>
      <w:proofErr w:type="spellEnd"/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</w:t>
      </w:r>
    </w:p>
    <w:p w14:paraId="41E2BBFA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num_classes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26</w:t>
      </w:r>
    </w:p>
    <w:p w14:paraId="32524F8C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model = 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models.mobilenet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_v2(weights=</w:t>
      </w:r>
      <w:r w:rsidRPr="00943EE6">
        <w:rPr>
          <w:rFonts w:ascii="Consolas" w:eastAsia="宋体" w:hAnsi="Consolas" w:cs="宋体"/>
          <w:color w:val="0184BB"/>
          <w:kern w:val="0"/>
          <w:szCs w:val="21"/>
        </w:rPr>
        <w:t>None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AC27B0A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model.classifier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[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]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nn.Linear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model.last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_channel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num_classes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1F6E58E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model = model.to(device)</w:t>
      </w:r>
    </w:p>
    <w:p w14:paraId="67D157E5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model.</w:t>
      </w:r>
      <w:r w:rsidRPr="00943EE6">
        <w:rPr>
          <w:rFonts w:ascii="Consolas" w:eastAsia="宋体" w:hAnsi="Consolas" w:cs="宋体"/>
          <w:color w:val="C18401"/>
          <w:kern w:val="0"/>
          <w:szCs w:val="21"/>
        </w:rPr>
        <w:t>eval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6525C7D4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加载训练好的权重</w:t>
      </w:r>
    </w:p>
    <w:p w14:paraId="756FEF79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checkpoint_path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=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"./results/py1/</w:t>
      </w:r>
      <w:proofErr w:type="spellStart"/>
      <w:r w:rsidRPr="00943EE6">
        <w:rPr>
          <w:rFonts w:ascii="Consolas" w:eastAsia="宋体" w:hAnsi="Consolas" w:cs="宋体"/>
          <w:color w:val="50A14F"/>
          <w:kern w:val="0"/>
          <w:szCs w:val="21"/>
        </w:rPr>
        <w:t>best.pth</w:t>
      </w:r>
      <w:proofErr w:type="spellEnd"/>
      <w:r w:rsidRPr="00943EE6">
        <w:rPr>
          <w:rFonts w:ascii="Consolas" w:eastAsia="宋体" w:hAnsi="Consolas" w:cs="宋体"/>
          <w:color w:val="50A14F"/>
          <w:kern w:val="0"/>
          <w:szCs w:val="21"/>
        </w:rPr>
        <w:t>"</w:t>
      </w:r>
    </w:p>
    <w:p w14:paraId="6242DE87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model.load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_state_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dict(torch.load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(checkpoint_path, map_location=device))</w:t>
      </w:r>
    </w:p>
    <w:p w14:paraId="3A5FDEB3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</w:p>
    <w:p w14:paraId="0AEF43F6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推理函数</w:t>
      </w:r>
    </w:p>
    <w:p w14:paraId="180EDA0F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predict(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image_input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0CD032F1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"""</w:t>
      </w:r>
    </w:p>
    <w:p w14:paraId="2A3EF196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支持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image_input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为路径字符串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或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numpy.ndarray</w:t>
      </w:r>
      <w:proofErr w:type="spellEnd"/>
    </w:p>
    <w:p w14:paraId="4BC6DD82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"""</w:t>
      </w:r>
    </w:p>
    <w:p w14:paraId="272CB226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C18401"/>
          <w:kern w:val="0"/>
          <w:szCs w:val="21"/>
        </w:rPr>
        <w:t>isinstance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image_input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943EE6">
        <w:rPr>
          <w:rFonts w:ascii="Consolas" w:eastAsia="宋体" w:hAnsi="Consolas" w:cs="宋体"/>
          <w:color w:val="C18401"/>
          <w:kern w:val="0"/>
          <w:szCs w:val="21"/>
        </w:rPr>
        <w:t>str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):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是路径</w:t>
      </w:r>
    </w:p>
    <w:p w14:paraId="78BB212F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    image =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Image.</w:t>
      </w:r>
      <w:r w:rsidRPr="00943EE6">
        <w:rPr>
          <w:rFonts w:ascii="Consolas" w:eastAsia="宋体" w:hAnsi="Consolas" w:cs="宋体"/>
          <w:color w:val="C18401"/>
          <w:kern w:val="0"/>
          <w:szCs w:val="21"/>
        </w:rPr>
        <w:t>open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image_input</w:t>
      </w:r>
      <w:proofErr w:type="spellEnd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).convert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"RGB"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DF50FEB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: 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已经是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numpy</w:t>
      </w:r>
      <w:proofErr w:type="spellEnd"/>
    </w:p>
    <w:p w14:paraId="7D709058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    image =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image_input</w:t>
      </w:r>
      <w:proofErr w:type="spellEnd"/>
    </w:p>
    <w:p w14:paraId="625E8856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img_tensor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 =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image_process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(image)</w:t>
      </w:r>
    </w:p>
    <w:p w14:paraId="5FA13B8F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with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torch.no_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grad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4776C181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    logits = model(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img_tensor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1EA4290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    pred = </w:t>
      </w:r>
      <w:proofErr w:type="spellStart"/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torch.argmax</w:t>
      </w:r>
      <w:proofErr w:type="spellEnd"/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(logits, dim=</w:t>
      </w:r>
      <w:r w:rsidRPr="00943EE6">
        <w:rPr>
          <w:rFonts w:ascii="Consolas" w:eastAsia="宋体" w:hAnsi="Consolas" w:cs="宋体"/>
          <w:color w:val="986801"/>
          <w:kern w:val="0"/>
          <w:szCs w:val="21"/>
        </w:rPr>
        <w:t>1</w:t>
      </w:r>
      <w:proofErr w:type="gramStart"/>
      <w:r w:rsidRPr="00943EE6">
        <w:rPr>
          <w:rFonts w:ascii="Consolas" w:eastAsia="宋体" w:hAnsi="Consolas" w:cs="宋体"/>
          <w:color w:val="383A42"/>
          <w:kern w:val="0"/>
          <w:szCs w:val="21"/>
        </w:rPr>
        <w:t>).item</w:t>
      </w:r>
      <w:proofErr w:type="gramEnd"/>
      <w:r w:rsidRPr="00943EE6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030859D8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943EE6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 inverted[pred]</w:t>
      </w:r>
    </w:p>
    <w:p w14:paraId="726B6A8A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lastRenderedPageBreak/>
        <w:t># </w:t>
      </w:r>
      <w:r w:rsidRPr="00943EE6">
        <w:rPr>
          <w:rFonts w:ascii="Consolas" w:eastAsia="宋体" w:hAnsi="Consolas" w:cs="宋体"/>
          <w:i/>
          <w:iCs/>
          <w:color w:val="A0A1A7"/>
          <w:kern w:val="0"/>
          <w:szCs w:val="21"/>
        </w:rPr>
        <w:t>测试单张图片</w:t>
      </w:r>
    </w:p>
    <w:p w14:paraId="1DE31D62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image_path = </w:t>
      </w:r>
      <w:r w:rsidRPr="00943EE6">
        <w:rPr>
          <w:rFonts w:ascii="Consolas" w:eastAsia="宋体" w:hAnsi="Consolas" w:cs="宋体"/>
          <w:color w:val="50A14F"/>
          <w:kern w:val="0"/>
          <w:szCs w:val="21"/>
        </w:rPr>
        <w:t>'./datasets/5fbdf571c06d3433df85ac65-momodel/garbage_26x100/val/00_01/00037.jpg'</w:t>
      </w:r>
    </w:p>
    <w:p w14:paraId="2CEAFCB6" w14:textId="77777777" w:rsidR="00943EE6" w:rsidRPr="00943EE6" w:rsidRDefault="00943EE6" w:rsidP="00943EE6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943EE6">
        <w:rPr>
          <w:rFonts w:ascii="Consolas" w:eastAsia="宋体" w:hAnsi="Consolas" w:cs="宋体"/>
          <w:color w:val="383A42"/>
          <w:kern w:val="0"/>
          <w:szCs w:val="21"/>
        </w:rPr>
        <w:t>result = predict(</w:t>
      </w:r>
      <w:proofErr w:type="spellStart"/>
      <w:r w:rsidRPr="00943EE6">
        <w:rPr>
          <w:rFonts w:ascii="Consolas" w:eastAsia="宋体" w:hAnsi="Consolas" w:cs="宋体"/>
          <w:color w:val="383A42"/>
          <w:kern w:val="0"/>
          <w:szCs w:val="21"/>
        </w:rPr>
        <w:t>image_path</w:t>
      </w:r>
      <w:proofErr w:type="spellEnd"/>
      <w:r w:rsidRPr="00943EE6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4DEDB03A" w14:textId="77777777" w:rsidR="00943EE6" w:rsidRPr="00943EE6" w:rsidRDefault="00943EE6" w:rsidP="00943EE6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proofErr w:type="gramStart"/>
      <w:r w:rsidRPr="00943EE6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(</w:t>
      </w:r>
      <w:proofErr w:type="gramEnd"/>
      <w:r w:rsidRPr="00943EE6">
        <w:rPr>
          <w:rFonts w:ascii="Consolas" w:eastAsia="宋体" w:hAnsi="Consolas" w:cs="宋体"/>
          <w:color w:val="50A14F"/>
          <w:kern w:val="0"/>
          <w:szCs w:val="21"/>
        </w:rPr>
        <w:t>"Predicted class:"</w:t>
      </w:r>
      <w:r w:rsidRPr="00943EE6">
        <w:rPr>
          <w:rFonts w:ascii="Consolas" w:eastAsia="宋体" w:hAnsi="Consolas" w:cs="宋体"/>
          <w:color w:val="383A42"/>
          <w:kern w:val="0"/>
          <w:szCs w:val="21"/>
        </w:rPr>
        <w:t>, result)</w:t>
      </w:r>
    </w:p>
    <w:p w14:paraId="38422EF0" w14:textId="77777777" w:rsidR="00316F78" w:rsidRPr="00316F78" w:rsidRDefault="00316F78" w:rsidP="009D7931">
      <w:pPr>
        <w:spacing w:line="360" w:lineRule="auto"/>
        <w:rPr>
          <w:rFonts w:ascii="Times New Roman" w:hAnsi="Times New Roman" w:cs="Times New Roman"/>
        </w:rPr>
      </w:pPr>
    </w:p>
    <w:sectPr w:rsidR="00316F78" w:rsidRPr="00316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DA6F8" w14:textId="77777777" w:rsidR="000C1252" w:rsidRDefault="000C1252" w:rsidP="009A395E">
      <w:r>
        <w:separator/>
      </w:r>
    </w:p>
  </w:endnote>
  <w:endnote w:type="continuationSeparator" w:id="0">
    <w:p w14:paraId="58B72E97" w14:textId="77777777" w:rsidR="000C1252" w:rsidRDefault="000C1252" w:rsidP="009A3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F8A8" w14:textId="77777777" w:rsidR="000C1252" w:rsidRDefault="000C1252" w:rsidP="009A395E">
      <w:r>
        <w:separator/>
      </w:r>
    </w:p>
  </w:footnote>
  <w:footnote w:type="continuationSeparator" w:id="0">
    <w:p w14:paraId="490AFA2A" w14:textId="77777777" w:rsidR="000C1252" w:rsidRDefault="000C1252" w:rsidP="009A3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3C10"/>
    <w:rsid w:val="0001511D"/>
    <w:rsid w:val="000242FB"/>
    <w:rsid w:val="00031941"/>
    <w:rsid w:val="00035660"/>
    <w:rsid w:val="000409C3"/>
    <w:rsid w:val="000419D9"/>
    <w:rsid w:val="00074EC0"/>
    <w:rsid w:val="00076FB3"/>
    <w:rsid w:val="00093C10"/>
    <w:rsid w:val="0009534A"/>
    <w:rsid w:val="000B00D5"/>
    <w:rsid w:val="000C1252"/>
    <w:rsid w:val="000C4E88"/>
    <w:rsid w:val="000D6917"/>
    <w:rsid w:val="000E48AC"/>
    <w:rsid w:val="000E556C"/>
    <w:rsid w:val="000F280D"/>
    <w:rsid w:val="000F2F7D"/>
    <w:rsid w:val="00156522"/>
    <w:rsid w:val="001B4631"/>
    <w:rsid w:val="001C262E"/>
    <w:rsid w:val="001C26DB"/>
    <w:rsid w:val="001C3D69"/>
    <w:rsid w:val="001C55D2"/>
    <w:rsid w:val="001D153C"/>
    <w:rsid w:val="001F4EB4"/>
    <w:rsid w:val="00203728"/>
    <w:rsid w:val="0020398F"/>
    <w:rsid w:val="00216837"/>
    <w:rsid w:val="00235E5A"/>
    <w:rsid w:val="002454F9"/>
    <w:rsid w:val="00247DB3"/>
    <w:rsid w:val="0025127E"/>
    <w:rsid w:val="00251CA1"/>
    <w:rsid w:val="00253F3E"/>
    <w:rsid w:val="002676DD"/>
    <w:rsid w:val="00271E41"/>
    <w:rsid w:val="002A1AA4"/>
    <w:rsid w:val="002B007D"/>
    <w:rsid w:val="002D4CDA"/>
    <w:rsid w:val="002F3741"/>
    <w:rsid w:val="00307A4A"/>
    <w:rsid w:val="00316F78"/>
    <w:rsid w:val="00322D3A"/>
    <w:rsid w:val="0032532E"/>
    <w:rsid w:val="00336367"/>
    <w:rsid w:val="00342230"/>
    <w:rsid w:val="00342336"/>
    <w:rsid w:val="00350E13"/>
    <w:rsid w:val="0035332A"/>
    <w:rsid w:val="003538E5"/>
    <w:rsid w:val="00390E90"/>
    <w:rsid w:val="003C7E4E"/>
    <w:rsid w:val="003F3558"/>
    <w:rsid w:val="004006F1"/>
    <w:rsid w:val="00417A94"/>
    <w:rsid w:val="004201B2"/>
    <w:rsid w:val="004501AE"/>
    <w:rsid w:val="00451044"/>
    <w:rsid w:val="00452FC1"/>
    <w:rsid w:val="0048057F"/>
    <w:rsid w:val="00482AF6"/>
    <w:rsid w:val="00491A53"/>
    <w:rsid w:val="00497C2C"/>
    <w:rsid w:val="004C2343"/>
    <w:rsid w:val="004F40F0"/>
    <w:rsid w:val="00500BE7"/>
    <w:rsid w:val="00502263"/>
    <w:rsid w:val="005212DA"/>
    <w:rsid w:val="0052563E"/>
    <w:rsid w:val="00527776"/>
    <w:rsid w:val="00546EE2"/>
    <w:rsid w:val="00552629"/>
    <w:rsid w:val="0057388E"/>
    <w:rsid w:val="005769FF"/>
    <w:rsid w:val="00586E20"/>
    <w:rsid w:val="00595EDA"/>
    <w:rsid w:val="005C0974"/>
    <w:rsid w:val="00612A11"/>
    <w:rsid w:val="00620ADA"/>
    <w:rsid w:val="00627B5D"/>
    <w:rsid w:val="00645344"/>
    <w:rsid w:val="00653C1A"/>
    <w:rsid w:val="006561D4"/>
    <w:rsid w:val="006720A1"/>
    <w:rsid w:val="00672841"/>
    <w:rsid w:val="006A7BBF"/>
    <w:rsid w:val="006E3232"/>
    <w:rsid w:val="006F44A3"/>
    <w:rsid w:val="006F5F12"/>
    <w:rsid w:val="00712F7A"/>
    <w:rsid w:val="007212CA"/>
    <w:rsid w:val="0072267F"/>
    <w:rsid w:val="00724B48"/>
    <w:rsid w:val="00745571"/>
    <w:rsid w:val="00746759"/>
    <w:rsid w:val="0075337A"/>
    <w:rsid w:val="00767DDC"/>
    <w:rsid w:val="00773146"/>
    <w:rsid w:val="007B31A5"/>
    <w:rsid w:val="007D538C"/>
    <w:rsid w:val="007E5535"/>
    <w:rsid w:val="007F1D21"/>
    <w:rsid w:val="0081164C"/>
    <w:rsid w:val="00821555"/>
    <w:rsid w:val="0082236C"/>
    <w:rsid w:val="0082500F"/>
    <w:rsid w:val="0082725F"/>
    <w:rsid w:val="00836673"/>
    <w:rsid w:val="00842C5A"/>
    <w:rsid w:val="008854C5"/>
    <w:rsid w:val="008B7662"/>
    <w:rsid w:val="009115F8"/>
    <w:rsid w:val="009214F7"/>
    <w:rsid w:val="00924A4D"/>
    <w:rsid w:val="00930B66"/>
    <w:rsid w:val="00943EE6"/>
    <w:rsid w:val="00951930"/>
    <w:rsid w:val="00954A6E"/>
    <w:rsid w:val="009614C2"/>
    <w:rsid w:val="00961730"/>
    <w:rsid w:val="009636DC"/>
    <w:rsid w:val="009722CE"/>
    <w:rsid w:val="0097386E"/>
    <w:rsid w:val="009812D2"/>
    <w:rsid w:val="0099494B"/>
    <w:rsid w:val="009A369F"/>
    <w:rsid w:val="009A395E"/>
    <w:rsid w:val="009D17F2"/>
    <w:rsid w:val="009D7931"/>
    <w:rsid w:val="009E50A5"/>
    <w:rsid w:val="00A00567"/>
    <w:rsid w:val="00A14E59"/>
    <w:rsid w:val="00A313DF"/>
    <w:rsid w:val="00A42183"/>
    <w:rsid w:val="00A60AB1"/>
    <w:rsid w:val="00A63628"/>
    <w:rsid w:val="00A64257"/>
    <w:rsid w:val="00A7165C"/>
    <w:rsid w:val="00A825DC"/>
    <w:rsid w:val="00A8396A"/>
    <w:rsid w:val="00A94B3A"/>
    <w:rsid w:val="00AA1B08"/>
    <w:rsid w:val="00AC2840"/>
    <w:rsid w:val="00AE31A1"/>
    <w:rsid w:val="00AE7EBD"/>
    <w:rsid w:val="00B14D06"/>
    <w:rsid w:val="00B3096F"/>
    <w:rsid w:val="00B31E97"/>
    <w:rsid w:val="00B32EB6"/>
    <w:rsid w:val="00B7628E"/>
    <w:rsid w:val="00BD04DD"/>
    <w:rsid w:val="00C25F7D"/>
    <w:rsid w:val="00C36AC2"/>
    <w:rsid w:val="00C43F9F"/>
    <w:rsid w:val="00C5554E"/>
    <w:rsid w:val="00C6054C"/>
    <w:rsid w:val="00C6074A"/>
    <w:rsid w:val="00C74B53"/>
    <w:rsid w:val="00C866A8"/>
    <w:rsid w:val="00CC2431"/>
    <w:rsid w:val="00CC7A53"/>
    <w:rsid w:val="00CE0D72"/>
    <w:rsid w:val="00CE4359"/>
    <w:rsid w:val="00D1592C"/>
    <w:rsid w:val="00D16F55"/>
    <w:rsid w:val="00D25B60"/>
    <w:rsid w:val="00D37963"/>
    <w:rsid w:val="00D730C8"/>
    <w:rsid w:val="00D75FAF"/>
    <w:rsid w:val="00D8249E"/>
    <w:rsid w:val="00D90CDB"/>
    <w:rsid w:val="00DD139A"/>
    <w:rsid w:val="00DD3AEB"/>
    <w:rsid w:val="00DE49E7"/>
    <w:rsid w:val="00DF569D"/>
    <w:rsid w:val="00DF66BC"/>
    <w:rsid w:val="00E06C5B"/>
    <w:rsid w:val="00E112FA"/>
    <w:rsid w:val="00E150EA"/>
    <w:rsid w:val="00E25CE0"/>
    <w:rsid w:val="00E330B3"/>
    <w:rsid w:val="00E45CFE"/>
    <w:rsid w:val="00E47092"/>
    <w:rsid w:val="00E52131"/>
    <w:rsid w:val="00E6175A"/>
    <w:rsid w:val="00E664DA"/>
    <w:rsid w:val="00E971F2"/>
    <w:rsid w:val="00EA24AF"/>
    <w:rsid w:val="00EA33F2"/>
    <w:rsid w:val="00EB0451"/>
    <w:rsid w:val="00EB5348"/>
    <w:rsid w:val="00EC67F4"/>
    <w:rsid w:val="00F007CD"/>
    <w:rsid w:val="00F05083"/>
    <w:rsid w:val="00F0774D"/>
    <w:rsid w:val="00F13574"/>
    <w:rsid w:val="00F13816"/>
    <w:rsid w:val="00F40A1D"/>
    <w:rsid w:val="00F555CF"/>
    <w:rsid w:val="00F563DC"/>
    <w:rsid w:val="00F62325"/>
    <w:rsid w:val="00F6686F"/>
    <w:rsid w:val="00F74CD8"/>
    <w:rsid w:val="00F776BC"/>
    <w:rsid w:val="00F84CA5"/>
    <w:rsid w:val="00FC21CB"/>
    <w:rsid w:val="00FD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4A851"/>
  <w15:chartTrackingRefBased/>
  <w15:docId w15:val="{C3AED943-514F-4209-9D8F-5EFC32DB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66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C10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C1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C1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C10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3C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C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C10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C10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C10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C10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C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C1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93C10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9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9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9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95E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DE49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12</Pages>
  <Words>3043</Words>
  <Characters>7275</Characters>
  <Application>Microsoft Office Word</Application>
  <DocSecurity>0</DocSecurity>
  <Lines>291</Lines>
  <Paragraphs>251</Paragraphs>
  <ScaleCrop>false</ScaleCrop>
  <Company>HP</Company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明和 田</dc:creator>
  <cp:keywords/>
  <dc:description/>
  <cp:lastModifiedBy>明和 田</cp:lastModifiedBy>
  <cp:revision>173</cp:revision>
  <dcterms:created xsi:type="dcterms:W3CDTF">2025-10-14T00:10:00Z</dcterms:created>
  <dcterms:modified xsi:type="dcterms:W3CDTF">2026-09-06T07:39:00Z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