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EBBC" w14:textId="7BC1A9FA" w:rsidR="00E95300" w:rsidRPr="00923950" w:rsidRDefault="00E42E4C" w:rsidP="00E42E4C">
      <w:pPr>
        <w:spacing w:after="0"/>
        <w:jc w:val="center"/>
        <w:rPr>
          <w:rFonts w:ascii="Times New Roman" w:hAnsi="Times New Roman" w:cs="Times New Roman"/>
          <w:b/>
          <w:bCs/>
          <w:color w:val="767171" w:themeColor="background2" w:themeShade="80"/>
          <w:sz w:val="24"/>
          <w:szCs w:val="24"/>
        </w:rPr>
      </w:pPr>
      <w:r w:rsidRPr="00923950">
        <w:rPr>
          <w:rFonts w:ascii="Times New Roman" w:hAnsi="Times New Roman" w:cs="Times New Roman"/>
          <w:b/>
          <w:bCs/>
          <w:color w:val="767171" w:themeColor="background2" w:themeShade="80"/>
          <w:sz w:val="24"/>
          <w:szCs w:val="24"/>
        </w:rPr>
        <w:t>Research Methods and Professional Issues</w:t>
      </w:r>
    </w:p>
    <w:p w14:paraId="4FA2E2C4" w14:textId="3121535B" w:rsidR="00E42E4C" w:rsidRPr="00923950" w:rsidRDefault="00E42E4C" w:rsidP="00E42E4C">
      <w:pPr>
        <w:spacing w:after="0"/>
        <w:jc w:val="center"/>
        <w:rPr>
          <w:rFonts w:ascii="Times New Roman" w:hAnsi="Times New Roman" w:cs="Times New Roman"/>
          <w:b/>
          <w:bCs/>
          <w:color w:val="767171" w:themeColor="background2" w:themeShade="80"/>
          <w:sz w:val="24"/>
          <w:szCs w:val="24"/>
        </w:rPr>
      </w:pPr>
      <w:r w:rsidRPr="00923950">
        <w:rPr>
          <w:rFonts w:ascii="Times New Roman" w:hAnsi="Times New Roman" w:cs="Times New Roman"/>
          <w:b/>
          <w:bCs/>
          <w:color w:val="767171" w:themeColor="background2" w:themeShade="80"/>
          <w:sz w:val="24"/>
          <w:szCs w:val="24"/>
        </w:rPr>
        <w:t>Research Project Proposal</w:t>
      </w:r>
    </w:p>
    <w:p w14:paraId="6687883F" w14:textId="7882CFF2" w:rsidR="00E42E4C" w:rsidRDefault="00E42E4C" w:rsidP="00E42E4C">
      <w:pPr>
        <w:spacing w:after="0"/>
        <w:jc w:val="center"/>
        <w:rPr>
          <w:rFonts w:ascii="Times New Roman" w:hAnsi="Times New Roman" w:cs="Times New Roman"/>
          <w:b/>
          <w:bCs/>
          <w:sz w:val="24"/>
          <w:szCs w:val="24"/>
        </w:rPr>
      </w:pPr>
    </w:p>
    <w:p w14:paraId="0F8C9118" w14:textId="02D6CFC9" w:rsidR="00FD41D6" w:rsidRDefault="00F9658F" w:rsidP="00150532">
      <w:pPr>
        <w:spacing w:after="0"/>
        <w:jc w:val="center"/>
        <w:rPr>
          <w:rFonts w:ascii="Times New Roman" w:hAnsi="Times New Roman" w:cs="Times New Roman"/>
          <w:b/>
          <w:bCs/>
          <w:sz w:val="36"/>
          <w:szCs w:val="36"/>
        </w:rPr>
      </w:pPr>
      <w:r>
        <w:rPr>
          <w:rFonts w:ascii="Times New Roman" w:hAnsi="Times New Roman" w:cs="Times New Roman"/>
          <w:b/>
          <w:bCs/>
          <w:sz w:val="36"/>
          <w:szCs w:val="36"/>
        </w:rPr>
        <w:t>SCOUTING POTENTIAL HIGH PREFORMANCE ATHLETES</w:t>
      </w:r>
    </w:p>
    <w:p w14:paraId="05EDF34B" w14:textId="77777777" w:rsidR="00150532" w:rsidRPr="00150532" w:rsidRDefault="00150532" w:rsidP="00150532">
      <w:pPr>
        <w:spacing w:after="0"/>
        <w:jc w:val="center"/>
        <w:rPr>
          <w:rFonts w:ascii="Times New Roman" w:hAnsi="Times New Roman" w:cs="Times New Roman"/>
          <w:b/>
          <w:bCs/>
          <w:sz w:val="36"/>
          <w:szCs w:val="36"/>
        </w:rPr>
      </w:pPr>
    </w:p>
    <w:p w14:paraId="165E1D2A" w14:textId="0E61F633" w:rsidR="00FD41D6" w:rsidRDefault="008C60C2" w:rsidP="00FD41D6">
      <w:pPr>
        <w:pStyle w:val="ListParagraph"/>
        <w:numPr>
          <w:ilvl w:val="0"/>
          <w:numId w:val="2"/>
        </w:numPr>
        <w:rPr>
          <w:rFonts w:ascii="Times New Roman" w:hAnsi="Times New Roman" w:cs="Times New Roman"/>
          <w:b/>
          <w:bCs/>
          <w:sz w:val="32"/>
          <w:szCs w:val="32"/>
        </w:rPr>
      </w:pPr>
      <w:r w:rsidRPr="00FD41D6">
        <w:rPr>
          <w:rFonts w:ascii="Times New Roman" w:hAnsi="Times New Roman" w:cs="Times New Roman"/>
          <w:b/>
          <w:bCs/>
          <w:sz w:val="32"/>
          <w:szCs w:val="32"/>
        </w:rPr>
        <w:t>Introductio</w:t>
      </w:r>
      <w:r w:rsidR="00FD41D6">
        <w:rPr>
          <w:rFonts w:ascii="Times New Roman" w:hAnsi="Times New Roman" w:cs="Times New Roman"/>
          <w:b/>
          <w:bCs/>
          <w:sz w:val="32"/>
          <w:szCs w:val="32"/>
        </w:rPr>
        <w:t>n</w:t>
      </w:r>
    </w:p>
    <w:p w14:paraId="7DF195AB" w14:textId="0EAA3769" w:rsidR="00815D6F" w:rsidRDefault="00FA55C7" w:rsidP="000C06C6">
      <w:pPr>
        <w:spacing w:after="0"/>
        <w:rPr>
          <w:rFonts w:ascii="Times New Roman" w:hAnsi="Times New Roman" w:cs="Times New Roman"/>
          <w:sz w:val="24"/>
          <w:szCs w:val="24"/>
        </w:rPr>
      </w:pPr>
      <w:r>
        <w:rPr>
          <w:rFonts w:ascii="Times New Roman" w:hAnsi="Times New Roman" w:cs="Times New Roman"/>
          <w:sz w:val="24"/>
          <w:szCs w:val="24"/>
        </w:rPr>
        <w:t>In sports</w:t>
      </w:r>
      <w:r w:rsidR="00A00855">
        <w:rPr>
          <w:rFonts w:ascii="Times New Roman" w:hAnsi="Times New Roman" w:cs="Times New Roman"/>
          <w:sz w:val="24"/>
          <w:szCs w:val="24"/>
        </w:rPr>
        <w:t xml:space="preserve"> </w:t>
      </w:r>
      <w:r>
        <w:rPr>
          <w:rFonts w:ascii="Times New Roman" w:hAnsi="Times New Roman" w:cs="Times New Roman"/>
          <w:sz w:val="24"/>
          <w:szCs w:val="24"/>
        </w:rPr>
        <w:t>scouting plays an important role in identifying talent to build a successful team</w:t>
      </w:r>
      <w:r w:rsidR="00A00855">
        <w:rPr>
          <w:rFonts w:ascii="Times New Roman" w:hAnsi="Times New Roman" w:cs="Times New Roman"/>
          <w:sz w:val="24"/>
          <w:szCs w:val="24"/>
        </w:rPr>
        <w:t xml:space="preserve">. Scouting can be viewed in terms of the </w:t>
      </w:r>
      <w:r>
        <w:rPr>
          <w:rFonts w:ascii="Times New Roman" w:hAnsi="Times New Roman" w:cs="Times New Roman"/>
          <w:sz w:val="24"/>
          <w:szCs w:val="24"/>
        </w:rPr>
        <w:t>short</w:t>
      </w:r>
      <w:r w:rsidR="00E3647A">
        <w:rPr>
          <w:rFonts w:ascii="Times New Roman" w:hAnsi="Times New Roman" w:cs="Times New Roman"/>
          <w:sz w:val="24"/>
          <w:szCs w:val="24"/>
        </w:rPr>
        <w:t>-</w:t>
      </w:r>
      <w:r>
        <w:rPr>
          <w:rFonts w:ascii="Times New Roman" w:hAnsi="Times New Roman" w:cs="Times New Roman"/>
          <w:sz w:val="24"/>
          <w:szCs w:val="24"/>
        </w:rPr>
        <w:t>run and the long</w:t>
      </w:r>
      <w:r w:rsidR="00E3647A">
        <w:rPr>
          <w:rFonts w:ascii="Times New Roman" w:hAnsi="Times New Roman" w:cs="Times New Roman"/>
          <w:sz w:val="24"/>
          <w:szCs w:val="24"/>
        </w:rPr>
        <w:t>-</w:t>
      </w:r>
      <w:r>
        <w:rPr>
          <w:rFonts w:ascii="Times New Roman" w:hAnsi="Times New Roman" w:cs="Times New Roman"/>
          <w:sz w:val="24"/>
          <w:szCs w:val="24"/>
        </w:rPr>
        <w:t xml:space="preserve">run. </w:t>
      </w:r>
      <w:r w:rsidR="002C19BD">
        <w:rPr>
          <w:rFonts w:ascii="Times New Roman" w:hAnsi="Times New Roman" w:cs="Times New Roman"/>
          <w:sz w:val="24"/>
          <w:szCs w:val="24"/>
        </w:rPr>
        <w:t>S</w:t>
      </w:r>
      <w:r>
        <w:rPr>
          <w:rFonts w:ascii="Times New Roman" w:hAnsi="Times New Roman" w:cs="Times New Roman"/>
          <w:sz w:val="24"/>
          <w:szCs w:val="24"/>
        </w:rPr>
        <w:t>couting talent with specific attributes required to strength the current team</w:t>
      </w:r>
      <w:r w:rsidR="00793311">
        <w:rPr>
          <w:rFonts w:ascii="Times New Roman" w:hAnsi="Times New Roman" w:cs="Times New Roman"/>
          <w:sz w:val="24"/>
          <w:szCs w:val="24"/>
        </w:rPr>
        <w:t xml:space="preserve"> </w:t>
      </w:r>
      <w:r w:rsidR="002C19BD">
        <w:rPr>
          <w:rFonts w:ascii="Times New Roman" w:hAnsi="Times New Roman" w:cs="Times New Roman"/>
          <w:sz w:val="24"/>
          <w:szCs w:val="24"/>
        </w:rPr>
        <w:t xml:space="preserve">is seen as short-term scouting </w:t>
      </w:r>
      <w:r w:rsidR="00793311">
        <w:rPr>
          <w:rFonts w:ascii="Times New Roman" w:hAnsi="Times New Roman" w:cs="Times New Roman"/>
          <w:sz w:val="24"/>
          <w:szCs w:val="24"/>
        </w:rPr>
        <w:t xml:space="preserve">and </w:t>
      </w:r>
      <w:r w:rsidR="002C19BD">
        <w:rPr>
          <w:rFonts w:ascii="Times New Roman" w:hAnsi="Times New Roman" w:cs="Times New Roman"/>
          <w:sz w:val="24"/>
          <w:szCs w:val="24"/>
        </w:rPr>
        <w:t>while l</w:t>
      </w:r>
      <w:r w:rsidR="00793311">
        <w:rPr>
          <w:rFonts w:ascii="Times New Roman" w:hAnsi="Times New Roman" w:cs="Times New Roman"/>
          <w:sz w:val="24"/>
          <w:szCs w:val="24"/>
        </w:rPr>
        <w:t>ong</w:t>
      </w:r>
      <w:r w:rsidR="00E3647A">
        <w:rPr>
          <w:rFonts w:ascii="Times New Roman" w:hAnsi="Times New Roman" w:cs="Times New Roman"/>
          <w:sz w:val="24"/>
          <w:szCs w:val="24"/>
        </w:rPr>
        <w:t>-</w:t>
      </w:r>
      <w:r w:rsidR="00793311">
        <w:rPr>
          <w:rFonts w:ascii="Times New Roman" w:hAnsi="Times New Roman" w:cs="Times New Roman"/>
          <w:sz w:val="24"/>
          <w:szCs w:val="24"/>
        </w:rPr>
        <w:t xml:space="preserve">run is seen as scouting youthful prospects at an </w:t>
      </w:r>
      <w:r w:rsidR="00E3647A">
        <w:rPr>
          <w:rFonts w:ascii="Times New Roman" w:hAnsi="Times New Roman" w:cs="Times New Roman"/>
          <w:sz w:val="24"/>
          <w:szCs w:val="24"/>
        </w:rPr>
        <w:t xml:space="preserve">earlier </w:t>
      </w:r>
      <w:r w:rsidR="00793311">
        <w:rPr>
          <w:rFonts w:ascii="Times New Roman" w:hAnsi="Times New Roman" w:cs="Times New Roman"/>
          <w:sz w:val="24"/>
          <w:szCs w:val="24"/>
        </w:rPr>
        <w:t>stage</w:t>
      </w:r>
      <w:r w:rsidR="00E3647A">
        <w:rPr>
          <w:rFonts w:ascii="Times New Roman" w:hAnsi="Times New Roman" w:cs="Times New Roman"/>
          <w:sz w:val="24"/>
          <w:szCs w:val="24"/>
        </w:rPr>
        <w:t xml:space="preserve"> in their career in comparison to the short-term</w:t>
      </w:r>
      <w:r w:rsidR="00793311">
        <w:rPr>
          <w:rFonts w:ascii="Times New Roman" w:hAnsi="Times New Roman" w:cs="Times New Roman"/>
          <w:sz w:val="24"/>
          <w:szCs w:val="24"/>
        </w:rPr>
        <w:t>. The aim of this task is to investigate short</w:t>
      </w:r>
      <w:r w:rsidR="00E3647A">
        <w:rPr>
          <w:rFonts w:ascii="Times New Roman" w:hAnsi="Times New Roman" w:cs="Times New Roman"/>
          <w:sz w:val="24"/>
          <w:szCs w:val="24"/>
        </w:rPr>
        <w:t>-</w:t>
      </w:r>
      <w:r w:rsidR="00793311">
        <w:rPr>
          <w:rFonts w:ascii="Times New Roman" w:hAnsi="Times New Roman" w:cs="Times New Roman"/>
          <w:sz w:val="24"/>
          <w:szCs w:val="24"/>
        </w:rPr>
        <w:t>term scouting for current athletes who are on track to become</w:t>
      </w:r>
      <w:r w:rsidR="00A5743E">
        <w:rPr>
          <w:rFonts w:ascii="Times New Roman" w:hAnsi="Times New Roman" w:cs="Times New Roman"/>
          <w:sz w:val="24"/>
          <w:szCs w:val="24"/>
        </w:rPr>
        <w:t xml:space="preserve"> </w:t>
      </w:r>
      <w:r w:rsidR="00793311">
        <w:rPr>
          <w:rFonts w:ascii="Times New Roman" w:hAnsi="Times New Roman" w:cs="Times New Roman"/>
          <w:sz w:val="24"/>
          <w:szCs w:val="24"/>
        </w:rPr>
        <w:t>elite athlete</w:t>
      </w:r>
      <w:r w:rsidR="00A5743E">
        <w:rPr>
          <w:rFonts w:ascii="Times New Roman" w:hAnsi="Times New Roman" w:cs="Times New Roman"/>
          <w:sz w:val="24"/>
          <w:szCs w:val="24"/>
        </w:rPr>
        <w:t>s</w:t>
      </w:r>
      <w:r w:rsidR="00793311">
        <w:rPr>
          <w:rFonts w:ascii="Times New Roman" w:hAnsi="Times New Roman" w:cs="Times New Roman"/>
          <w:sz w:val="24"/>
          <w:szCs w:val="24"/>
        </w:rPr>
        <w:t xml:space="preserve"> based on their performance.</w:t>
      </w:r>
    </w:p>
    <w:p w14:paraId="34A415EE" w14:textId="77777777" w:rsidR="00815D6F" w:rsidRDefault="00815D6F" w:rsidP="000C06C6">
      <w:pPr>
        <w:spacing w:after="0"/>
        <w:rPr>
          <w:rFonts w:ascii="Times New Roman" w:hAnsi="Times New Roman" w:cs="Times New Roman"/>
          <w:sz w:val="24"/>
          <w:szCs w:val="24"/>
        </w:rPr>
      </w:pPr>
    </w:p>
    <w:p w14:paraId="36DDCA5B" w14:textId="10006326" w:rsidR="000C06C6" w:rsidRDefault="000C06C6" w:rsidP="000C06C6">
      <w:pPr>
        <w:spacing w:after="0"/>
        <w:rPr>
          <w:rFonts w:ascii="Times New Roman" w:hAnsi="Times New Roman" w:cs="Times New Roman"/>
          <w:sz w:val="24"/>
          <w:szCs w:val="24"/>
        </w:rPr>
      </w:pPr>
      <w:r>
        <w:rPr>
          <w:rFonts w:ascii="Times New Roman" w:hAnsi="Times New Roman" w:cs="Times New Roman"/>
          <w:sz w:val="24"/>
          <w:szCs w:val="24"/>
        </w:rPr>
        <w:t xml:space="preserve">The application can be adopted to the different stages </w:t>
      </w:r>
      <w:r w:rsidR="00033E77">
        <w:rPr>
          <w:rFonts w:ascii="Times New Roman" w:hAnsi="Times New Roman" w:cs="Times New Roman"/>
          <w:sz w:val="24"/>
          <w:szCs w:val="24"/>
        </w:rPr>
        <w:t>of the scouting process</w:t>
      </w:r>
      <w:r w:rsidR="00E3647A">
        <w:rPr>
          <w:rFonts w:ascii="Times New Roman" w:hAnsi="Times New Roman" w:cs="Times New Roman"/>
          <w:sz w:val="24"/>
          <w:szCs w:val="24"/>
        </w:rPr>
        <w:t xml:space="preserve"> for team sports </w:t>
      </w:r>
      <w:r w:rsidR="00033E77">
        <w:rPr>
          <w:rFonts w:ascii="Times New Roman" w:hAnsi="Times New Roman" w:cs="Times New Roman"/>
          <w:sz w:val="24"/>
          <w:szCs w:val="24"/>
        </w:rPr>
        <w:t xml:space="preserve">as </w:t>
      </w:r>
      <w:r>
        <w:rPr>
          <w:rFonts w:ascii="Times New Roman" w:hAnsi="Times New Roman" w:cs="Times New Roman"/>
          <w:sz w:val="24"/>
          <w:szCs w:val="24"/>
        </w:rPr>
        <w:t>described by most authors</w:t>
      </w:r>
      <w:r w:rsidR="00E3647A">
        <w:rPr>
          <w:rFonts w:ascii="Times New Roman" w:hAnsi="Times New Roman" w:cs="Times New Roman"/>
          <w:sz w:val="24"/>
          <w:szCs w:val="24"/>
        </w:rPr>
        <w:t xml:space="preserve"> </w:t>
      </w:r>
      <w:r w:rsidR="00C74FDB">
        <w:rPr>
          <w:rFonts w:ascii="Times New Roman" w:hAnsi="Times New Roman" w:cs="Times New Roman"/>
          <w:sz w:val="24"/>
          <w:szCs w:val="24"/>
        </w:rPr>
        <w:t>[</w:t>
      </w:r>
      <w:r w:rsidR="00240C12">
        <w:rPr>
          <w:rFonts w:ascii="Times New Roman" w:hAnsi="Times New Roman" w:cs="Times New Roman"/>
          <w:sz w:val="24"/>
          <w:szCs w:val="24"/>
        </w:rPr>
        <w:t>1]</w:t>
      </w:r>
      <w:r>
        <w:rPr>
          <w:rFonts w:ascii="Times New Roman" w:hAnsi="Times New Roman" w:cs="Times New Roman"/>
          <w:sz w:val="24"/>
          <w:szCs w:val="24"/>
        </w:rPr>
        <w:t>:</w:t>
      </w:r>
    </w:p>
    <w:p w14:paraId="6EC106F0" w14:textId="711B7408" w:rsidR="000C06C6" w:rsidRDefault="000C06C6" w:rsidP="000C06C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Talent detection Stage – Detecting talents that are estimated to </w:t>
      </w:r>
      <w:r w:rsidR="00240C12">
        <w:rPr>
          <w:rFonts w:ascii="Times New Roman" w:hAnsi="Times New Roman" w:cs="Times New Roman"/>
          <w:sz w:val="24"/>
          <w:szCs w:val="24"/>
        </w:rPr>
        <w:t>possess</w:t>
      </w:r>
      <w:r>
        <w:rPr>
          <w:rFonts w:ascii="Times New Roman" w:hAnsi="Times New Roman" w:cs="Times New Roman"/>
          <w:sz w:val="24"/>
          <w:szCs w:val="24"/>
        </w:rPr>
        <w:t xml:space="preserve"> adequate </w:t>
      </w:r>
      <w:r w:rsidR="00240C12">
        <w:rPr>
          <w:rFonts w:ascii="Times New Roman" w:hAnsi="Times New Roman" w:cs="Times New Roman"/>
          <w:sz w:val="24"/>
          <w:szCs w:val="24"/>
        </w:rPr>
        <w:t>predisposition.</w:t>
      </w:r>
    </w:p>
    <w:p w14:paraId="4C5A475B" w14:textId="37345A24" w:rsidR="000C06C6" w:rsidRDefault="000C06C6" w:rsidP="000C06C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Talent Identification Stage – The process of identification of potential </w:t>
      </w:r>
      <w:r w:rsidR="00240C12">
        <w:rPr>
          <w:rFonts w:ascii="Times New Roman" w:hAnsi="Times New Roman" w:cs="Times New Roman"/>
          <w:sz w:val="24"/>
          <w:szCs w:val="24"/>
        </w:rPr>
        <w:t>elite athletes.</w:t>
      </w:r>
    </w:p>
    <w:p w14:paraId="68D0C4DF" w14:textId="01F5141C" w:rsidR="000C06C6" w:rsidRDefault="000C06C6" w:rsidP="000C06C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Talent development Stage</w:t>
      </w:r>
      <w:r w:rsidR="00240C12">
        <w:rPr>
          <w:rFonts w:ascii="Times New Roman" w:hAnsi="Times New Roman" w:cs="Times New Roman"/>
          <w:sz w:val="24"/>
          <w:szCs w:val="24"/>
        </w:rPr>
        <w:t xml:space="preserve"> – Development of their potential in line with their characteristics.</w:t>
      </w:r>
    </w:p>
    <w:p w14:paraId="36A5BD31" w14:textId="17AE68B1" w:rsidR="000C06C6" w:rsidRDefault="000C06C6" w:rsidP="000C06C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Confirmation Stage </w:t>
      </w:r>
      <w:r w:rsidR="00240C12">
        <w:rPr>
          <w:rFonts w:ascii="Times New Roman" w:hAnsi="Times New Roman" w:cs="Times New Roman"/>
          <w:sz w:val="24"/>
          <w:szCs w:val="24"/>
        </w:rPr>
        <w:t>– Monitoring, verification, and confirmation of the development speed of the athlete.</w:t>
      </w:r>
    </w:p>
    <w:p w14:paraId="549C3780" w14:textId="2F875F4E" w:rsidR="00815D6F" w:rsidRDefault="000C06C6" w:rsidP="00FD41D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Selection Stage</w:t>
      </w:r>
      <w:r w:rsidR="00240C12">
        <w:rPr>
          <w:rFonts w:ascii="Times New Roman" w:hAnsi="Times New Roman" w:cs="Times New Roman"/>
          <w:sz w:val="24"/>
          <w:szCs w:val="24"/>
        </w:rPr>
        <w:t xml:space="preserve"> – Identification of athletes who will be able to execute set tasks in a certain sports context.</w:t>
      </w:r>
    </w:p>
    <w:p w14:paraId="77600EE5" w14:textId="77777777" w:rsidR="003E525D" w:rsidRPr="003E525D" w:rsidRDefault="003E525D" w:rsidP="003E525D">
      <w:pPr>
        <w:spacing w:after="0"/>
        <w:rPr>
          <w:rFonts w:ascii="Times New Roman" w:hAnsi="Times New Roman" w:cs="Times New Roman"/>
          <w:sz w:val="24"/>
          <w:szCs w:val="24"/>
        </w:rPr>
      </w:pPr>
    </w:p>
    <w:p w14:paraId="1F93818C" w14:textId="3EF52CD6" w:rsidR="00F27221" w:rsidRDefault="00815D6F" w:rsidP="00F27221">
      <w:pPr>
        <w:rPr>
          <w:rFonts w:ascii="Times New Roman" w:hAnsi="Times New Roman" w:cs="Times New Roman"/>
          <w:sz w:val="24"/>
          <w:szCs w:val="24"/>
        </w:rPr>
      </w:pPr>
      <w:r>
        <w:rPr>
          <w:rFonts w:ascii="Times New Roman" w:hAnsi="Times New Roman" w:cs="Times New Roman"/>
          <w:sz w:val="24"/>
          <w:szCs w:val="24"/>
        </w:rPr>
        <w:t xml:space="preserve">Identifying potential elite athletes is </w:t>
      </w:r>
      <w:r w:rsidR="009C622A">
        <w:rPr>
          <w:rFonts w:ascii="Times New Roman" w:hAnsi="Times New Roman" w:cs="Times New Roman"/>
          <w:sz w:val="24"/>
          <w:szCs w:val="24"/>
        </w:rPr>
        <w:t xml:space="preserve">potentially </w:t>
      </w:r>
      <w:r w:rsidR="00E3647A">
        <w:rPr>
          <w:rFonts w:ascii="Times New Roman" w:hAnsi="Times New Roman" w:cs="Times New Roman"/>
          <w:sz w:val="24"/>
          <w:szCs w:val="24"/>
        </w:rPr>
        <w:t xml:space="preserve">one of </w:t>
      </w:r>
      <w:r w:rsidR="009C622A">
        <w:rPr>
          <w:rFonts w:ascii="Times New Roman" w:hAnsi="Times New Roman" w:cs="Times New Roman"/>
          <w:sz w:val="24"/>
          <w:szCs w:val="24"/>
        </w:rPr>
        <w:t>the most important top</w:t>
      </w:r>
      <w:r w:rsidR="00E3647A">
        <w:rPr>
          <w:rFonts w:ascii="Times New Roman" w:hAnsi="Times New Roman" w:cs="Times New Roman"/>
          <w:sz w:val="24"/>
          <w:szCs w:val="24"/>
        </w:rPr>
        <w:t>i</w:t>
      </w:r>
      <w:r w:rsidR="009C622A">
        <w:rPr>
          <w:rFonts w:ascii="Times New Roman" w:hAnsi="Times New Roman" w:cs="Times New Roman"/>
          <w:sz w:val="24"/>
          <w:szCs w:val="24"/>
        </w:rPr>
        <w:t>c</w:t>
      </w:r>
      <w:r w:rsidR="00E3647A">
        <w:rPr>
          <w:rFonts w:ascii="Times New Roman" w:hAnsi="Times New Roman" w:cs="Times New Roman"/>
          <w:sz w:val="24"/>
          <w:szCs w:val="24"/>
        </w:rPr>
        <w:t>s</w:t>
      </w:r>
      <w:r w:rsidR="009C622A">
        <w:rPr>
          <w:rFonts w:ascii="Times New Roman" w:hAnsi="Times New Roman" w:cs="Times New Roman"/>
          <w:sz w:val="24"/>
          <w:szCs w:val="24"/>
        </w:rPr>
        <w:t xml:space="preserve"> </w:t>
      </w:r>
      <w:r w:rsidR="00CA3CEA">
        <w:rPr>
          <w:rFonts w:ascii="Times New Roman" w:hAnsi="Times New Roman" w:cs="Times New Roman"/>
          <w:sz w:val="24"/>
          <w:szCs w:val="24"/>
        </w:rPr>
        <w:t xml:space="preserve">in </w:t>
      </w:r>
      <w:r w:rsidR="009C622A">
        <w:rPr>
          <w:rFonts w:ascii="Times New Roman" w:hAnsi="Times New Roman" w:cs="Times New Roman"/>
          <w:sz w:val="24"/>
          <w:szCs w:val="24"/>
        </w:rPr>
        <w:t>sports</w:t>
      </w:r>
      <w:r w:rsidR="00CA3CEA">
        <w:rPr>
          <w:rFonts w:ascii="Times New Roman" w:hAnsi="Times New Roman" w:cs="Times New Roman"/>
          <w:sz w:val="24"/>
          <w:szCs w:val="24"/>
        </w:rPr>
        <w:t>. Historically in some sports such as football</w:t>
      </w:r>
      <w:r w:rsidR="00F27221">
        <w:rPr>
          <w:rFonts w:ascii="Times New Roman" w:hAnsi="Times New Roman" w:cs="Times New Roman"/>
          <w:sz w:val="24"/>
          <w:szCs w:val="24"/>
        </w:rPr>
        <w:t xml:space="preserve">, </w:t>
      </w:r>
      <w:r w:rsidR="00CA3CEA">
        <w:rPr>
          <w:rFonts w:ascii="Times New Roman" w:hAnsi="Times New Roman" w:cs="Times New Roman"/>
          <w:sz w:val="24"/>
          <w:szCs w:val="24"/>
        </w:rPr>
        <w:t xml:space="preserve">the tools used for analysis were at the level of “GCSE maths as opposed to PhD Maths” as suggested by James smith of Everton FC [5]. In recent years this has completely changed, the emergence of big data and the success of data scientist at recruiting unrecognised talent </w:t>
      </w:r>
      <w:r w:rsidR="00F27221">
        <w:rPr>
          <w:rFonts w:ascii="Times New Roman" w:hAnsi="Times New Roman" w:cs="Times New Roman"/>
          <w:sz w:val="24"/>
          <w:szCs w:val="24"/>
        </w:rPr>
        <w:t>has led to a revolution within sports to adopt more advance analytical techniques.</w:t>
      </w:r>
    </w:p>
    <w:p w14:paraId="518E0EF5" w14:textId="3B1FBA82" w:rsidR="00923950" w:rsidRDefault="00F27221" w:rsidP="00E42E4C">
      <w:pPr>
        <w:rPr>
          <w:rFonts w:ascii="Times New Roman" w:hAnsi="Times New Roman" w:cs="Times New Roman"/>
          <w:sz w:val="24"/>
          <w:szCs w:val="24"/>
        </w:rPr>
      </w:pPr>
      <w:r>
        <w:rPr>
          <w:rFonts w:ascii="Times New Roman" w:hAnsi="Times New Roman" w:cs="Times New Roman"/>
          <w:sz w:val="24"/>
          <w:szCs w:val="24"/>
        </w:rPr>
        <w:t>Not lot of information is available about how current sport</w:t>
      </w:r>
      <w:r w:rsidR="00417E5F">
        <w:rPr>
          <w:rFonts w:ascii="Times New Roman" w:hAnsi="Times New Roman" w:cs="Times New Roman"/>
          <w:sz w:val="24"/>
          <w:szCs w:val="24"/>
        </w:rPr>
        <w:t>s</w:t>
      </w:r>
      <w:r>
        <w:rPr>
          <w:rFonts w:ascii="Times New Roman" w:hAnsi="Times New Roman" w:cs="Times New Roman"/>
          <w:sz w:val="24"/>
          <w:szCs w:val="24"/>
        </w:rPr>
        <w:t xml:space="preserve"> teams forecast athlete development, and how they categories these growths</w:t>
      </w:r>
      <w:r w:rsidR="00654FBB">
        <w:rPr>
          <w:rFonts w:ascii="Times New Roman" w:hAnsi="Times New Roman" w:cs="Times New Roman"/>
          <w:sz w:val="24"/>
          <w:szCs w:val="24"/>
        </w:rPr>
        <w:t xml:space="preserve">. Looking at academic reading not much can be found on techniques applied in this context. Most forecasting papers concentrate on </w:t>
      </w:r>
      <w:r w:rsidR="00A5743E">
        <w:rPr>
          <w:rFonts w:ascii="Times New Roman" w:hAnsi="Times New Roman" w:cs="Times New Roman"/>
          <w:sz w:val="24"/>
          <w:szCs w:val="24"/>
        </w:rPr>
        <w:t xml:space="preserve">predicting the </w:t>
      </w:r>
      <w:r w:rsidR="00654FBB">
        <w:rPr>
          <w:rFonts w:ascii="Times New Roman" w:hAnsi="Times New Roman" w:cs="Times New Roman"/>
          <w:sz w:val="24"/>
          <w:szCs w:val="24"/>
        </w:rPr>
        <w:t>outcomes of games</w:t>
      </w:r>
      <w:r w:rsidR="00A5743E">
        <w:rPr>
          <w:rFonts w:ascii="Times New Roman" w:hAnsi="Times New Roman" w:cs="Times New Roman"/>
          <w:sz w:val="24"/>
          <w:szCs w:val="24"/>
        </w:rPr>
        <w:t xml:space="preserve">, </w:t>
      </w:r>
      <w:r w:rsidR="00654FBB">
        <w:rPr>
          <w:rFonts w:ascii="Times New Roman" w:hAnsi="Times New Roman" w:cs="Times New Roman"/>
          <w:sz w:val="24"/>
          <w:szCs w:val="24"/>
        </w:rPr>
        <w:t xml:space="preserve">tournaments or injuries using random forest [6]. Some papers have adopted </w:t>
      </w:r>
      <w:proofErr w:type="spellStart"/>
      <w:r w:rsidR="00654FBB">
        <w:rPr>
          <w:rFonts w:ascii="Times New Roman" w:hAnsi="Times New Roman" w:cs="Times New Roman"/>
          <w:sz w:val="24"/>
          <w:szCs w:val="24"/>
        </w:rPr>
        <w:t>Kmeans</w:t>
      </w:r>
      <w:proofErr w:type="spellEnd"/>
      <w:r w:rsidR="00654FBB">
        <w:rPr>
          <w:rFonts w:ascii="Times New Roman" w:hAnsi="Times New Roman" w:cs="Times New Roman"/>
          <w:sz w:val="24"/>
          <w:szCs w:val="24"/>
        </w:rPr>
        <w:t xml:space="preserve"> clustering on identifying top current elite athletes [4], but this doesn’t consider future potential. The content of this research proposal will look to address this</w:t>
      </w:r>
      <w:r w:rsidR="005A195C">
        <w:rPr>
          <w:rFonts w:ascii="Times New Roman" w:hAnsi="Times New Roman" w:cs="Times New Roman"/>
          <w:sz w:val="24"/>
          <w:szCs w:val="24"/>
        </w:rPr>
        <w:t xml:space="preserve"> future potential and time lag, how different athletes develop at different time periods in their career.</w:t>
      </w:r>
    </w:p>
    <w:p w14:paraId="1EAC7B47" w14:textId="22D40700" w:rsidR="00417E5F" w:rsidRDefault="00417E5F" w:rsidP="00E42E4C">
      <w:pPr>
        <w:rPr>
          <w:rFonts w:ascii="Times New Roman" w:hAnsi="Times New Roman" w:cs="Times New Roman"/>
          <w:sz w:val="24"/>
          <w:szCs w:val="24"/>
        </w:rPr>
      </w:pPr>
      <w:r>
        <w:rPr>
          <w:rFonts w:ascii="Times New Roman" w:hAnsi="Times New Roman" w:cs="Times New Roman"/>
          <w:sz w:val="24"/>
          <w:szCs w:val="24"/>
        </w:rPr>
        <w:t xml:space="preserve">For this proposal, two aspects will be addressed to help aid in the scouting process. </w:t>
      </w:r>
      <w:r w:rsidR="00B13C70">
        <w:rPr>
          <w:rFonts w:ascii="Times New Roman" w:hAnsi="Times New Roman" w:cs="Times New Roman"/>
          <w:sz w:val="24"/>
          <w:szCs w:val="24"/>
        </w:rPr>
        <w:t>Firstly,</w:t>
      </w:r>
      <w:r w:rsidR="005A195C">
        <w:rPr>
          <w:rFonts w:ascii="Times New Roman" w:hAnsi="Times New Roman" w:cs="Times New Roman"/>
          <w:sz w:val="24"/>
          <w:szCs w:val="24"/>
        </w:rPr>
        <w:t xml:space="preserve"> we </w:t>
      </w:r>
      <w:r>
        <w:rPr>
          <w:rFonts w:ascii="Times New Roman" w:hAnsi="Times New Roman" w:cs="Times New Roman"/>
          <w:sz w:val="24"/>
          <w:szCs w:val="24"/>
        </w:rPr>
        <w:t xml:space="preserve">will be forecasting </w:t>
      </w:r>
      <w:r w:rsidR="00151EC5">
        <w:rPr>
          <w:rFonts w:ascii="Times New Roman" w:hAnsi="Times New Roman" w:cs="Times New Roman"/>
          <w:sz w:val="24"/>
          <w:szCs w:val="24"/>
        </w:rPr>
        <w:t>athlete’s</w:t>
      </w:r>
      <w:r w:rsidR="005A195C">
        <w:rPr>
          <w:rFonts w:ascii="Times New Roman" w:hAnsi="Times New Roman" w:cs="Times New Roman"/>
          <w:sz w:val="24"/>
          <w:szCs w:val="24"/>
        </w:rPr>
        <w:t xml:space="preserve"> development using a SARIMAX model which supports a seasonal component of a univariate time series data and then cluster the results using </w:t>
      </w:r>
      <w:r w:rsidR="005A195C">
        <w:rPr>
          <w:rFonts w:ascii="Times New Roman" w:hAnsi="Times New Roman" w:cs="Times New Roman"/>
          <w:sz w:val="24"/>
          <w:szCs w:val="24"/>
        </w:rPr>
        <w:lastRenderedPageBreak/>
        <w:t>Dynamic time warping.</w:t>
      </w:r>
      <w:r w:rsidR="00150532">
        <w:rPr>
          <w:rFonts w:ascii="Times New Roman" w:hAnsi="Times New Roman" w:cs="Times New Roman"/>
          <w:sz w:val="24"/>
          <w:szCs w:val="24"/>
        </w:rPr>
        <w:t xml:space="preserve"> Following this the research question is: Can we build a meaningful forecasting model for athlete development based on historical performance? And can we successfully build a clustering model to cluster </w:t>
      </w:r>
      <w:r w:rsidR="00B13C70">
        <w:rPr>
          <w:rFonts w:ascii="Times New Roman" w:hAnsi="Times New Roman" w:cs="Times New Roman"/>
          <w:sz w:val="24"/>
          <w:szCs w:val="24"/>
        </w:rPr>
        <w:t>their developments into</w:t>
      </w:r>
      <w:r w:rsidR="00150532">
        <w:rPr>
          <w:rFonts w:ascii="Times New Roman" w:hAnsi="Times New Roman" w:cs="Times New Roman"/>
          <w:sz w:val="24"/>
          <w:szCs w:val="24"/>
        </w:rPr>
        <w:t xml:space="preserve"> different performing groups</w:t>
      </w:r>
      <w:r w:rsidR="00B13C70">
        <w:rPr>
          <w:rFonts w:ascii="Times New Roman" w:hAnsi="Times New Roman" w:cs="Times New Roman"/>
          <w:sz w:val="24"/>
          <w:szCs w:val="24"/>
        </w:rPr>
        <w:t>?</w:t>
      </w:r>
    </w:p>
    <w:p w14:paraId="6F501151" w14:textId="407F7447" w:rsidR="00174759" w:rsidRDefault="00C2139A" w:rsidP="00E42E4C">
      <w:pPr>
        <w:rPr>
          <w:rFonts w:ascii="Times New Roman" w:hAnsi="Times New Roman" w:cs="Times New Roman"/>
          <w:sz w:val="24"/>
          <w:szCs w:val="24"/>
        </w:rPr>
      </w:pPr>
      <w:r>
        <w:rPr>
          <w:rFonts w:ascii="Times New Roman" w:hAnsi="Times New Roman" w:cs="Times New Roman"/>
          <w:sz w:val="24"/>
          <w:szCs w:val="24"/>
        </w:rPr>
        <w:t xml:space="preserve">The desire </w:t>
      </w:r>
      <w:r w:rsidR="00E3647A">
        <w:rPr>
          <w:rFonts w:ascii="Times New Roman" w:hAnsi="Times New Roman" w:cs="Times New Roman"/>
          <w:sz w:val="24"/>
          <w:szCs w:val="24"/>
        </w:rPr>
        <w:t xml:space="preserve">initially </w:t>
      </w:r>
      <w:r>
        <w:rPr>
          <w:rFonts w:ascii="Times New Roman" w:hAnsi="Times New Roman" w:cs="Times New Roman"/>
          <w:sz w:val="24"/>
          <w:szCs w:val="24"/>
        </w:rPr>
        <w:t>was to run this project on football player athlete</w:t>
      </w:r>
      <w:r w:rsidR="00E3647A">
        <w:rPr>
          <w:rFonts w:ascii="Times New Roman" w:hAnsi="Times New Roman" w:cs="Times New Roman"/>
          <w:sz w:val="24"/>
          <w:szCs w:val="24"/>
        </w:rPr>
        <w:t xml:space="preserve"> data,</w:t>
      </w:r>
      <w:r>
        <w:rPr>
          <w:rFonts w:ascii="Times New Roman" w:hAnsi="Times New Roman" w:cs="Times New Roman"/>
          <w:sz w:val="24"/>
          <w:szCs w:val="24"/>
        </w:rPr>
        <w:t xml:space="preserve"> but due to the lack of available data</w:t>
      </w:r>
      <w:r w:rsidR="00E3647A">
        <w:rPr>
          <w:rFonts w:ascii="Times New Roman" w:hAnsi="Times New Roman" w:cs="Times New Roman"/>
          <w:sz w:val="24"/>
          <w:szCs w:val="24"/>
        </w:rPr>
        <w:t xml:space="preserve">, </w:t>
      </w:r>
      <w:r>
        <w:rPr>
          <w:rFonts w:ascii="Times New Roman" w:hAnsi="Times New Roman" w:cs="Times New Roman"/>
          <w:sz w:val="24"/>
          <w:szCs w:val="24"/>
        </w:rPr>
        <w:t>I will switch to using basketball player athlete</w:t>
      </w:r>
      <w:r w:rsidR="00E3647A">
        <w:rPr>
          <w:rFonts w:ascii="Times New Roman" w:hAnsi="Times New Roman" w:cs="Times New Roman"/>
          <w:sz w:val="24"/>
          <w:szCs w:val="24"/>
        </w:rPr>
        <w:t xml:space="preserve"> </w:t>
      </w:r>
      <w:r>
        <w:rPr>
          <w:rFonts w:ascii="Times New Roman" w:hAnsi="Times New Roman" w:cs="Times New Roman"/>
          <w:sz w:val="24"/>
          <w:szCs w:val="24"/>
        </w:rPr>
        <w:t>data instead</w:t>
      </w:r>
      <w:r w:rsidR="00E3647A">
        <w:rPr>
          <w:rFonts w:ascii="Times New Roman" w:hAnsi="Times New Roman" w:cs="Times New Roman"/>
          <w:sz w:val="24"/>
          <w:szCs w:val="24"/>
        </w:rPr>
        <w:t>. T</w:t>
      </w:r>
      <w:r>
        <w:rPr>
          <w:rFonts w:ascii="Times New Roman" w:hAnsi="Times New Roman" w:cs="Times New Roman"/>
          <w:sz w:val="24"/>
          <w:szCs w:val="24"/>
        </w:rPr>
        <w:t>he i</w:t>
      </w:r>
      <w:r w:rsidR="00E3647A">
        <w:rPr>
          <w:rFonts w:ascii="Times New Roman" w:hAnsi="Times New Roman" w:cs="Times New Roman"/>
          <w:sz w:val="24"/>
          <w:szCs w:val="24"/>
        </w:rPr>
        <w:t>ntention is</w:t>
      </w:r>
      <w:r w:rsidR="00A5743E">
        <w:rPr>
          <w:rFonts w:ascii="Times New Roman" w:hAnsi="Times New Roman" w:cs="Times New Roman"/>
          <w:sz w:val="24"/>
          <w:szCs w:val="24"/>
        </w:rPr>
        <w:t xml:space="preserve"> </w:t>
      </w:r>
      <w:r>
        <w:rPr>
          <w:rFonts w:ascii="Times New Roman" w:hAnsi="Times New Roman" w:cs="Times New Roman"/>
          <w:sz w:val="24"/>
          <w:szCs w:val="24"/>
        </w:rPr>
        <w:t>the applied method can be extracted and used for any sports</w:t>
      </w:r>
      <w:r w:rsidR="00E3647A">
        <w:rPr>
          <w:rFonts w:ascii="Times New Roman" w:hAnsi="Times New Roman" w:cs="Times New Roman"/>
          <w:sz w:val="24"/>
          <w:szCs w:val="24"/>
        </w:rPr>
        <w:t xml:space="preserve"> and any dataset</w:t>
      </w:r>
      <w:r>
        <w:rPr>
          <w:rFonts w:ascii="Times New Roman" w:hAnsi="Times New Roman" w:cs="Times New Roman"/>
          <w:sz w:val="24"/>
          <w:szCs w:val="24"/>
        </w:rPr>
        <w:t>. The first aim is to understand the dataset, its structure and content. Due to the scope of the question addressed</w:t>
      </w:r>
      <w:r w:rsidR="00E3647A">
        <w:rPr>
          <w:rFonts w:ascii="Times New Roman" w:hAnsi="Times New Roman" w:cs="Times New Roman"/>
          <w:sz w:val="24"/>
          <w:szCs w:val="24"/>
        </w:rPr>
        <w:t xml:space="preserve">, </w:t>
      </w:r>
      <w:r>
        <w:rPr>
          <w:rFonts w:ascii="Times New Roman" w:hAnsi="Times New Roman" w:cs="Times New Roman"/>
          <w:sz w:val="24"/>
          <w:szCs w:val="24"/>
        </w:rPr>
        <w:t xml:space="preserve">not every athlete will be required for the analysis, only those with a few years’ experience as we look to </w:t>
      </w:r>
      <w:r w:rsidR="00174759">
        <w:rPr>
          <w:rFonts w:ascii="Times New Roman" w:hAnsi="Times New Roman" w:cs="Times New Roman"/>
          <w:sz w:val="24"/>
          <w:szCs w:val="24"/>
        </w:rPr>
        <w:t>forecast</w:t>
      </w:r>
      <w:r>
        <w:rPr>
          <w:rFonts w:ascii="Times New Roman" w:hAnsi="Times New Roman" w:cs="Times New Roman"/>
          <w:sz w:val="24"/>
          <w:szCs w:val="24"/>
        </w:rPr>
        <w:t xml:space="preserve"> their future.</w:t>
      </w:r>
      <w:r w:rsidR="00174759">
        <w:rPr>
          <w:rFonts w:ascii="Times New Roman" w:hAnsi="Times New Roman" w:cs="Times New Roman"/>
          <w:sz w:val="24"/>
          <w:szCs w:val="24"/>
        </w:rPr>
        <w:t xml:space="preserve"> The second step will be to understand the metrics involved</w:t>
      </w:r>
      <w:r w:rsidR="00E3647A">
        <w:rPr>
          <w:rFonts w:ascii="Times New Roman" w:hAnsi="Times New Roman" w:cs="Times New Roman"/>
          <w:sz w:val="24"/>
          <w:szCs w:val="24"/>
        </w:rPr>
        <w:t xml:space="preserve">, </w:t>
      </w:r>
      <w:r w:rsidR="00174759">
        <w:rPr>
          <w:rFonts w:ascii="Times New Roman" w:hAnsi="Times New Roman" w:cs="Times New Roman"/>
          <w:sz w:val="24"/>
          <w:szCs w:val="24"/>
        </w:rPr>
        <w:t xml:space="preserve">as we will </w:t>
      </w:r>
      <w:r w:rsidR="00E3647A">
        <w:rPr>
          <w:rFonts w:ascii="Times New Roman" w:hAnsi="Times New Roman" w:cs="Times New Roman"/>
          <w:sz w:val="24"/>
          <w:szCs w:val="24"/>
        </w:rPr>
        <w:t xml:space="preserve">be </w:t>
      </w:r>
      <w:r w:rsidR="00174759">
        <w:rPr>
          <w:rFonts w:ascii="Times New Roman" w:hAnsi="Times New Roman" w:cs="Times New Roman"/>
          <w:sz w:val="24"/>
          <w:szCs w:val="24"/>
        </w:rPr>
        <w:t>require</w:t>
      </w:r>
      <w:r w:rsidR="00E3647A">
        <w:rPr>
          <w:rFonts w:ascii="Times New Roman" w:hAnsi="Times New Roman" w:cs="Times New Roman"/>
          <w:sz w:val="24"/>
          <w:szCs w:val="24"/>
        </w:rPr>
        <w:t>d</w:t>
      </w:r>
      <w:r w:rsidR="00174759">
        <w:rPr>
          <w:rFonts w:ascii="Times New Roman" w:hAnsi="Times New Roman" w:cs="Times New Roman"/>
          <w:sz w:val="24"/>
          <w:szCs w:val="24"/>
        </w:rPr>
        <w:t xml:space="preserve"> to fashion a metric to help us generate a general metric to evaluate the overall ability. The next step will be to understand how to prepare the data before implementing a time series model</w:t>
      </w:r>
      <w:r w:rsidR="00E3647A">
        <w:rPr>
          <w:rFonts w:ascii="Times New Roman" w:hAnsi="Times New Roman" w:cs="Times New Roman"/>
          <w:sz w:val="24"/>
          <w:szCs w:val="24"/>
        </w:rPr>
        <w:t xml:space="preserve"> </w:t>
      </w:r>
      <w:r w:rsidR="00174759">
        <w:rPr>
          <w:rFonts w:ascii="Times New Roman" w:hAnsi="Times New Roman" w:cs="Times New Roman"/>
          <w:sz w:val="24"/>
          <w:szCs w:val="24"/>
        </w:rPr>
        <w:t xml:space="preserve">and how to improve on </w:t>
      </w:r>
      <w:r w:rsidR="00E3647A">
        <w:rPr>
          <w:rFonts w:ascii="Times New Roman" w:hAnsi="Times New Roman" w:cs="Times New Roman"/>
          <w:sz w:val="24"/>
          <w:szCs w:val="24"/>
        </w:rPr>
        <w:t>it</w:t>
      </w:r>
      <w:r w:rsidR="00174759">
        <w:rPr>
          <w:rFonts w:ascii="Times New Roman" w:hAnsi="Times New Roman" w:cs="Times New Roman"/>
          <w:sz w:val="24"/>
          <w:szCs w:val="24"/>
        </w:rPr>
        <w:t>.</w:t>
      </w:r>
      <w:r w:rsidR="00E3647A">
        <w:rPr>
          <w:rFonts w:ascii="Times New Roman" w:hAnsi="Times New Roman" w:cs="Times New Roman"/>
          <w:sz w:val="24"/>
          <w:szCs w:val="24"/>
        </w:rPr>
        <w:t xml:space="preserve"> Once the forecasting model is </w:t>
      </w:r>
      <w:r w:rsidR="00A5743E">
        <w:rPr>
          <w:rFonts w:ascii="Times New Roman" w:hAnsi="Times New Roman" w:cs="Times New Roman"/>
          <w:sz w:val="24"/>
          <w:szCs w:val="24"/>
        </w:rPr>
        <w:t>successful,</w:t>
      </w:r>
      <w:r w:rsidR="00E3647A">
        <w:rPr>
          <w:rFonts w:ascii="Times New Roman" w:hAnsi="Times New Roman" w:cs="Times New Roman"/>
          <w:sz w:val="24"/>
          <w:szCs w:val="24"/>
        </w:rPr>
        <w:t xml:space="preserve"> we can then implement the clustering model and then profile the clusters.</w:t>
      </w:r>
    </w:p>
    <w:p w14:paraId="6D133985" w14:textId="52729F62" w:rsidR="00923C0D" w:rsidRPr="00923C0D" w:rsidRDefault="00174759" w:rsidP="00E42E4C">
      <w:pPr>
        <w:rPr>
          <w:rFonts w:ascii="Times New Roman" w:hAnsi="Times New Roman" w:cs="Times New Roman"/>
          <w:sz w:val="24"/>
          <w:szCs w:val="24"/>
        </w:rPr>
      </w:pPr>
      <w:r>
        <w:rPr>
          <w:rFonts w:ascii="Times New Roman" w:hAnsi="Times New Roman" w:cs="Times New Roman"/>
          <w:sz w:val="24"/>
          <w:szCs w:val="24"/>
        </w:rPr>
        <w:t xml:space="preserve">This proposed attempt can be valuable if successful as </w:t>
      </w:r>
      <w:r w:rsidR="00A429B9">
        <w:rPr>
          <w:rFonts w:ascii="Times New Roman" w:hAnsi="Times New Roman" w:cs="Times New Roman"/>
          <w:sz w:val="24"/>
          <w:szCs w:val="24"/>
        </w:rPr>
        <w:t xml:space="preserve">a </w:t>
      </w:r>
      <w:r>
        <w:rPr>
          <w:rFonts w:ascii="Times New Roman" w:hAnsi="Times New Roman" w:cs="Times New Roman"/>
          <w:sz w:val="24"/>
          <w:szCs w:val="24"/>
        </w:rPr>
        <w:t xml:space="preserve">method of identifying potential talent in any sports such as football, </w:t>
      </w:r>
      <w:r w:rsidR="00A429B9">
        <w:rPr>
          <w:rFonts w:ascii="Times New Roman" w:hAnsi="Times New Roman" w:cs="Times New Roman"/>
          <w:sz w:val="24"/>
          <w:szCs w:val="24"/>
        </w:rPr>
        <w:t>American</w:t>
      </w:r>
      <w:r>
        <w:rPr>
          <w:rFonts w:ascii="Times New Roman" w:hAnsi="Times New Roman" w:cs="Times New Roman"/>
          <w:sz w:val="24"/>
          <w:szCs w:val="24"/>
        </w:rPr>
        <w:t xml:space="preserve"> football, </w:t>
      </w:r>
      <w:r w:rsidR="00641644">
        <w:rPr>
          <w:rFonts w:ascii="Times New Roman" w:hAnsi="Times New Roman" w:cs="Times New Roman"/>
          <w:sz w:val="24"/>
          <w:szCs w:val="24"/>
        </w:rPr>
        <w:t>basketball,</w:t>
      </w:r>
      <w:r>
        <w:rPr>
          <w:rFonts w:ascii="Times New Roman" w:hAnsi="Times New Roman" w:cs="Times New Roman"/>
          <w:sz w:val="24"/>
          <w:szCs w:val="24"/>
        </w:rPr>
        <w:t xml:space="preserve"> and </w:t>
      </w:r>
      <w:r w:rsidR="00A429B9">
        <w:rPr>
          <w:rFonts w:ascii="Times New Roman" w:hAnsi="Times New Roman" w:cs="Times New Roman"/>
          <w:sz w:val="24"/>
          <w:szCs w:val="24"/>
        </w:rPr>
        <w:t>rugby</w:t>
      </w:r>
      <w:r>
        <w:rPr>
          <w:rFonts w:ascii="Times New Roman" w:hAnsi="Times New Roman" w:cs="Times New Roman"/>
          <w:sz w:val="24"/>
          <w:szCs w:val="24"/>
        </w:rPr>
        <w:t>. It can also be valuable in other fields where a</w:t>
      </w:r>
      <w:r w:rsidR="00A5743E">
        <w:rPr>
          <w:rFonts w:ascii="Times New Roman" w:hAnsi="Times New Roman" w:cs="Times New Roman"/>
          <w:sz w:val="24"/>
          <w:szCs w:val="24"/>
        </w:rPr>
        <w:t>ny</w:t>
      </w:r>
      <w:r>
        <w:rPr>
          <w:rFonts w:ascii="Times New Roman" w:hAnsi="Times New Roman" w:cs="Times New Roman"/>
          <w:sz w:val="24"/>
          <w:szCs w:val="24"/>
        </w:rPr>
        <w:t xml:space="preserve"> metric is recorded over time and a classification may be required </w:t>
      </w:r>
      <w:r w:rsidR="00A5743E">
        <w:rPr>
          <w:rFonts w:ascii="Times New Roman" w:hAnsi="Times New Roman" w:cs="Times New Roman"/>
          <w:sz w:val="24"/>
          <w:szCs w:val="24"/>
        </w:rPr>
        <w:t xml:space="preserve">after </w:t>
      </w:r>
      <w:r>
        <w:rPr>
          <w:rFonts w:ascii="Times New Roman" w:hAnsi="Times New Roman" w:cs="Times New Roman"/>
          <w:sz w:val="24"/>
          <w:szCs w:val="24"/>
        </w:rPr>
        <w:t>such as stocks, student exam results and others.</w:t>
      </w:r>
      <w:r w:rsidR="00A429B9">
        <w:rPr>
          <w:rFonts w:ascii="Times New Roman" w:hAnsi="Times New Roman" w:cs="Times New Roman"/>
          <w:sz w:val="24"/>
          <w:szCs w:val="24"/>
        </w:rPr>
        <w:t xml:space="preserve"> It can also be the base of further advance development and potentially an integration of the two techniques, where one model can forecast and classify given a set of data.</w:t>
      </w:r>
    </w:p>
    <w:p w14:paraId="3198BF0A" w14:textId="11C1C4E4" w:rsidR="003E525D" w:rsidRPr="003E525D" w:rsidRDefault="00705219" w:rsidP="003E525D">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Critical Conten</w:t>
      </w:r>
      <w:r w:rsidR="003E525D">
        <w:rPr>
          <w:rFonts w:ascii="Times New Roman" w:hAnsi="Times New Roman" w:cs="Times New Roman"/>
          <w:b/>
          <w:bCs/>
          <w:sz w:val="32"/>
          <w:szCs w:val="32"/>
        </w:rPr>
        <w:t>t</w:t>
      </w:r>
    </w:p>
    <w:p w14:paraId="6B4D8504" w14:textId="056C90FE" w:rsidR="00705219" w:rsidRPr="003E525D" w:rsidRDefault="00705219" w:rsidP="003E525D">
      <w:pPr>
        <w:spacing w:after="0"/>
        <w:rPr>
          <w:rFonts w:ascii="Times New Roman" w:hAnsi="Times New Roman" w:cs="Times New Roman"/>
          <w:sz w:val="24"/>
          <w:szCs w:val="24"/>
        </w:rPr>
      </w:pPr>
      <w:r w:rsidRPr="003E525D">
        <w:rPr>
          <w:rFonts w:ascii="Times New Roman" w:hAnsi="Times New Roman" w:cs="Times New Roman"/>
          <w:sz w:val="24"/>
          <w:szCs w:val="24"/>
        </w:rPr>
        <w:t xml:space="preserve">The </w:t>
      </w:r>
      <w:r w:rsidR="000444A7">
        <w:rPr>
          <w:rFonts w:ascii="Times New Roman" w:hAnsi="Times New Roman" w:cs="Times New Roman"/>
          <w:sz w:val="24"/>
          <w:szCs w:val="24"/>
        </w:rPr>
        <w:t xml:space="preserve">first </w:t>
      </w:r>
      <w:r w:rsidRPr="003E525D">
        <w:rPr>
          <w:rFonts w:ascii="Times New Roman" w:hAnsi="Times New Roman" w:cs="Times New Roman"/>
          <w:sz w:val="24"/>
          <w:szCs w:val="24"/>
        </w:rPr>
        <w:t xml:space="preserve">aim to address </w:t>
      </w:r>
      <w:r w:rsidR="003D4487">
        <w:rPr>
          <w:rFonts w:ascii="Times New Roman" w:hAnsi="Times New Roman" w:cs="Times New Roman"/>
          <w:sz w:val="24"/>
          <w:szCs w:val="24"/>
        </w:rPr>
        <w:t xml:space="preserve">application of the </w:t>
      </w:r>
      <w:r w:rsidRPr="003E525D">
        <w:rPr>
          <w:rFonts w:ascii="Times New Roman" w:hAnsi="Times New Roman" w:cs="Times New Roman"/>
          <w:sz w:val="24"/>
          <w:szCs w:val="24"/>
        </w:rPr>
        <w:t>forecasting</w:t>
      </w:r>
      <w:r w:rsidR="003D4487">
        <w:rPr>
          <w:rFonts w:ascii="Times New Roman" w:hAnsi="Times New Roman" w:cs="Times New Roman"/>
          <w:sz w:val="24"/>
          <w:szCs w:val="24"/>
        </w:rPr>
        <w:t xml:space="preserve"> model</w:t>
      </w:r>
      <w:r w:rsidRPr="003E525D">
        <w:rPr>
          <w:rFonts w:ascii="Times New Roman" w:hAnsi="Times New Roman" w:cs="Times New Roman"/>
          <w:sz w:val="24"/>
          <w:szCs w:val="24"/>
        </w:rPr>
        <w:t>, even though there are plenty of academic paper regarding for</w:t>
      </w:r>
      <w:r w:rsidR="00F95A0F" w:rsidRPr="003E525D">
        <w:rPr>
          <w:rFonts w:ascii="Times New Roman" w:hAnsi="Times New Roman" w:cs="Times New Roman"/>
          <w:sz w:val="24"/>
          <w:szCs w:val="24"/>
        </w:rPr>
        <w:t xml:space="preserve">ecasting and the application of </w:t>
      </w:r>
      <w:r w:rsidRPr="003E525D">
        <w:rPr>
          <w:rFonts w:ascii="Times New Roman" w:hAnsi="Times New Roman" w:cs="Times New Roman"/>
          <w:sz w:val="24"/>
          <w:szCs w:val="24"/>
        </w:rPr>
        <w:t xml:space="preserve">SARIMAX, none are applied in the sports field of athlete development. </w:t>
      </w:r>
      <w:r w:rsidR="00F95A0F" w:rsidRPr="003E525D">
        <w:rPr>
          <w:rFonts w:ascii="Times New Roman" w:hAnsi="Times New Roman" w:cs="Times New Roman"/>
          <w:sz w:val="24"/>
          <w:szCs w:val="24"/>
        </w:rPr>
        <w:t>So,</w:t>
      </w:r>
      <w:r w:rsidRPr="003E525D">
        <w:rPr>
          <w:rFonts w:ascii="Times New Roman" w:hAnsi="Times New Roman" w:cs="Times New Roman"/>
          <w:sz w:val="24"/>
          <w:szCs w:val="24"/>
        </w:rPr>
        <w:t xml:space="preserve"> we will look at how </w:t>
      </w:r>
      <w:r w:rsidR="00263824" w:rsidRPr="003E525D">
        <w:rPr>
          <w:rFonts w:ascii="Times New Roman" w:hAnsi="Times New Roman" w:cs="Times New Roman"/>
          <w:sz w:val="24"/>
          <w:szCs w:val="24"/>
        </w:rPr>
        <w:t xml:space="preserve">it </w:t>
      </w:r>
      <w:r w:rsidRPr="003E525D">
        <w:rPr>
          <w:rFonts w:ascii="Times New Roman" w:hAnsi="Times New Roman" w:cs="Times New Roman"/>
          <w:sz w:val="24"/>
          <w:szCs w:val="24"/>
        </w:rPr>
        <w:t xml:space="preserve">has been applied </w:t>
      </w:r>
      <w:r w:rsidR="00F95A0F" w:rsidRPr="003E525D">
        <w:rPr>
          <w:rFonts w:ascii="Times New Roman" w:hAnsi="Times New Roman" w:cs="Times New Roman"/>
          <w:sz w:val="24"/>
          <w:szCs w:val="24"/>
        </w:rPr>
        <w:t xml:space="preserve">outside of sports and whether </w:t>
      </w:r>
      <w:r w:rsidR="00263824" w:rsidRPr="003E525D">
        <w:rPr>
          <w:rFonts w:ascii="Times New Roman" w:hAnsi="Times New Roman" w:cs="Times New Roman"/>
          <w:sz w:val="24"/>
          <w:szCs w:val="24"/>
        </w:rPr>
        <w:t xml:space="preserve">it </w:t>
      </w:r>
      <w:r w:rsidR="00F95A0F" w:rsidRPr="003E525D">
        <w:rPr>
          <w:rFonts w:ascii="Times New Roman" w:hAnsi="Times New Roman" w:cs="Times New Roman"/>
          <w:sz w:val="24"/>
          <w:szCs w:val="24"/>
        </w:rPr>
        <w:t>is the correct model to use</w:t>
      </w:r>
      <w:r w:rsidRPr="003E525D">
        <w:rPr>
          <w:rFonts w:ascii="Times New Roman" w:hAnsi="Times New Roman" w:cs="Times New Roman"/>
          <w:sz w:val="24"/>
          <w:szCs w:val="24"/>
        </w:rPr>
        <w:t>.</w:t>
      </w:r>
      <w:r w:rsidR="00263824" w:rsidRPr="003E525D">
        <w:rPr>
          <w:rFonts w:ascii="Times New Roman" w:hAnsi="Times New Roman" w:cs="Times New Roman"/>
          <w:sz w:val="24"/>
          <w:szCs w:val="24"/>
        </w:rPr>
        <w:t xml:space="preserve"> One of the many applications </w:t>
      </w:r>
      <w:r w:rsidR="003D4487">
        <w:rPr>
          <w:rFonts w:ascii="Times New Roman" w:hAnsi="Times New Roman" w:cs="Times New Roman"/>
          <w:sz w:val="24"/>
          <w:szCs w:val="24"/>
        </w:rPr>
        <w:t xml:space="preserve">of </w:t>
      </w:r>
      <w:r w:rsidR="00263824" w:rsidRPr="003E525D">
        <w:rPr>
          <w:rFonts w:ascii="Times New Roman" w:hAnsi="Times New Roman" w:cs="Times New Roman"/>
          <w:sz w:val="24"/>
          <w:szCs w:val="24"/>
        </w:rPr>
        <w:t xml:space="preserve">SARIMAX </w:t>
      </w:r>
      <w:r w:rsidR="003D4487">
        <w:rPr>
          <w:rFonts w:ascii="Times New Roman" w:hAnsi="Times New Roman" w:cs="Times New Roman"/>
          <w:sz w:val="24"/>
          <w:szCs w:val="24"/>
        </w:rPr>
        <w:t xml:space="preserve">has been in forecasting daily </w:t>
      </w:r>
      <w:r w:rsidR="00263824" w:rsidRPr="003E525D">
        <w:rPr>
          <w:rFonts w:ascii="Times New Roman" w:hAnsi="Times New Roman" w:cs="Times New Roman"/>
          <w:sz w:val="24"/>
          <w:szCs w:val="24"/>
        </w:rPr>
        <w:t>retail sales [7]. The foundation of forecasting is laid out initially “The</w:t>
      </w:r>
      <w:r w:rsidR="00263824" w:rsidRPr="00263824">
        <w:t xml:space="preserve"> </w:t>
      </w:r>
      <w:proofErr w:type="spellStart"/>
      <w:r w:rsidR="00263824" w:rsidRPr="003E525D">
        <w:rPr>
          <w:rFonts w:ascii="Times New Roman" w:hAnsi="Times New Roman" w:cs="Times New Roman"/>
          <w:sz w:val="24"/>
          <w:szCs w:val="24"/>
        </w:rPr>
        <w:t>forecastability</w:t>
      </w:r>
      <w:proofErr w:type="spellEnd"/>
      <w:r w:rsidR="00263824" w:rsidRPr="003E525D">
        <w:rPr>
          <w:rFonts w:ascii="Times New Roman" w:hAnsi="Times New Roman" w:cs="Times New Roman"/>
          <w:sz w:val="24"/>
          <w:szCs w:val="24"/>
        </w:rPr>
        <w:t xml:space="preserve"> of demand highly depends on the volatility of demand”, so if demand is flat and steady it can easily be forecasted but if demand is irregular and </w:t>
      </w:r>
      <w:r w:rsidR="00700E48" w:rsidRPr="003E525D">
        <w:rPr>
          <w:rFonts w:ascii="Times New Roman" w:hAnsi="Times New Roman" w:cs="Times New Roman"/>
          <w:sz w:val="24"/>
          <w:szCs w:val="24"/>
        </w:rPr>
        <w:t>arbitrary</w:t>
      </w:r>
      <w:r w:rsidR="00263824" w:rsidRPr="003E525D">
        <w:rPr>
          <w:rFonts w:ascii="Times New Roman" w:hAnsi="Times New Roman" w:cs="Times New Roman"/>
          <w:sz w:val="24"/>
          <w:szCs w:val="24"/>
        </w:rPr>
        <w:t xml:space="preserve"> then it cannot be expected to obtain an accurate forecast. The paper also discusses improving forecasting models not only by improving accuracy but by increasing efficiency, as there is a trade off in modelling between accuracy and </w:t>
      </w:r>
      <w:r w:rsidR="00464BD3" w:rsidRPr="003E525D">
        <w:rPr>
          <w:rFonts w:ascii="Times New Roman" w:hAnsi="Times New Roman" w:cs="Times New Roman"/>
          <w:sz w:val="24"/>
          <w:szCs w:val="24"/>
        </w:rPr>
        <w:t xml:space="preserve">complexity. According to </w:t>
      </w:r>
      <w:proofErr w:type="spellStart"/>
      <w:r w:rsidR="00464BD3" w:rsidRPr="003E525D">
        <w:rPr>
          <w:rFonts w:ascii="Times New Roman" w:hAnsi="Times New Roman" w:cs="Times New Roman"/>
          <w:sz w:val="24"/>
          <w:szCs w:val="24"/>
        </w:rPr>
        <w:t>Herbig</w:t>
      </w:r>
      <w:proofErr w:type="spellEnd"/>
      <w:r w:rsidR="00464BD3" w:rsidRPr="003E525D">
        <w:rPr>
          <w:rFonts w:ascii="Times New Roman" w:hAnsi="Times New Roman" w:cs="Times New Roman"/>
          <w:sz w:val="24"/>
          <w:szCs w:val="24"/>
        </w:rPr>
        <w:t xml:space="preserve"> [8] when selecting a forecasting model, one should focus on certain aspects, here are some of those:</w:t>
      </w:r>
    </w:p>
    <w:p w14:paraId="3D27EE5E" w14:textId="19870B98" w:rsidR="00464BD3" w:rsidRDefault="00464BD3" w:rsidP="003E525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Time to forecast</w:t>
      </w:r>
    </w:p>
    <w:p w14:paraId="6CD48ED2" w14:textId="3D87F8CC" w:rsidR="00464BD3" w:rsidRDefault="00464BD3" w:rsidP="003E525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Technical resources</w:t>
      </w:r>
    </w:p>
    <w:p w14:paraId="24608B85" w14:textId="57B8F1B8" w:rsidR="00464BD3" w:rsidRDefault="00464BD3" w:rsidP="003E525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Variability and consistency of data</w:t>
      </w:r>
    </w:p>
    <w:p w14:paraId="6D1E0FEF" w14:textId="42918196" w:rsidR="00464BD3" w:rsidRDefault="00464BD3" w:rsidP="003E525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Accuracy</w:t>
      </w:r>
    </w:p>
    <w:p w14:paraId="73A7ED3F" w14:textId="217A93B5" w:rsidR="00464BD3" w:rsidRDefault="00464BD3" w:rsidP="003E525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Form</w:t>
      </w:r>
    </w:p>
    <w:p w14:paraId="76813E6C" w14:textId="77777777" w:rsidR="00923C0D" w:rsidRPr="00923C0D" w:rsidRDefault="00923C0D" w:rsidP="00923C0D">
      <w:pPr>
        <w:spacing w:after="0"/>
        <w:rPr>
          <w:rFonts w:ascii="Times New Roman" w:hAnsi="Times New Roman" w:cs="Times New Roman"/>
          <w:sz w:val="24"/>
          <w:szCs w:val="24"/>
        </w:rPr>
      </w:pPr>
    </w:p>
    <w:p w14:paraId="650D6B0E" w14:textId="7EEAF90E" w:rsidR="00F95A0F" w:rsidRDefault="004C1D42" w:rsidP="004C1D42">
      <w:pPr>
        <w:spacing w:after="0"/>
        <w:rPr>
          <w:rFonts w:ascii="Times New Roman" w:hAnsi="Times New Roman" w:cs="Times New Roman"/>
          <w:sz w:val="24"/>
          <w:szCs w:val="24"/>
        </w:rPr>
      </w:pPr>
      <w:r>
        <w:rPr>
          <w:rFonts w:ascii="Times New Roman" w:hAnsi="Times New Roman" w:cs="Times New Roman"/>
          <w:sz w:val="24"/>
          <w:szCs w:val="24"/>
        </w:rPr>
        <w:t>Some of the advantages of implementing time series forecasting according to some [9],[10] and [11] are as follows:</w:t>
      </w:r>
    </w:p>
    <w:p w14:paraId="17619123" w14:textId="559D7940" w:rsidR="004C1D42" w:rsidRDefault="004C1D42" w:rsidP="004C1D4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Easy Implementation</w:t>
      </w:r>
    </w:p>
    <w:p w14:paraId="15418291" w14:textId="7ECFE1D9" w:rsidR="004C1D42" w:rsidRDefault="004C1D42" w:rsidP="004C1D4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Better Interpretation</w:t>
      </w:r>
    </w:p>
    <w:p w14:paraId="1D9BA7DE" w14:textId="1362621A" w:rsidR="004C1D42" w:rsidRPr="004C1D42" w:rsidRDefault="004C1D42" w:rsidP="004C1D4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Reasonable accuracy compared to other approaches</w:t>
      </w:r>
    </w:p>
    <w:p w14:paraId="6121B291" w14:textId="4929B79D" w:rsidR="00F95A0F" w:rsidRDefault="00923C0D" w:rsidP="00705219">
      <w:pPr>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2FD4258E" wp14:editId="4E5EF933">
            <wp:simplePos x="0" y="0"/>
            <wp:positionH relativeFrom="margin">
              <wp:posOffset>2642235</wp:posOffset>
            </wp:positionH>
            <wp:positionV relativeFrom="paragraph">
              <wp:posOffset>2957195</wp:posOffset>
            </wp:positionV>
            <wp:extent cx="3335020" cy="1756410"/>
            <wp:effectExtent l="0" t="0" r="0" b="0"/>
            <wp:wrapTight wrapText="bothSides">
              <wp:wrapPolygon edited="0">
                <wp:start x="0" y="0"/>
                <wp:lineTo x="0" y="21319"/>
                <wp:lineTo x="21468" y="21319"/>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5020" cy="1756410"/>
                    </a:xfrm>
                    <a:prstGeom prst="rect">
                      <a:avLst/>
                    </a:prstGeom>
                  </pic:spPr>
                </pic:pic>
              </a:graphicData>
            </a:graphic>
            <wp14:sizeRelH relativeFrom="page">
              <wp14:pctWidth>0</wp14:pctWidth>
            </wp14:sizeRelH>
            <wp14:sizeRelV relativeFrom="page">
              <wp14:pctHeight>0</wp14:pctHeight>
            </wp14:sizeRelV>
          </wp:anchor>
        </w:drawing>
      </w:r>
      <w:r w:rsidR="00700E48">
        <w:rPr>
          <w:rFonts w:ascii="Times New Roman" w:hAnsi="Times New Roman" w:cs="Times New Roman"/>
          <w:sz w:val="24"/>
          <w:szCs w:val="24"/>
        </w:rPr>
        <w:t xml:space="preserve">The next aim is to understand the </w:t>
      </w:r>
      <w:r w:rsidR="003D4487">
        <w:rPr>
          <w:rFonts w:ascii="Times New Roman" w:hAnsi="Times New Roman" w:cs="Times New Roman"/>
          <w:sz w:val="24"/>
          <w:szCs w:val="24"/>
        </w:rPr>
        <w:t xml:space="preserve">different types of </w:t>
      </w:r>
      <w:r w:rsidR="00700E48">
        <w:rPr>
          <w:rFonts w:ascii="Times New Roman" w:hAnsi="Times New Roman" w:cs="Times New Roman"/>
          <w:sz w:val="24"/>
          <w:szCs w:val="24"/>
        </w:rPr>
        <w:t>ARIMA models</w:t>
      </w:r>
      <w:r w:rsidR="003D4487">
        <w:rPr>
          <w:rFonts w:ascii="Times New Roman" w:hAnsi="Times New Roman" w:cs="Times New Roman"/>
          <w:sz w:val="24"/>
          <w:szCs w:val="24"/>
        </w:rPr>
        <w:t xml:space="preserve">. To establish if our selection is indeed </w:t>
      </w:r>
      <w:r w:rsidR="00700E48">
        <w:rPr>
          <w:rFonts w:ascii="Times New Roman" w:hAnsi="Times New Roman" w:cs="Times New Roman"/>
          <w:sz w:val="24"/>
          <w:szCs w:val="24"/>
        </w:rPr>
        <w:t xml:space="preserve">the best model to use for </w:t>
      </w:r>
      <w:r w:rsidR="003D4487">
        <w:rPr>
          <w:rFonts w:ascii="Times New Roman" w:hAnsi="Times New Roman" w:cs="Times New Roman"/>
          <w:sz w:val="24"/>
          <w:szCs w:val="24"/>
        </w:rPr>
        <w:t xml:space="preserve">our </w:t>
      </w:r>
      <w:r w:rsidR="00700E48">
        <w:rPr>
          <w:rFonts w:ascii="Times New Roman" w:hAnsi="Times New Roman" w:cs="Times New Roman"/>
          <w:sz w:val="24"/>
          <w:szCs w:val="24"/>
        </w:rPr>
        <w:t>forecasting</w:t>
      </w:r>
      <w:r w:rsidR="003D4487">
        <w:rPr>
          <w:rFonts w:ascii="Times New Roman" w:hAnsi="Times New Roman" w:cs="Times New Roman"/>
          <w:sz w:val="24"/>
          <w:szCs w:val="24"/>
        </w:rPr>
        <w:t xml:space="preserve"> model</w:t>
      </w:r>
      <w:r w:rsidR="00700E48">
        <w:rPr>
          <w:rFonts w:ascii="Times New Roman" w:hAnsi="Times New Roman" w:cs="Times New Roman"/>
          <w:sz w:val="24"/>
          <w:szCs w:val="24"/>
        </w:rPr>
        <w:t>. A stochastic time series model which is an autoregressive integrated moving average model is known as a</w:t>
      </w:r>
      <w:r w:rsidR="003D4487">
        <w:rPr>
          <w:rFonts w:ascii="Times New Roman" w:hAnsi="Times New Roman" w:cs="Times New Roman"/>
          <w:sz w:val="24"/>
          <w:szCs w:val="24"/>
        </w:rPr>
        <w:t>n</w:t>
      </w:r>
      <w:r w:rsidR="00700E48">
        <w:rPr>
          <w:rFonts w:ascii="Times New Roman" w:hAnsi="Times New Roman" w:cs="Times New Roman"/>
          <w:sz w:val="24"/>
          <w:szCs w:val="24"/>
        </w:rPr>
        <w:t xml:space="preserve"> ARIMA model [12], this type of model is usually successful if the time series is linear and follows a normal distribution. As we can see from figure.1 </w:t>
      </w:r>
      <w:r w:rsidR="00755A84">
        <w:rPr>
          <w:rFonts w:ascii="Times New Roman" w:hAnsi="Times New Roman" w:cs="Times New Roman"/>
          <w:sz w:val="24"/>
          <w:szCs w:val="24"/>
        </w:rPr>
        <w:t xml:space="preserve">an </w:t>
      </w:r>
      <w:r w:rsidR="00700E48">
        <w:rPr>
          <w:rFonts w:ascii="Times New Roman" w:hAnsi="Times New Roman" w:cs="Times New Roman"/>
          <w:sz w:val="24"/>
          <w:szCs w:val="24"/>
        </w:rPr>
        <w:t xml:space="preserve">ARIMA is applied to a seasonal time series </w:t>
      </w:r>
      <w:r w:rsidR="00755A84">
        <w:rPr>
          <w:rFonts w:ascii="Times New Roman" w:hAnsi="Times New Roman" w:cs="Times New Roman"/>
          <w:sz w:val="24"/>
          <w:szCs w:val="24"/>
        </w:rPr>
        <w:t xml:space="preserve">but </w:t>
      </w:r>
      <w:r w:rsidR="00700E48">
        <w:rPr>
          <w:rFonts w:ascii="Times New Roman" w:hAnsi="Times New Roman" w:cs="Times New Roman"/>
          <w:sz w:val="24"/>
          <w:szCs w:val="24"/>
        </w:rPr>
        <w:t>doesn’t fair well as it can only predict the tr</w:t>
      </w:r>
      <w:r w:rsidR="00755A84">
        <w:rPr>
          <w:rFonts w:ascii="Times New Roman" w:hAnsi="Times New Roman" w:cs="Times New Roman"/>
          <w:sz w:val="24"/>
          <w:szCs w:val="24"/>
        </w:rPr>
        <w:t xml:space="preserve">end </w:t>
      </w:r>
      <w:r w:rsidR="00700E48">
        <w:rPr>
          <w:rFonts w:ascii="Times New Roman" w:hAnsi="Times New Roman" w:cs="Times New Roman"/>
          <w:sz w:val="24"/>
          <w:szCs w:val="24"/>
        </w:rPr>
        <w:t>o</w:t>
      </w:r>
      <w:r w:rsidR="00755A84">
        <w:rPr>
          <w:rFonts w:ascii="Times New Roman" w:hAnsi="Times New Roman" w:cs="Times New Roman"/>
          <w:sz w:val="24"/>
          <w:szCs w:val="24"/>
        </w:rPr>
        <w:t>f the f</w:t>
      </w:r>
      <w:r w:rsidR="00700E48">
        <w:rPr>
          <w:rFonts w:ascii="Times New Roman" w:hAnsi="Times New Roman" w:cs="Times New Roman"/>
          <w:sz w:val="24"/>
          <w:szCs w:val="24"/>
        </w:rPr>
        <w:t>uture forecast.</w:t>
      </w:r>
      <w:r w:rsidR="0039579D">
        <w:rPr>
          <w:rFonts w:ascii="Times New Roman" w:hAnsi="Times New Roman" w:cs="Times New Roman"/>
          <w:sz w:val="24"/>
          <w:szCs w:val="24"/>
        </w:rPr>
        <w:t xml:space="preserve"> The ARIMA model can be adapted for a seasonal time series and is known as SARIMA</w:t>
      </w:r>
      <w:r w:rsidR="003D4487">
        <w:rPr>
          <w:rFonts w:ascii="Times New Roman" w:hAnsi="Times New Roman" w:cs="Times New Roman"/>
          <w:sz w:val="24"/>
          <w:szCs w:val="24"/>
        </w:rPr>
        <w:t>, b</w:t>
      </w:r>
      <w:r w:rsidR="0039579D">
        <w:rPr>
          <w:rFonts w:ascii="Times New Roman" w:hAnsi="Times New Roman" w:cs="Times New Roman"/>
          <w:sz w:val="24"/>
          <w:szCs w:val="24"/>
        </w:rPr>
        <w:t xml:space="preserve">ut if the original ARIMA model includes other timeseries inputs it can be </w:t>
      </w:r>
      <w:r w:rsidR="003D4487">
        <w:rPr>
          <w:rFonts w:ascii="Times New Roman" w:hAnsi="Times New Roman" w:cs="Times New Roman"/>
          <w:sz w:val="24"/>
          <w:szCs w:val="24"/>
        </w:rPr>
        <w:t xml:space="preserve">also be </w:t>
      </w:r>
      <w:r w:rsidR="0039579D">
        <w:rPr>
          <w:rFonts w:ascii="Times New Roman" w:hAnsi="Times New Roman" w:cs="Times New Roman"/>
          <w:sz w:val="24"/>
          <w:szCs w:val="24"/>
        </w:rPr>
        <w:t>adapted</w:t>
      </w:r>
      <w:r w:rsidR="003D4487">
        <w:rPr>
          <w:rFonts w:ascii="Times New Roman" w:hAnsi="Times New Roman" w:cs="Times New Roman"/>
          <w:sz w:val="24"/>
          <w:szCs w:val="24"/>
        </w:rPr>
        <w:t xml:space="preserve"> </w:t>
      </w:r>
      <w:r w:rsidR="0039579D">
        <w:rPr>
          <w:rFonts w:ascii="Times New Roman" w:hAnsi="Times New Roman" w:cs="Times New Roman"/>
          <w:sz w:val="24"/>
          <w:szCs w:val="24"/>
        </w:rPr>
        <w:t xml:space="preserve">and is known as </w:t>
      </w:r>
      <w:r w:rsidR="00755A84">
        <w:rPr>
          <w:rFonts w:ascii="Times New Roman" w:hAnsi="Times New Roman" w:cs="Times New Roman"/>
          <w:sz w:val="24"/>
          <w:szCs w:val="24"/>
        </w:rPr>
        <w:t>an</w:t>
      </w:r>
      <w:r w:rsidR="0039579D">
        <w:rPr>
          <w:rFonts w:ascii="Times New Roman" w:hAnsi="Times New Roman" w:cs="Times New Roman"/>
          <w:sz w:val="24"/>
          <w:szCs w:val="24"/>
        </w:rPr>
        <w:t xml:space="preserve"> ARIMAX. This is where our model comes in SARIMAX</w:t>
      </w:r>
      <w:r w:rsidR="00A5743E">
        <w:rPr>
          <w:rFonts w:ascii="Times New Roman" w:hAnsi="Times New Roman" w:cs="Times New Roman"/>
          <w:sz w:val="24"/>
          <w:szCs w:val="24"/>
        </w:rPr>
        <w:t xml:space="preserve">, </w:t>
      </w:r>
      <w:r w:rsidR="0039579D">
        <w:rPr>
          <w:rFonts w:ascii="Times New Roman" w:hAnsi="Times New Roman" w:cs="Times New Roman"/>
          <w:sz w:val="24"/>
          <w:szCs w:val="24"/>
        </w:rPr>
        <w:t xml:space="preserve">which is a combination of the former two adaptations, a seasonal autoregressive integrated moving average with an exogenous variable. The combination of both the </w:t>
      </w:r>
      <w:r w:rsidR="00755A84">
        <w:rPr>
          <w:rFonts w:ascii="Times New Roman" w:hAnsi="Times New Roman" w:cs="Times New Roman"/>
          <w:sz w:val="24"/>
          <w:szCs w:val="24"/>
        </w:rPr>
        <w:t>seasonality</w:t>
      </w:r>
      <w:r w:rsidR="0039579D">
        <w:rPr>
          <w:rFonts w:ascii="Times New Roman" w:hAnsi="Times New Roman" w:cs="Times New Roman"/>
          <w:sz w:val="24"/>
          <w:szCs w:val="24"/>
        </w:rPr>
        <w:t xml:space="preserve"> and the exogenous variable</w:t>
      </w:r>
      <w:r w:rsidR="003D4487">
        <w:rPr>
          <w:rFonts w:ascii="Times New Roman" w:hAnsi="Times New Roman" w:cs="Times New Roman"/>
          <w:sz w:val="24"/>
          <w:szCs w:val="24"/>
        </w:rPr>
        <w:t xml:space="preserve"> </w:t>
      </w:r>
      <w:r w:rsidR="0039579D">
        <w:rPr>
          <w:rFonts w:ascii="Times New Roman" w:hAnsi="Times New Roman" w:cs="Times New Roman"/>
          <w:sz w:val="24"/>
          <w:szCs w:val="24"/>
        </w:rPr>
        <w:t>help</w:t>
      </w:r>
      <w:r w:rsidR="003D4487">
        <w:rPr>
          <w:rFonts w:ascii="Times New Roman" w:hAnsi="Times New Roman" w:cs="Times New Roman"/>
          <w:sz w:val="24"/>
          <w:szCs w:val="24"/>
        </w:rPr>
        <w:t xml:space="preserve"> the model to </w:t>
      </w:r>
      <w:r w:rsidR="0039579D">
        <w:rPr>
          <w:rFonts w:ascii="Times New Roman" w:hAnsi="Times New Roman" w:cs="Times New Roman"/>
          <w:sz w:val="24"/>
          <w:szCs w:val="24"/>
        </w:rPr>
        <w:t xml:space="preserve">overcome the disadvantages of the original ARIMA model in retail and allows the model to </w:t>
      </w:r>
      <w:r w:rsidR="00755A84">
        <w:rPr>
          <w:rFonts w:ascii="Times New Roman" w:hAnsi="Times New Roman" w:cs="Times New Roman"/>
          <w:sz w:val="24"/>
          <w:szCs w:val="24"/>
        </w:rPr>
        <w:t xml:space="preserve">incorporate </w:t>
      </w:r>
      <w:r w:rsidR="0039579D">
        <w:rPr>
          <w:rFonts w:ascii="Times New Roman" w:hAnsi="Times New Roman" w:cs="Times New Roman"/>
          <w:sz w:val="24"/>
          <w:szCs w:val="24"/>
        </w:rPr>
        <w:t xml:space="preserve">external factors that </w:t>
      </w:r>
      <w:r w:rsidR="00755A84">
        <w:rPr>
          <w:rFonts w:ascii="Times New Roman" w:hAnsi="Times New Roman" w:cs="Times New Roman"/>
          <w:sz w:val="24"/>
          <w:szCs w:val="24"/>
        </w:rPr>
        <w:t>have an influence on</w:t>
      </w:r>
      <w:r w:rsidR="0039579D">
        <w:rPr>
          <w:rFonts w:ascii="Times New Roman" w:hAnsi="Times New Roman" w:cs="Times New Roman"/>
          <w:sz w:val="24"/>
          <w:szCs w:val="24"/>
        </w:rPr>
        <w:t xml:space="preserve"> forecast [9].</w:t>
      </w:r>
      <w:r w:rsidR="00755A84">
        <w:rPr>
          <w:rFonts w:ascii="Times New Roman" w:hAnsi="Times New Roman" w:cs="Times New Roman"/>
          <w:sz w:val="24"/>
          <w:szCs w:val="24"/>
        </w:rPr>
        <w:t xml:space="preserve"> Figure.2 shows how a SARIMAX model can predict forecast by capturing the seasonality trend and the overall downward trend.</w:t>
      </w:r>
    </w:p>
    <w:p w14:paraId="5202A442" w14:textId="3D149390" w:rsidR="00755A84" w:rsidRDefault="00755A84" w:rsidP="00705219">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B7532A1" wp14:editId="3566DC25">
            <wp:simplePos x="0" y="0"/>
            <wp:positionH relativeFrom="margin">
              <wp:posOffset>-635</wp:posOffset>
            </wp:positionH>
            <wp:positionV relativeFrom="paragraph">
              <wp:posOffset>34290</wp:posOffset>
            </wp:positionV>
            <wp:extent cx="2646045" cy="1729105"/>
            <wp:effectExtent l="0" t="0" r="1905" b="4445"/>
            <wp:wrapTight wrapText="bothSides">
              <wp:wrapPolygon edited="0">
                <wp:start x="0" y="0"/>
                <wp:lineTo x="0" y="21418"/>
                <wp:lineTo x="21460" y="21418"/>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6045" cy="1729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t>Figure.1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Figure.2</w:t>
      </w:r>
    </w:p>
    <w:p w14:paraId="07DCD9DD" w14:textId="77777777" w:rsidR="003D4487" w:rsidRDefault="003D4487" w:rsidP="00705219">
      <w:pPr>
        <w:rPr>
          <w:rFonts w:ascii="Times New Roman" w:hAnsi="Times New Roman" w:cs="Times New Roman"/>
          <w:sz w:val="24"/>
          <w:szCs w:val="24"/>
        </w:rPr>
      </w:pPr>
    </w:p>
    <w:p w14:paraId="67FA524D" w14:textId="5DFCB55D" w:rsidR="003D4487" w:rsidRDefault="00701D9B" w:rsidP="00705219">
      <w:pPr>
        <w:rPr>
          <w:rFonts w:ascii="Times New Roman" w:hAnsi="Times New Roman" w:cs="Times New Roman"/>
          <w:sz w:val="24"/>
          <w:szCs w:val="24"/>
        </w:rPr>
      </w:pPr>
      <w:r>
        <w:rPr>
          <w:rFonts w:ascii="Times New Roman" w:hAnsi="Times New Roman" w:cs="Times New Roman"/>
          <w:sz w:val="24"/>
          <w:szCs w:val="24"/>
        </w:rPr>
        <w:t>The application of SARIMAX models have been seen in a wide spread of industries forecasting completely different variables from traffic counts</w:t>
      </w:r>
      <w:r w:rsidR="00DB707F">
        <w:rPr>
          <w:rFonts w:ascii="Times New Roman" w:hAnsi="Times New Roman" w:cs="Times New Roman"/>
          <w:sz w:val="24"/>
          <w:szCs w:val="24"/>
        </w:rPr>
        <w:t xml:space="preserve"> [13]</w:t>
      </w:r>
      <w:r>
        <w:rPr>
          <w:rFonts w:ascii="Times New Roman" w:hAnsi="Times New Roman" w:cs="Times New Roman"/>
          <w:sz w:val="24"/>
          <w:szCs w:val="24"/>
        </w:rPr>
        <w:t>, weather</w:t>
      </w:r>
      <w:r w:rsidR="00DB707F">
        <w:rPr>
          <w:rFonts w:ascii="Times New Roman" w:hAnsi="Times New Roman" w:cs="Times New Roman"/>
          <w:sz w:val="24"/>
          <w:szCs w:val="24"/>
        </w:rPr>
        <w:t xml:space="preserve"> [14]</w:t>
      </w:r>
      <w:r>
        <w:rPr>
          <w:rFonts w:ascii="Times New Roman" w:hAnsi="Times New Roman" w:cs="Times New Roman"/>
          <w:sz w:val="24"/>
          <w:szCs w:val="24"/>
        </w:rPr>
        <w:t>, electricity peaks</w:t>
      </w:r>
      <w:r w:rsidR="00DB707F">
        <w:rPr>
          <w:rFonts w:ascii="Times New Roman" w:hAnsi="Times New Roman" w:cs="Times New Roman"/>
          <w:sz w:val="24"/>
          <w:szCs w:val="24"/>
        </w:rPr>
        <w:t xml:space="preserve"> [15]</w:t>
      </w:r>
      <w:r>
        <w:rPr>
          <w:rFonts w:ascii="Times New Roman" w:hAnsi="Times New Roman" w:cs="Times New Roman"/>
          <w:sz w:val="24"/>
          <w:szCs w:val="24"/>
        </w:rPr>
        <w:t>,</w:t>
      </w:r>
      <w:r w:rsidR="00DB707F">
        <w:rPr>
          <w:rFonts w:ascii="Times New Roman" w:hAnsi="Times New Roman" w:cs="Times New Roman"/>
          <w:sz w:val="24"/>
          <w:szCs w:val="24"/>
        </w:rPr>
        <w:t xml:space="preserve"> animal migration [16] </w:t>
      </w:r>
      <w:r>
        <w:rPr>
          <w:rFonts w:ascii="Times New Roman" w:hAnsi="Times New Roman" w:cs="Times New Roman"/>
          <w:sz w:val="24"/>
          <w:szCs w:val="24"/>
        </w:rPr>
        <w:t>and coin circulation</w:t>
      </w:r>
      <w:r w:rsidR="00DB707F">
        <w:rPr>
          <w:rFonts w:ascii="Times New Roman" w:hAnsi="Times New Roman" w:cs="Times New Roman"/>
          <w:sz w:val="24"/>
          <w:szCs w:val="24"/>
        </w:rPr>
        <w:t xml:space="preserve"> [17]</w:t>
      </w:r>
      <w:r>
        <w:rPr>
          <w:rFonts w:ascii="Times New Roman" w:hAnsi="Times New Roman" w:cs="Times New Roman"/>
          <w:sz w:val="24"/>
          <w:szCs w:val="24"/>
        </w:rPr>
        <w:t>.</w:t>
      </w:r>
    </w:p>
    <w:p w14:paraId="6EDC32F4" w14:textId="1D38BB4B" w:rsidR="003D4487" w:rsidRDefault="00DB707F" w:rsidP="00705219">
      <w:pPr>
        <w:rPr>
          <w:rFonts w:ascii="Times New Roman" w:hAnsi="Times New Roman" w:cs="Times New Roman"/>
          <w:sz w:val="24"/>
          <w:szCs w:val="24"/>
        </w:rPr>
      </w:pPr>
      <w:r>
        <w:rPr>
          <w:rFonts w:ascii="Times New Roman" w:hAnsi="Times New Roman" w:cs="Times New Roman"/>
          <w:sz w:val="24"/>
          <w:szCs w:val="24"/>
        </w:rPr>
        <w:t xml:space="preserve">The </w:t>
      </w:r>
      <w:r w:rsidR="000444A7">
        <w:rPr>
          <w:rFonts w:ascii="Times New Roman" w:hAnsi="Times New Roman" w:cs="Times New Roman"/>
          <w:sz w:val="24"/>
          <w:szCs w:val="24"/>
        </w:rPr>
        <w:t xml:space="preserve">second </w:t>
      </w:r>
      <w:r>
        <w:rPr>
          <w:rFonts w:ascii="Times New Roman" w:hAnsi="Times New Roman" w:cs="Times New Roman"/>
          <w:sz w:val="24"/>
          <w:szCs w:val="24"/>
        </w:rPr>
        <w:t xml:space="preserve">aim is to understand the clustering </w:t>
      </w:r>
      <w:r w:rsidR="003D4487">
        <w:rPr>
          <w:rFonts w:ascii="Times New Roman" w:hAnsi="Times New Roman" w:cs="Times New Roman"/>
          <w:sz w:val="24"/>
          <w:szCs w:val="24"/>
        </w:rPr>
        <w:t>algorithm that will g</w:t>
      </w:r>
      <w:r>
        <w:rPr>
          <w:rFonts w:ascii="Times New Roman" w:hAnsi="Times New Roman" w:cs="Times New Roman"/>
          <w:sz w:val="24"/>
          <w:szCs w:val="24"/>
        </w:rPr>
        <w:t xml:space="preserve">roup the athletes </w:t>
      </w:r>
      <w:r w:rsidR="008E7E67">
        <w:rPr>
          <w:rFonts w:ascii="Times New Roman" w:hAnsi="Times New Roman" w:cs="Times New Roman"/>
          <w:sz w:val="24"/>
          <w:szCs w:val="24"/>
        </w:rPr>
        <w:t>forecasted performances.</w:t>
      </w:r>
      <w:r w:rsidR="00EF60A1">
        <w:rPr>
          <w:rFonts w:ascii="Times New Roman" w:hAnsi="Times New Roman" w:cs="Times New Roman"/>
          <w:sz w:val="24"/>
          <w:szCs w:val="24"/>
        </w:rPr>
        <w:t xml:space="preserve"> </w:t>
      </w:r>
      <w:r w:rsidR="00181D91">
        <w:rPr>
          <w:rFonts w:ascii="Times New Roman" w:hAnsi="Times New Roman" w:cs="Times New Roman"/>
          <w:sz w:val="24"/>
          <w:szCs w:val="24"/>
        </w:rPr>
        <w:t>We will be looking at DTW</w:t>
      </w:r>
      <w:r w:rsidR="00233408">
        <w:rPr>
          <w:rFonts w:ascii="Times New Roman" w:hAnsi="Times New Roman" w:cs="Times New Roman"/>
          <w:sz w:val="24"/>
          <w:szCs w:val="24"/>
        </w:rPr>
        <w:t xml:space="preserve">, which is known as </w:t>
      </w:r>
      <w:r w:rsidR="00EF60A1">
        <w:rPr>
          <w:rFonts w:ascii="Times New Roman" w:hAnsi="Times New Roman" w:cs="Times New Roman"/>
          <w:sz w:val="24"/>
          <w:szCs w:val="24"/>
        </w:rPr>
        <w:t>Dynamic time warping</w:t>
      </w:r>
      <w:r w:rsidR="00233408">
        <w:rPr>
          <w:rFonts w:ascii="Times New Roman" w:hAnsi="Times New Roman" w:cs="Times New Roman"/>
          <w:sz w:val="24"/>
          <w:szCs w:val="24"/>
        </w:rPr>
        <w:t xml:space="preserve">. </w:t>
      </w:r>
      <w:r w:rsidR="00D40EDC">
        <w:rPr>
          <w:rFonts w:ascii="Times New Roman" w:hAnsi="Times New Roman" w:cs="Times New Roman"/>
          <w:sz w:val="24"/>
          <w:szCs w:val="24"/>
        </w:rPr>
        <w:t xml:space="preserve">This algorithm is used for detecting the similarity between two sequences which may vary in time and space. </w:t>
      </w:r>
      <w:r w:rsidR="00233408">
        <w:rPr>
          <w:rFonts w:ascii="Times New Roman" w:hAnsi="Times New Roman" w:cs="Times New Roman"/>
          <w:sz w:val="24"/>
          <w:szCs w:val="24"/>
        </w:rPr>
        <w:t xml:space="preserve">This </w:t>
      </w:r>
      <w:r w:rsidR="00EF60A1">
        <w:rPr>
          <w:rFonts w:ascii="Times New Roman" w:hAnsi="Times New Roman" w:cs="Times New Roman"/>
          <w:sz w:val="24"/>
          <w:szCs w:val="24"/>
        </w:rPr>
        <w:t>concept</w:t>
      </w:r>
      <w:r w:rsidR="00233408">
        <w:rPr>
          <w:rFonts w:ascii="Times New Roman" w:hAnsi="Times New Roman" w:cs="Times New Roman"/>
          <w:sz w:val="24"/>
          <w:szCs w:val="24"/>
        </w:rPr>
        <w:t xml:space="preserve"> </w:t>
      </w:r>
      <w:r w:rsidR="00EF60A1">
        <w:rPr>
          <w:rFonts w:ascii="Times New Roman" w:hAnsi="Times New Roman" w:cs="Times New Roman"/>
          <w:sz w:val="24"/>
          <w:szCs w:val="24"/>
        </w:rPr>
        <w:t>was introduce</w:t>
      </w:r>
      <w:r w:rsidR="00233408">
        <w:rPr>
          <w:rFonts w:ascii="Times New Roman" w:hAnsi="Times New Roman" w:cs="Times New Roman"/>
          <w:sz w:val="24"/>
          <w:szCs w:val="24"/>
        </w:rPr>
        <w:t>d</w:t>
      </w:r>
      <w:r w:rsidR="00EF60A1">
        <w:rPr>
          <w:rFonts w:ascii="Times New Roman" w:hAnsi="Times New Roman" w:cs="Times New Roman"/>
          <w:sz w:val="24"/>
          <w:szCs w:val="24"/>
        </w:rPr>
        <w:t xml:space="preserve"> in the 60s and was later explored in the 70s, it is now applied to many fields such as speech recognition, computer vision and of course time series clustering. </w:t>
      </w:r>
    </w:p>
    <w:p w14:paraId="6627695B" w14:textId="61F10A8A" w:rsidR="00AA5653" w:rsidRDefault="003D4487" w:rsidP="00AA5653">
      <w:pP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7CBC98A9" wp14:editId="446F538B">
            <wp:simplePos x="0" y="0"/>
            <wp:positionH relativeFrom="column">
              <wp:posOffset>2567305</wp:posOffset>
            </wp:positionH>
            <wp:positionV relativeFrom="paragraph">
              <wp:posOffset>298450</wp:posOffset>
            </wp:positionV>
            <wp:extent cx="3278505" cy="1278255"/>
            <wp:effectExtent l="0" t="0" r="0" b="0"/>
            <wp:wrapTight wrapText="bothSides">
              <wp:wrapPolygon edited="0">
                <wp:start x="0" y="0"/>
                <wp:lineTo x="0" y="21246"/>
                <wp:lineTo x="21462" y="21246"/>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8505" cy="1278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797ED18" wp14:editId="0F513066">
            <wp:simplePos x="0" y="0"/>
            <wp:positionH relativeFrom="margin">
              <wp:posOffset>-299391</wp:posOffset>
            </wp:positionH>
            <wp:positionV relativeFrom="paragraph">
              <wp:posOffset>241</wp:posOffset>
            </wp:positionV>
            <wp:extent cx="2857500" cy="1910080"/>
            <wp:effectExtent l="0" t="0" r="0" b="0"/>
            <wp:wrapTight wrapText="bothSides">
              <wp:wrapPolygon edited="0">
                <wp:start x="0" y="0"/>
                <wp:lineTo x="0" y="21327"/>
                <wp:lineTo x="21456" y="21327"/>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1910080"/>
                    </a:xfrm>
                    <a:prstGeom prst="rect">
                      <a:avLst/>
                    </a:prstGeom>
                  </pic:spPr>
                </pic:pic>
              </a:graphicData>
            </a:graphic>
            <wp14:sizeRelH relativeFrom="page">
              <wp14:pctWidth>0</wp14:pctWidth>
            </wp14:sizeRelH>
            <wp14:sizeRelV relativeFrom="page">
              <wp14:pctHeight>0</wp14:pctHeight>
            </wp14:sizeRelV>
          </wp:anchor>
        </w:drawing>
      </w:r>
    </w:p>
    <w:p w14:paraId="5F437557" w14:textId="77777777" w:rsidR="003D4487" w:rsidRDefault="003D4487" w:rsidP="00923C0D">
      <w:pPr>
        <w:ind w:left="720" w:firstLine="720"/>
        <w:rPr>
          <w:rFonts w:ascii="Times New Roman" w:hAnsi="Times New Roman" w:cs="Times New Roman"/>
          <w:sz w:val="24"/>
          <w:szCs w:val="24"/>
        </w:rPr>
      </w:pPr>
    </w:p>
    <w:p w14:paraId="52863A14" w14:textId="085C7D66" w:rsidR="00A61C31" w:rsidRDefault="00AA5653" w:rsidP="00923C0D">
      <w:pPr>
        <w:ind w:left="720" w:firstLine="720"/>
        <w:rPr>
          <w:rFonts w:ascii="Times New Roman" w:hAnsi="Times New Roman" w:cs="Times New Roman"/>
          <w:sz w:val="24"/>
          <w:szCs w:val="24"/>
        </w:rPr>
      </w:pPr>
      <w:r>
        <w:rPr>
          <w:rFonts w:ascii="Times New Roman" w:hAnsi="Times New Roman" w:cs="Times New Roman"/>
          <w:sz w:val="24"/>
          <w:szCs w:val="24"/>
        </w:rPr>
        <w:t>Figure.3 [</w:t>
      </w:r>
      <w:r w:rsidR="00220579">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Figure.4</w:t>
      </w:r>
    </w:p>
    <w:p w14:paraId="6C26BC4B" w14:textId="20D6E229" w:rsidR="00A61C31" w:rsidRDefault="00EF60A1" w:rsidP="00705219">
      <w:pPr>
        <w:rPr>
          <w:rFonts w:ascii="Times New Roman" w:hAnsi="Times New Roman" w:cs="Times New Roman"/>
          <w:sz w:val="24"/>
          <w:szCs w:val="24"/>
        </w:rPr>
      </w:pPr>
      <w:r>
        <w:rPr>
          <w:rFonts w:ascii="Times New Roman" w:hAnsi="Times New Roman" w:cs="Times New Roman"/>
          <w:sz w:val="24"/>
          <w:szCs w:val="24"/>
        </w:rPr>
        <w:t xml:space="preserve">As a </w:t>
      </w:r>
      <w:r w:rsidR="00181D91">
        <w:rPr>
          <w:rFonts w:ascii="Times New Roman" w:hAnsi="Times New Roman" w:cs="Times New Roman"/>
          <w:sz w:val="24"/>
          <w:szCs w:val="24"/>
        </w:rPr>
        <w:t>time</w:t>
      </w:r>
      <w:r w:rsidR="00233408">
        <w:rPr>
          <w:rFonts w:ascii="Times New Roman" w:hAnsi="Times New Roman" w:cs="Times New Roman"/>
          <w:sz w:val="24"/>
          <w:szCs w:val="24"/>
        </w:rPr>
        <w:t>-</w:t>
      </w:r>
      <w:r>
        <w:rPr>
          <w:rFonts w:ascii="Times New Roman" w:hAnsi="Times New Roman" w:cs="Times New Roman"/>
          <w:sz w:val="24"/>
          <w:szCs w:val="24"/>
        </w:rPr>
        <w:t>similarity measure</w:t>
      </w:r>
      <w:r w:rsidR="00233408">
        <w:rPr>
          <w:rFonts w:ascii="Times New Roman" w:hAnsi="Times New Roman" w:cs="Times New Roman"/>
          <w:sz w:val="24"/>
          <w:szCs w:val="24"/>
        </w:rPr>
        <w:t xml:space="preserve">, </w:t>
      </w:r>
      <w:r>
        <w:rPr>
          <w:rFonts w:ascii="Times New Roman" w:hAnsi="Times New Roman" w:cs="Times New Roman"/>
          <w:sz w:val="24"/>
          <w:szCs w:val="24"/>
        </w:rPr>
        <w:t>DTW has earned a reputation of being extremely efficient by using elastic transformation to minimise the effects of distortion and shifting in time</w:t>
      </w:r>
      <w:r w:rsidR="00D40EDC">
        <w:rPr>
          <w:rFonts w:ascii="Times New Roman" w:hAnsi="Times New Roman" w:cs="Times New Roman"/>
          <w:sz w:val="24"/>
          <w:szCs w:val="24"/>
        </w:rPr>
        <w:t xml:space="preserve">, this allows it to </w:t>
      </w:r>
      <w:r>
        <w:rPr>
          <w:rFonts w:ascii="Times New Roman" w:hAnsi="Times New Roman" w:cs="Times New Roman"/>
          <w:sz w:val="24"/>
          <w:szCs w:val="24"/>
        </w:rPr>
        <w:t>detect different phases with similar shapes</w:t>
      </w:r>
      <w:r w:rsidR="00AA5653">
        <w:rPr>
          <w:rFonts w:ascii="Times New Roman" w:hAnsi="Times New Roman" w:cs="Times New Roman"/>
          <w:sz w:val="24"/>
          <w:szCs w:val="24"/>
        </w:rPr>
        <w:t xml:space="preserve"> like in figure.3</w:t>
      </w:r>
      <w:r w:rsidR="00181D91">
        <w:rPr>
          <w:rFonts w:ascii="Times New Roman" w:hAnsi="Times New Roman" w:cs="Times New Roman"/>
          <w:sz w:val="24"/>
          <w:szCs w:val="24"/>
        </w:rPr>
        <w:t xml:space="preserve">. The one requirement for this algorithm to work is that the data sequences should be </w:t>
      </w:r>
      <w:r w:rsidR="00233408">
        <w:rPr>
          <w:rFonts w:ascii="Times New Roman" w:hAnsi="Times New Roman" w:cs="Times New Roman"/>
          <w:sz w:val="24"/>
          <w:szCs w:val="24"/>
        </w:rPr>
        <w:t>at equidistant points</w:t>
      </w:r>
      <w:r w:rsidR="003D4487">
        <w:rPr>
          <w:rFonts w:ascii="Times New Roman" w:hAnsi="Times New Roman" w:cs="Times New Roman"/>
          <w:sz w:val="24"/>
          <w:szCs w:val="24"/>
        </w:rPr>
        <w:t xml:space="preserve">, if not can be solved </w:t>
      </w:r>
      <w:r w:rsidR="00233408">
        <w:rPr>
          <w:rFonts w:ascii="Times New Roman" w:hAnsi="Times New Roman" w:cs="Times New Roman"/>
          <w:sz w:val="24"/>
          <w:szCs w:val="24"/>
        </w:rPr>
        <w:t>be re-sampling. In the core of the DTW algorithm is a cost function which is distance based</w:t>
      </w:r>
      <w:r w:rsidR="00D40EDC">
        <w:rPr>
          <w:rFonts w:ascii="Times New Roman" w:hAnsi="Times New Roman" w:cs="Times New Roman"/>
          <w:sz w:val="24"/>
          <w:szCs w:val="24"/>
        </w:rPr>
        <w:t xml:space="preserve">, </w:t>
      </w:r>
      <w:r w:rsidR="00233408">
        <w:rPr>
          <w:rFonts w:ascii="Times New Roman" w:hAnsi="Times New Roman" w:cs="Times New Roman"/>
          <w:sz w:val="24"/>
          <w:szCs w:val="24"/>
        </w:rPr>
        <w:t xml:space="preserve">where </w:t>
      </w:r>
      <w:r w:rsidR="00D40EDC">
        <w:rPr>
          <w:rFonts w:ascii="Times New Roman" w:hAnsi="Times New Roman" w:cs="Times New Roman"/>
          <w:sz w:val="24"/>
          <w:szCs w:val="24"/>
        </w:rPr>
        <w:t>if “</w:t>
      </w:r>
      <w:r w:rsidR="00233408">
        <w:rPr>
          <w:rFonts w:ascii="Times New Roman" w:hAnsi="Times New Roman" w:cs="Times New Roman"/>
          <w:sz w:val="24"/>
          <w:szCs w:val="24"/>
        </w:rPr>
        <w:t>d” is</w:t>
      </w:r>
      <w:r w:rsidR="00D40EDC">
        <w:rPr>
          <w:rFonts w:ascii="Times New Roman" w:hAnsi="Times New Roman" w:cs="Times New Roman"/>
          <w:sz w:val="24"/>
          <w:szCs w:val="24"/>
        </w:rPr>
        <w:t xml:space="preserve"> </w:t>
      </w:r>
      <w:r w:rsidR="00233408">
        <w:rPr>
          <w:rFonts w:ascii="Times New Roman" w:hAnsi="Times New Roman" w:cs="Times New Roman"/>
          <w:sz w:val="24"/>
          <w:szCs w:val="24"/>
        </w:rPr>
        <w:t>great</w:t>
      </w:r>
      <w:r w:rsidR="003D4487">
        <w:rPr>
          <w:rFonts w:ascii="Times New Roman" w:hAnsi="Times New Roman" w:cs="Times New Roman"/>
          <w:sz w:val="24"/>
          <w:szCs w:val="24"/>
        </w:rPr>
        <w:t xml:space="preserve">, </w:t>
      </w:r>
      <w:r w:rsidR="00233408">
        <w:rPr>
          <w:rFonts w:ascii="Times New Roman" w:hAnsi="Times New Roman" w:cs="Times New Roman"/>
          <w:sz w:val="24"/>
          <w:szCs w:val="24"/>
        </w:rPr>
        <w:t>the</w:t>
      </w:r>
      <w:r w:rsidR="00D40EDC">
        <w:rPr>
          <w:rFonts w:ascii="Times New Roman" w:hAnsi="Times New Roman" w:cs="Times New Roman"/>
          <w:sz w:val="24"/>
          <w:szCs w:val="24"/>
        </w:rPr>
        <w:t xml:space="preserve"> </w:t>
      </w:r>
      <w:r w:rsidR="00233408">
        <w:rPr>
          <w:rFonts w:ascii="Times New Roman" w:hAnsi="Times New Roman" w:cs="Times New Roman"/>
          <w:sz w:val="24"/>
          <w:szCs w:val="24"/>
        </w:rPr>
        <w:t>less similar</w:t>
      </w:r>
      <w:r w:rsidR="00D40EDC">
        <w:rPr>
          <w:rFonts w:ascii="Times New Roman" w:hAnsi="Times New Roman" w:cs="Times New Roman"/>
          <w:sz w:val="24"/>
          <w:szCs w:val="24"/>
        </w:rPr>
        <w:t xml:space="preserve"> the sequences</w:t>
      </w:r>
      <w:r w:rsidR="003D4487">
        <w:rPr>
          <w:rFonts w:ascii="Times New Roman" w:hAnsi="Times New Roman" w:cs="Times New Roman"/>
          <w:sz w:val="24"/>
          <w:szCs w:val="24"/>
        </w:rPr>
        <w:t>. O</w:t>
      </w:r>
      <w:r w:rsidR="00233408">
        <w:rPr>
          <w:rFonts w:ascii="Times New Roman" w:hAnsi="Times New Roman" w:cs="Times New Roman"/>
          <w:sz w:val="24"/>
          <w:szCs w:val="24"/>
        </w:rPr>
        <w:t xml:space="preserve">ptimal alignment is achieved by minimising the cost function through arranging the sequences </w:t>
      </w:r>
      <w:r w:rsidR="00181D91">
        <w:rPr>
          <w:rFonts w:ascii="Times New Roman" w:hAnsi="Times New Roman" w:cs="Times New Roman"/>
          <w:sz w:val="24"/>
          <w:szCs w:val="24"/>
        </w:rPr>
        <w:t>[20].</w:t>
      </w:r>
      <w:r w:rsidR="00AA5653">
        <w:rPr>
          <w:rFonts w:ascii="Times New Roman" w:hAnsi="Times New Roman" w:cs="Times New Roman"/>
          <w:sz w:val="24"/>
          <w:szCs w:val="24"/>
        </w:rPr>
        <w:t xml:space="preserve"> In figure</w:t>
      </w:r>
      <w:r w:rsidR="00294896">
        <w:rPr>
          <w:rFonts w:ascii="Times New Roman" w:hAnsi="Times New Roman" w:cs="Times New Roman"/>
          <w:sz w:val="24"/>
          <w:szCs w:val="24"/>
        </w:rPr>
        <w:t>.4, we can see the outcome of the DTW clustering algorithm, it shows the average pattern detected for each cluster. In this example</w:t>
      </w:r>
      <w:r w:rsidR="00C95A95">
        <w:rPr>
          <w:rFonts w:ascii="Times New Roman" w:hAnsi="Times New Roman" w:cs="Times New Roman"/>
          <w:sz w:val="24"/>
          <w:szCs w:val="24"/>
        </w:rPr>
        <w:t xml:space="preserve">, the </w:t>
      </w:r>
      <w:r w:rsidR="00294896">
        <w:rPr>
          <w:rFonts w:ascii="Times New Roman" w:hAnsi="Times New Roman" w:cs="Times New Roman"/>
          <w:sz w:val="24"/>
          <w:szCs w:val="24"/>
        </w:rPr>
        <w:t>algorithm was able to detect</w:t>
      </w:r>
      <w:r w:rsidR="00C95A95">
        <w:rPr>
          <w:rFonts w:ascii="Times New Roman" w:hAnsi="Times New Roman" w:cs="Times New Roman"/>
          <w:sz w:val="24"/>
          <w:szCs w:val="24"/>
        </w:rPr>
        <w:t xml:space="preserve"> a </w:t>
      </w:r>
      <w:r w:rsidR="00294896">
        <w:rPr>
          <w:rFonts w:ascii="Times New Roman" w:hAnsi="Times New Roman" w:cs="Times New Roman"/>
          <w:sz w:val="24"/>
          <w:szCs w:val="24"/>
        </w:rPr>
        <w:t>weekly</w:t>
      </w:r>
      <w:r w:rsidR="00C95A95">
        <w:rPr>
          <w:rFonts w:ascii="Times New Roman" w:hAnsi="Times New Roman" w:cs="Times New Roman"/>
          <w:sz w:val="24"/>
          <w:szCs w:val="24"/>
        </w:rPr>
        <w:t xml:space="preserve"> </w:t>
      </w:r>
      <w:r w:rsidR="00294896">
        <w:rPr>
          <w:rFonts w:ascii="Times New Roman" w:hAnsi="Times New Roman" w:cs="Times New Roman"/>
          <w:sz w:val="24"/>
          <w:szCs w:val="24"/>
        </w:rPr>
        <w:t xml:space="preserve">pattern for most </w:t>
      </w:r>
      <w:r w:rsidR="00C95A95">
        <w:rPr>
          <w:rFonts w:ascii="Times New Roman" w:hAnsi="Times New Roman" w:cs="Times New Roman"/>
          <w:sz w:val="24"/>
          <w:szCs w:val="24"/>
        </w:rPr>
        <w:t xml:space="preserve">retail </w:t>
      </w:r>
      <w:r w:rsidR="00294896">
        <w:rPr>
          <w:rFonts w:ascii="Times New Roman" w:hAnsi="Times New Roman" w:cs="Times New Roman"/>
          <w:sz w:val="24"/>
          <w:szCs w:val="24"/>
        </w:rPr>
        <w:t>stores</w:t>
      </w:r>
      <w:r w:rsidR="00C95A95">
        <w:rPr>
          <w:rFonts w:ascii="Times New Roman" w:hAnsi="Times New Roman" w:cs="Times New Roman"/>
          <w:sz w:val="24"/>
          <w:szCs w:val="24"/>
        </w:rPr>
        <w:t xml:space="preserve"> </w:t>
      </w:r>
      <w:r w:rsidR="00294896">
        <w:rPr>
          <w:rFonts w:ascii="Times New Roman" w:hAnsi="Times New Roman" w:cs="Times New Roman"/>
          <w:sz w:val="24"/>
          <w:szCs w:val="24"/>
        </w:rPr>
        <w:t>except each cluste</w:t>
      </w:r>
      <w:r w:rsidR="00C95A95">
        <w:rPr>
          <w:rFonts w:ascii="Times New Roman" w:hAnsi="Times New Roman" w:cs="Times New Roman"/>
          <w:sz w:val="24"/>
          <w:szCs w:val="24"/>
        </w:rPr>
        <w:t xml:space="preserve">r was trading at a </w:t>
      </w:r>
      <w:r w:rsidR="00294896">
        <w:rPr>
          <w:rFonts w:ascii="Times New Roman" w:hAnsi="Times New Roman" w:cs="Times New Roman"/>
          <w:sz w:val="24"/>
          <w:szCs w:val="24"/>
        </w:rPr>
        <w:t>different volume, but where the DTW was successful was clustering the four different divergences of the sequences during the weekend.</w:t>
      </w:r>
      <w:r w:rsidR="00C95A95">
        <w:rPr>
          <w:rFonts w:ascii="Times New Roman" w:hAnsi="Times New Roman" w:cs="Times New Roman"/>
          <w:sz w:val="24"/>
          <w:szCs w:val="24"/>
        </w:rPr>
        <w:t xml:space="preserve"> The next step is then to discover and profile what is in each cluster</w:t>
      </w:r>
      <w:r w:rsidR="000777EC">
        <w:rPr>
          <w:rFonts w:ascii="Times New Roman" w:hAnsi="Times New Roman" w:cs="Times New Roman"/>
          <w:sz w:val="24"/>
          <w:szCs w:val="24"/>
        </w:rPr>
        <w:t>, this can be achieved using simple statistics and data manipulation.</w:t>
      </w:r>
    </w:p>
    <w:p w14:paraId="3CC97C37" w14:textId="684FA7B9" w:rsidR="00E30207" w:rsidRDefault="00267E4F" w:rsidP="00E30207">
      <w:pPr>
        <w:pStyle w:val="ListParagraph"/>
        <w:numPr>
          <w:ilvl w:val="0"/>
          <w:numId w:val="2"/>
        </w:numPr>
        <w:spacing w:after="0"/>
        <w:rPr>
          <w:rFonts w:ascii="Times New Roman" w:hAnsi="Times New Roman" w:cs="Times New Roman"/>
          <w:b/>
          <w:bCs/>
          <w:sz w:val="32"/>
          <w:szCs w:val="32"/>
        </w:rPr>
      </w:pPr>
      <w:r w:rsidRPr="00267E4F">
        <w:rPr>
          <w:rFonts w:ascii="Times New Roman" w:hAnsi="Times New Roman" w:cs="Times New Roman"/>
          <w:b/>
          <w:bCs/>
          <w:sz w:val="32"/>
          <w:szCs w:val="32"/>
        </w:rPr>
        <w:t>Approaches: Methods &amp; Tools for Design, Analysis &amp; Evaluation</w:t>
      </w:r>
    </w:p>
    <w:p w14:paraId="52E23FD8" w14:textId="77777777" w:rsidR="000777EC" w:rsidRPr="000777EC" w:rsidRDefault="000777EC" w:rsidP="000777EC">
      <w:pPr>
        <w:spacing w:after="0"/>
        <w:rPr>
          <w:rFonts w:ascii="Times New Roman" w:hAnsi="Times New Roman" w:cs="Times New Roman"/>
          <w:sz w:val="24"/>
          <w:szCs w:val="24"/>
        </w:rPr>
      </w:pPr>
    </w:p>
    <w:p w14:paraId="4E37A61E" w14:textId="6039A8C0" w:rsidR="00133048" w:rsidRDefault="00133048" w:rsidP="00133048">
      <w:pPr>
        <w:spacing w:after="0"/>
        <w:rPr>
          <w:rFonts w:ascii="Times New Roman" w:hAnsi="Times New Roman" w:cs="Times New Roman"/>
          <w:sz w:val="24"/>
          <w:szCs w:val="24"/>
        </w:rPr>
      </w:pPr>
      <w:r>
        <w:rPr>
          <w:rFonts w:ascii="Times New Roman" w:hAnsi="Times New Roman" w:cs="Times New Roman"/>
          <w:sz w:val="24"/>
          <w:szCs w:val="24"/>
        </w:rPr>
        <w:t>For this section we discuss the m</w:t>
      </w:r>
      <w:r w:rsidR="0019632A">
        <w:rPr>
          <w:rFonts w:ascii="Times New Roman" w:hAnsi="Times New Roman" w:cs="Times New Roman"/>
          <w:sz w:val="24"/>
          <w:szCs w:val="24"/>
        </w:rPr>
        <w:t>ethods used to address our project proposal</w:t>
      </w:r>
      <w:r>
        <w:rPr>
          <w:rFonts w:ascii="Times New Roman" w:hAnsi="Times New Roman" w:cs="Times New Roman"/>
          <w:sz w:val="24"/>
          <w:szCs w:val="24"/>
        </w:rPr>
        <w:t>. We visually represent this using a project pipeline shown in figure.5.</w:t>
      </w:r>
    </w:p>
    <w:p w14:paraId="1F0BB1B5" w14:textId="77777777" w:rsidR="000777EC" w:rsidRDefault="000777EC" w:rsidP="00133048">
      <w:pPr>
        <w:spacing w:after="0"/>
        <w:rPr>
          <w:rFonts w:ascii="Times New Roman" w:hAnsi="Times New Roman" w:cs="Times New Roman"/>
          <w:sz w:val="24"/>
          <w:szCs w:val="24"/>
        </w:rPr>
      </w:pPr>
    </w:p>
    <w:p w14:paraId="754F765C" w14:textId="6EAF0AF2" w:rsidR="00C95A95" w:rsidRDefault="00133048" w:rsidP="00133048">
      <w:pPr>
        <w:spacing w:after="0"/>
        <w:jc w:val="cente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FDA1868" wp14:editId="653D8375">
            <wp:simplePos x="0" y="0"/>
            <wp:positionH relativeFrom="column">
              <wp:posOffset>0</wp:posOffset>
            </wp:positionH>
            <wp:positionV relativeFrom="paragraph">
              <wp:posOffset>-1084</wp:posOffset>
            </wp:positionV>
            <wp:extent cx="5731510" cy="488950"/>
            <wp:effectExtent l="0" t="0" r="2540" b="6350"/>
            <wp:wrapTight wrapText="bothSides">
              <wp:wrapPolygon edited="0">
                <wp:start x="0" y="0"/>
                <wp:lineTo x="0" y="21039"/>
                <wp:lineTo x="21538" y="2103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8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Figure.5</w:t>
      </w:r>
    </w:p>
    <w:p w14:paraId="4C43CDC4" w14:textId="77777777" w:rsidR="000777EC" w:rsidRDefault="000777EC" w:rsidP="00133048">
      <w:pPr>
        <w:spacing w:after="0"/>
        <w:jc w:val="center"/>
        <w:rPr>
          <w:rFonts w:ascii="Times New Roman" w:hAnsi="Times New Roman" w:cs="Times New Roman"/>
          <w:sz w:val="24"/>
          <w:szCs w:val="24"/>
        </w:rPr>
      </w:pPr>
    </w:p>
    <w:p w14:paraId="12C00E55" w14:textId="70B2C44B" w:rsidR="00434CEB" w:rsidRDefault="00133048" w:rsidP="00C95A95">
      <w:pPr>
        <w:rPr>
          <w:rFonts w:ascii="Times New Roman" w:hAnsi="Times New Roman" w:cs="Times New Roman"/>
          <w:sz w:val="24"/>
          <w:szCs w:val="24"/>
        </w:rPr>
      </w:pPr>
      <w:r>
        <w:rPr>
          <w:rFonts w:ascii="Times New Roman" w:hAnsi="Times New Roman" w:cs="Times New Roman"/>
          <w:sz w:val="24"/>
          <w:szCs w:val="24"/>
        </w:rPr>
        <w:t xml:space="preserve">For the data processing </w:t>
      </w:r>
      <w:r w:rsidR="00434CEB">
        <w:rPr>
          <w:rFonts w:ascii="Times New Roman" w:hAnsi="Times New Roman" w:cs="Times New Roman"/>
          <w:sz w:val="24"/>
          <w:szCs w:val="24"/>
        </w:rPr>
        <w:t>stage,</w:t>
      </w:r>
      <w:r>
        <w:rPr>
          <w:rFonts w:ascii="Times New Roman" w:hAnsi="Times New Roman" w:cs="Times New Roman"/>
          <w:sz w:val="24"/>
          <w:szCs w:val="24"/>
        </w:rPr>
        <w:t xml:space="preserve"> we will look to source the </w:t>
      </w:r>
      <w:r w:rsidR="00434CEB">
        <w:rPr>
          <w:rFonts w:ascii="Times New Roman" w:hAnsi="Times New Roman" w:cs="Times New Roman"/>
          <w:sz w:val="24"/>
          <w:szCs w:val="24"/>
        </w:rPr>
        <w:t xml:space="preserve">identified </w:t>
      </w:r>
      <w:r>
        <w:rPr>
          <w:rFonts w:ascii="Times New Roman" w:hAnsi="Times New Roman" w:cs="Times New Roman"/>
          <w:sz w:val="24"/>
          <w:szCs w:val="24"/>
        </w:rPr>
        <w:t>dataset from Kaggle an online data scien</w:t>
      </w:r>
      <w:r w:rsidR="00434CEB">
        <w:rPr>
          <w:rFonts w:ascii="Times New Roman" w:hAnsi="Times New Roman" w:cs="Times New Roman"/>
          <w:sz w:val="24"/>
          <w:szCs w:val="24"/>
        </w:rPr>
        <w:t>ce</w:t>
      </w:r>
      <w:r>
        <w:rPr>
          <w:rFonts w:ascii="Times New Roman" w:hAnsi="Times New Roman" w:cs="Times New Roman"/>
          <w:sz w:val="24"/>
          <w:szCs w:val="24"/>
        </w:rPr>
        <w:t xml:space="preserve"> and machine learning community website.</w:t>
      </w:r>
      <w:r w:rsidR="00434CEB">
        <w:rPr>
          <w:rFonts w:ascii="Times New Roman" w:hAnsi="Times New Roman" w:cs="Times New Roman"/>
          <w:sz w:val="24"/>
          <w:szCs w:val="24"/>
        </w:rPr>
        <w:t xml:space="preserve"> The dataset in question is named as “NBA Players stats since 1950” which is a collection of comprehensive datasets about individual player statistics from the inception of the NBA league in 1950 until 2018. The next steps will be to explore and clean the dataset, once this is achieved, we can prepare the dataset for analysis by manipulating i</w:t>
      </w:r>
      <w:r w:rsidR="002F7D22">
        <w:rPr>
          <w:rFonts w:ascii="Times New Roman" w:hAnsi="Times New Roman" w:cs="Times New Roman"/>
          <w:sz w:val="24"/>
          <w:szCs w:val="24"/>
        </w:rPr>
        <w:t>t</w:t>
      </w:r>
      <w:r w:rsidR="00434CEB">
        <w:rPr>
          <w:rFonts w:ascii="Times New Roman" w:hAnsi="Times New Roman" w:cs="Times New Roman"/>
          <w:sz w:val="24"/>
          <w:szCs w:val="24"/>
        </w:rPr>
        <w:t>. Players who have retired or near the end of their career will not be needed in the dataset as our aim is to predict future performance. We will look to keep those players who have over half of their career to play</w:t>
      </w:r>
      <w:r w:rsidR="002F7D22">
        <w:rPr>
          <w:rFonts w:ascii="Times New Roman" w:hAnsi="Times New Roman" w:cs="Times New Roman"/>
          <w:sz w:val="24"/>
          <w:szCs w:val="24"/>
        </w:rPr>
        <w:t xml:space="preserve">, this will be measured against the </w:t>
      </w:r>
      <w:r w:rsidR="00434CEB">
        <w:rPr>
          <w:rFonts w:ascii="Times New Roman" w:hAnsi="Times New Roman" w:cs="Times New Roman"/>
          <w:sz w:val="24"/>
          <w:szCs w:val="24"/>
        </w:rPr>
        <w:t>average playing career in the league.</w:t>
      </w:r>
      <w:r w:rsidR="002F7D22">
        <w:rPr>
          <w:rFonts w:ascii="Times New Roman" w:hAnsi="Times New Roman" w:cs="Times New Roman"/>
          <w:sz w:val="24"/>
          <w:szCs w:val="24"/>
        </w:rPr>
        <w:t xml:space="preserve"> For this stage we will look at using python as </w:t>
      </w:r>
      <w:r w:rsidR="002F7D22">
        <w:rPr>
          <w:rFonts w:ascii="Times New Roman" w:hAnsi="Times New Roman" w:cs="Times New Roman"/>
          <w:sz w:val="24"/>
          <w:szCs w:val="24"/>
        </w:rPr>
        <w:lastRenderedPageBreak/>
        <w:t xml:space="preserve">the coding language due to familiarity and to avoid any hardware limitation we will be using google </w:t>
      </w:r>
      <w:proofErr w:type="spellStart"/>
      <w:r w:rsidR="002F7D22">
        <w:rPr>
          <w:rFonts w:ascii="Times New Roman" w:hAnsi="Times New Roman" w:cs="Times New Roman"/>
          <w:sz w:val="24"/>
          <w:szCs w:val="24"/>
        </w:rPr>
        <w:t>colab</w:t>
      </w:r>
      <w:proofErr w:type="spellEnd"/>
      <w:r w:rsidR="002F7D22">
        <w:rPr>
          <w:rFonts w:ascii="Times New Roman" w:hAnsi="Times New Roman" w:cs="Times New Roman"/>
          <w:sz w:val="24"/>
          <w:szCs w:val="24"/>
        </w:rPr>
        <w:t xml:space="preserve"> </w:t>
      </w:r>
      <w:r w:rsidR="000777EC">
        <w:rPr>
          <w:rFonts w:ascii="Times New Roman" w:hAnsi="Times New Roman" w:cs="Times New Roman"/>
          <w:sz w:val="24"/>
          <w:szCs w:val="24"/>
        </w:rPr>
        <w:t xml:space="preserve">on google drive </w:t>
      </w:r>
      <w:r w:rsidR="002F7D22">
        <w:rPr>
          <w:rFonts w:ascii="Times New Roman" w:hAnsi="Times New Roman" w:cs="Times New Roman"/>
          <w:sz w:val="24"/>
          <w:szCs w:val="24"/>
        </w:rPr>
        <w:t xml:space="preserve">as the notebook.  We will be using packages such as pandas and </w:t>
      </w:r>
      <w:proofErr w:type="spellStart"/>
      <w:r w:rsidR="002F7D22">
        <w:rPr>
          <w:rFonts w:ascii="Times New Roman" w:hAnsi="Times New Roman" w:cs="Times New Roman"/>
          <w:sz w:val="24"/>
          <w:szCs w:val="24"/>
        </w:rPr>
        <w:t>numpy</w:t>
      </w:r>
      <w:proofErr w:type="spellEnd"/>
      <w:r w:rsidR="002F7D22">
        <w:rPr>
          <w:rFonts w:ascii="Times New Roman" w:hAnsi="Times New Roman" w:cs="Times New Roman"/>
          <w:sz w:val="24"/>
          <w:szCs w:val="24"/>
        </w:rPr>
        <w:t xml:space="preserve"> for importing, cleaning and manipulation. Packages such a seaborn and matplotlib for visuals. </w:t>
      </w:r>
    </w:p>
    <w:p w14:paraId="1626758E" w14:textId="6EA37E65" w:rsidR="001C4D0A" w:rsidRDefault="001C4D0A" w:rsidP="00C95A95">
      <w:pPr>
        <w:rPr>
          <w:rFonts w:ascii="Times New Roman" w:hAnsi="Times New Roman" w:cs="Times New Roman"/>
          <w:sz w:val="24"/>
          <w:szCs w:val="24"/>
        </w:rPr>
      </w:pPr>
      <w:r>
        <w:rPr>
          <w:rFonts w:ascii="Times New Roman" w:hAnsi="Times New Roman" w:cs="Times New Roman"/>
          <w:sz w:val="24"/>
          <w:szCs w:val="24"/>
        </w:rPr>
        <w:t>The next st</w:t>
      </w:r>
      <w:r w:rsidR="00362B31">
        <w:rPr>
          <w:rFonts w:ascii="Times New Roman" w:hAnsi="Times New Roman" w:cs="Times New Roman"/>
          <w:sz w:val="24"/>
          <w:szCs w:val="24"/>
        </w:rPr>
        <w:t>age</w:t>
      </w:r>
      <w:r>
        <w:rPr>
          <w:rFonts w:ascii="Times New Roman" w:hAnsi="Times New Roman" w:cs="Times New Roman"/>
          <w:sz w:val="24"/>
          <w:szCs w:val="24"/>
        </w:rPr>
        <w:t xml:space="preserve"> is feature engineering. The first step is to analyse the different possibilities of the time frame we will use to predict on, for example by season, month or per game. Once this is finalised, we can then focus on creating a metric to forecast on. In basketball the important fundamental stats are points, assists, blocks, total rebounds, and turnovers. We will then use these against minutes played or games played to create a stat per time-period. </w:t>
      </w:r>
      <w:r w:rsidR="00362B31">
        <w:rPr>
          <w:rFonts w:ascii="Times New Roman" w:hAnsi="Times New Roman" w:cs="Times New Roman"/>
          <w:sz w:val="24"/>
          <w:szCs w:val="24"/>
        </w:rPr>
        <w:t>The idea for a metric is to help reduce the data and complexity of the model</w:t>
      </w:r>
      <w:r w:rsidR="000777EC">
        <w:rPr>
          <w:rFonts w:ascii="Times New Roman" w:hAnsi="Times New Roman" w:cs="Times New Roman"/>
          <w:sz w:val="24"/>
          <w:szCs w:val="24"/>
        </w:rPr>
        <w:t xml:space="preserve">. </w:t>
      </w:r>
      <w:r>
        <w:rPr>
          <w:rFonts w:ascii="Times New Roman" w:hAnsi="Times New Roman" w:cs="Times New Roman"/>
          <w:sz w:val="24"/>
          <w:szCs w:val="24"/>
        </w:rPr>
        <w:t xml:space="preserve">We will continue to use python in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here.</w:t>
      </w:r>
    </w:p>
    <w:p w14:paraId="58945B24" w14:textId="05272580" w:rsidR="001C4D0A" w:rsidRPr="00CB277C" w:rsidRDefault="00362B31" w:rsidP="00C95A95">
      <w:pPr>
        <w:rPr>
          <w:rFonts w:ascii="Arial" w:hAnsi="Arial" w:cs="Arial"/>
          <w:color w:val="212121"/>
          <w:shd w:val="clear" w:color="auto" w:fill="FFFFFF"/>
        </w:rPr>
      </w:pPr>
      <w:r>
        <w:rPr>
          <w:rFonts w:ascii="Times New Roman" w:hAnsi="Times New Roman" w:cs="Times New Roman"/>
          <w:sz w:val="24"/>
          <w:szCs w:val="24"/>
        </w:rPr>
        <w:t xml:space="preserve">The next stage is the forecasting model. We will adopt the SARIMAX model to forecast </w:t>
      </w:r>
      <w:r w:rsidR="00CB277C">
        <w:rPr>
          <w:rFonts w:ascii="Times New Roman" w:hAnsi="Times New Roman" w:cs="Times New Roman"/>
          <w:sz w:val="24"/>
          <w:szCs w:val="24"/>
        </w:rPr>
        <w:t>the future development but before hand we will need to decomposition the data</w:t>
      </w:r>
      <w:r w:rsidR="000777EC">
        <w:rPr>
          <w:rFonts w:ascii="Times New Roman" w:hAnsi="Times New Roman" w:cs="Times New Roman"/>
          <w:sz w:val="24"/>
          <w:szCs w:val="24"/>
        </w:rPr>
        <w:t>. This stage i</w:t>
      </w:r>
      <w:r w:rsidR="00CB277C">
        <w:rPr>
          <w:rFonts w:ascii="Times New Roman" w:hAnsi="Times New Roman" w:cs="Times New Roman"/>
          <w:sz w:val="24"/>
          <w:szCs w:val="24"/>
        </w:rPr>
        <w:t xml:space="preserve">s the </w:t>
      </w:r>
      <w:r w:rsidR="00CB277C" w:rsidRPr="00CB277C">
        <w:rPr>
          <w:rFonts w:ascii="Times New Roman" w:hAnsi="Times New Roman" w:cs="Times New Roman"/>
          <w:sz w:val="24"/>
          <w:szCs w:val="24"/>
        </w:rPr>
        <w:t xml:space="preserve">process of deconstructing </w:t>
      </w:r>
      <w:r w:rsidR="00901B16">
        <w:rPr>
          <w:rFonts w:ascii="Times New Roman" w:hAnsi="Times New Roman" w:cs="Times New Roman"/>
          <w:sz w:val="24"/>
          <w:szCs w:val="24"/>
        </w:rPr>
        <w:t xml:space="preserve">the time series </w:t>
      </w:r>
      <w:r w:rsidR="00CB277C" w:rsidRPr="00CB277C">
        <w:rPr>
          <w:rFonts w:ascii="Times New Roman" w:hAnsi="Times New Roman" w:cs="Times New Roman"/>
          <w:sz w:val="24"/>
          <w:szCs w:val="24"/>
        </w:rPr>
        <w:t>into three components trend, seasonality, and noise</w:t>
      </w:r>
      <w:r w:rsidR="00CB277C">
        <w:rPr>
          <w:rFonts w:ascii="Times New Roman" w:hAnsi="Times New Roman" w:cs="Times New Roman"/>
          <w:sz w:val="24"/>
          <w:szCs w:val="24"/>
        </w:rPr>
        <w:t>.</w:t>
      </w:r>
      <w:r w:rsidR="00CB277C" w:rsidRPr="00CB277C">
        <w:rPr>
          <w:rFonts w:ascii="Times New Roman" w:hAnsi="Times New Roman" w:cs="Times New Roman"/>
          <w:sz w:val="24"/>
          <w:szCs w:val="24"/>
        </w:rPr>
        <w:t xml:space="preserve"> The next step is</w:t>
      </w:r>
      <w:r w:rsidR="000777EC">
        <w:rPr>
          <w:rFonts w:ascii="Times New Roman" w:hAnsi="Times New Roman" w:cs="Times New Roman"/>
          <w:sz w:val="24"/>
          <w:szCs w:val="24"/>
        </w:rPr>
        <w:t xml:space="preserve"> </w:t>
      </w:r>
      <w:r w:rsidR="00CB277C" w:rsidRPr="00CB277C">
        <w:rPr>
          <w:rFonts w:ascii="Times New Roman" w:hAnsi="Times New Roman" w:cs="Times New Roman"/>
          <w:sz w:val="24"/>
          <w:szCs w:val="24"/>
        </w:rPr>
        <w:t xml:space="preserve">to check </w:t>
      </w:r>
      <w:r w:rsidR="000777EC">
        <w:rPr>
          <w:rFonts w:ascii="Times New Roman" w:hAnsi="Times New Roman" w:cs="Times New Roman"/>
          <w:sz w:val="24"/>
          <w:szCs w:val="24"/>
        </w:rPr>
        <w:t xml:space="preserve">if </w:t>
      </w:r>
      <w:r w:rsidR="00CB277C" w:rsidRPr="00CB277C">
        <w:rPr>
          <w:rFonts w:ascii="Times New Roman" w:hAnsi="Times New Roman" w:cs="Times New Roman"/>
          <w:sz w:val="24"/>
          <w:szCs w:val="24"/>
        </w:rPr>
        <w:t>our data is stationary</w:t>
      </w:r>
      <w:r w:rsidR="000777EC">
        <w:rPr>
          <w:rFonts w:ascii="Times New Roman" w:hAnsi="Times New Roman" w:cs="Times New Roman"/>
          <w:sz w:val="24"/>
          <w:szCs w:val="24"/>
        </w:rPr>
        <w:t xml:space="preserve">, </w:t>
      </w:r>
      <w:r w:rsidR="00CB277C" w:rsidRPr="00CB277C">
        <w:rPr>
          <w:rFonts w:ascii="Times New Roman" w:hAnsi="Times New Roman" w:cs="Times New Roman"/>
          <w:sz w:val="24"/>
          <w:szCs w:val="24"/>
        </w:rPr>
        <w:t xml:space="preserve">which means that overtime the mean, covariance or standard deviation should be constant, or auto-covariance </w:t>
      </w:r>
      <w:r w:rsidR="00CB277C" w:rsidRPr="00CB277C">
        <w:rPr>
          <w:rFonts w:ascii="Times New Roman" w:hAnsi="Times New Roman" w:cs="Times New Roman"/>
          <w:color w:val="212121"/>
          <w:sz w:val="24"/>
          <w:szCs w:val="24"/>
          <w:shd w:val="clear" w:color="auto" w:fill="FFFFFF"/>
        </w:rPr>
        <w:t>should not depend on time.</w:t>
      </w:r>
      <w:r w:rsidR="00CB277C">
        <w:rPr>
          <w:rFonts w:ascii="Times New Roman" w:hAnsi="Times New Roman" w:cs="Times New Roman"/>
          <w:color w:val="212121"/>
          <w:sz w:val="24"/>
          <w:szCs w:val="24"/>
          <w:shd w:val="clear" w:color="auto" w:fill="FFFFFF"/>
        </w:rPr>
        <w:t xml:space="preserve"> The two components that cause a time series not to be stationary are trend and seasonality. When a model is stationary its behaviour over a time interval may repeat again, which helps with forecast accuracy. A simple KPSS test will determine if the time series is stationary or not.</w:t>
      </w:r>
      <w:r w:rsidR="00CB277C">
        <w:rPr>
          <w:rFonts w:ascii="Arial" w:hAnsi="Arial" w:cs="Arial"/>
          <w:color w:val="212121"/>
          <w:shd w:val="clear" w:color="auto" w:fill="FFFFFF"/>
        </w:rPr>
        <w:t xml:space="preserve"> </w:t>
      </w:r>
      <w:r w:rsidR="00CB277C">
        <w:rPr>
          <w:rFonts w:ascii="Times New Roman" w:hAnsi="Times New Roman" w:cs="Times New Roman"/>
          <w:sz w:val="24"/>
          <w:szCs w:val="24"/>
        </w:rPr>
        <w:t xml:space="preserve">We will continue to use python and google </w:t>
      </w:r>
      <w:proofErr w:type="spellStart"/>
      <w:r w:rsidR="00CB277C">
        <w:rPr>
          <w:rFonts w:ascii="Times New Roman" w:hAnsi="Times New Roman" w:cs="Times New Roman"/>
          <w:sz w:val="24"/>
          <w:szCs w:val="24"/>
        </w:rPr>
        <w:t>colab</w:t>
      </w:r>
      <w:proofErr w:type="spellEnd"/>
      <w:r w:rsidR="00CB277C">
        <w:rPr>
          <w:rFonts w:ascii="Times New Roman" w:hAnsi="Times New Roman" w:cs="Times New Roman"/>
          <w:sz w:val="24"/>
          <w:szCs w:val="24"/>
        </w:rPr>
        <w:t xml:space="preserve"> for this section and </w:t>
      </w:r>
      <w:r w:rsidR="00220579">
        <w:rPr>
          <w:rFonts w:ascii="Times New Roman" w:hAnsi="Times New Roman" w:cs="Times New Roman"/>
          <w:sz w:val="24"/>
          <w:szCs w:val="24"/>
        </w:rPr>
        <w:t>w</w:t>
      </w:r>
      <w:r w:rsidR="00CB277C" w:rsidRPr="00CB277C">
        <w:rPr>
          <w:rFonts w:ascii="Times New Roman" w:hAnsi="Times New Roman" w:cs="Times New Roman"/>
          <w:sz w:val="24"/>
          <w:szCs w:val="24"/>
        </w:rPr>
        <w:t xml:space="preserve">e will use </w:t>
      </w:r>
      <w:proofErr w:type="spellStart"/>
      <w:r w:rsidR="00CB277C" w:rsidRPr="00CB277C">
        <w:rPr>
          <w:rFonts w:ascii="Times New Roman" w:hAnsi="Times New Roman" w:cs="Times New Roman"/>
          <w:sz w:val="24"/>
          <w:szCs w:val="24"/>
        </w:rPr>
        <w:t>statsmodel</w:t>
      </w:r>
      <w:proofErr w:type="spellEnd"/>
      <w:r w:rsidR="00CB277C" w:rsidRPr="00CB277C">
        <w:rPr>
          <w:rFonts w:ascii="Times New Roman" w:hAnsi="Times New Roman" w:cs="Times New Roman"/>
          <w:sz w:val="24"/>
          <w:szCs w:val="24"/>
        </w:rPr>
        <w:t xml:space="preserve"> package for </w:t>
      </w:r>
      <w:r w:rsidR="00220579">
        <w:rPr>
          <w:rFonts w:ascii="Times New Roman" w:hAnsi="Times New Roman" w:cs="Times New Roman"/>
          <w:sz w:val="24"/>
          <w:szCs w:val="24"/>
        </w:rPr>
        <w:t>the decomposition, checking the stationarity and the SARIMAX model.</w:t>
      </w:r>
    </w:p>
    <w:p w14:paraId="31AB651E" w14:textId="73615E9E" w:rsidR="00434CEB" w:rsidRDefault="00220579" w:rsidP="00C95A95">
      <w:pPr>
        <w:rPr>
          <w:rFonts w:ascii="Times New Roman" w:hAnsi="Times New Roman" w:cs="Times New Roman"/>
          <w:sz w:val="24"/>
          <w:szCs w:val="24"/>
        </w:rPr>
      </w:pPr>
      <w:r>
        <w:rPr>
          <w:rFonts w:ascii="Times New Roman" w:hAnsi="Times New Roman" w:cs="Times New Roman"/>
          <w:sz w:val="24"/>
          <w:szCs w:val="24"/>
        </w:rPr>
        <w:t xml:space="preserve">For the Clustering model we will be using a package called </w:t>
      </w:r>
      <w:proofErr w:type="spellStart"/>
      <w:r>
        <w:rPr>
          <w:rFonts w:ascii="Times New Roman" w:hAnsi="Times New Roman" w:cs="Times New Roman"/>
          <w:sz w:val="24"/>
          <w:szCs w:val="24"/>
        </w:rPr>
        <w:t>dtwclust</w:t>
      </w:r>
      <w:proofErr w:type="spellEnd"/>
      <w:r>
        <w:rPr>
          <w:rFonts w:ascii="Times New Roman" w:hAnsi="Times New Roman" w:cs="Times New Roman"/>
          <w:sz w:val="24"/>
          <w:szCs w:val="24"/>
        </w:rPr>
        <w:t xml:space="preserve"> in R</w:t>
      </w:r>
      <w:r w:rsidR="00A02561">
        <w:rPr>
          <w:rFonts w:ascii="Times New Roman" w:hAnsi="Times New Roman" w:cs="Times New Roman"/>
          <w:sz w:val="24"/>
          <w:szCs w:val="24"/>
        </w:rPr>
        <w:t xml:space="preserve"> language using R Studios</w:t>
      </w:r>
      <w:r>
        <w:rPr>
          <w:rFonts w:ascii="Times New Roman" w:hAnsi="Times New Roman" w:cs="Times New Roman"/>
          <w:sz w:val="24"/>
          <w:szCs w:val="24"/>
        </w:rPr>
        <w:t xml:space="preserve"> which is perfect for our task. Its </w:t>
      </w:r>
      <w:r w:rsidR="00A02561">
        <w:rPr>
          <w:rFonts w:ascii="Times New Roman" w:hAnsi="Times New Roman" w:cs="Times New Roman"/>
          <w:sz w:val="24"/>
          <w:szCs w:val="24"/>
        </w:rPr>
        <w:t>described</w:t>
      </w:r>
      <w:r>
        <w:rPr>
          <w:rFonts w:ascii="Times New Roman" w:hAnsi="Times New Roman" w:cs="Times New Roman"/>
          <w:sz w:val="24"/>
          <w:szCs w:val="24"/>
        </w:rPr>
        <w:t xml:space="preserve"> as </w:t>
      </w:r>
      <w:r w:rsidRPr="00220579">
        <w:rPr>
          <w:rFonts w:ascii="Times New Roman" w:hAnsi="Times New Roman" w:cs="Times New Roman"/>
          <w:sz w:val="24"/>
          <w:szCs w:val="24"/>
        </w:rPr>
        <w:t>“Time series clustering along with optimized techniques related to the Dynamic Time Warping distance and its corresponding lower bounds.”</w:t>
      </w:r>
      <w:r>
        <w:rPr>
          <w:rFonts w:ascii="Times New Roman" w:hAnsi="Times New Roman" w:cs="Times New Roman"/>
          <w:sz w:val="24"/>
          <w:szCs w:val="24"/>
        </w:rPr>
        <w:t xml:space="preserve"> [</w:t>
      </w:r>
      <w:r w:rsidR="00A02561">
        <w:rPr>
          <w:rFonts w:ascii="Times New Roman" w:hAnsi="Times New Roman" w:cs="Times New Roman"/>
          <w:sz w:val="24"/>
          <w:szCs w:val="24"/>
        </w:rPr>
        <w:t>19]. Some transformation or pivoting of the data may be required due to the model output structure.</w:t>
      </w:r>
    </w:p>
    <w:p w14:paraId="6BC0C344" w14:textId="41B926A3" w:rsidR="00A02561" w:rsidRDefault="00A02561" w:rsidP="00C95A95">
      <w:pPr>
        <w:rPr>
          <w:rFonts w:ascii="Times New Roman" w:hAnsi="Times New Roman" w:cs="Times New Roman"/>
          <w:sz w:val="24"/>
          <w:szCs w:val="24"/>
        </w:rPr>
      </w:pPr>
      <w:r>
        <w:rPr>
          <w:rFonts w:ascii="Times New Roman" w:hAnsi="Times New Roman" w:cs="Times New Roman"/>
          <w:sz w:val="24"/>
          <w:szCs w:val="24"/>
        </w:rPr>
        <w:t xml:space="preserve">The last step is </w:t>
      </w:r>
      <w:r w:rsidR="000777EC">
        <w:rPr>
          <w:rFonts w:ascii="Times New Roman" w:hAnsi="Times New Roman" w:cs="Times New Roman"/>
          <w:sz w:val="24"/>
          <w:szCs w:val="24"/>
        </w:rPr>
        <w:t>c</w:t>
      </w:r>
      <w:r>
        <w:rPr>
          <w:rFonts w:ascii="Times New Roman" w:hAnsi="Times New Roman" w:cs="Times New Roman"/>
          <w:sz w:val="24"/>
          <w:szCs w:val="24"/>
        </w:rPr>
        <w:t>luster profiling, this is one of the fundamental step</w:t>
      </w:r>
      <w:r w:rsidR="000777EC">
        <w:rPr>
          <w:rFonts w:ascii="Times New Roman" w:hAnsi="Times New Roman" w:cs="Times New Roman"/>
          <w:sz w:val="24"/>
          <w:szCs w:val="24"/>
        </w:rPr>
        <w:t>s</w:t>
      </w:r>
      <w:r>
        <w:rPr>
          <w:rFonts w:ascii="Times New Roman" w:hAnsi="Times New Roman" w:cs="Times New Roman"/>
          <w:sz w:val="24"/>
          <w:szCs w:val="24"/>
        </w:rPr>
        <w:t xml:space="preserve"> in</w:t>
      </w:r>
      <w:r w:rsidR="000777EC">
        <w:rPr>
          <w:rFonts w:ascii="Times New Roman" w:hAnsi="Times New Roman" w:cs="Times New Roman"/>
          <w:sz w:val="24"/>
          <w:szCs w:val="24"/>
        </w:rPr>
        <w:t xml:space="preserve"> in general clustering.</w:t>
      </w:r>
      <w:r>
        <w:rPr>
          <w:rFonts w:ascii="Times New Roman" w:hAnsi="Times New Roman" w:cs="Times New Roman"/>
          <w:sz w:val="24"/>
          <w:szCs w:val="24"/>
        </w:rPr>
        <w:t xml:space="preserve"> </w:t>
      </w:r>
      <w:r w:rsidR="000777EC">
        <w:rPr>
          <w:rFonts w:ascii="Times New Roman" w:hAnsi="Times New Roman" w:cs="Times New Roman"/>
          <w:sz w:val="24"/>
          <w:szCs w:val="24"/>
        </w:rPr>
        <w:t>The process is about d</w:t>
      </w:r>
      <w:r>
        <w:rPr>
          <w:rFonts w:ascii="Times New Roman" w:hAnsi="Times New Roman" w:cs="Times New Roman"/>
          <w:sz w:val="24"/>
          <w:szCs w:val="24"/>
        </w:rPr>
        <w:t xml:space="preserve">iscovering the attributes in each cluster </w:t>
      </w:r>
      <w:r w:rsidR="000777EC">
        <w:rPr>
          <w:rFonts w:ascii="Times New Roman" w:hAnsi="Times New Roman" w:cs="Times New Roman"/>
          <w:sz w:val="24"/>
          <w:szCs w:val="24"/>
        </w:rPr>
        <w:t xml:space="preserve">using basic statistics and data manipulation, such as count, maximum and minimum value and mean. This process will give a general theme of the content of each cluster, which will </w:t>
      </w:r>
      <w:r w:rsidR="005975E6">
        <w:rPr>
          <w:rFonts w:ascii="Times New Roman" w:hAnsi="Times New Roman" w:cs="Times New Roman"/>
          <w:sz w:val="24"/>
          <w:szCs w:val="24"/>
        </w:rPr>
        <w:t xml:space="preserve">enrich our final insight. </w:t>
      </w:r>
      <w:r>
        <w:rPr>
          <w:rFonts w:ascii="Times New Roman" w:hAnsi="Times New Roman" w:cs="Times New Roman"/>
          <w:sz w:val="24"/>
          <w:szCs w:val="24"/>
        </w:rPr>
        <w:t xml:space="preserve">For this section I will </w:t>
      </w:r>
      <w:r w:rsidR="000B190C">
        <w:rPr>
          <w:rFonts w:ascii="Times New Roman" w:hAnsi="Times New Roman" w:cs="Times New Roman"/>
          <w:sz w:val="24"/>
          <w:szCs w:val="24"/>
        </w:rPr>
        <w:t>revert</w:t>
      </w:r>
      <w:r>
        <w:rPr>
          <w:rFonts w:ascii="Times New Roman" w:hAnsi="Times New Roman" w:cs="Times New Roman"/>
          <w:sz w:val="24"/>
          <w:szCs w:val="24"/>
        </w:rPr>
        <w:t xml:space="preserve"> to python and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3ADD0663" w14:textId="44BA6EC1" w:rsidR="00A61C31" w:rsidRPr="00A02561" w:rsidRDefault="00A02561" w:rsidP="00C95A95">
      <w:pPr>
        <w:rPr>
          <w:rFonts w:ascii="Times New Roman" w:hAnsi="Times New Roman" w:cs="Times New Roman"/>
          <w:sz w:val="24"/>
          <w:szCs w:val="24"/>
        </w:rPr>
      </w:pPr>
      <w:r>
        <w:rPr>
          <w:rFonts w:ascii="Times New Roman" w:hAnsi="Times New Roman" w:cs="Times New Roman"/>
          <w:sz w:val="24"/>
          <w:szCs w:val="24"/>
        </w:rPr>
        <w:t xml:space="preserve">The last part of this section is Ethics and privacy. We will be using a public dataset from a public community website “Kaggle” which is renown within data science community. </w:t>
      </w:r>
      <w:r w:rsidR="000B190C">
        <w:rPr>
          <w:rFonts w:ascii="Times New Roman" w:hAnsi="Times New Roman" w:cs="Times New Roman"/>
          <w:sz w:val="24"/>
          <w:szCs w:val="24"/>
        </w:rPr>
        <w:t xml:space="preserve">The dataset was originally </w:t>
      </w:r>
      <w:r w:rsidR="000B190C" w:rsidRPr="000B190C">
        <w:rPr>
          <w:rFonts w:ascii="Times New Roman" w:hAnsi="Times New Roman" w:cs="Times New Roman"/>
          <w:sz w:val="24"/>
          <w:szCs w:val="24"/>
        </w:rPr>
        <w:t xml:space="preserve">scraped from </w:t>
      </w:r>
      <w:hyperlink r:id="rId11" w:history="1">
        <w:r w:rsidR="000B190C" w:rsidRPr="00923C0D">
          <w:rPr>
            <w:rStyle w:val="Hyperlink"/>
            <w:rFonts w:ascii="Times New Roman" w:hAnsi="Times New Roman" w:cs="Times New Roman"/>
            <w:color w:val="auto"/>
            <w:sz w:val="24"/>
            <w:szCs w:val="24"/>
            <w:u w:val="none"/>
          </w:rPr>
          <w:t>www.sports-reference.com</w:t>
        </w:r>
      </w:hyperlink>
      <w:r w:rsidR="000B190C" w:rsidRPr="000B190C">
        <w:rPr>
          <w:rFonts w:ascii="Times New Roman" w:hAnsi="Times New Roman" w:cs="Times New Roman"/>
          <w:sz w:val="24"/>
          <w:szCs w:val="24"/>
        </w:rPr>
        <w:t>.</w:t>
      </w:r>
      <w:r w:rsidR="000B190C">
        <w:rPr>
          <w:rFonts w:ascii="Times New Roman" w:hAnsi="Times New Roman" w:cs="Times New Roman"/>
          <w:sz w:val="24"/>
          <w:szCs w:val="24"/>
        </w:rPr>
        <w:t xml:space="preserve"> In terms of privacy, no private or sensitive data </w:t>
      </w:r>
      <w:r w:rsidR="005975E6">
        <w:rPr>
          <w:rFonts w:ascii="Times New Roman" w:hAnsi="Times New Roman" w:cs="Times New Roman"/>
          <w:sz w:val="24"/>
          <w:szCs w:val="24"/>
        </w:rPr>
        <w:t xml:space="preserve">is present </w:t>
      </w:r>
      <w:r w:rsidR="000B190C">
        <w:rPr>
          <w:rFonts w:ascii="Times New Roman" w:hAnsi="Times New Roman" w:cs="Times New Roman"/>
          <w:sz w:val="24"/>
          <w:szCs w:val="24"/>
        </w:rPr>
        <w:t xml:space="preserve">within the dataset and nothing which isn’t already in the public domain. All data is old historic data which means it cannot affect current affairs or harm anyone is any shape or form. </w:t>
      </w:r>
    </w:p>
    <w:p w14:paraId="5AA23A1D" w14:textId="31259548" w:rsidR="00267E4F" w:rsidRDefault="00267E4F" w:rsidP="00267E4F">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 xml:space="preserve">Work Plan </w:t>
      </w:r>
    </w:p>
    <w:p w14:paraId="132F4D5F" w14:textId="7B4994DC" w:rsidR="00A61C31" w:rsidRDefault="00DA3DB0" w:rsidP="00AE1624">
      <w:pPr>
        <w:rPr>
          <w:rFonts w:ascii="Times New Roman" w:hAnsi="Times New Roman" w:cs="Times New Roman"/>
          <w:sz w:val="24"/>
          <w:szCs w:val="24"/>
        </w:rPr>
      </w:pPr>
      <w:r>
        <w:rPr>
          <w:rFonts w:ascii="Times New Roman" w:hAnsi="Times New Roman" w:cs="Times New Roman"/>
          <w:sz w:val="24"/>
          <w:szCs w:val="24"/>
        </w:rPr>
        <w:t>Due to the magnitude of the research project in relation to other projects its important to develop a work plan to ensure quality of each task by spending adequate time. To help implement this a Gantt chart below (figure.</w:t>
      </w:r>
      <w:r w:rsidR="00133048">
        <w:rPr>
          <w:rFonts w:ascii="Times New Roman" w:hAnsi="Times New Roman" w:cs="Times New Roman"/>
          <w:sz w:val="24"/>
          <w:szCs w:val="24"/>
        </w:rPr>
        <w:t>6</w:t>
      </w:r>
      <w:r>
        <w:rPr>
          <w:rFonts w:ascii="Times New Roman" w:hAnsi="Times New Roman" w:cs="Times New Roman"/>
          <w:sz w:val="24"/>
          <w:szCs w:val="24"/>
        </w:rPr>
        <w:t>) has been produced to help manage</w:t>
      </w:r>
      <w:r w:rsidR="001747C9">
        <w:rPr>
          <w:rFonts w:ascii="Times New Roman" w:hAnsi="Times New Roman" w:cs="Times New Roman"/>
          <w:sz w:val="24"/>
          <w:szCs w:val="24"/>
        </w:rPr>
        <w:t xml:space="preserve"> </w:t>
      </w:r>
      <w:r>
        <w:rPr>
          <w:rFonts w:ascii="Times New Roman" w:hAnsi="Times New Roman" w:cs="Times New Roman"/>
          <w:sz w:val="24"/>
          <w:szCs w:val="24"/>
        </w:rPr>
        <w:t xml:space="preserve">the timeline </w:t>
      </w:r>
      <w:r>
        <w:rPr>
          <w:rFonts w:ascii="Times New Roman" w:hAnsi="Times New Roman" w:cs="Times New Roman"/>
          <w:sz w:val="24"/>
          <w:szCs w:val="24"/>
        </w:rPr>
        <w:lastRenderedPageBreak/>
        <w:t xml:space="preserve">for the project. </w:t>
      </w:r>
      <w:r w:rsidR="00AE1624">
        <w:rPr>
          <w:rFonts w:ascii="Times New Roman" w:hAnsi="Times New Roman" w:cs="Times New Roman"/>
          <w:sz w:val="24"/>
          <w:szCs w:val="24"/>
        </w:rPr>
        <w:t>The project is due to start in June 2021 and has an end deadline of 1</w:t>
      </w:r>
      <w:r w:rsidR="00AE1624" w:rsidRPr="00AE1624">
        <w:rPr>
          <w:rFonts w:ascii="Times New Roman" w:hAnsi="Times New Roman" w:cs="Times New Roman"/>
          <w:sz w:val="24"/>
          <w:szCs w:val="24"/>
          <w:vertAlign w:val="superscript"/>
        </w:rPr>
        <w:t>st</w:t>
      </w:r>
      <w:r w:rsidR="00AE1624">
        <w:rPr>
          <w:rFonts w:ascii="Times New Roman" w:hAnsi="Times New Roman" w:cs="Times New Roman"/>
          <w:sz w:val="24"/>
          <w:szCs w:val="24"/>
        </w:rPr>
        <w:t xml:space="preserve"> of October 2021</w:t>
      </w:r>
      <w:r>
        <w:rPr>
          <w:rFonts w:ascii="Times New Roman" w:hAnsi="Times New Roman" w:cs="Times New Roman"/>
          <w:sz w:val="24"/>
          <w:szCs w:val="24"/>
        </w:rPr>
        <w:t>. I have divided the tasks required into six steps, giving each step more than enough adequate time taking into consideration any risk that may arise and cause delays.</w:t>
      </w:r>
      <w:r w:rsidR="005353B4">
        <w:rPr>
          <w:rFonts w:ascii="Times New Roman" w:hAnsi="Times New Roman" w:cs="Times New Roman"/>
          <w:sz w:val="24"/>
          <w:szCs w:val="24"/>
        </w:rPr>
        <w:t xml:space="preserve"> More information about </w:t>
      </w:r>
      <w:r w:rsidR="00B65FAE">
        <w:rPr>
          <w:rFonts w:ascii="Times New Roman" w:hAnsi="Times New Roman" w:cs="Times New Roman"/>
          <w:sz w:val="24"/>
          <w:szCs w:val="24"/>
        </w:rPr>
        <w:t>some of the tasks</w:t>
      </w:r>
      <w:r w:rsidR="005353B4">
        <w:rPr>
          <w:rFonts w:ascii="Times New Roman" w:hAnsi="Times New Roman" w:cs="Times New Roman"/>
          <w:sz w:val="24"/>
          <w:szCs w:val="24"/>
        </w:rPr>
        <w:t xml:space="preserve"> below.</w:t>
      </w:r>
    </w:p>
    <w:p w14:paraId="17E4A87F" w14:textId="3A20CF14" w:rsidR="00923C0D" w:rsidRDefault="00AE1624" w:rsidP="00923C0D">
      <w:pPr>
        <w:jc w:val="cente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4D8B4485" wp14:editId="7E0456DC">
            <wp:simplePos x="0" y="0"/>
            <wp:positionH relativeFrom="margin">
              <wp:align>right</wp:align>
            </wp:positionH>
            <wp:positionV relativeFrom="paragraph">
              <wp:posOffset>538</wp:posOffset>
            </wp:positionV>
            <wp:extent cx="5731510" cy="1146810"/>
            <wp:effectExtent l="0" t="0" r="2540" b="0"/>
            <wp:wrapTight wrapText="bothSides">
              <wp:wrapPolygon edited="0">
                <wp:start x="0" y="0"/>
                <wp:lineTo x="0" y="21169"/>
                <wp:lineTo x="21538" y="2116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146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w:t>
      </w:r>
      <w:r w:rsidR="00133048">
        <w:rPr>
          <w:rFonts w:ascii="Times New Roman" w:hAnsi="Times New Roman" w:cs="Times New Roman"/>
          <w:sz w:val="24"/>
          <w:szCs w:val="24"/>
        </w:rPr>
        <w:t>6</w:t>
      </w:r>
    </w:p>
    <w:p w14:paraId="2E5C8154" w14:textId="77777777" w:rsidR="005353B4" w:rsidRPr="00B65FAE" w:rsidRDefault="00DA3DB0" w:rsidP="00923C0D">
      <w:pPr>
        <w:spacing w:after="0"/>
        <w:rPr>
          <w:rFonts w:ascii="Times New Roman" w:hAnsi="Times New Roman" w:cs="Times New Roman"/>
          <w:b/>
          <w:bCs/>
          <w:i/>
          <w:iCs/>
          <w:sz w:val="24"/>
          <w:szCs w:val="24"/>
        </w:rPr>
      </w:pPr>
      <w:r w:rsidRPr="00B65FAE">
        <w:rPr>
          <w:rFonts w:ascii="Times New Roman" w:hAnsi="Times New Roman" w:cs="Times New Roman"/>
          <w:b/>
          <w:bCs/>
          <w:i/>
          <w:iCs/>
          <w:sz w:val="24"/>
          <w:szCs w:val="24"/>
        </w:rPr>
        <w:t>Literature Review</w:t>
      </w:r>
    </w:p>
    <w:p w14:paraId="4CB79FBE" w14:textId="3D689293" w:rsidR="00DA3DB0" w:rsidRDefault="00DA3DB0" w:rsidP="00923C0D">
      <w:pPr>
        <w:pStyle w:val="ListParagraph"/>
        <w:numPr>
          <w:ilvl w:val="0"/>
          <w:numId w:val="7"/>
        </w:numPr>
        <w:spacing w:after="0"/>
        <w:rPr>
          <w:rFonts w:ascii="Times New Roman" w:hAnsi="Times New Roman" w:cs="Times New Roman"/>
          <w:sz w:val="24"/>
          <w:szCs w:val="24"/>
        </w:rPr>
      </w:pPr>
      <w:r w:rsidRPr="005353B4">
        <w:rPr>
          <w:rFonts w:ascii="Times New Roman" w:hAnsi="Times New Roman" w:cs="Times New Roman"/>
          <w:sz w:val="24"/>
          <w:szCs w:val="24"/>
        </w:rPr>
        <w:t xml:space="preserve">Update, </w:t>
      </w:r>
      <w:r w:rsidR="00F1330B">
        <w:rPr>
          <w:rFonts w:ascii="Times New Roman" w:hAnsi="Times New Roman" w:cs="Times New Roman"/>
          <w:sz w:val="24"/>
          <w:szCs w:val="24"/>
        </w:rPr>
        <w:t>a</w:t>
      </w:r>
      <w:r w:rsidRPr="005353B4">
        <w:rPr>
          <w:rFonts w:ascii="Times New Roman" w:hAnsi="Times New Roman" w:cs="Times New Roman"/>
          <w:sz w:val="24"/>
          <w:szCs w:val="24"/>
        </w:rPr>
        <w:t>mend and confirm the scope of the project</w:t>
      </w:r>
      <w:r w:rsidR="00F1330B">
        <w:rPr>
          <w:rFonts w:ascii="Times New Roman" w:hAnsi="Times New Roman" w:cs="Times New Roman"/>
          <w:sz w:val="24"/>
          <w:szCs w:val="24"/>
        </w:rPr>
        <w:t xml:space="preserve"> if required.</w:t>
      </w:r>
    </w:p>
    <w:p w14:paraId="0BF57DFD" w14:textId="11036AFA" w:rsidR="005353B4" w:rsidRDefault="005353B4" w:rsidP="00923C0D">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In-depth reading on the algorithms, understanding the mathematics behind them and finalise choices.</w:t>
      </w:r>
    </w:p>
    <w:p w14:paraId="4B2BC339" w14:textId="6FCBD9A1" w:rsidR="005353B4" w:rsidRDefault="005353B4" w:rsidP="00923C0D">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Ensure the dataset meets the requirements of the project aim, if not find an alternative or better dataset.</w:t>
      </w:r>
    </w:p>
    <w:p w14:paraId="7A68F995" w14:textId="6135B697" w:rsidR="00F1330B" w:rsidRPr="00F1330B" w:rsidRDefault="00F1330B" w:rsidP="00923C0D">
      <w:pPr>
        <w:spacing w:after="0"/>
        <w:ind w:left="360"/>
        <w:rPr>
          <w:rFonts w:ascii="Times New Roman" w:hAnsi="Times New Roman" w:cs="Times New Roman"/>
          <w:sz w:val="24"/>
          <w:szCs w:val="24"/>
        </w:rPr>
      </w:pPr>
      <w:r w:rsidRPr="00F1330B">
        <w:rPr>
          <w:rFonts w:ascii="Times New Roman" w:hAnsi="Times New Roman" w:cs="Times New Roman"/>
          <w:sz w:val="24"/>
          <w:szCs w:val="24"/>
        </w:rPr>
        <w:t>Result</w:t>
      </w:r>
      <w:r w:rsidRPr="00F1330B">
        <w:rPr>
          <w:rFonts w:ascii="Times New Roman" w:hAnsi="Times New Roman" w:cs="Times New Roman"/>
          <w:i/>
          <w:iCs/>
          <w:sz w:val="24"/>
          <w:szCs w:val="24"/>
        </w:rPr>
        <w:t xml:space="preserve"> </w:t>
      </w:r>
      <w:r>
        <w:rPr>
          <w:rFonts w:ascii="Times New Roman" w:hAnsi="Times New Roman" w:cs="Times New Roman"/>
          <w:sz w:val="24"/>
          <w:szCs w:val="24"/>
        </w:rPr>
        <w:t>– Potential update to the project proposal</w:t>
      </w:r>
    </w:p>
    <w:p w14:paraId="5917B423" w14:textId="7A83982D" w:rsidR="005353B4" w:rsidRPr="00B65FAE" w:rsidRDefault="005353B4" w:rsidP="00923C0D">
      <w:pPr>
        <w:spacing w:after="0"/>
        <w:rPr>
          <w:rFonts w:ascii="Times New Roman" w:hAnsi="Times New Roman" w:cs="Times New Roman"/>
          <w:b/>
          <w:bCs/>
          <w:i/>
          <w:iCs/>
          <w:sz w:val="24"/>
          <w:szCs w:val="24"/>
        </w:rPr>
      </w:pPr>
      <w:r w:rsidRPr="00B65FAE">
        <w:rPr>
          <w:rFonts w:ascii="Times New Roman" w:hAnsi="Times New Roman" w:cs="Times New Roman"/>
          <w:b/>
          <w:bCs/>
          <w:i/>
          <w:iCs/>
          <w:sz w:val="24"/>
          <w:szCs w:val="24"/>
        </w:rPr>
        <w:t>Data Processing</w:t>
      </w:r>
    </w:p>
    <w:p w14:paraId="2571F667" w14:textId="42DD1839" w:rsidR="005353B4" w:rsidRDefault="005353B4" w:rsidP="00923C0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Source the data.</w:t>
      </w:r>
    </w:p>
    <w:p w14:paraId="0DC16C7D" w14:textId="36F7144E" w:rsidR="005353B4" w:rsidRDefault="005353B4" w:rsidP="00923C0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Explore and clean the data.</w:t>
      </w:r>
    </w:p>
    <w:p w14:paraId="216A6DDB" w14:textId="1E989783" w:rsidR="00F1330B" w:rsidRPr="00F1330B" w:rsidRDefault="005353B4" w:rsidP="00923C0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Prepare data for analysis.</w:t>
      </w:r>
      <w:r w:rsidR="00022DC6">
        <w:rPr>
          <w:rFonts w:ascii="Times New Roman" w:hAnsi="Times New Roman" w:cs="Times New Roman"/>
          <w:sz w:val="24"/>
          <w:szCs w:val="24"/>
        </w:rPr>
        <w:t xml:space="preserve"> This including singling out current athletes who have time to develop.</w:t>
      </w:r>
    </w:p>
    <w:p w14:paraId="020C722F" w14:textId="366A5BE5" w:rsidR="00F1330B" w:rsidRPr="00F1330B" w:rsidRDefault="00F1330B" w:rsidP="00923C0D">
      <w:pPr>
        <w:spacing w:after="0"/>
        <w:ind w:left="360"/>
        <w:rPr>
          <w:rFonts w:ascii="Times New Roman" w:hAnsi="Times New Roman" w:cs="Times New Roman"/>
          <w:sz w:val="24"/>
          <w:szCs w:val="24"/>
        </w:rPr>
      </w:pPr>
      <w:r>
        <w:rPr>
          <w:rFonts w:ascii="Times New Roman" w:hAnsi="Times New Roman" w:cs="Times New Roman"/>
          <w:sz w:val="24"/>
          <w:szCs w:val="24"/>
        </w:rPr>
        <w:t>Result – Final data frame and its visual representation.</w:t>
      </w:r>
    </w:p>
    <w:p w14:paraId="571E5CDB" w14:textId="3284DAA5" w:rsidR="005353B4" w:rsidRPr="00B65FAE" w:rsidRDefault="005353B4" w:rsidP="00923C0D">
      <w:pPr>
        <w:spacing w:after="0"/>
        <w:rPr>
          <w:rFonts w:ascii="Times New Roman" w:hAnsi="Times New Roman" w:cs="Times New Roman"/>
          <w:b/>
          <w:bCs/>
          <w:i/>
          <w:iCs/>
          <w:sz w:val="24"/>
          <w:szCs w:val="24"/>
        </w:rPr>
      </w:pPr>
      <w:r w:rsidRPr="00B65FAE">
        <w:rPr>
          <w:rFonts w:ascii="Times New Roman" w:hAnsi="Times New Roman" w:cs="Times New Roman"/>
          <w:b/>
          <w:bCs/>
          <w:i/>
          <w:iCs/>
          <w:sz w:val="24"/>
          <w:szCs w:val="24"/>
        </w:rPr>
        <w:t>Forecasting</w:t>
      </w:r>
      <w:r w:rsidR="00F1330B" w:rsidRPr="00B65FAE">
        <w:rPr>
          <w:rFonts w:ascii="Times New Roman" w:hAnsi="Times New Roman" w:cs="Times New Roman"/>
          <w:b/>
          <w:bCs/>
          <w:i/>
          <w:iCs/>
          <w:sz w:val="24"/>
          <w:szCs w:val="24"/>
        </w:rPr>
        <w:t xml:space="preserve"> M</w:t>
      </w:r>
      <w:r w:rsidRPr="00B65FAE">
        <w:rPr>
          <w:rFonts w:ascii="Times New Roman" w:hAnsi="Times New Roman" w:cs="Times New Roman"/>
          <w:b/>
          <w:bCs/>
          <w:i/>
          <w:iCs/>
          <w:sz w:val="24"/>
          <w:szCs w:val="24"/>
        </w:rPr>
        <w:t>odel</w:t>
      </w:r>
    </w:p>
    <w:p w14:paraId="338E6A14" w14:textId="10911B99" w:rsidR="00F1330B" w:rsidRDefault="00F1330B" w:rsidP="00923C0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Feature engineer a new metric to be the basis of the forecasting model.</w:t>
      </w:r>
    </w:p>
    <w:p w14:paraId="591F39C2" w14:textId="1B39F92D" w:rsidR="00AE1624" w:rsidRDefault="00022DC6" w:rsidP="00923C0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Apply</w:t>
      </w:r>
      <w:r w:rsidR="00F1330B">
        <w:rPr>
          <w:rFonts w:ascii="Times New Roman" w:hAnsi="Times New Roman" w:cs="Times New Roman"/>
          <w:sz w:val="24"/>
          <w:szCs w:val="24"/>
        </w:rPr>
        <w:t xml:space="preserve"> the forecasting model</w:t>
      </w:r>
      <w:r>
        <w:rPr>
          <w:rFonts w:ascii="Times New Roman" w:hAnsi="Times New Roman" w:cs="Times New Roman"/>
          <w:sz w:val="24"/>
          <w:szCs w:val="24"/>
        </w:rPr>
        <w:t xml:space="preserve"> to the dataset</w:t>
      </w:r>
      <w:r w:rsidR="00F1330B">
        <w:rPr>
          <w:rFonts w:ascii="Times New Roman" w:hAnsi="Times New Roman" w:cs="Times New Roman"/>
          <w:sz w:val="24"/>
          <w:szCs w:val="24"/>
        </w:rPr>
        <w:t>.</w:t>
      </w:r>
    </w:p>
    <w:p w14:paraId="4A079AEB" w14:textId="1CF45333" w:rsidR="00F1330B" w:rsidRDefault="00F1330B" w:rsidP="00923C0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Improve</w:t>
      </w:r>
      <w:r w:rsidR="00022DC6">
        <w:rPr>
          <w:rFonts w:ascii="Times New Roman" w:hAnsi="Times New Roman" w:cs="Times New Roman"/>
          <w:sz w:val="24"/>
          <w:szCs w:val="24"/>
        </w:rPr>
        <w:t xml:space="preserve"> </w:t>
      </w:r>
      <w:r>
        <w:rPr>
          <w:rFonts w:ascii="Times New Roman" w:hAnsi="Times New Roman" w:cs="Times New Roman"/>
          <w:sz w:val="24"/>
          <w:szCs w:val="24"/>
        </w:rPr>
        <w:t>the forecasting model.</w:t>
      </w:r>
    </w:p>
    <w:p w14:paraId="1EC80746" w14:textId="0D434066" w:rsidR="00F1330B" w:rsidRPr="00F1330B" w:rsidRDefault="00F1330B" w:rsidP="00923C0D">
      <w:pPr>
        <w:spacing w:after="0"/>
        <w:ind w:left="360"/>
        <w:rPr>
          <w:rFonts w:ascii="Times New Roman" w:hAnsi="Times New Roman" w:cs="Times New Roman"/>
          <w:sz w:val="24"/>
          <w:szCs w:val="24"/>
        </w:rPr>
      </w:pPr>
      <w:r>
        <w:rPr>
          <w:rFonts w:ascii="Times New Roman" w:hAnsi="Times New Roman" w:cs="Times New Roman"/>
          <w:sz w:val="24"/>
          <w:szCs w:val="24"/>
        </w:rPr>
        <w:t xml:space="preserve">Result – Final model forecasting </w:t>
      </w:r>
      <w:r w:rsidR="00022DC6">
        <w:rPr>
          <w:rFonts w:ascii="Times New Roman" w:hAnsi="Times New Roman" w:cs="Times New Roman"/>
          <w:sz w:val="24"/>
          <w:szCs w:val="24"/>
        </w:rPr>
        <w:t>athletes’</w:t>
      </w:r>
      <w:r>
        <w:rPr>
          <w:rFonts w:ascii="Times New Roman" w:hAnsi="Times New Roman" w:cs="Times New Roman"/>
          <w:sz w:val="24"/>
          <w:szCs w:val="24"/>
        </w:rPr>
        <w:t xml:space="preserve"> future development.</w:t>
      </w:r>
    </w:p>
    <w:p w14:paraId="70DBBBB7" w14:textId="645A530B" w:rsidR="00F1330B" w:rsidRPr="00B65FAE" w:rsidRDefault="00F1330B" w:rsidP="00923C0D">
      <w:pPr>
        <w:spacing w:after="0"/>
        <w:rPr>
          <w:rFonts w:ascii="Times New Roman" w:hAnsi="Times New Roman" w:cs="Times New Roman"/>
          <w:b/>
          <w:bCs/>
          <w:i/>
          <w:iCs/>
          <w:sz w:val="24"/>
          <w:szCs w:val="24"/>
        </w:rPr>
      </w:pPr>
      <w:r w:rsidRPr="00B65FAE">
        <w:rPr>
          <w:rFonts w:ascii="Times New Roman" w:hAnsi="Times New Roman" w:cs="Times New Roman"/>
          <w:b/>
          <w:bCs/>
          <w:i/>
          <w:iCs/>
          <w:sz w:val="24"/>
          <w:szCs w:val="24"/>
        </w:rPr>
        <w:t>DTW Model</w:t>
      </w:r>
    </w:p>
    <w:p w14:paraId="7830CAA6" w14:textId="48DA78A2" w:rsidR="00F1330B" w:rsidRDefault="00022DC6" w:rsidP="00923C0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Applying the DTW clustering model to the dataset.</w:t>
      </w:r>
    </w:p>
    <w:p w14:paraId="0052C2BC" w14:textId="73136BD5" w:rsidR="00022DC6" w:rsidRDefault="00022DC6" w:rsidP="00923C0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Improve the clustering model.</w:t>
      </w:r>
    </w:p>
    <w:p w14:paraId="1DBA374C" w14:textId="0DF8C901" w:rsidR="00022DC6" w:rsidRDefault="00022DC6" w:rsidP="00923C0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Profile the resulting clusters.</w:t>
      </w:r>
    </w:p>
    <w:p w14:paraId="20A6A4B1" w14:textId="43ED8A36" w:rsidR="00923C0D" w:rsidRDefault="00022DC6" w:rsidP="00923C0D">
      <w:pPr>
        <w:spacing w:after="0"/>
        <w:ind w:left="360"/>
        <w:rPr>
          <w:rFonts w:ascii="Times New Roman" w:hAnsi="Times New Roman" w:cs="Times New Roman"/>
          <w:sz w:val="24"/>
          <w:szCs w:val="24"/>
        </w:rPr>
      </w:pPr>
      <w:r>
        <w:rPr>
          <w:rFonts w:ascii="Times New Roman" w:hAnsi="Times New Roman" w:cs="Times New Roman"/>
          <w:sz w:val="24"/>
          <w:szCs w:val="24"/>
        </w:rPr>
        <w:t>Result – Final model clustering athletes forecasted development into profiled groups.</w:t>
      </w:r>
    </w:p>
    <w:p w14:paraId="0ADC0586" w14:textId="77777777" w:rsidR="00923C0D" w:rsidRPr="00022DC6" w:rsidRDefault="00923C0D" w:rsidP="00923C0D">
      <w:pPr>
        <w:spacing w:after="0"/>
        <w:ind w:left="360"/>
        <w:rPr>
          <w:rFonts w:ascii="Times New Roman" w:hAnsi="Times New Roman" w:cs="Times New Roman"/>
          <w:sz w:val="24"/>
          <w:szCs w:val="24"/>
        </w:rPr>
      </w:pPr>
    </w:p>
    <w:p w14:paraId="0AFEE2CB" w14:textId="37F22FBC" w:rsidR="00267E4F" w:rsidRDefault="00267E4F" w:rsidP="00267E4F">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Risks</w:t>
      </w:r>
    </w:p>
    <w:p w14:paraId="611E1F47" w14:textId="143B7C1F" w:rsidR="00A61C31" w:rsidRPr="00A61C31" w:rsidRDefault="00A61C31" w:rsidP="00A61C31">
      <w:pPr>
        <w:rPr>
          <w:rFonts w:ascii="Times New Roman" w:hAnsi="Times New Roman" w:cs="Times New Roman"/>
          <w:sz w:val="24"/>
          <w:szCs w:val="24"/>
        </w:rPr>
      </w:pPr>
      <w:r>
        <w:rPr>
          <w:rFonts w:ascii="Times New Roman" w:hAnsi="Times New Roman" w:cs="Times New Roman"/>
          <w:sz w:val="24"/>
          <w:szCs w:val="24"/>
        </w:rPr>
        <w:t xml:space="preserve">For this section we register each potential risk. For each risk we set the category whether it’s a technical issue or non-technical, likelihood of this issue occurring with a rating between 1 to 5, where the latter meaning 100% Likelihood. We will also look at the impact of each risk with a given rating between 1 to 5, with the latter meaning damaging impact. </w:t>
      </w:r>
      <w:r w:rsidR="009C75D4">
        <w:rPr>
          <w:rFonts w:ascii="Times New Roman" w:hAnsi="Times New Roman" w:cs="Times New Roman"/>
          <w:sz w:val="24"/>
          <w:szCs w:val="24"/>
        </w:rPr>
        <w:t>Finally,</w:t>
      </w:r>
      <w:r>
        <w:rPr>
          <w:rFonts w:ascii="Times New Roman" w:hAnsi="Times New Roman" w:cs="Times New Roman"/>
          <w:sz w:val="24"/>
          <w:szCs w:val="24"/>
        </w:rPr>
        <w:t xml:space="preserve"> we look at what plan we have in place to avoid these issues.</w:t>
      </w:r>
    </w:p>
    <w:p w14:paraId="3AE82371" w14:textId="565CA8EE" w:rsidR="00022DC6" w:rsidRDefault="00A61C31" w:rsidP="00181D91">
      <w:pPr>
        <w:rPr>
          <w:rFonts w:ascii="Times New Roman" w:hAnsi="Times New Roman" w:cs="Times New Roman"/>
          <w:b/>
          <w:bCs/>
          <w:sz w:val="32"/>
          <w:szCs w:val="32"/>
        </w:rPr>
      </w:pPr>
      <w:r>
        <w:rPr>
          <w:noProof/>
        </w:rPr>
        <w:lastRenderedPageBreak/>
        <w:drawing>
          <wp:inline distT="0" distB="0" distL="0" distR="0" wp14:anchorId="4053E2B9" wp14:editId="3D27232D">
            <wp:extent cx="5731510" cy="36918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91890"/>
                    </a:xfrm>
                    <a:prstGeom prst="rect">
                      <a:avLst/>
                    </a:prstGeom>
                  </pic:spPr>
                </pic:pic>
              </a:graphicData>
            </a:graphic>
          </wp:inline>
        </w:drawing>
      </w:r>
    </w:p>
    <w:p w14:paraId="3BC988DB" w14:textId="77777777" w:rsidR="00901B16" w:rsidRPr="00181D91" w:rsidRDefault="00901B16" w:rsidP="00181D91">
      <w:pPr>
        <w:rPr>
          <w:rFonts w:ascii="Times New Roman" w:hAnsi="Times New Roman" w:cs="Times New Roman"/>
          <w:b/>
          <w:bCs/>
          <w:sz w:val="32"/>
          <w:szCs w:val="32"/>
        </w:rPr>
      </w:pPr>
    </w:p>
    <w:p w14:paraId="0B01BFFE" w14:textId="57C19A8E" w:rsidR="00267E4F" w:rsidRDefault="00267E4F" w:rsidP="00267E4F">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References</w:t>
      </w:r>
    </w:p>
    <w:p w14:paraId="2EFDB2BB" w14:textId="5C937BE6" w:rsidR="0038049A" w:rsidRPr="006008A2" w:rsidRDefault="0038049A" w:rsidP="006008A2">
      <w:pPr>
        <w:rPr>
          <w:rFonts w:ascii="Times New Roman" w:hAnsi="Times New Roman" w:cs="Times New Roman"/>
          <w:sz w:val="24"/>
          <w:szCs w:val="24"/>
        </w:rPr>
      </w:pPr>
      <w:r w:rsidRPr="006008A2">
        <w:rPr>
          <w:rFonts w:ascii="Times New Roman" w:hAnsi="Times New Roman" w:cs="Times New Roman"/>
          <w:sz w:val="24"/>
          <w:szCs w:val="24"/>
        </w:rPr>
        <w:t xml:space="preserve">[1] </w:t>
      </w:r>
      <w:proofErr w:type="spellStart"/>
      <w:r w:rsidRPr="006008A2">
        <w:rPr>
          <w:rFonts w:ascii="Times New Roman" w:hAnsi="Times New Roman" w:cs="Times New Roman"/>
          <w:sz w:val="24"/>
          <w:szCs w:val="24"/>
          <w:shd w:val="clear" w:color="auto" w:fill="FCFCFC"/>
        </w:rPr>
        <w:t>Vaeyens</w:t>
      </w:r>
      <w:proofErr w:type="spellEnd"/>
      <w:r w:rsidRPr="006008A2">
        <w:rPr>
          <w:rFonts w:ascii="Times New Roman" w:hAnsi="Times New Roman" w:cs="Times New Roman"/>
          <w:sz w:val="24"/>
          <w:szCs w:val="24"/>
          <w:shd w:val="clear" w:color="auto" w:fill="FCFCFC"/>
        </w:rPr>
        <w:t>, R., Lenoir, M.</w:t>
      </w:r>
      <w:r w:rsidR="00D079F6" w:rsidRPr="006008A2">
        <w:rPr>
          <w:rFonts w:ascii="Times New Roman" w:hAnsi="Times New Roman" w:cs="Times New Roman"/>
          <w:sz w:val="24"/>
          <w:szCs w:val="24"/>
          <w:shd w:val="clear" w:color="auto" w:fill="FCFCFC"/>
        </w:rPr>
        <w:t xml:space="preserve"> and </w:t>
      </w:r>
      <w:r w:rsidRPr="006008A2">
        <w:rPr>
          <w:rFonts w:ascii="Times New Roman" w:hAnsi="Times New Roman" w:cs="Times New Roman"/>
          <w:sz w:val="24"/>
          <w:szCs w:val="24"/>
          <w:shd w:val="clear" w:color="auto" w:fill="FCFCFC"/>
        </w:rPr>
        <w:t>Williams, A.M</w:t>
      </w:r>
      <w:r w:rsidRPr="006008A2">
        <w:rPr>
          <w:rFonts w:ascii="Times New Roman" w:hAnsi="Times New Roman" w:cs="Times New Roman"/>
          <w:i/>
          <w:iCs/>
          <w:sz w:val="24"/>
          <w:szCs w:val="24"/>
          <w:shd w:val="clear" w:color="auto" w:fill="FCFCFC"/>
        </w:rPr>
        <w:t>.</w:t>
      </w:r>
      <w:r w:rsidRPr="006008A2">
        <w:rPr>
          <w:rFonts w:ascii="Times New Roman" w:hAnsi="Times New Roman" w:cs="Times New Roman"/>
          <w:sz w:val="24"/>
          <w:szCs w:val="24"/>
          <w:shd w:val="clear" w:color="auto" w:fill="FCFCFC"/>
        </w:rPr>
        <w:t xml:space="preserve">, 2008. </w:t>
      </w:r>
      <w:r w:rsidRPr="006008A2">
        <w:rPr>
          <w:rFonts w:ascii="Times New Roman" w:hAnsi="Times New Roman" w:cs="Times New Roman"/>
          <w:i/>
          <w:iCs/>
          <w:sz w:val="24"/>
          <w:szCs w:val="24"/>
          <w:shd w:val="clear" w:color="auto" w:fill="FCFCFC"/>
        </w:rPr>
        <w:t>Talent Identification and Development Programmes in Sport</w:t>
      </w:r>
      <w:r w:rsidR="005D2ADF" w:rsidRPr="006008A2">
        <w:rPr>
          <w:rFonts w:ascii="Times New Roman" w:hAnsi="Times New Roman" w:cs="Times New Roman"/>
          <w:sz w:val="24"/>
          <w:szCs w:val="24"/>
          <w:shd w:val="clear" w:color="auto" w:fill="FCFCFC"/>
        </w:rPr>
        <w:t xml:space="preserve">, </w:t>
      </w:r>
      <w:r w:rsidRPr="006008A2">
        <w:rPr>
          <w:rFonts w:ascii="Times New Roman" w:hAnsi="Times New Roman" w:cs="Times New Roman"/>
          <w:sz w:val="24"/>
          <w:szCs w:val="24"/>
          <w:shd w:val="clear" w:color="auto" w:fill="FCFCFC"/>
        </w:rPr>
        <w:t>sports med 38</w:t>
      </w:r>
      <w:r w:rsidR="009A4310">
        <w:rPr>
          <w:rFonts w:ascii="Times New Roman" w:hAnsi="Times New Roman" w:cs="Times New Roman"/>
          <w:sz w:val="24"/>
          <w:szCs w:val="24"/>
          <w:shd w:val="clear" w:color="auto" w:fill="FCFCFC"/>
        </w:rPr>
        <w:t>.</w:t>
      </w:r>
    </w:p>
    <w:p w14:paraId="55BE7B16" w14:textId="552A4501" w:rsidR="0038049A" w:rsidRPr="006008A2" w:rsidRDefault="0038049A" w:rsidP="006008A2">
      <w:pPr>
        <w:rPr>
          <w:rFonts w:ascii="Times New Roman" w:hAnsi="Times New Roman" w:cs="Times New Roman"/>
          <w:sz w:val="24"/>
          <w:szCs w:val="24"/>
        </w:rPr>
      </w:pPr>
      <w:r w:rsidRPr="006008A2">
        <w:rPr>
          <w:rFonts w:ascii="Times New Roman" w:hAnsi="Times New Roman" w:cs="Times New Roman"/>
          <w:sz w:val="24"/>
          <w:szCs w:val="24"/>
        </w:rPr>
        <w:t xml:space="preserve">[2] </w:t>
      </w:r>
      <w:proofErr w:type="spellStart"/>
      <w:r w:rsidRPr="006008A2">
        <w:rPr>
          <w:rFonts w:ascii="Times New Roman" w:hAnsi="Times New Roman" w:cs="Times New Roman"/>
          <w:sz w:val="24"/>
          <w:szCs w:val="24"/>
        </w:rPr>
        <w:t>Lazarević</w:t>
      </w:r>
      <w:proofErr w:type="spellEnd"/>
      <w:r w:rsidRPr="006008A2">
        <w:rPr>
          <w:rFonts w:ascii="Times New Roman" w:hAnsi="Times New Roman" w:cs="Times New Roman"/>
          <w:sz w:val="24"/>
          <w:szCs w:val="24"/>
        </w:rPr>
        <w:t xml:space="preserve">, S., </w:t>
      </w:r>
      <w:proofErr w:type="spellStart"/>
      <w:r w:rsidRPr="006008A2">
        <w:rPr>
          <w:rFonts w:ascii="Times New Roman" w:hAnsi="Times New Roman" w:cs="Times New Roman"/>
          <w:sz w:val="24"/>
          <w:szCs w:val="24"/>
        </w:rPr>
        <w:t>Lukić</w:t>
      </w:r>
      <w:proofErr w:type="spellEnd"/>
      <w:r w:rsidRPr="006008A2">
        <w:rPr>
          <w:rFonts w:ascii="Times New Roman" w:hAnsi="Times New Roman" w:cs="Times New Roman"/>
          <w:sz w:val="24"/>
          <w:szCs w:val="24"/>
        </w:rPr>
        <w:t>, J</w:t>
      </w:r>
      <w:r w:rsidR="00D079F6" w:rsidRPr="006008A2">
        <w:rPr>
          <w:rFonts w:ascii="Times New Roman" w:hAnsi="Times New Roman" w:cs="Times New Roman"/>
          <w:sz w:val="24"/>
          <w:szCs w:val="24"/>
        </w:rPr>
        <w:t xml:space="preserve">. and </w:t>
      </w:r>
      <w:proofErr w:type="spellStart"/>
      <w:r w:rsidRPr="006008A2">
        <w:rPr>
          <w:rFonts w:ascii="Times New Roman" w:hAnsi="Times New Roman" w:cs="Times New Roman"/>
          <w:sz w:val="24"/>
          <w:szCs w:val="24"/>
        </w:rPr>
        <w:t>Mirkovic</w:t>
      </w:r>
      <w:proofErr w:type="spellEnd"/>
      <w:r w:rsidRPr="006008A2">
        <w:rPr>
          <w:rFonts w:ascii="Times New Roman" w:hAnsi="Times New Roman" w:cs="Times New Roman"/>
          <w:sz w:val="24"/>
          <w:szCs w:val="24"/>
        </w:rPr>
        <w:t xml:space="preserve">, V., 2020. </w:t>
      </w:r>
      <w:r w:rsidRPr="006008A2">
        <w:rPr>
          <w:rFonts w:ascii="Times New Roman" w:hAnsi="Times New Roman" w:cs="Times New Roman"/>
          <w:i/>
          <w:iCs/>
          <w:sz w:val="24"/>
          <w:szCs w:val="24"/>
        </w:rPr>
        <w:t>Role of Football Scouts in Player Transformation Process: From Talented to Elite Athlete</w:t>
      </w:r>
      <w:r w:rsidRPr="006008A2">
        <w:rPr>
          <w:rFonts w:ascii="Times New Roman" w:hAnsi="Times New Roman" w:cs="Times New Roman"/>
          <w:sz w:val="24"/>
          <w:szCs w:val="24"/>
        </w:rPr>
        <w:t>.</w:t>
      </w:r>
    </w:p>
    <w:p w14:paraId="0784DBF4" w14:textId="778441AC" w:rsidR="0038049A" w:rsidRPr="006008A2" w:rsidRDefault="0038049A" w:rsidP="005D2ADF">
      <w:pPr>
        <w:pStyle w:val="NormalWeb"/>
        <w:spacing w:before="0" w:beforeAutospacing="0" w:after="240" w:afterAutospacing="0" w:line="360" w:lineRule="atLeast"/>
      </w:pPr>
      <w:r w:rsidRPr="006008A2">
        <w:t xml:space="preserve">[3] </w:t>
      </w:r>
      <w:proofErr w:type="spellStart"/>
      <w:r w:rsidRPr="006008A2">
        <w:t>Szczepański</w:t>
      </w:r>
      <w:proofErr w:type="spellEnd"/>
      <w:r w:rsidRPr="006008A2">
        <w:t>, Ł.</w:t>
      </w:r>
      <w:r w:rsidR="005D2ADF" w:rsidRPr="006008A2">
        <w:t xml:space="preserve">, </w:t>
      </w:r>
      <w:r w:rsidRPr="006008A2">
        <w:t>2015. </w:t>
      </w:r>
      <w:r w:rsidRPr="006008A2">
        <w:rPr>
          <w:i/>
          <w:iCs/>
        </w:rPr>
        <w:t>Assessing the skill of football players using statistical methods</w:t>
      </w:r>
      <w:r w:rsidR="00D079F6" w:rsidRPr="006008A2">
        <w:t>.</w:t>
      </w:r>
    </w:p>
    <w:p w14:paraId="1BCFE439" w14:textId="05C70038" w:rsidR="0038049A" w:rsidRPr="006008A2" w:rsidRDefault="00267E4F" w:rsidP="005D2ADF">
      <w:pPr>
        <w:spacing w:after="240"/>
        <w:rPr>
          <w:rFonts w:ascii="Times New Roman" w:hAnsi="Times New Roman" w:cs="Times New Roman"/>
          <w:sz w:val="24"/>
          <w:szCs w:val="24"/>
        </w:rPr>
      </w:pPr>
      <w:r w:rsidRPr="006008A2">
        <w:rPr>
          <w:rFonts w:ascii="Times New Roman" w:hAnsi="Times New Roman" w:cs="Times New Roman"/>
          <w:sz w:val="24"/>
          <w:szCs w:val="24"/>
        </w:rPr>
        <w:t>[4]</w:t>
      </w:r>
      <w:r w:rsidR="005D2ADF" w:rsidRPr="006008A2">
        <w:rPr>
          <w:rFonts w:ascii="Times New Roman" w:hAnsi="Times New Roman" w:cs="Times New Roman"/>
          <w:sz w:val="24"/>
          <w:szCs w:val="24"/>
        </w:rPr>
        <w:t xml:space="preserve"> </w:t>
      </w:r>
      <w:r w:rsidR="0038049A" w:rsidRPr="006008A2">
        <w:rPr>
          <w:rFonts w:ascii="Times New Roman" w:hAnsi="Times New Roman" w:cs="Times New Roman"/>
          <w:sz w:val="24"/>
          <w:szCs w:val="24"/>
          <w:shd w:val="clear" w:color="auto" w:fill="FFFFFF"/>
        </w:rPr>
        <w:t>Gaurav, V.</w:t>
      </w:r>
      <w:r w:rsidR="00D079F6" w:rsidRPr="006008A2">
        <w:rPr>
          <w:rFonts w:ascii="Times New Roman" w:hAnsi="Times New Roman" w:cs="Times New Roman"/>
          <w:sz w:val="24"/>
          <w:szCs w:val="24"/>
          <w:shd w:val="clear" w:color="auto" w:fill="FFFFFF"/>
        </w:rPr>
        <w:t xml:space="preserve"> and </w:t>
      </w:r>
      <w:r w:rsidR="0038049A" w:rsidRPr="006008A2">
        <w:rPr>
          <w:rFonts w:ascii="Times New Roman" w:hAnsi="Times New Roman" w:cs="Times New Roman"/>
          <w:sz w:val="24"/>
          <w:szCs w:val="24"/>
          <w:shd w:val="clear" w:color="auto" w:fill="FFFFFF"/>
        </w:rPr>
        <w:t>Chakraborty, G.</w:t>
      </w:r>
      <w:r w:rsidR="005D2ADF" w:rsidRPr="006008A2">
        <w:rPr>
          <w:rFonts w:ascii="Times New Roman" w:hAnsi="Times New Roman" w:cs="Times New Roman"/>
          <w:sz w:val="24"/>
          <w:szCs w:val="24"/>
          <w:shd w:val="clear" w:color="auto" w:fill="FFFFFF"/>
        </w:rPr>
        <w:t xml:space="preserve">, </w:t>
      </w:r>
      <w:r w:rsidR="0038049A" w:rsidRPr="006008A2">
        <w:rPr>
          <w:rFonts w:ascii="Times New Roman" w:hAnsi="Times New Roman" w:cs="Times New Roman"/>
          <w:sz w:val="24"/>
          <w:szCs w:val="24"/>
          <w:shd w:val="clear" w:color="auto" w:fill="FFFFFF"/>
        </w:rPr>
        <w:t xml:space="preserve">2019. </w:t>
      </w:r>
      <w:r w:rsidR="0038049A" w:rsidRPr="006008A2">
        <w:rPr>
          <w:rFonts w:ascii="Times New Roman" w:hAnsi="Times New Roman" w:cs="Times New Roman"/>
          <w:i/>
          <w:iCs/>
          <w:sz w:val="24"/>
          <w:szCs w:val="24"/>
          <w:shd w:val="clear" w:color="auto" w:fill="FFFFFF"/>
        </w:rPr>
        <w:t>S</w:t>
      </w:r>
      <w:r w:rsidR="005D2ADF" w:rsidRPr="006008A2">
        <w:rPr>
          <w:rFonts w:ascii="Times New Roman" w:hAnsi="Times New Roman" w:cs="Times New Roman"/>
          <w:i/>
          <w:iCs/>
          <w:sz w:val="24"/>
          <w:szCs w:val="24"/>
          <w:shd w:val="clear" w:color="auto" w:fill="FFFFFF"/>
        </w:rPr>
        <w:t>couting</w:t>
      </w:r>
      <w:r w:rsidR="0038049A" w:rsidRPr="006008A2">
        <w:rPr>
          <w:rFonts w:ascii="Times New Roman" w:hAnsi="Times New Roman" w:cs="Times New Roman"/>
          <w:i/>
          <w:iCs/>
          <w:sz w:val="24"/>
          <w:szCs w:val="24"/>
          <w:shd w:val="clear" w:color="auto" w:fill="FFFFFF"/>
        </w:rPr>
        <w:t xml:space="preserve"> </w:t>
      </w:r>
      <w:r w:rsidR="005D2ADF" w:rsidRPr="006008A2">
        <w:rPr>
          <w:rFonts w:ascii="Times New Roman" w:hAnsi="Times New Roman" w:cs="Times New Roman"/>
          <w:i/>
          <w:iCs/>
          <w:sz w:val="24"/>
          <w:szCs w:val="24"/>
          <w:shd w:val="clear" w:color="auto" w:fill="FFFFFF"/>
        </w:rPr>
        <w:t>in</w:t>
      </w:r>
      <w:r w:rsidR="0038049A" w:rsidRPr="006008A2">
        <w:rPr>
          <w:rFonts w:ascii="Times New Roman" w:hAnsi="Times New Roman" w:cs="Times New Roman"/>
          <w:i/>
          <w:iCs/>
          <w:sz w:val="24"/>
          <w:szCs w:val="24"/>
          <w:shd w:val="clear" w:color="auto" w:fill="FFFFFF"/>
        </w:rPr>
        <w:t xml:space="preserve"> S</w:t>
      </w:r>
      <w:r w:rsidR="005D2ADF" w:rsidRPr="006008A2">
        <w:rPr>
          <w:rFonts w:ascii="Times New Roman" w:hAnsi="Times New Roman" w:cs="Times New Roman"/>
          <w:i/>
          <w:iCs/>
          <w:sz w:val="24"/>
          <w:szCs w:val="24"/>
          <w:shd w:val="clear" w:color="auto" w:fill="FFFFFF"/>
        </w:rPr>
        <w:t>occer</w:t>
      </w:r>
      <w:r w:rsidR="0038049A" w:rsidRPr="006008A2">
        <w:rPr>
          <w:rFonts w:ascii="Times New Roman" w:hAnsi="Times New Roman" w:cs="Times New Roman"/>
          <w:i/>
          <w:iCs/>
          <w:sz w:val="24"/>
          <w:szCs w:val="24"/>
          <w:shd w:val="clear" w:color="auto" w:fill="FFFFFF"/>
        </w:rPr>
        <w:t xml:space="preserve"> </w:t>
      </w:r>
      <w:r w:rsidR="005D2ADF" w:rsidRPr="006008A2">
        <w:rPr>
          <w:rFonts w:ascii="Times New Roman" w:hAnsi="Times New Roman" w:cs="Times New Roman"/>
          <w:i/>
          <w:iCs/>
          <w:sz w:val="24"/>
          <w:szCs w:val="24"/>
          <w:shd w:val="clear" w:color="auto" w:fill="FFFFFF"/>
        </w:rPr>
        <w:t>with</w:t>
      </w:r>
      <w:r w:rsidR="0038049A" w:rsidRPr="006008A2">
        <w:rPr>
          <w:rFonts w:ascii="Times New Roman" w:hAnsi="Times New Roman" w:cs="Times New Roman"/>
          <w:i/>
          <w:iCs/>
          <w:sz w:val="24"/>
          <w:szCs w:val="24"/>
          <w:shd w:val="clear" w:color="auto" w:fill="FFFFFF"/>
        </w:rPr>
        <w:t xml:space="preserve"> A</w:t>
      </w:r>
      <w:r w:rsidR="005D2ADF" w:rsidRPr="006008A2">
        <w:rPr>
          <w:rFonts w:ascii="Times New Roman" w:hAnsi="Times New Roman" w:cs="Times New Roman"/>
          <w:i/>
          <w:iCs/>
          <w:sz w:val="24"/>
          <w:szCs w:val="24"/>
          <w:shd w:val="clear" w:color="auto" w:fill="FFFFFF"/>
        </w:rPr>
        <w:t>pplied</w:t>
      </w:r>
      <w:r w:rsidR="0038049A" w:rsidRPr="006008A2">
        <w:rPr>
          <w:rFonts w:ascii="Times New Roman" w:hAnsi="Times New Roman" w:cs="Times New Roman"/>
          <w:i/>
          <w:iCs/>
          <w:sz w:val="24"/>
          <w:szCs w:val="24"/>
          <w:shd w:val="clear" w:color="auto" w:fill="FFFFFF"/>
        </w:rPr>
        <w:t xml:space="preserve"> M</w:t>
      </w:r>
      <w:r w:rsidR="005D2ADF" w:rsidRPr="006008A2">
        <w:rPr>
          <w:rFonts w:ascii="Times New Roman" w:hAnsi="Times New Roman" w:cs="Times New Roman"/>
          <w:i/>
          <w:iCs/>
          <w:sz w:val="24"/>
          <w:szCs w:val="24"/>
          <w:shd w:val="clear" w:color="auto" w:fill="FFFFFF"/>
        </w:rPr>
        <w:t>achine</w:t>
      </w:r>
      <w:r w:rsidR="0038049A" w:rsidRPr="006008A2">
        <w:rPr>
          <w:rFonts w:ascii="Times New Roman" w:hAnsi="Times New Roman" w:cs="Times New Roman"/>
          <w:i/>
          <w:iCs/>
          <w:sz w:val="24"/>
          <w:szCs w:val="24"/>
          <w:shd w:val="clear" w:color="auto" w:fill="FFFFFF"/>
        </w:rPr>
        <w:t xml:space="preserve"> L</w:t>
      </w:r>
      <w:r w:rsidR="005D2ADF" w:rsidRPr="006008A2">
        <w:rPr>
          <w:rFonts w:ascii="Times New Roman" w:hAnsi="Times New Roman" w:cs="Times New Roman"/>
          <w:i/>
          <w:iCs/>
          <w:sz w:val="24"/>
          <w:szCs w:val="24"/>
          <w:shd w:val="clear" w:color="auto" w:fill="FFFFFF"/>
        </w:rPr>
        <w:t>earning</w:t>
      </w:r>
      <w:r w:rsidR="009A4310">
        <w:rPr>
          <w:rFonts w:ascii="Times New Roman" w:hAnsi="Times New Roman" w:cs="Times New Roman"/>
          <w:sz w:val="24"/>
          <w:szCs w:val="24"/>
          <w:shd w:val="clear" w:color="auto" w:fill="FFFFFF"/>
        </w:rPr>
        <w:t>.</w:t>
      </w:r>
    </w:p>
    <w:p w14:paraId="6619F842" w14:textId="4B6D1D48" w:rsidR="00267E4F" w:rsidRPr="006008A2" w:rsidRDefault="0038049A" w:rsidP="00E42AA6">
      <w:pPr>
        <w:pStyle w:val="NormalWeb"/>
        <w:rPr>
          <w:color w:val="000000"/>
        </w:rPr>
      </w:pPr>
      <w:proofErr w:type="gramStart"/>
      <w:r w:rsidRPr="006008A2">
        <w:rPr>
          <w:color w:val="000000"/>
        </w:rPr>
        <w:t>‌</w:t>
      </w:r>
      <w:r w:rsidR="00267E4F" w:rsidRPr="006008A2">
        <w:t>[</w:t>
      </w:r>
      <w:proofErr w:type="gramEnd"/>
      <w:r w:rsidR="00267E4F" w:rsidRPr="006008A2">
        <w:t xml:space="preserve">5] </w:t>
      </w:r>
      <w:proofErr w:type="spellStart"/>
      <w:r w:rsidR="00267E4F" w:rsidRPr="006008A2">
        <w:t>Kuper</w:t>
      </w:r>
      <w:proofErr w:type="spellEnd"/>
      <w:r w:rsidR="00267E4F" w:rsidRPr="006008A2">
        <w:t xml:space="preserve">, S. (2013). </w:t>
      </w:r>
      <w:r w:rsidR="00267E4F" w:rsidRPr="006008A2">
        <w:rPr>
          <w:i/>
          <w:iCs/>
        </w:rPr>
        <w:t>Everton: how the blues made good</w:t>
      </w:r>
      <w:r w:rsidR="00267E4F" w:rsidRPr="006008A2">
        <w:t>. http://www.ft.com/cms/s/2/ 2fa7ef1e-b2c0-11e2-8540-00144feabdc0.</w:t>
      </w:r>
    </w:p>
    <w:p w14:paraId="735EDBBA" w14:textId="1C6F5F67" w:rsidR="00E42AA6" w:rsidRPr="006008A2" w:rsidRDefault="00D079F6" w:rsidP="00267E4F">
      <w:pPr>
        <w:rPr>
          <w:rFonts w:ascii="Times New Roman" w:hAnsi="Times New Roman" w:cs="Times New Roman"/>
          <w:sz w:val="24"/>
          <w:szCs w:val="24"/>
        </w:rPr>
      </w:pPr>
      <w:r w:rsidRPr="006008A2">
        <w:rPr>
          <w:rFonts w:ascii="Times New Roman" w:hAnsi="Times New Roman" w:cs="Times New Roman"/>
          <w:sz w:val="24"/>
          <w:szCs w:val="24"/>
        </w:rPr>
        <w:t xml:space="preserve">[6] </w:t>
      </w:r>
      <w:r w:rsidR="00E42AA6" w:rsidRPr="006008A2">
        <w:rPr>
          <w:rFonts w:ascii="Times New Roman" w:hAnsi="Times New Roman" w:cs="Times New Roman"/>
          <w:sz w:val="24"/>
          <w:szCs w:val="24"/>
        </w:rPr>
        <w:t>Luan</w:t>
      </w:r>
      <w:r w:rsidRPr="006008A2">
        <w:rPr>
          <w:rFonts w:ascii="Times New Roman" w:hAnsi="Times New Roman" w:cs="Times New Roman"/>
          <w:sz w:val="24"/>
          <w:szCs w:val="24"/>
        </w:rPr>
        <w:t xml:space="preserve">, Z., 2021. </w:t>
      </w:r>
      <w:r w:rsidR="00E42AA6" w:rsidRPr="006008A2">
        <w:rPr>
          <w:rFonts w:ascii="Times New Roman" w:hAnsi="Times New Roman" w:cs="Times New Roman"/>
          <w:i/>
          <w:iCs/>
          <w:sz w:val="24"/>
          <w:szCs w:val="24"/>
        </w:rPr>
        <w:t>Big Data Prediction of Sports Injury Based on Random Forest Algorithm and Computer Simulation,</w:t>
      </w:r>
      <w:r w:rsidR="00647570" w:rsidRPr="006008A2">
        <w:rPr>
          <w:rFonts w:ascii="Times New Roman" w:hAnsi="Times New Roman" w:cs="Times New Roman"/>
          <w:i/>
          <w:iCs/>
          <w:sz w:val="24"/>
          <w:szCs w:val="24"/>
        </w:rPr>
        <w:t xml:space="preserve"> </w:t>
      </w:r>
      <w:r w:rsidR="00E42AA6" w:rsidRPr="006008A2">
        <w:rPr>
          <w:rFonts w:ascii="Times New Roman" w:hAnsi="Times New Roman" w:cs="Times New Roman"/>
          <w:i/>
          <w:iCs/>
          <w:sz w:val="24"/>
          <w:szCs w:val="24"/>
        </w:rPr>
        <w:t>Microprocessors and Microsystems</w:t>
      </w:r>
      <w:r w:rsidRPr="006008A2">
        <w:rPr>
          <w:rFonts w:ascii="Times New Roman" w:hAnsi="Times New Roman" w:cs="Times New Roman"/>
          <w:sz w:val="24"/>
          <w:szCs w:val="24"/>
        </w:rPr>
        <w:t>.</w:t>
      </w:r>
    </w:p>
    <w:p w14:paraId="7029B159" w14:textId="3A84C4FE" w:rsidR="00D079F6" w:rsidRPr="006008A2" w:rsidRDefault="00267E4F" w:rsidP="00267E4F">
      <w:pPr>
        <w:rPr>
          <w:rFonts w:ascii="Times New Roman" w:hAnsi="Times New Roman" w:cs="Times New Roman"/>
          <w:sz w:val="24"/>
          <w:szCs w:val="24"/>
        </w:rPr>
      </w:pPr>
      <w:r w:rsidRPr="006008A2">
        <w:rPr>
          <w:rFonts w:ascii="Times New Roman" w:hAnsi="Times New Roman" w:cs="Times New Roman"/>
          <w:sz w:val="24"/>
          <w:szCs w:val="24"/>
        </w:rPr>
        <w:t xml:space="preserve">[7] </w:t>
      </w:r>
      <w:proofErr w:type="spellStart"/>
      <w:r w:rsidR="00D079F6" w:rsidRPr="006008A2">
        <w:rPr>
          <w:rFonts w:ascii="Times New Roman" w:hAnsi="Times New Roman" w:cs="Times New Roman"/>
          <w:sz w:val="24"/>
          <w:szCs w:val="24"/>
        </w:rPr>
        <w:t>Arunraj</w:t>
      </w:r>
      <w:proofErr w:type="spellEnd"/>
      <w:r w:rsidR="00D079F6" w:rsidRPr="006008A2">
        <w:rPr>
          <w:rFonts w:ascii="Times New Roman" w:hAnsi="Times New Roman" w:cs="Times New Roman"/>
          <w:sz w:val="24"/>
          <w:szCs w:val="24"/>
        </w:rPr>
        <w:t xml:space="preserve">, N., Ahrens, D. and Fernandes, M., 2016. </w:t>
      </w:r>
      <w:r w:rsidR="00D079F6" w:rsidRPr="006008A2">
        <w:rPr>
          <w:rFonts w:ascii="Times New Roman" w:hAnsi="Times New Roman" w:cs="Times New Roman"/>
          <w:i/>
          <w:iCs/>
          <w:sz w:val="24"/>
          <w:szCs w:val="24"/>
        </w:rPr>
        <w:t>Application of SARIMAX Model to Forecast Daily Sales in Food Retail Industry</w:t>
      </w:r>
      <w:r w:rsidR="00D079F6" w:rsidRPr="006008A2">
        <w:rPr>
          <w:rFonts w:ascii="Times New Roman" w:hAnsi="Times New Roman" w:cs="Times New Roman"/>
          <w:sz w:val="24"/>
          <w:szCs w:val="24"/>
        </w:rPr>
        <w:t>. International Journal of Operations Research and Information Systems.</w:t>
      </w:r>
    </w:p>
    <w:p w14:paraId="0220F9EF" w14:textId="0EAB195C" w:rsidR="00267E4F" w:rsidRPr="006008A2" w:rsidRDefault="00267E4F" w:rsidP="00647570">
      <w:pPr>
        <w:shd w:val="clear" w:color="auto" w:fill="FFFFFF"/>
        <w:rPr>
          <w:rFonts w:ascii="Times New Roman" w:eastAsia="Times New Roman" w:hAnsi="Times New Roman" w:cs="Times New Roman"/>
          <w:sz w:val="24"/>
          <w:szCs w:val="24"/>
          <w:lang w:eastAsia="en-GB"/>
        </w:rPr>
      </w:pPr>
      <w:r w:rsidRPr="006008A2">
        <w:rPr>
          <w:rFonts w:ascii="Times New Roman" w:hAnsi="Times New Roman" w:cs="Times New Roman"/>
          <w:sz w:val="24"/>
          <w:szCs w:val="24"/>
        </w:rPr>
        <w:t xml:space="preserve">[8] </w:t>
      </w:r>
      <w:proofErr w:type="spellStart"/>
      <w:r w:rsidRPr="006008A2">
        <w:rPr>
          <w:rFonts w:ascii="Times New Roman" w:eastAsia="Times New Roman" w:hAnsi="Times New Roman" w:cs="Times New Roman"/>
          <w:sz w:val="24"/>
          <w:szCs w:val="24"/>
          <w:lang w:eastAsia="en-GB"/>
        </w:rPr>
        <w:t>Herbig</w:t>
      </w:r>
      <w:proofErr w:type="spellEnd"/>
      <w:r w:rsidRPr="006008A2">
        <w:rPr>
          <w:rFonts w:ascii="Times New Roman" w:eastAsia="Times New Roman" w:hAnsi="Times New Roman" w:cs="Times New Roman"/>
          <w:sz w:val="24"/>
          <w:szCs w:val="24"/>
          <w:lang w:eastAsia="en-GB"/>
        </w:rPr>
        <w:t xml:space="preserve">, P. a., </w:t>
      </w:r>
      <w:proofErr w:type="spellStart"/>
      <w:r w:rsidRPr="006008A2">
        <w:rPr>
          <w:rFonts w:ascii="Times New Roman" w:eastAsia="Times New Roman" w:hAnsi="Times New Roman" w:cs="Times New Roman"/>
          <w:sz w:val="24"/>
          <w:szCs w:val="24"/>
          <w:lang w:eastAsia="en-GB"/>
        </w:rPr>
        <w:t>Milewicz</w:t>
      </w:r>
      <w:proofErr w:type="spellEnd"/>
      <w:r w:rsidRPr="006008A2">
        <w:rPr>
          <w:rFonts w:ascii="Times New Roman" w:eastAsia="Times New Roman" w:hAnsi="Times New Roman" w:cs="Times New Roman"/>
          <w:sz w:val="24"/>
          <w:szCs w:val="24"/>
          <w:lang w:eastAsia="en-GB"/>
        </w:rPr>
        <w:t>, J.</w:t>
      </w:r>
      <w:r w:rsidR="009C3352" w:rsidRPr="006008A2">
        <w:rPr>
          <w:rFonts w:ascii="Times New Roman" w:eastAsia="Times New Roman" w:hAnsi="Times New Roman" w:cs="Times New Roman"/>
          <w:sz w:val="24"/>
          <w:szCs w:val="24"/>
          <w:lang w:eastAsia="en-GB"/>
        </w:rPr>
        <w:t xml:space="preserve"> and </w:t>
      </w:r>
      <w:r w:rsidRPr="006008A2">
        <w:rPr>
          <w:rFonts w:ascii="Times New Roman" w:eastAsia="Times New Roman" w:hAnsi="Times New Roman" w:cs="Times New Roman"/>
          <w:sz w:val="24"/>
          <w:szCs w:val="24"/>
          <w:lang w:eastAsia="en-GB"/>
        </w:rPr>
        <w:t>Golden, J. E.</w:t>
      </w:r>
      <w:r w:rsidR="00647570" w:rsidRPr="006008A2">
        <w:rPr>
          <w:rFonts w:ascii="Times New Roman" w:eastAsia="Times New Roman" w:hAnsi="Times New Roman" w:cs="Times New Roman"/>
          <w:sz w:val="24"/>
          <w:szCs w:val="24"/>
          <w:lang w:eastAsia="en-GB"/>
        </w:rPr>
        <w:t>,</w:t>
      </w:r>
      <w:r w:rsidRPr="006008A2">
        <w:rPr>
          <w:rFonts w:ascii="Times New Roman" w:eastAsia="Times New Roman" w:hAnsi="Times New Roman" w:cs="Times New Roman"/>
          <w:sz w:val="24"/>
          <w:szCs w:val="24"/>
          <w:lang w:eastAsia="en-GB"/>
        </w:rPr>
        <w:t xml:space="preserve"> 1993. </w:t>
      </w:r>
      <w:r w:rsidRPr="006008A2">
        <w:rPr>
          <w:rFonts w:ascii="Times New Roman" w:eastAsia="Times New Roman" w:hAnsi="Times New Roman" w:cs="Times New Roman"/>
          <w:i/>
          <w:iCs/>
          <w:sz w:val="24"/>
          <w:szCs w:val="24"/>
          <w:lang w:eastAsia="en-GB"/>
        </w:rPr>
        <w:t xml:space="preserve">The </w:t>
      </w:r>
      <w:r w:rsidR="00E03D69"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 xml:space="preserve">o’s and </w:t>
      </w:r>
      <w:r w:rsidR="00E03D69"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on'ts</w:t>
      </w:r>
      <w:r w:rsidR="009C3352" w:rsidRPr="006008A2">
        <w:rPr>
          <w:rFonts w:ascii="Times New Roman" w:eastAsia="Times New Roman" w:hAnsi="Times New Roman" w:cs="Times New Roman"/>
          <w:i/>
          <w:iCs/>
          <w:sz w:val="24"/>
          <w:szCs w:val="24"/>
          <w:lang w:eastAsia="en-GB"/>
        </w:rPr>
        <w:t xml:space="preserve"> </w:t>
      </w:r>
      <w:r w:rsidRPr="006008A2">
        <w:rPr>
          <w:rFonts w:ascii="Times New Roman" w:eastAsia="Times New Roman" w:hAnsi="Times New Roman" w:cs="Times New Roman"/>
          <w:i/>
          <w:iCs/>
          <w:sz w:val="24"/>
          <w:szCs w:val="24"/>
          <w:lang w:eastAsia="en-GB"/>
        </w:rPr>
        <w:t>of</w:t>
      </w:r>
      <w:r w:rsidR="00E03D69" w:rsidRPr="006008A2">
        <w:rPr>
          <w:rFonts w:ascii="Times New Roman" w:eastAsia="Times New Roman" w:hAnsi="Times New Roman" w:cs="Times New Roman"/>
          <w:i/>
          <w:iCs/>
          <w:sz w:val="24"/>
          <w:szCs w:val="24"/>
          <w:lang w:eastAsia="en-GB"/>
        </w:rPr>
        <w:t xml:space="preserve"> S</w:t>
      </w:r>
      <w:r w:rsidRPr="006008A2">
        <w:rPr>
          <w:rFonts w:ascii="Times New Roman" w:eastAsia="Times New Roman" w:hAnsi="Times New Roman" w:cs="Times New Roman"/>
          <w:i/>
          <w:iCs/>
          <w:sz w:val="24"/>
          <w:szCs w:val="24"/>
          <w:lang w:eastAsia="en-GB"/>
        </w:rPr>
        <w:t>a</w:t>
      </w:r>
      <w:r w:rsidR="00E03D69" w:rsidRPr="006008A2">
        <w:rPr>
          <w:rFonts w:ascii="Times New Roman" w:eastAsia="Times New Roman" w:hAnsi="Times New Roman" w:cs="Times New Roman"/>
          <w:i/>
          <w:iCs/>
          <w:sz w:val="24"/>
          <w:szCs w:val="24"/>
          <w:lang w:eastAsia="en-GB"/>
        </w:rPr>
        <w:t>l</w:t>
      </w:r>
      <w:r w:rsidRPr="006008A2">
        <w:rPr>
          <w:rFonts w:ascii="Times New Roman" w:eastAsia="Times New Roman" w:hAnsi="Times New Roman" w:cs="Times New Roman"/>
          <w:i/>
          <w:iCs/>
          <w:sz w:val="24"/>
          <w:szCs w:val="24"/>
          <w:lang w:eastAsia="en-GB"/>
        </w:rPr>
        <w:t xml:space="preserve">es </w:t>
      </w:r>
      <w:r w:rsidR="00E03D69" w:rsidRPr="006008A2">
        <w:rPr>
          <w:rFonts w:ascii="Times New Roman" w:eastAsia="Times New Roman" w:hAnsi="Times New Roman" w:cs="Times New Roman"/>
          <w:i/>
          <w:iCs/>
          <w:sz w:val="24"/>
          <w:szCs w:val="24"/>
          <w:lang w:eastAsia="en-GB"/>
        </w:rPr>
        <w:t>Fo</w:t>
      </w:r>
      <w:r w:rsidRPr="006008A2">
        <w:rPr>
          <w:rFonts w:ascii="Times New Roman" w:eastAsia="Times New Roman" w:hAnsi="Times New Roman" w:cs="Times New Roman"/>
          <w:i/>
          <w:iCs/>
          <w:sz w:val="24"/>
          <w:szCs w:val="24"/>
          <w:lang w:eastAsia="en-GB"/>
        </w:rPr>
        <w:t>recasting</w:t>
      </w:r>
      <w:r w:rsidRPr="006008A2">
        <w:rPr>
          <w:rFonts w:ascii="Times New Roman" w:eastAsia="Times New Roman" w:hAnsi="Times New Roman" w:cs="Times New Roman"/>
          <w:sz w:val="24"/>
          <w:szCs w:val="24"/>
          <w:lang w:eastAsia="en-GB"/>
        </w:rPr>
        <w:t>.</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Industrial Marketing Management</w:t>
      </w:r>
      <w:r w:rsidR="009A4310">
        <w:rPr>
          <w:rFonts w:ascii="Times New Roman" w:eastAsia="Times New Roman" w:hAnsi="Times New Roman" w:cs="Times New Roman"/>
          <w:spacing w:val="2"/>
          <w:sz w:val="24"/>
          <w:szCs w:val="24"/>
          <w:lang w:eastAsia="en-GB"/>
        </w:rPr>
        <w:t>.</w:t>
      </w:r>
    </w:p>
    <w:p w14:paraId="515027C3" w14:textId="6EF48D85" w:rsidR="00267E4F" w:rsidRPr="006008A2" w:rsidRDefault="00267E4F" w:rsidP="00647570">
      <w:pPr>
        <w:shd w:val="clear" w:color="auto" w:fill="FFFFFF"/>
        <w:spacing w:line="240" w:lineRule="auto"/>
        <w:rPr>
          <w:rFonts w:ascii="Times New Roman" w:eastAsia="Times New Roman" w:hAnsi="Times New Roman" w:cs="Times New Roman"/>
          <w:sz w:val="24"/>
          <w:szCs w:val="24"/>
          <w:lang w:eastAsia="en-GB"/>
        </w:rPr>
      </w:pPr>
      <w:r w:rsidRPr="006008A2">
        <w:rPr>
          <w:rFonts w:ascii="Times New Roman" w:hAnsi="Times New Roman" w:cs="Times New Roman"/>
          <w:sz w:val="24"/>
          <w:szCs w:val="24"/>
        </w:rPr>
        <w:lastRenderedPageBreak/>
        <w:t xml:space="preserve">[9] </w:t>
      </w:r>
      <w:r w:rsidRPr="006008A2">
        <w:rPr>
          <w:rFonts w:ascii="Times New Roman" w:eastAsia="Times New Roman" w:hAnsi="Times New Roman" w:cs="Times New Roman"/>
          <w:sz w:val="24"/>
          <w:szCs w:val="24"/>
          <w:lang w:eastAsia="en-GB"/>
        </w:rPr>
        <w:t>Lee,</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M.</w:t>
      </w:r>
      <w:r w:rsidR="00647570" w:rsidRPr="006008A2">
        <w:rPr>
          <w:rFonts w:ascii="Times New Roman" w:eastAsia="Times New Roman" w:hAnsi="Times New Roman" w:cs="Times New Roman"/>
          <w:sz w:val="24"/>
          <w:szCs w:val="24"/>
          <w:lang w:eastAsia="en-GB"/>
        </w:rPr>
        <w:t xml:space="preserve"> and </w:t>
      </w:r>
      <w:r w:rsidRPr="006008A2">
        <w:rPr>
          <w:rFonts w:ascii="Times New Roman" w:eastAsia="Times New Roman" w:hAnsi="Times New Roman" w:cs="Times New Roman"/>
          <w:sz w:val="24"/>
          <w:szCs w:val="24"/>
          <w:lang w:eastAsia="en-GB"/>
        </w:rPr>
        <w:t>Hamzah, N.</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 xml:space="preserve">2010.  </w:t>
      </w:r>
      <w:r w:rsidRPr="006008A2">
        <w:rPr>
          <w:rFonts w:ascii="Times New Roman" w:eastAsia="Times New Roman" w:hAnsi="Times New Roman" w:cs="Times New Roman"/>
          <w:i/>
          <w:iCs/>
          <w:sz w:val="24"/>
          <w:szCs w:val="24"/>
          <w:lang w:eastAsia="en-GB"/>
        </w:rPr>
        <w:t xml:space="preserve">Calendar </w:t>
      </w:r>
      <w:r w:rsidR="00E03D69" w:rsidRPr="006008A2">
        <w:rPr>
          <w:rFonts w:ascii="Times New Roman" w:eastAsia="Times New Roman" w:hAnsi="Times New Roman" w:cs="Times New Roman"/>
          <w:i/>
          <w:iCs/>
          <w:sz w:val="24"/>
          <w:szCs w:val="24"/>
          <w:lang w:eastAsia="en-GB"/>
        </w:rPr>
        <w:t>V</w:t>
      </w:r>
      <w:r w:rsidRPr="006008A2">
        <w:rPr>
          <w:rFonts w:ascii="Times New Roman" w:eastAsia="Times New Roman" w:hAnsi="Times New Roman" w:cs="Times New Roman"/>
          <w:i/>
          <w:iCs/>
          <w:sz w:val="24"/>
          <w:szCs w:val="24"/>
          <w:lang w:eastAsia="en-GB"/>
        </w:rPr>
        <w:t xml:space="preserve">ariation </w:t>
      </w:r>
      <w:r w:rsidR="00E03D69"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 xml:space="preserve">odel </w:t>
      </w:r>
      <w:r w:rsidR="00E03D69" w:rsidRPr="006008A2">
        <w:rPr>
          <w:rFonts w:ascii="Times New Roman" w:eastAsia="Times New Roman" w:hAnsi="Times New Roman" w:cs="Times New Roman"/>
          <w:i/>
          <w:iCs/>
          <w:sz w:val="24"/>
          <w:szCs w:val="24"/>
          <w:lang w:eastAsia="en-GB"/>
        </w:rPr>
        <w:t>B</w:t>
      </w:r>
      <w:r w:rsidRPr="006008A2">
        <w:rPr>
          <w:rFonts w:ascii="Times New Roman" w:eastAsia="Times New Roman" w:hAnsi="Times New Roman" w:cs="Times New Roman"/>
          <w:i/>
          <w:iCs/>
          <w:sz w:val="24"/>
          <w:szCs w:val="24"/>
          <w:lang w:eastAsia="en-GB"/>
        </w:rPr>
        <w:t xml:space="preserve">ased on ARIMAX for </w:t>
      </w:r>
      <w:r w:rsidR="00E03D69" w:rsidRPr="006008A2">
        <w:rPr>
          <w:rFonts w:ascii="Times New Roman" w:eastAsia="Times New Roman" w:hAnsi="Times New Roman" w:cs="Times New Roman"/>
          <w:i/>
          <w:iCs/>
          <w:sz w:val="24"/>
          <w:szCs w:val="24"/>
          <w:lang w:eastAsia="en-GB"/>
        </w:rPr>
        <w:t>F</w:t>
      </w:r>
      <w:r w:rsidRPr="006008A2">
        <w:rPr>
          <w:rFonts w:ascii="Times New Roman" w:eastAsia="Times New Roman" w:hAnsi="Times New Roman" w:cs="Times New Roman"/>
          <w:i/>
          <w:iCs/>
          <w:sz w:val="24"/>
          <w:szCs w:val="24"/>
          <w:lang w:eastAsia="en-GB"/>
        </w:rPr>
        <w:t>orecasting</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S</w:t>
      </w:r>
      <w:r w:rsidRPr="006008A2">
        <w:rPr>
          <w:rFonts w:ascii="Times New Roman" w:eastAsia="Times New Roman" w:hAnsi="Times New Roman" w:cs="Times New Roman"/>
          <w:i/>
          <w:iCs/>
          <w:sz w:val="24"/>
          <w:szCs w:val="24"/>
          <w:lang w:eastAsia="en-GB"/>
        </w:rPr>
        <w:t xml:space="preserve">ales </w:t>
      </w:r>
      <w:r w:rsidR="00E03D69"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 xml:space="preserve">ata with Ramadhan </w:t>
      </w:r>
      <w:r w:rsidR="00E03D69" w:rsidRPr="006008A2">
        <w:rPr>
          <w:rFonts w:ascii="Times New Roman" w:eastAsia="Times New Roman" w:hAnsi="Times New Roman" w:cs="Times New Roman"/>
          <w:i/>
          <w:iCs/>
          <w:sz w:val="24"/>
          <w:szCs w:val="24"/>
          <w:lang w:eastAsia="en-GB"/>
        </w:rPr>
        <w:t>E</w:t>
      </w:r>
      <w:r w:rsidRPr="006008A2">
        <w:rPr>
          <w:rFonts w:ascii="Times New Roman" w:eastAsia="Times New Roman" w:hAnsi="Times New Roman" w:cs="Times New Roman"/>
          <w:i/>
          <w:iCs/>
          <w:sz w:val="24"/>
          <w:szCs w:val="24"/>
          <w:lang w:eastAsia="en-GB"/>
        </w:rPr>
        <w:t>ffect</w:t>
      </w:r>
      <w:r w:rsidRPr="006008A2">
        <w:rPr>
          <w:rFonts w:ascii="Times New Roman" w:eastAsia="Times New Roman" w:hAnsi="Times New Roman" w:cs="Times New Roman"/>
          <w:sz w:val="24"/>
          <w:szCs w:val="24"/>
          <w:lang w:eastAsia="en-GB"/>
        </w:rPr>
        <w:t>.</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Proceedings of the</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Regional</w:t>
      </w:r>
      <w:r w:rsidR="009A4310">
        <w:rPr>
          <w:rFonts w:ascii="Times New Roman" w:eastAsia="Times New Roman" w:hAnsi="Times New Roman" w:cs="Times New Roman"/>
          <w:sz w:val="24"/>
          <w:szCs w:val="24"/>
          <w:lang w:eastAsia="en-GB"/>
        </w:rPr>
        <w:t>.</w:t>
      </w:r>
    </w:p>
    <w:p w14:paraId="319D1126" w14:textId="2090F37B" w:rsidR="00267E4F" w:rsidRPr="006008A2" w:rsidRDefault="00267E4F" w:rsidP="00E03D69">
      <w:pPr>
        <w:shd w:val="clear" w:color="auto" w:fill="FFFFFF"/>
        <w:spacing w:after="0"/>
        <w:rPr>
          <w:rFonts w:ascii="Times New Roman" w:eastAsia="Times New Roman" w:hAnsi="Times New Roman" w:cs="Times New Roman"/>
          <w:i/>
          <w:iCs/>
          <w:sz w:val="24"/>
          <w:szCs w:val="24"/>
          <w:lang w:eastAsia="en-GB"/>
        </w:rPr>
      </w:pPr>
      <w:r w:rsidRPr="006008A2">
        <w:rPr>
          <w:rFonts w:ascii="Times New Roman" w:eastAsia="Times New Roman" w:hAnsi="Times New Roman" w:cs="Times New Roman"/>
          <w:sz w:val="24"/>
          <w:szCs w:val="24"/>
          <w:lang w:eastAsia="en-GB"/>
        </w:rPr>
        <w:t>[10]</w:t>
      </w:r>
      <w:r w:rsidRPr="006008A2">
        <w:rPr>
          <w:rFonts w:ascii="Times New Roman" w:hAnsi="Times New Roman" w:cs="Times New Roman"/>
          <w:sz w:val="24"/>
          <w:szCs w:val="24"/>
        </w:rPr>
        <w:t xml:space="preserve"> </w:t>
      </w:r>
      <w:r w:rsidRPr="006008A2">
        <w:rPr>
          <w:rFonts w:ascii="Times New Roman" w:eastAsia="Times New Roman" w:hAnsi="Times New Roman" w:cs="Times New Roman"/>
          <w:sz w:val="24"/>
          <w:szCs w:val="24"/>
          <w:lang w:eastAsia="en-GB"/>
        </w:rPr>
        <w:t xml:space="preserve">Liu, L.-M., Bhattacharyya, S., </w:t>
      </w:r>
      <w:proofErr w:type="spellStart"/>
      <w:r w:rsidRPr="006008A2">
        <w:rPr>
          <w:rFonts w:ascii="Times New Roman" w:eastAsia="Times New Roman" w:hAnsi="Times New Roman" w:cs="Times New Roman"/>
          <w:sz w:val="24"/>
          <w:szCs w:val="24"/>
          <w:lang w:eastAsia="en-GB"/>
        </w:rPr>
        <w:t>Sclove</w:t>
      </w:r>
      <w:proofErr w:type="spellEnd"/>
      <w:r w:rsidRPr="006008A2">
        <w:rPr>
          <w:rFonts w:ascii="Times New Roman" w:eastAsia="Times New Roman" w:hAnsi="Times New Roman" w:cs="Times New Roman"/>
          <w:sz w:val="24"/>
          <w:szCs w:val="24"/>
          <w:lang w:eastAsia="en-GB"/>
        </w:rPr>
        <w:t>, S. L., Chen, R.,</w:t>
      </w:r>
      <w:r w:rsidR="00647570" w:rsidRPr="006008A2">
        <w:rPr>
          <w:rFonts w:ascii="Times New Roman" w:eastAsia="Times New Roman" w:hAnsi="Times New Roman" w:cs="Times New Roman"/>
          <w:sz w:val="24"/>
          <w:szCs w:val="24"/>
          <w:lang w:eastAsia="en-GB"/>
        </w:rPr>
        <w:t xml:space="preserve"> and </w:t>
      </w:r>
      <w:proofErr w:type="spellStart"/>
      <w:r w:rsidRPr="006008A2">
        <w:rPr>
          <w:rFonts w:ascii="Times New Roman" w:eastAsia="Times New Roman" w:hAnsi="Times New Roman" w:cs="Times New Roman"/>
          <w:sz w:val="24"/>
          <w:szCs w:val="24"/>
          <w:lang w:eastAsia="en-GB"/>
        </w:rPr>
        <w:t>Lattyak</w:t>
      </w:r>
      <w:proofErr w:type="spellEnd"/>
      <w:r w:rsidRPr="006008A2">
        <w:rPr>
          <w:rFonts w:ascii="Times New Roman" w:eastAsia="Times New Roman" w:hAnsi="Times New Roman" w:cs="Times New Roman"/>
          <w:sz w:val="24"/>
          <w:szCs w:val="24"/>
          <w:lang w:eastAsia="en-GB"/>
        </w:rPr>
        <w:t>, W. J.</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 xml:space="preserve">2001. </w:t>
      </w:r>
      <w:r w:rsidRPr="006008A2">
        <w:rPr>
          <w:rFonts w:ascii="Times New Roman" w:eastAsia="Times New Roman" w:hAnsi="Times New Roman" w:cs="Times New Roman"/>
          <w:i/>
          <w:iCs/>
          <w:sz w:val="24"/>
          <w:szCs w:val="24"/>
          <w:lang w:eastAsia="en-GB"/>
        </w:rPr>
        <w:t xml:space="preserve">Data </w:t>
      </w:r>
      <w:r w:rsidR="00E03D69"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 xml:space="preserve">ining on </w:t>
      </w:r>
      <w:r w:rsidR="00E03D69" w:rsidRPr="006008A2">
        <w:rPr>
          <w:rFonts w:ascii="Times New Roman" w:eastAsia="Times New Roman" w:hAnsi="Times New Roman" w:cs="Times New Roman"/>
          <w:i/>
          <w:iCs/>
          <w:sz w:val="24"/>
          <w:szCs w:val="24"/>
          <w:lang w:eastAsia="en-GB"/>
        </w:rPr>
        <w:t>T</w:t>
      </w:r>
      <w:r w:rsidRPr="006008A2">
        <w:rPr>
          <w:rFonts w:ascii="Times New Roman" w:eastAsia="Times New Roman" w:hAnsi="Times New Roman" w:cs="Times New Roman"/>
          <w:i/>
          <w:iCs/>
          <w:sz w:val="24"/>
          <w:szCs w:val="24"/>
          <w:lang w:eastAsia="en-GB"/>
        </w:rPr>
        <w:t xml:space="preserve">ime </w:t>
      </w:r>
      <w:r w:rsidR="00E03D69" w:rsidRPr="006008A2">
        <w:rPr>
          <w:rFonts w:ascii="Times New Roman" w:eastAsia="Times New Roman" w:hAnsi="Times New Roman" w:cs="Times New Roman"/>
          <w:i/>
          <w:iCs/>
          <w:sz w:val="24"/>
          <w:szCs w:val="24"/>
          <w:lang w:eastAsia="en-GB"/>
        </w:rPr>
        <w:t>S</w:t>
      </w:r>
      <w:r w:rsidRPr="006008A2">
        <w:rPr>
          <w:rFonts w:ascii="Times New Roman" w:eastAsia="Times New Roman" w:hAnsi="Times New Roman" w:cs="Times New Roman"/>
          <w:i/>
          <w:iCs/>
          <w:sz w:val="24"/>
          <w:szCs w:val="24"/>
          <w:lang w:eastAsia="en-GB"/>
        </w:rPr>
        <w:t xml:space="preserve">eries: </w:t>
      </w:r>
      <w:r w:rsidR="00E03D69" w:rsidRPr="006008A2">
        <w:rPr>
          <w:rFonts w:ascii="Times New Roman" w:eastAsia="Times New Roman" w:hAnsi="Times New Roman" w:cs="Times New Roman"/>
          <w:i/>
          <w:iCs/>
          <w:sz w:val="24"/>
          <w:szCs w:val="24"/>
          <w:lang w:eastAsia="en-GB"/>
        </w:rPr>
        <w:t>A</w:t>
      </w:r>
      <w:r w:rsidRPr="006008A2">
        <w:rPr>
          <w:rFonts w:ascii="Times New Roman" w:eastAsia="Times New Roman" w:hAnsi="Times New Roman" w:cs="Times New Roman"/>
          <w:i/>
          <w:iCs/>
          <w:sz w:val="24"/>
          <w:szCs w:val="24"/>
          <w:lang w:eastAsia="en-GB"/>
        </w:rPr>
        <w:t>n</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I</w:t>
      </w:r>
      <w:r w:rsidRPr="006008A2">
        <w:rPr>
          <w:rFonts w:ascii="Times New Roman" w:eastAsia="Times New Roman" w:hAnsi="Times New Roman" w:cs="Times New Roman"/>
          <w:i/>
          <w:iCs/>
          <w:sz w:val="24"/>
          <w:szCs w:val="24"/>
          <w:lang w:eastAsia="en-GB"/>
        </w:rPr>
        <w:t xml:space="preserve">llustration </w:t>
      </w:r>
      <w:r w:rsidR="00E03D69" w:rsidRPr="006008A2">
        <w:rPr>
          <w:rFonts w:ascii="Times New Roman" w:eastAsia="Times New Roman" w:hAnsi="Times New Roman" w:cs="Times New Roman"/>
          <w:i/>
          <w:iCs/>
          <w:sz w:val="24"/>
          <w:szCs w:val="24"/>
          <w:lang w:eastAsia="en-GB"/>
        </w:rPr>
        <w:t>U</w:t>
      </w:r>
      <w:r w:rsidRPr="006008A2">
        <w:rPr>
          <w:rFonts w:ascii="Times New Roman" w:eastAsia="Times New Roman" w:hAnsi="Times New Roman" w:cs="Times New Roman"/>
          <w:i/>
          <w:iCs/>
          <w:sz w:val="24"/>
          <w:szCs w:val="24"/>
          <w:lang w:eastAsia="en-GB"/>
        </w:rPr>
        <w:t>sing</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F</w:t>
      </w:r>
      <w:r w:rsidRPr="006008A2">
        <w:rPr>
          <w:rFonts w:ascii="Times New Roman" w:eastAsia="Times New Roman" w:hAnsi="Times New Roman" w:cs="Times New Roman"/>
          <w:i/>
          <w:iCs/>
          <w:sz w:val="24"/>
          <w:szCs w:val="24"/>
          <w:lang w:eastAsia="en-GB"/>
        </w:rPr>
        <w:t>ast-</w:t>
      </w:r>
      <w:r w:rsidR="00E03D69" w:rsidRPr="006008A2">
        <w:rPr>
          <w:rFonts w:ascii="Times New Roman" w:eastAsia="Times New Roman" w:hAnsi="Times New Roman" w:cs="Times New Roman"/>
          <w:i/>
          <w:iCs/>
          <w:sz w:val="24"/>
          <w:szCs w:val="24"/>
          <w:lang w:eastAsia="en-GB"/>
        </w:rPr>
        <w:t>F</w:t>
      </w:r>
      <w:r w:rsidRPr="006008A2">
        <w:rPr>
          <w:rFonts w:ascii="Times New Roman" w:eastAsia="Times New Roman" w:hAnsi="Times New Roman" w:cs="Times New Roman"/>
          <w:i/>
          <w:iCs/>
          <w:sz w:val="24"/>
          <w:szCs w:val="24"/>
          <w:lang w:eastAsia="en-GB"/>
        </w:rPr>
        <w:t>ood</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R</w:t>
      </w:r>
      <w:r w:rsidRPr="006008A2">
        <w:rPr>
          <w:rFonts w:ascii="Times New Roman" w:eastAsia="Times New Roman" w:hAnsi="Times New Roman" w:cs="Times New Roman"/>
          <w:i/>
          <w:iCs/>
          <w:sz w:val="24"/>
          <w:szCs w:val="24"/>
          <w:lang w:eastAsia="en-GB"/>
        </w:rPr>
        <w:t>estaurant</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F</w:t>
      </w:r>
      <w:r w:rsidRPr="006008A2">
        <w:rPr>
          <w:rFonts w:ascii="Times New Roman" w:eastAsia="Times New Roman" w:hAnsi="Times New Roman" w:cs="Times New Roman"/>
          <w:i/>
          <w:iCs/>
          <w:sz w:val="24"/>
          <w:szCs w:val="24"/>
          <w:lang w:eastAsia="en-GB"/>
        </w:rPr>
        <w:t xml:space="preserve">ranchise </w:t>
      </w:r>
      <w:r w:rsidR="00E03D69"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ata</w:t>
      </w:r>
      <w:r w:rsidRPr="006008A2">
        <w:rPr>
          <w:rFonts w:ascii="Times New Roman" w:eastAsia="Times New Roman" w:hAnsi="Times New Roman" w:cs="Times New Roman"/>
          <w:sz w:val="24"/>
          <w:szCs w:val="24"/>
          <w:lang w:eastAsia="en-GB"/>
        </w:rPr>
        <w:t>. Computational Statistics &amp; Data Analysis</w:t>
      </w:r>
      <w:r w:rsidR="009A4310">
        <w:rPr>
          <w:rFonts w:ascii="Times New Roman" w:eastAsia="Times New Roman" w:hAnsi="Times New Roman" w:cs="Times New Roman"/>
          <w:spacing w:val="2"/>
          <w:sz w:val="24"/>
          <w:szCs w:val="24"/>
          <w:lang w:eastAsia="en-GB"/>
        </w:rPr>
        <w:t>.</w:t>
      </w:r>
    </w:p>
    <w:p w14:paraId="71A7B63E" w14:textId="77777777" w:rsidR="00267E4F" w:rsidRPr="006008A2" w:rsidRDefault="00267E4F" w:rsidP="00E03D69">
      <w:pPr>
        <w:shd w:val="clear" w:color="auto" w:fill="FFFFFF"/>
        <w:spacing w:after="0" w:line="240" w:lineRule="auto"/>
        <w:rPr>
          <w:rFonts w:ascii="Times New Roman" w:eastAsia="Times New Roman" w:hAnsi="Times New Roman" w:cs="Times New Roman"/>
          <w:sz w:val="24"/>
          <w:szCs w:val="24"/>
          <w:lang w:eastAsia="en-GB"/>
        </w:rPr>
      </w:pPr>
    </w:p>
    <w:p w14:paraId="4D1E5861" w14:textId="25275734" w:rsidR="00267E4F" w:rsidRPr="006008A2" w:rsidRDefault="00267E4F" w:rsidP="00E03D69">
      <w:pPr>
        <w:shd w:val="clear" w:color="auto" w:fill="FFFFFF"/>
        <w:spacing w:after="0"/>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[11] Shukla, M.</w:t>
      </w:r>
      <w:r w:rsidR="00647570" w:rsidRPr="006008A2">
        <w:rPr>
          <w:rFonts w:ascii="Times New Roman" w:eastAsia="Times New Roman" w:hAnsi="Times New Roman" w:cs="Times New Roman"/>
          <w:sz w:val="24"/>
          <w:szCs w:val="24"/>
          <w:lang w:eastAsia="en-GB"/>
        </w:rPr>
        <w:t xml:space="preserve"> and</w:t>
      </w:r>
      <w:r w:rsidRPr="006008A2">
        <w:rPr>
          <w:rFonts w:ascii="Times New Roman" w:eastAsia="Times New Roman" w:hAnsi="Times New Roman" w:cs="Times New Roman"/>
          <w:sz w:val="24"/>
          <w:szCs w:val="24"/>
          <w:lang w:eastAsia="en-GB"/>
        </w:rPr>
        <w:t xml:space="preserve"> </w:t>
      </w:r>
      <w:proofErr w:type="spellStart"/>
      <w:r w:rsidRPr="006008A2">
        <w:rPr>
          <w:rFonts w:ascii="Times New Roman" w:eastAsia="Times New Roman" w:hAnsi="Times New Roman" w:cs="Times New Roman"/>
          <w:sz w:val="24"/>
          <w:szCs w:val="24"/>
          <w:lang w:eastAsia="en-GB"/>
        </w:rPr>
        <w:t>Jharkharia</w:t>
      </w:r>
      <w:proofErr w:type="spellEnd"/>
      <w:r w:rsidRPr="006008A2">
        <w:rPr>
          <w:rFonts w:ascii="Times New Roman" w:eastAsia="Times New Roman" w:hAnsi="Times New Roman" w:cs="Times New Roman"/>
          <w:sz w:val="24"/>
          <w:szCs w:val="24"/>
          <w:lang w:eastAsia="en-GB"/>
        </w:rPr>
        <w:t>, S.</w:t>
      </w:r>
      <w:r w:rsidR="00647570" w:rsidRPr="006008A2">
        <w:rPr>
          <w:rFonts w:ascii="Times New Roman" w:eastAsia="Times New Roman" w:hAnsi="Times New Roman" w:cs="Times New Roman"/>
          <w:sz w:val="24"/>
          <w:szCs w:val="24"/>
          <w:lang w:eastAsia="en-GB"/>
        </w:rPr>
        <w:t>,</w:t>
      </w:r>
      <w:r w:rsidRPr="006008A2">
        <w:rPr>
          <w:rFonts w:ascii="Times New Roman" w:eastAsia="Times New Roman" w:hAnsi="Times New Roman" w:cs="Times New Roman"/>
          <w:sz w:val="24"/>
          <w:szCs w:val="24"/>
          <w:lang w:eastAsia="en-GB"/>
        </w:rPr>
        <w:t xml:space="preserve"> 201. </w:t>
      </w:r>
      <w:r w:rsidRPr="006008A2">
        <w:rPr>
          <w:rFonts w:ascii="Times New Roman" w:eastAsia="Times New Roman" w:hAnsi="Times New Roman" w:cs="Times New Roman"/>
          <w:i/>
          <w:iCs/>
          <w:sz w:val="24"/>
          <w:szCs w:val="24"/>
          <w:lang w:eastAsia="en-GB"/>
        </w:rPr>
        <w:t>Applicability of ARIMA</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odels</w:t>
      </w:r>
      <w:r w:rsidR="00647570" w:rsidRPr="006008A2">
        <w:rPr>
          <w:rFonts w:ascii="Times New Roman" w:eastAsia="Times New Roman" w:hAnsi="Times New Roman" w:cs="Times New Roman"/>
          <w:i/>
          <w:iCs/>
          <w:sz w:val="24"/>
          <w:szCs w:val="24"/>
          <w:lang w:eastAsia="en-GB"/>
        </w:rPr>
        <w:t xml:space="preserve"> </w:t>
      </w:r>
      <w:r w:rsidRPr="006008A2">
        <w:rPr>
          <w:rFonts w:ascii="Times New Roman" w:eastAsia="Times New Roman" w:hAnsi="Times New Roman" w:cs="Times New Roman"/>
          <w:i/>
          <w:iCs/>
          <w:sz w:val="24"/>
          <w:szCs w:val="24"/>
          <w:lang w:eastAsia="en-GB"/>
        </w:rPr>
        <w:t xml:space="preserve">in </w:t>
      </w:r>
      <w:r w:rsidR="00E03D69" w:rsidRPr="006008A2">
        <w:rPr>
          <w:rFonts w:ascii="Times New Roman" w:eastAsia="Times New Roman" w:hAnsi="Times New Roman" w:cs="Times New Roman"/>
          <w:i/>
          <w:iCs/>
          <w:sz w:val="24"/>
          <w:szCs w:val="24"/>
          <w:lang w:eastAsia="en-GB"/>
        </w:rPr>
        <w:t>W</w:t>
      </w:r>
      <w:r w:rsidRPr="006008A2">
        <w:rPr>
          <w:rFonts w:ascii="Times New Roman" w:eastAsia="Times New Roman" w:hAnsi="Times New Roman" w:cs="Times New Roman"/>
          <w:i/>
          <w:iCs/>
          <w:sz w:val="24"/>
          <w:szCs w:val="24"/>
          <w:lang w:eastAsia="en-GB"/>
        </w:rPr>
        <w:t>holesale</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V</w:t>
      </w:r>
      <w:r w:rsidRPr="006008A2">
        <w:rPr>
          <w:rFonts w:ascii="Times New Roman" w:eastAsia="Times New Roman" w:hAnsi="Times New Roman" w:cs="Times New Roman"/>
          <w:i/>
          <w:iCs/>
          <w:sz w:val="24"/>
          <w:szCs w:val="24"/>
          <w:lang w:eastAsia="en-GB"/>
        </w:rPr>
        <w:t xml:space="preserve">egetable </w:t>
      </w:r>
      <w:r w:rsidR="00E03D69"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arket: An</w:t>
      </w:r>
      <w:r w:rsidR="00647570" w:rsidRPr="006008A2">
        <w:rPr>
          <w:rFonts w:ascii="Times New Roman" w:eastAsia="Times New Roman" w:hAnsi="Times New Roman" w:cs="Times New Roman"/>
          <w:i/>
          <w:iCs/>
          <w:sz w:val="24"/>
          <w:szCs w:val="24"/>
          <w:lang w:eastAsia="en-GB"/>
        </w:rPr>
        <w:t xml:space="preserve"> </w:t>
      </w:r>
      <w:r w:rsidR="00E03D69" w:rsidRPr="006008A2">
        <w:rPr>
          <w:rFonts w:ascii="Times New Roman" w:eastAsia="Times New Roman" w:hAnsi="Times New Roman" w:cs="Times New Roman"/>
          <w:i/>
          <w:iCs/>
          <w:sz w:val="24"/>
          <w:szCs w:val="24"/>
          <w:lang w:eastAsia="en-GB"/>
        </w:rPr>
        <w:t>I</w:t>
      </w:r>
      <w:r w:rsidRPr="006008A2">
        <w:rPr>
          <w:rFonts w:ascii="Times New Roman" w:eastAsia="Times New Roman" w:hAnsi="Times New Roman" w:cs="Times New Roman"/>
          <w:i/>
          <w:iCs/>
          <w:sz w:val="24"/>
          <w:szCs w:val="24"/>
          <w:lang w:eastAsia="en-GB"/>
        </w:rPr>
        <w:t>nvestigation</w:t>
      </w:r>
      <w:r w:rsidRPr="006008A2">
        <w:rPr>
          <w:rFonts w:ascii="Times New Roman" w:eastAsia="Times New Roman" w:hAnsi="Times New Roman" w:cs="Times New Roman"/>
          <w:sz w:val="24"/>
          <w:szCs w:val="24"/>
          <w:lang w:eastAsia="en-GB"/>
        </w:rPr>
        <w:t>.</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International</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Journal of Information</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Systems and Supply Chain Management</w:t>
      </w:r>
      <w:r w:rsidR="009A4310">
        <w:rPr>
          <w:rFonts w:ascii="Times New Roman" w:eastAsia="Times New Roman" w:hAnsi="Times New Roman" w:cs="Times New Roman"/>
          <w:sz w:val="24"/>
          <w:szCs w:val="24"/>
          <w:lang w:eastAsia="en-GB"/>
        </w:rPr>
        <w:t>.</w:t>
      </w:r>
    </w:p>
    <w:p w14:paraId="20315529" w14:textId="77777777" w:rsidR="00267E4F" w:rsidRPr="006008A2" w:rsidRDefault="00267E4F" w:rsidP="00E03D69">
      <w:pPr>
        <w:shd w:val="clear" w:color="auto" w:fill="FFFFFF"/>
        <w:spacing w:after="0" w:line="240" w:lineRule="auto"/>
        <w:rPr>
          <w:rFonts w:ascii="Times New Roman" w:eastAsia="Times New Roman" w:hAnsi="Times New Roman" w:cs="Times New Roman"/>
          <w:sz w:val="24"/>
          <w:szCs w:val="24"/>
          <w:lang w:eastAsia="en-GB"/>
        </w:rPr>
      </w:pPr>
    </w:p>
    <w:p w14:paraId="7CFDCA34" w14:textId="32AB26D1" w:rsidR="00647570" w:rsidRPr="006008A2" w:rsidRDefault="00267E4F" w:rsidP="00E03D69">
      <w:pPr>
        <w:shd w:val="clear" w:color="auto" w:fill="FFFFFF"/>
        <w:spacing w:after="0" w:line="240" w:lineRule="auto"/>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 xml:space="preserve">[12] </w:t>
      </w:r>
      <w:proofErr w:type="spellStart"/>
      <w:r w:rsidR="00647570" w:rsidRPr="006008A2">
        <w:rPr>
          <w:rFonts w:ascii="Times New Roman" w:hAnsi="Times New Roman" w:cs="Times New Roman"/>
          <w:color w:val="333333"/>
          <w:spacing w:val="4"/>
          <w:sz w:val="24"/>
          <w:szCs w:val="24"/>
          <w:shd w:val="clear" w:color="auto" w:fill="FCFCFC"/>
        </w:rPr>
        <w:t>Nontapa</w:t>
      </w:r>
      <w:proofErr w:type="spellEnd"/>
      <w:r w:rsidR="00647570" w:rsidRPr="006008A2">
        <w:rPr>
          <w:rFonts w:ascii="Times New Roman" w:hAnsi="Times New Roman" w:cs="Times New Roman"/>
          <w:color w:val="333333"/>
          <w:spacing w:val="4"/>
          <w:sz w:val="24"/>
          <w:szCs w:val="24"/>
          <w:shd w:val="clear" w:color="auto" w:fill="FCFCFC"/>
        </w:rPr>
        <w:t xml:space="preserve">, C., </w:t>
      </w:r>
      <w:proofErr w:type="spellStart"/>
      <w:r w:rsidR="00647570" w:rsidRPr="006008A2">
        <w:rPr>
          <w:rFonts w:ascii="Times New Roman" w:hAnsi="Times New Roman" w:cs="Times New Roman"/>
          <w:color w:val="333333"/>
          <w:spacing w:val="4"/>
          <w:sz w:val="24"/>
          <w:szCs w:val="24"/>
          <w:shd w:val="clear" w:color="auto" w:fill="FCFCFC"/>
        </w:rPr>
        <w:t>Kesamoon</w:t>
      </w:r>
      <w:proofErr w:type="spellEnd"/>
      <w:r w:rsidR="00647570" w:rsidRPr="006008A2">
        <w:rPr>
          <w:rFonts w:ascii="Times New Roman" w:hAnsi="Times New Roman" w:cs="Times New Roman"/>
          <w:color w:val="333333"/>
          <w:spacing w:val="4"/>
          <w:sz w:val="24"/>
          <w:szCs w:val="24"/>
          <w:shd w:val="clear" w:color="auto" w:fill="FCFCFC"/>
        </w:rPr>
        <w:t xml:space="preserve">, C., </w:t>
      </w:r>
      <w:proofErr w:type="spellStart"/>
      <w:r w:rsidR="00647570" w:rsidRPr="006008A2">
        <w:rPr>
          <w:rFonts w:ascii="Times New Roman" w:hAnsi="Times New Roman" w:cs="Times New Roman"/>
          <w:color w:val="333333"/>
          <w:spacing w:val="4"/>
          <w:sz w:val="24"/>
          <w:szCs w:val="24"/>
          <w:shd w:val="clear" w:color="auto" w:fill="FCFCFC"/>
        </w:rPr>
        <w:t>Kaewhawong</w:t>
      </w:r>
      <w:proofErr w:type="spellEnd"/>
      <w:r w:rsidR="00647570" w:rsidRPr="006008A2">
        <w:rPr>
          <w:rFonts w:ascii="Times New Roman" w:hAnsi="Times New Roman" w:cs="Times New Roman"/>
          <w:color w:val="333333"/>
          <w:spacing w:val="4"/>
          <w:sz w:val="24"/>
          <w:szCs w:val="24"/>
          <w:shd w:val="clear" w:color="auto" w:fill="FCFCFC"/>
        </w:rPr>
        <w:t xml:space="preserve">, N. and </w:t>
      </w:r>
      <w:proofErr w:type="spellStart"/>
      <w:r w:rsidR="00647570" w:rsidRPr="006008A2">
        <w:rPr>
          <w:rFonts w:ascii="Times New Roman" w:hAnsi="Times New Roman" w:cs="Times New Roman"/>
          <w:color w:val="333333"/>
          <w:spacing w:val="4"/>
          <w:sz w:val="24"/>
          <w:szCs w:val="24"/>
          <w:shd w:val="clear" w:color="auto" w:fill="FCFCFC"/>
        </w:rPr>
        <w:t>Intrapaiboon</w:t>
      </w:r>
      <w:proofErr w:type="spellEnd"/>
      <w:r w:rsidR="00647570" w:rsidRPr="006008A2">
        <w:rPr>
          <w:rFonts w:ascii="Times New Roman" w:hAnsi="Times New Roman" w:cs="Times New Roman"/>
          <w:color w:val="333333"/>
          <w:spacing w:val="4"/>
          <w:sz w:val="24"/>
          <w:szCs w:val="24"/>
          <w:shd w:val="clear" w:color="auto" w:fill="FCFCFC"/>
        </w:rPr>
        <w:t xml:space="preserve">, P., 2020. </w:t>
      </w:r>
      <w:r w:rsidR="00647570" w:rsidRPr="006008A2">
        <w:rPr>
          <w:rFonts w:ascii="Times New Roman" w:hAnsi="Times New Roman" w:cs="Times New Roman"/>
          <w:i/>
          <w:iCs/>
          <w:color w:val="333333"/>
          <w:spacing w:val="4"/>
          <w:sz w:val="24"/>
          <w:szCs w:val="24"/>
          <w:shd w:val="clear" w:color="auto" w:fill="FCFCFC"/>
        </w:rPr>
        <w:t>A New Time Series Forecasting Using Decomposition Method with SARIMAX Model</w:t>
      </w:r>
      <w:r w:rsidR="00647570" w:rsidRPr="006008A2">
        <w:rPr>
          <w:rFonts w:ascii="Times New Roman" w:hAnsi="Times New Roman" w:cs="Times New Roman"/>
          <w:color w:val="333333"/>
          <w:spacing w:val="4"/>
          <w:sz w:val="24"/>
          <w:szCs w:val="24"/>
          <w:shd w:val="clear" w:color="auto" w:fill="FCFCFC"/>
        </w:rPr>
        <w:t>. In: Yang</w:t>
      </w:r>
      <w:r w:rsidR="00E03D69" w:rsidRPr="006008A2">
        <w:rPr>
          <w:rFonts w:ascii="Times New Roman" w:hAnsi="Times New Roman" w:cs="Times New Roman"/>
          <w:color w:val="333333"/>
          <w:spacing w:val="4"/>
          <w:sz w:val="24"/>
          <w:szCs w:val="24"/>
          <w:shd w:val="clear" w:color="auto" w:fill="FCFCFC"/>
        </w:rPr>
        <w:t>,</w:t>
      </w:r>
      <w:r w:rsidR="00647570" w:rsidRPr="006008A2">
        <w:rPr>
          <w:rFonts w:ascii="Times New Roman" w:hAnsi="Times New Roman" w:cs="Times New Roman"/>
          <w:color w:val="333333"/>
          <w:spacing w:val="4"/>
          <w:sz w:val="24"/>
          <w:szCs w:val="24"/>
          <w:shd w:val="clear" w:color="auto" w:fill="FCFCFC"/>
        </w:rPr>
        <w:t xml:space="preserve"> H., </w:t>
      </w:r>
      <w:proofErr w:type="spellStart"/>
      <w:r w:rsidR="00647570" w:rsidRPr="006008A2">
        <w:rPr>
          <w:rFonts w:ascii="Times New Roman" w:hAnsi="Times New Roman" w:cs="Times New Roman"/>
          <w:color w:val="333333"/>
          <w:spacing w:val="4"/>
          <w:sz w:val="24"/>
          <w:szCs w:val="24"/>
          <w:shd w:val="clear" w:color="auto" w:fill="FCFCFC"/>
        </w:rPr>
        <w:t>Pasupa</w:t>
      </w:r>
      <w:proofErr w:type="spellEnd"/>
      <w:r w:rsidR="00E03D69" w:rsidRPr="006008A2">
        <w:rPr>
          <w:rFonts w:ascii="Times New Roman" w:hAnsi="Times New Roman" w:cs="Times New Roman"/>
          <w:color w:val="333333"/>
          <w:spacing w:val="4"/>
          <w:sz w:val="24"/>
          <w:szCs w:val="24"/>
          <w:shd w:val="clear" w:color="auto" w:fill="FCFCFC"/>
        </w:rPr>
        <w:t>,</w:t>
      </w:r>
      <w:r w:rsidR="00647570" w:rsidRPr="006008A2">
        <w:rPr>
          <w:rFonts w:ascii="Times New Roman" w:hAnsi="Times New Roman" w:cs="Times New Roman"/>
          <w:color w:val="333333"/>
          <w:spacing w:val="4"/>
          <w:sz w:val="24"/>
          <w:szCs w:val="24"/>
          <w:shd w:val="clear" w:color="auto" w:fill="FCFCFC"/>
        </w:rPr>
        <w:t xml:space="preserve"> K., Leung</w:t>
      </w:r>
      <w:r w:rsidR="00E03D69" w:rsidRPr="006008A2">
        <w:rPr>
          <w:rFonts w:ascii="Times New Roman" w:hAnsi="Times New Roman" w:cs="Times New Roman"/>
          <w:color w:val="333333"/>
          <w:spacing w:val="4"/>
          <w:sz w:val="24"/>
          <w:szCs w:val="24"/>
          <w:shd w:val="clear" w:color="auto" w:fill="FCFCFC"/>
        </w:rPr>
        <w:t>,</w:t>
      </w:r>
      <w:r w:rsidR="00647570" w:rsidRPr="006008A2">
        <w:rPr>
          <w:rFonts w:ascii="Times New Roman" w:hAnsi="Times New Roman" w:cs="Times New Roman"/>
          <w:color w:val="333333"/>
          <w:spacing w:val="4"/>
          <w:sz w:val="24"/>
          <w:szCs w:val="24"/>
          <w:shd w:val="clear" w:color="auto" w:fill="FCFCFC"/>
        </w:rPr>
        <w:t xml:space="preserve"> A.CS., Kwok</w:t>
      </w:r>
      <w:r w:rsidR="00E03D69" w:rsidRPr="006008A2">
        <w:rPr>
          <w:rFonts w:ascii="Times New Roman" w:hAnsi="Times New Roman" w:cs="Times New Roman"/>
          <w:color w:val="333333"/>
          <w:spacing w:val="4"/>
          <w:sz w:val="24"/>
          <w:szCs w:val="24"/>
          <w:shd w:val="clear" w:color="auto" w:fill="FCFCFC"/>
        </w:rPr>
        <w:t>,</w:t>
      </w:r>
      <w:r w:rsidR="00647570" w:rsidRPr="006008A2">
        <w:rPr>
          <w:rFonts w:ascii="Times New Roman" w:hAnsi="Times New Roman" w:cs="Times New Roman"/>
          <w:color w:val="333333"/>
          <w:spacing w:val="4"/>
          <w:sz w:val="24"/>
          <w:szCs w:val="24"/>
          <w:shd w:val="clear" w:color="auto" w:fill="FCFCFC"/>
        </w:rPr>
        <w:t xml:space="preserve"> J.T., Chan</w:t>
      </w:r>
      <w:r w:rsidR="00E03D69" w:rsidRPr="006008A2">
        <w:rPr>
          <w:rFonts w:ascii="Times New Roman" w:hAnsi="Times New Roman" w:cs="Times New Roman"/>
          <w:color w:val="333333"/>
          <w:spacing w:val="4"/>
          <w:sz w:val="24"/>
          <w:szCs w:val="24"/>
          <w:shd w:val="clear" w:color="auto" w:fill="FCFCFC"/>
        </w:rPr>
        <w:t>,</w:t>
      </w:r>
      <w:r w:rsidR="00647570" w:rsidRPr="006008A2">
        <w:rPr>
          <w:rFonts w:ascii="Times New Roman" w:hAnsi="Times New Roman" w:cs="Times New Roman"/>
          <w:color w:val="333333"/>
          <w:spacing w:val="4"/>
          <w:sz w:val="24"/>
          <w:szCs w:val="24"/>
          <w:shd w:val="clear" w:color="auto" w:fill="FCFCFC"/>
        </w:rPr>
        <w:t xml:space="preserve"> J.H.</w:t>
      </w:r>
      <w:r w:rsidR="00E03D69" w:rsidRPr="006008A2">
        <w:rPr>
          <w:rFonts w:ascii="Times New Roman" w:hAnsi="Times New Roman" w:cs="Times New Roman"/>
          <w:color w:val="333333"/>
          <w:spacing w:val="4"/>
          <w:sz w:val="24"/>
          <w:szCs w:val="24"/>
          <w:shd w:val="clear" w:color="auto" w:fill="FCFCFC"/>
        </w:rPr>
        <w:t xml:space="preserve"> and </w:t>
      </w:r>
      <w:r w:rsidR="00647570" w:rsidRPr="006008A2">
        <w:rPr>
          <w:rFonts w:ascii="Times New Roman" w:hAnsi="Times New Roman" w:cs="Times New Roman"/>
          <w:color w:val="333333"/>
          <w:spacing w:val="4"/>
          <w:sz w:val="24"/>
          <w:szCs w:val="24"/>
          <w:shd w:val="clear" w:color="auto" w:fill="FCFCFC"/>
        </w:rPr>
        <w:t>King</w:t>
      </w:r>
      <w:r w:rsidR="00E03D69" w:rsidRPr="006008A2">
        <w:rPr>
          <w:rFonts w:ascii="Times New Roman" w:hAnsi="Times New Roman" w:cs="Times New Roman"/>
          <w:color w:val="333333"/>
          <w:spacing w:val="4"/>
          <w:sz w:val="24"/>
          <w:szCs w:val="24"/>
          <w:shd w:val="clear" w:color="auto" w:fill="FCFCFC"/>
        </w:rPr>
        <w:t>,</w:t>
      </w:r>
      <w:r w:rsidR="00647570" w:rsidRPr="006008A2">
        <w:rPr>
          <w:rFonts w:ascii="Times New Roman" w:hAnsi="Times New Roman" w:cs="Times New Roman"/>
          <w:color w:val="333333"/>
          <w:spacing w:val="4"/>
          <w:sz w:val="24"/>
          <w:szCs w:val="24"/>
          <w:shd w:val="clear" w:color="auto" w:fill="FCFCFC"/>
        </w:rPr>
        <w:t xml:space="preserve"> I. Neural Information Processing. ICONIP 2020. Communications in Computer and Information Science, vol 1333. Springer, Cham.</w:t>
      </w:r>
    </w:p>
    <w:p w14:paraId="5D042637" w14:textId="77777777" w:rsidR="00267E4F" w:rsidRPr="006008A2" w:rsidRDefault="00267E4F" w:rsidP="00267E4F">
      <w:pPr>
        <w:shd w:val="clear" w:color="auto" w:fill="FFFFFF"/>
        <w:spacing w:after="0" w:line="240" w:lineRule="auto"/>
        <w:rPr>
          <w:rFonts w:ascii="Times New Roman" w:eastAsia="Times New Roman" w:hAnsi="Times New Roman" w:cs="Times New Roman"/>
          <w:sz w:val="24"/>
          <w:szCs w:val="24"/>
          <w:lang w:eastAsia="en-GB"/>
        </w:rPr>
      </w:pPr>
    </w:p>
    <w:p w14:paraId="30A1F7FE" w14:textId="03FB7C94" w:rsidR="00267E4F" w:rsidRPr="006008A2" w:rsidRDefault="00267E4F" w:rsidP="00647570">
      <w:pPr>
        <w:shd w:val="clear" w:color="auto" w:fill="FFFFFF"/>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[13] Cools, M., Moons, E</w:t>
      </w:r>
      <w:r w:rsidR="00647570" w:rsidRPr="006008A2">
        <w:rPr>
          <w:rFonts w:ascii="Times New Roman" w:eastAsia="Times New Roman" w:hAnsi="Times New Roman" w:cs="Times New Roman"/>
          <w:sz w:val="24"/>
          <w:szCs w:val="24"/>
          <w:lang w:eastAsia="en-GB"/>
        </w:rPr>
        <w:t xml:space="preserve">. and </w:t>
      </w:r>
      <w:r w:rsidRPr="006008A2">
        <w:rPr>
          <w:rFonts w:ascii="Times New Roman" w:eastAsia="Times New Roman" w:hAnsi="Times New Roman" w:cs="Times New Roman"/>
          <w:sz w:val="24"/>
          <w:szCs w:val="24"/>
          <w:lang w:eastAsia="en-GB"/>
        </w:rPr>
        <w:t>Wets, G.</w:t>
      </w:r>
      <w:r w:rsidR="00E03D69" w:rsidRPr="006008A2">
        <w:rPr>
          <w:rFonts w:ascii="Times New Roman" w:eastAsia="Times New Roman" w:hAnsi="Times New Roman" w:cs="Times New Roman"/>
          <w:sz w:val="24"/>
          <w:szCs w:val="24"/>
          <w:lang w:eastAsia="en-GB"/>
        </w:rPr>
        <w:t>,</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2009.</w:t>
      </w:r>
      <w:r w:rsidR="00647570"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i/>
          <w:iCs/>
          <w:sz w:val="24"/>
          <w:szCs w:val="24"/>
          <w:lang w:eastAsia="en-GB"/>
        </w:rPr>
        <w:t xml:space="preserve">Investigating </w:t>
      </w:r>
      <w:r w:rsidR="00E03D69" w:rsidRPr="006008A2">
        <w:rPr>
          <w:rFonts w:ascii="Times New Roman" w:eastAsia="Times New Roman" w:hAnsi="Times New Roman" w:cs="Times New Roman"/>
          <w:i/>
          <w:iCs/>
          <w:sz w:val="24"/>
          <w:szCs w:val="24"/>
          <w:lang w:eastAsia="en-GB"/>
        </w:rPr>
        <w:t>V</w:t>
      </w:r>
      <w:r w:rsidR="00647570" w:rsidRPr="006008A2">
        <w:rPr>
          <w:rFonts w:ascii="Times New Roman" w:eastAsia="Times New Roman" w:hAnsi="Times New Roman" w:cs="Times New Roman"/>
          <w:i/>
          <w:iCs/>
          <w:sz w:val="24"/>
          <w:szCs w:val="24"/>
          <w:lang w:eastAsia="en-GB"/>
        </w:rPr>
        <w:t>ariability</w:t>
      </w:r>
      <w:r w:rsidRPr="006008A2">
        <w:rPr>
          <w:rFonts w:ascii="Times New Roman" w:eastAsia="Times New Roman" w:hAnsi="Times New Roman" w:cs="Times New Roman"/>
          <w:i/>
          <w:iCs/>
          <w:sz w:val="24"/>
          <w:szCs w:val="24"/>
          <w:lang w:eastAsia="en-GB"/>
        </w:rPr>
        <w:t xml:space="preserve"> in </w:t>
      </w:r>
      <w:r w:rsidR="00E03D69"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 xml:space="preserve">aily </w:t>
      </w:r>
      <w:r w:rsidR="00E03D69" w:rsidRPr="006008A2">
        <w:rPr>
          <w:rFonts w:ascii="Times New Roman" w:eastAsia="Times New Roman" w:hAnsi="Times New Roman" w:cs="Times New Roman"/>
          <w:i/>
          <w:iCs/>
          <w:sz w:val="24"/>
          <w:szCs w:val="24"/>
          <w:lang w:eastAsia="en-GB"/>
        </w:rPr>
        <w:t>T</w:t>
      </w:r>
      <w:r w:rsidRPr="006008A2">
        <w:rPr>
          <w:rFonts w:ascii="Times New Roman" w:eastAsia="Times New Roman" w:hAnsi="Times New Roman" w:cs="Times New Roman"/>
          <w:i/>
          <w:iCs/>
          <w:sz w:val="24"/>
          <w:szCs w:val="24"/>
          <w:lang w:eastAsia="en-GB"/>
        </w:rPr>
        <w:t xml:space="preserve">raffic </w:t>
      </w:r>
      <w:r w:rsidR="00E03D69" w:rsidRPr="006008A2">
        <w:rPr>
          <w:rFonts w:ascii="Times New Roman" w:eastAsia="Times New Roman" w:hAnsi="Times New Roman" w:cs="Times New Roman"/>
          <w:i/>
          <w:iCs/>
          <w:sz w:val="24"/>
          <w:szCs w:val="24"/>
          <w:lang w:eastAsia="en-GB"/>
        </w:rPr>
        <w:t>C</w:t>
      </w:r>
      <w:r w:rsidRPr="006008A2">
        <w:rPr>
          <w:rFonts w:ascii="Times New Roman" w:eastAsia="Times New Roman" w:hAnsi="Times New Roman" w:cs="Times New Roman"/>
          <w:i/>
          <w:iCs/>
          <w:sz w:val="24"/>
          <w:szCs w:val="24"/>
          <w:lang w:eastAsia="en-GB"/>
        </w:rPr>
        <w:t xml:space="preserve">ounts </w:t>
      </w:r>
      <w:r w:rsidR="00E03D69" w:rsidRPr="006008A2">
        <w:rPr>
          <w:rFonts w:ascii="Times New Roman" w:eastAsia="Times New Roman" w:hAnsi="Times New Roman" w:cs="Times New Roman"/>
          <w:i/>
          <w:iCs/>
          <w:sz w:val="24"/>
          <w:szCs w:val="24"/>
          <w:lang w:eastAsia="en-GB"/>
        </w:rPr>
        <w:t>U</w:t>
      </w:r>
      <w:r w:rsidRPr="006008A2">
        <w:rPr>
          <w:rFonts w:ascii="Times New Roman" w:eastAsia="Times New Roman" w:hAnsi="Times New Roman" w:cs="Times New Roman"/>
          <w:i/>
          <w:iCs/>
          <w:sz w:val="24"/>
          <w:szCs w:val="24"/>
          <w:lang w:eastAsia="en-GB"/>
        </w:rPr>
        <w:t>sing</w:t>
      </w:r>
      <w:r w:rsidR="00647570" w:rsidRPr="006008A2">
        <w:rPr>
          <w:rFonts w:ascii="Times New Roman" w:eastAsia="Times New Roman" w:hAnsi="Times New Roman" w:cs="Times New Roman"/>
          <w:i/>
          <w:iCs/>
          <w:sz w:val="24"/>
          <w:szCs w:val="24"/>
          <w:lang w:eastAsia="en-GB"/>
        </w:rPr>
        <w:t xml:space="preserve"> </w:t>
      </w:r>
      <w:r w:rsidRPr="006008A2">
        <w:rPr>
          <w:rFonts w:ascii="Times New Roman" w:eastAsia="Times New Roman" w:hAnsi="Times New Roman" w:cs="Times New Roman"/>
          <w:i/>
          <w:iCs/>
          <w:sz w:val="24"/>
          <w:szCs w:val="24"/>
          <w:lang w:eastAsia="en-GB"/>
        </w:rPr>
        <w:t xml:space="preserve">ARIMAX and SARIMA (X) </w:t>
      </w:r>
      <w:r w:rsidR="00E03D69"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 xml:space="preserve">odels: </w:t>
      </w:r>
      <w:r w:rsidR="00E03D69" w:rsidRPr="006008A2">
        <w:rPr>
          <w:rFonts w:ascii="Times New Roman" w:eastAsia="Times New Roman" w:hAnsi="Times New Roman" w:cs="Times New Roman"/>
          <w:i/>
          <w:iCs/>
          <w:sz w:val="24"/>
          <w:szCs w:val="24"/>
          <w:lang w:eastAsia="en-GB"/>
        </w:rPr>
        <w:t>A</w:t>
      </w:r>
      <w:r w:rsidRPr="006008A2">
        <w:rPr>
          <w:rFonts w:ascii="Times New Roman" w:eastAsia="Times New Roman" w:hAnsi="Times New Roman" w:cs="Times New Roman"/>
          <w:i/>
          <w:iCs/>
          <w:sz w:val="24"/>
          <w:szCs w:val="24"/>
          <w:lang w:eastAsia="en-GB"/>
        </w:rPr>
        <w:t>ssessing</w:t>
      </w:r>
      <w:r w:rsidR="00E03D69" w:rsidRPr="006008A2">
        <w:rPr>
          <w:rFonts w:ascii="Times New Roman" w:eastAsia="Times New Roman" w:hAnsi="Times New Roman" w:cs="Times New Roman"/>
          <w:i/>
          <w:iCs/>
          <w:sz w:val="24"/>
          <w:szCs w:val="24"/>
          <w:lang w:eastAsia="en-GB"/>
        </w:rPr>
        <w:t xml:space="preserve"> I</w:t>
      </w:r>
      <w:r w:rsidRPr="006008A2">
        <w:rPr>
          <w:rFonts w:ascii="Times New Roman" w:eastAsia="Times New Roman" w:hAnsi="Times New Roman" w:cs="Times New Roman"/>
          <w:i/>
          <w:iCs/>
          <w:sz w:val="24"/>
          <w:szCs w:val="24"/>
          <w:lang w:eastAsia="en-GB"/>
        </w:rPr>
        <w:t>mpact</w:t>
      </w:r>
      <w:r w:rsidR="00647570" w:rsidRPr="006008A2">
        <w:rPr>
          <w:rFonts w:ascii="Times New Roman" w:eastAsia="Times New Roman" w:hAnsi="Times New Roman" w:cs="Times New Roman"/>
          <w:i/>
          <w:iCs/>
          <w:sz w:val="24"/>
          <w:szCs w:val="24"/>
          <w:lang w:eastAsia="en-GB"/>
        </w:rPr>
        <w:t xml:space="preserve"> </w:t>
      </w:r>
      <w:r w:rsidRPr="006008A2">
        <w:rPr>
          <w:rFonts w:ascii="Times New Roman" w:eastAsia="Times New Roman" w:hAnsi="Times New Roman" w:cs="Times New Roman"/>
          <w:i/>
          <w:iCs/>
          <w:sz w:val="24"/>
          <w:szCs w:val="24"/>
          <w:lang w:eastAsia="en-GB"/>
        </w:rPr>
        <w:t xml:space="preserve">of </w:t>
      </w:r>
      <w:r w:rsidR="00E03D69" w:rsidRPr="006008A2">
        <w:rPr>
          <w:rFonts w:ascii="Times New Roman" w:eastAsia="Times New Roman" w:hAnsi="Times New Roman" w:cs="Times New Roman"/>
          <w:i/>
          <w:iCs/>
          <w:sz w:val="24"/>
          <w:szCs w:val="24"/>
          <w:lang w:eastAsia="en-GB"/>
        </w:rPr>
        <w:t>H</w:t>
      </w:r>
      <w:r w:rsidRPr="006008A2">
        <w:rPr>
          <w:rFonts w:ascii="Times New Roman" w:eastAsia="Times New Roman" w:hAnsi="Times New Roman" w:cs="Times New Roman"/>
          <w:i/>
          <w:iCs/>
          <w:sz w:val="24"/>
          <w:szCs w:val="24"/>
          <w:lang w:eastAsia="en-GB"/>
        </w:rPr>
        <w:t xml:space="preserve">olidays on </w:t>
      </w:r>
      <w:r w:rsidR="00E03D69" w:rsidRPr="006008A2">
        <w:rPr>
          <w:rFonts w:ascii="Times New Roman" w:eastAsia="Times New Roman" w:hAnsi="Times New Roman" w:cs="Times New Roman"/>
          <w:i/>
          <w:iCs/>
          <w:sz w:val="24"/>
          <w:szCs w:val="24"/>
          <w:lang w:eastAsia="en-GB"/>
        </w:rPr>
        <w:t>T</w:t>
      </w:r>
      <w:r w:rsidRPr="006008A2">
        <w:rPr>
          <w:rFonts w:ascii="Times New Roman" w:eastAsia="Times New Roman" w:hAnsi="Times New Roman" w:cs="Times New Roman"/>
          <w:i/>
          <w:iCs/>
          <w:sz w:val="24"/>
          <w:szCs w:val="24"/>
          <w:lang w:eastAsia="en-GB"/>
        </w:rPr>
        <w:t xml:space="preserve">wo </w:t>
      </w:r>
      <w:r w:rsidR="00E03D69"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 xml:space="preserve">ivergent </w:t>
      </w:r>
      <w:r w:rsidR="00E03D69" w:rsidRPr="006008A2">
        <w:rPr>
          <w:rFonts w:ascii="Times New Roman" w:eastAsia="Times New Roman" w:hAnsi="Times New Roman" w:cs="Times New Roman"/>
          <w:i/>
          <w:iCs/>
          <w:sz w:val="24"/>
          <w:szCs w:val="24"/>
          <w:lang w:eastAsia="en-GB"/>
        </w:rPr>
        <w:t>S</w:t>
      </w:r>
      <w:r w:rsidRPr="006008A2">
        <w:rPr>
          <w:rFonts w:ascii="Times New Roman" w:eastAsia="Times New Roman" w:hAnsi="Times New Roman" w:cs="Times New Roman"/>
          <w:i/>
          <w:iCs/>
          <w:sz w:val="24"/>
          <w:szCs w:val="24"/>
          <w:lang w:eastAsia="en-GB"/>
        </w:rPr>
        <w:t xml:space="preserve">ite </w:t>
      </w:r>
      <w:r w:rsidR="00E03D69" w:rsidRPr="006008A2">
        <w:rPr>
          <w:rFonts w:ascii="Times New Roman" w:eastAsia="Times New Roman" w:hAnsi="Times New Roman" w:cs="Times New Roman"/>
          <w:i/>
          <w:iCs/>
          <w:sz w:val="24"/>
          <w:szCs w:val="24"/>
          <w:lang w:eastAsia="en-GB"/>
        </w:rPr>
        <w:t>L</w:t>
      </w:r>
      <w:r w:rsidRPr="006008A2">
        <w:rPr>
          <w:rFonts w:ascii="Times New Roman" w:eastAsia="Times New Roman" w:hAnsi="Times New Roman" w:cs="Times New Roman"/>
          <w:i/>
          <w:iCs/>
          <w:sz w:val="24"/>
          <w:szCs w:val="24"/>
          <w:lang w:eastAsia="en-GB"/>
        </w:rPr>
        <w:t>ocations</w:t>
      </w:r>
      <w:r w:rsidRPr="006008A2">
        <w:rPr>
          <w:rFonts w:ascii="Times New Roman" w:eastAsia="Times New Roman" w:hAnsi="Times New Roman" w:cs="Times New Roman"/>
          <w:sz w:val="24"/>
          <w:szCs w:val="24"/>
          <w:lang w:eastAsia="en-GB"/>
        </w:rPr>
        <w:t>, (X)</w:t>
      </w:r>
      <w:r w:rsidR="009A4310">
        <w:rPr>
          <w:rFonts w:ascii="Times New Roman" w:eastAsia="Times New Roman" w:hAnsi="Times New Roman" w:cs="Times New Roman"/>
          <w:sz w:val="24"/>
          <w:szCs w:val="24"/>
          <w:lang w:eastAsia="en-GB"/>
        </w:rPr>
        <w:t>.</w:t>
      </w:r>
    </w:p>
    <w:p w14:paraId="50B39171" w14:textId="77777777" w:rsidR="00267E4F" w:rsidRPr="006008A2" w:rsidRDefault="00267E4F" w:rsidP="00267E4F">
      <w:pPr>
        <w:shd w:val="clear" w:color="auto" w:fill="FFFFFF"/>
        <w:spacing w:after="0" w:line="240" w:lineRule="auto"/>
        <w:rPr>
          <w:rFonts w:ascii="Times New Roman" w:eastAsia="Times New Roman" w:hAnsi="Times New Roman" w:cs="Times New Roman"/>
          <w:sz w:val="24"/>
          <w:szCs w:val="24"/>
          <w:lang w:eastAsia="en-GB"/>
        </w:rPr>
      </w:pPr>
    </w:p>
    <w:p w14:paraId="13D37002" w14:textId="7391DCB1" w:rsidR="00267E4F" w:rsidRPr="006008A2" w:rsidRDefault="00267E4F" w:rsidP="00E03D69">
      <w:pPr>
        <w:shd w:val="clear" w:color="auto" w:fill="FFFFFF"/>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[14] Agnew,</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M.,</w:t>
      </w:r>
      <w:r w:rsidR="00E03D69" w:rsidRPr="006008A2">
        <w:rPr>
          <w:rFonts w:ascii="Times New Roman" w:eastAsia="Times New Roman" w:hAnsi="Times New Roman" w:cs="Times New Roman"/>
          <w:sz w:val="24"/>
          <w:szCs w:val="24"/>
          <w:lang w:eastAsia="en-GB"/>
        </w:rPr>
        <w:t xml:space="preserve"> and </w:t>
      </w:r>
      <w:r w:rsidRPr="006008A2">
        <w:rPr>
          <w:rFonts w:ascii="Times New Roman" w:eastAsia="Times New Roman" w:hAnsi="Times New Roman" w:cs="Times New Roman"/>
          <w:sz w:val="24"/>
          <w:szCs w:val="24"/>
          <w:lang w:eastAsia="en-GB"/>
        </w:rPr>
        <w:t>Thornes,</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J.</w:t>
      </w:r>
      <w:r w:rsidR="00E03D69" w:rsidRPr="006008A2">
        <w:rPr>
          <w:rFonts w:ascii="Times New Roman" w:eastAsia="Times New Roman" w:hAnsi="Times New Roman" w:cs="Times New Roman"/>
          <w:sz w:val="24"/>
          <w:szCs w:val="24"/>
          <w:lang w:eastAsia="en-GB"/>
        </w:rPr>
        <w:t>,</w:t>
      </w:r>
      <w:r w:rsidRPr="006008A2">
        <w:rPr>
          <w:rFonts w:ascii="Times New Roman" w:eastAsia="Times New Roman" w:hAnsi="Times New Roman" w:cs="Times New Roman"/>
          <w:sz w:val="24"/>
          <w:szCs w:val="24"/>
          <w:lang w:eastAsia="en-GB"/>
        </w:rPr>
        <w:t xml:space="preserve"> 1995. </w:t>
      </w:r>
      <w:r w:rsidRPr="006008A2">
        <w:rPr>
          <w:rFonts w:ascii="Times New Roman" w:eastAsia="Times New Roman" w:hAnsi="Times New Roman" w:cs="Times New Roman"/>
          <w:i/>
          <w:iCs/>
          <w:sz w:val="24"/>
          <w:szCs w:val="24"/>
          <w:lang w:eastAsia="en-GB"/>
        </w:rPr>
        <w:t xml:space="preserve">The </w:t>
      </w:r>
      <w:r w:rsidR="00E03D69" w:rsidRPr="006008A2">
        <w:rPr>
          <w:rFonts w:ascii="Times New Roman" w:eastAsia="Times New Roman" w:hAnsi="Times New Roman" w:cs="Times New Roman"/>
          <w:i/>
          <w:iCs/>
          <w:sz w:val="24"/>
          <w:szCs w:val="24"/>
          <w:lang w:eastAsia="en-GB"/>
        </w:rPr>
        <w:t>W</w:t>
      </w:r>
      <w:r w:rsidRPr="006008A2">
        <w:rPr>
          <w:rFonts w:ascii="Times New Roman" w:eastAsia="Times New Roman" w:hAnsi="Times New Roman" w:cs="Times New Roman"/>
          <w:i/>
          <w:iCs/>
          <w:sz w:val="24"/>
          <w:szCs w:val="24"/>
          <w:lang w:eastAsia="en-GB"/>
        </w:rPr>
        <w:t xml:space="preserve">eather </w:t>
      </w:r>
      <w:r w:rsidR="00E03D69" w:rsidRPr="006008A2">
        <w:rPr>
          <w:rFonts w:ascii="Times New Roman" w:eastAsia="Times New Roman" w:hAnsi="Times New Roman" w:cs="Times New Roman"/>
          <w:i/>
          <w:iCs/>
          <w:sz w:val="24"/>
          <w:szCs w:val="24"/>
          <w:lang w:eastAsia="en-GB"/>
        </w:rPr>
        <w:t>S</w:t>
      </w:r>
      <w:r w:rsidRPr="006008A2">
        <w:rPr>
          <w:rFonts w:ascii="Times New Roman" w:eastAsia="Times New Roman" w:hAnsi="Times New Roman" w:cs="Times New Roman"/>
          <w:i/>
          <w:iCs/>
          <w:sz w:val="24"/>
          <w:szCs w:val="24"/>
          <w:lang w:eastAsia="en-GB"/>
        </w:rPr>
        <w:t>ensitivity</w:t>
      </w:r>
      <w:r w:rsidR="00E03D69" w:rsidRPr="006008A2">
        <w:rPr>
          <w:rFonts w:ascii="Times New Roman" w:eastAsia="Times New Roman" w:hAnsi="Times New Roman" w:cs="Times New Roman"/>
          <w:i/>
          <w:iCs/>
          <w:sz w:val="24"/>
          <w:szCs w:val="24"/>
          <w:lang w:eastAsia="en-GB"/>
        </w:rPr>
        <w:t xml:space="preserve"> </w:t>
      </w:r>
      <w:r w:rsidRPr="006008A2">
        <w:rPr>
          <w:rFonts w:ascii="Times New Roman" w:eastAsia="Times New Roman" w:hAnsi="Times New Roman" w:cs="Times New Roman"/>
          <w:i/>
          <w:iCs/>
          <w:sz w:val="24"/>
          <w:szCs w:val="24"/>
          <w:lang w:eastAsia="en-GB"/>
        </w:rPr>
        <w:t xml:space="preserve">of the UK </w:t>
      </w:r>
      <w:r w:rsidR="00E03D69" w:rsidRPr="006008A2">
        <w:rPr>
          <w:rFonts w:ascii="Times New Roman" w:eastAsia="Times New Roman" w:hAnsi="Times New Roman" w:cs="Times New Roman"/>
          <w:i/>
          <w:iCs/>
          <w:sz w:val="24"/>
          <w:szCs w:val="24"/>
          <w:lang w:eastAsia="en-GB"/>
        </w:rPr>
        <w:t>F</w:t>
      </w:r>
      <w:r w:rsidRPr="006008A2">
        <w:rPr>
          <w:rFonts w:ascii="Times New Roman" w:eastAsia="Times New Roman" w:hAnsi="Times New Roman" w:cs="Times New Roman"/>
          <w:i/>
          <w:iCs/>
          <w:sz w:val="24"/>
          <w:szCs w:val="24"/>
          <w:lang w:eastAsia="en-GB"/>
        </w:rPr>
        <w:t xml:space="preserve">ood </w:t>
      </w:r>
      <w:r w:rsidR="00E03D69" w:rsidRPr="006008A2">
        <w:rPr>
          <w:rFonts w:ascii="Times New Roman" w:eastAsia="Times New Roman" w:hAnsi="Times New Roman" w:cs="Times New Roman"/>
          <w:i/>
          <w:iCs/>
          <w:sz w:val="24"/>
          <w:szCs w:val="24"/>
          <w:lang w:eastAsia="en-GB"/>
        </w:rPr>
        <w:t>R</w:t>
      </w:r>
      <w:r w:rsidRPr="006008A2">
        <w:rPr>
          <w:rFonts w:ascii="Times New Roman" w:eastAsia="Times New Roman" w:hAnsi="Times New Roman" w:cs="Times New Roman"/>
          <w:i/>
          <w:iCs/>
          <w:sz w:val="24"/>
          <w:szCs w:val="24"/>
          <w:lang w:eastAsia="en-GB"/>
        </w:rPr>
        <w:t xml:space="preserve">etail and </w:t>
      </w:r>
      <w:r w:rsidR="00E03D69" w:rsidRPr="006008A2">
        <w:rPr>
          <w:rFonts w:ascii="Times New Roman" w:eastAsia="Times New Roman" w:hAnsi="Times New Roman" w:cs="Times New Roman"/>
          <w:i/>
          <w:iCs/>
          <w:sz w:val="24"/>
          <w:szCs w:val="24"/>
          <w:lang w:eastAsia="en-GB"/>
        </w:rPr>
        <w:t>Di</w:t>
      </w:r>
      <w:r w:rsidRPr="006008A2">
        <w:rPr>
          <w:rFonts w:ascii="Times New Roman" w:eastAsia="Times New Roman" w:hAnsi="Times New Roman" w:cs="Times New Roman"/>
          <w:i/>
          <w:iCs/>
          <w:sz w:val="24"/>
          <w:szCs w:val="24"/>
          <w:lang w:eastAsia="en-GB"/>
        </w:rPr>
        <w:t xml:space="preserve">stribution </w:t>
      </w:r>
      <w:r w:rsidR="00E03D69" w:rsidRPr="006008A2">
        <w:rPr>
          <w:rFonts w:ascii="Times New Roman" w:eastAsia="Times New Roman" w:hAnsi="Times New Roman" w:cs="Times New Roman"/>
          <w:i/>
          <w:iCs/>
          <w:sz w:val="24"/>
          <w:szCs w:val="24"/>
          <w:lang w:eastAsia="en-GB"/>
        </w:rPr>
        <w:t>I</w:t>
      </w:r>
      <w:r w:rsidRPr="006008A2">
        <w:rPr>
          <w:rFonts w:ascii="Times New Roman" w:eastAsia="Times New Roman" w:hAnsi="Times New Roman" w:cs="Times New Roman"/>
          <w:i/>
          <w:iCs/>
          <w:sz w:val="24"/>
          <w:szCs w:val="24"/>
          <w:lang w:eastAsia="en-GB"/>
        </w:rPr>
        <w:t>ndustry</w:t>
      </w:r>
      <w:r w:rsidRPr="006008A2">
        <w:rPr>
          <w:rFonts w:ascii="Times New Roman" w:eastAsia="Times New Roman" w:hAnsi="Times New Roman" w:cs="Times New Roman"/>
          <w:sz w:val="24"/>
          <w:szCs w:val="24"/>
          <w:lang w:eastAsia="en-GB"/>
        </w:rPr>
        <w:t>. Meteorological Applications</w:t>
      </w:r>
      <w:r w:rsidR="009A4310">
        <w:rPr>
          <w:rFonts w:ascii="Times New Roman" w:eastAsia="Times New Roman" w:hAnsi="Times New Roman" w:cs="Times New Roman"/>
          <w:spacing w:val="2"/>
          <w:sz w:val="24"/>
          <w:szCs w:val="24"/>
          <w:lang w:eastAsia="en-GB"/>
        </w:rPr>
        <w:t>.</w:t>
      </w:r>
    </w:p>
    <w:p w14:paraId="317CBB12" w14:textId="77777777" w:rsidR="00267E4F" w:rsidRPr="006008A2" w:rsidRDefault="00267E4F" w:rsidP="00267E4F">
      <w:pPr>
        <w:shd w:val="clear" w:color="auto" w:fill="FFFFFF"/>
        <w:spacing w:after="0" w:line="240" w:lineRule="auto"/>
        <w:rPr>
          <w:rFonts w:ascii="Times New Roman" w:eastAsia="Times New Roman" w:hAnsi="Times New Roman" w:cs="Times New Roman"/>
          <w:sz w:val="24"/>
          <w:szCs w:val="24"/>
          <w:lang w:eastAsia="en-GB"/>
        </w:rPr>
      </w:pPr>
    </w:p>
    <w:p w14:paraId="7ECBB672" w14:textId="05320470" w:rsidR="00267E4F" w:rsidRPr="006008A2" w:rsidRDefault="00267E4F" w:rsidP="00267E4F">
      <w:pPr>
        <w:shd w:val="clear" w:color="auto" w:fill="FFFFFF"/>
        <w:spacing w:after="0" w:line="240" w:lineRule="auto"/>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 xml:space="preserve">[15] </w:t>
      </w:r>
      <w:proofErr w:type="spellStart"/>
      <w:r w:rsidRPr="006008A2">
        <w:rPr>
          <w:rFonts w:ascii="Times New Roman" w:eastAsia="Times New Roman" w:hAnsi="Times New Roman" w:cs="Times New Roman"/>
          <w:sz w:val="24"/>
          <w:szCs w:val="24"/>
          <w:lang w:eastAsia="en-GB"/>
        </w:rPr>
        <w:t>Chikobvu</w:t>
      </w:r>
      <w:proofErr w:type="spellEnd"/>
      <w:r w:rsidRPr="006008A2">
        <w:rPr>
          <w:rFonts w:ascii="Times New Roman" w:eastAsia="Times New Roman" w:hAnsi="Times New Roman" w:cs="Times New Roman"/>
          <w:sz w:val="24"/>
          <w:szCs w:val="24"/>
          <w:lang w:eastAsia="en-GB"/>
        </w:rPr>
        <w:t>, D.,</w:t>
      </w:r>
      <w:r w:rsidR="00CD19F8" w:rsidRPr="006008A2">
        <w:rPr>
          <w:rFonts w:ascii="Times New Roman" w:eastAsia="Times New Roman" w:hAnsi="Times New Roman" w:cs="Times New Roman"/>
          <w:sz w:val="24"/>
          <w:szCs w:val="24"/>
          <w:lang w:eastAsia="en-GB"/>
        </w:rPr>
        <w:t xml:space="preserve"> and </w:t>
      </w:r>
      <w:proofErr w:type="spellStart"/>
      <w:r w:rsidRPr="006008A2">
        <w:rPr>
          <w:rFonts w:ascii="Times New Roman" w:eastAsia="Times New Roman" w:hAnsi="Times New Roman" w:cs="Times New Roman"/>
          <w:sz w:val="24"/>
          <w:szCs w:val="24"/>
          <w:lang w:eastAsia="en-GB"/>
        </w:rPr>
        <w:t>Sigauke</w:t>
      </w:r>
      <w:proofErr w:type="spellEnd"/>
      <w:r w:rsidRPr="006008A2">
        <w:rPr>
          <w:rFonts w:ascii="Times New Roman" w:eastAsia="Times New Roman" w:hAnsi="Times New Roman" w:cs="Times New Roman"/>
          <w:sz w:val="24"/>
          <w:szCs w:val="24"/>
          <w:lang w:eastAsia="en-GB"/>
        </w:rPr>
        <w:t>, C.</w:t>
      </w:r>
      <w:r w:rsidR="00CD19F8" w:rsidRPr="006008A2">
        <w:rPr>
          <w:rFonts w:ascii="Times New Roman" w:eastAsia="Times New Roman" w:hAnsi="Times New Roman" w:cs="Times New Roman"/>
          <w:sz w:val="24"/>
          <w:szCs w:val="24"/>
          <w:lang w:eastAsia="en-GB"/>
        </w:rPr>
        <w:t>,</w:t>
      </w:r>
      <w:r w:rsidRPr="006008A2">
        <w:rPr>
          <w:rFonts w:ascii="Times New Roman" w:eastAsia="Times New Roman" w:hAnsi="Times New Roman" w:cs="Times New Roman"/>
          <w:sz w:val="24"/>
          <w:szCs w:val="24"/>
          <w:lang w:eastAsia="en-GB"/>
        </w:rPr>
        <w:t xml:space="preserve"> 2012.  </w:t>
      </w:r>
      <w:r w:rsidRPr="006008A2">
        <w:rPr>
          <w:rFonts w:ascii="Times New Roman" w:eastAsia="Times New Roman" w:hAnsi="Times New Roman" w:cs="Times New Roman"/>
          <w:i/>
          <w:iCs/>
          <w:sz w:val="24"/>
          <w:szCs w:val="24"/>
          <w:lang w:eastAsia="en-GB"/>
        </w:rPr>
        <w:t xml:space="preserve">Regression-SARIMA </w:t>
      </w:r>
      <w:r w:rsidR="00CD19F8"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odel</w:t>
      </w:r>
      <w:r w:rsidR="00CD19F8" w:rsidRPr="006008A2">
        <w:rPr>
          <w:rFonts w:ascii="Times New Roman" w:eastAsia="Times New Roman" w:hAnsi="Times New Roman" w:cs="Times New Roman"/>
          <w:i/>
          <w:iCs/>
          <w:sz w:val="24"/>
          <w:szCs w:val="24"/>
          <w:lang w:eastAsia="en-GB"/>
        </w:rPr>
        <w:t>l</w:t>
      </w:r>
      <w:r w:rsidRPr="006008A2">
        <w:rPr>
          <w:rFonts w:ascii="Times New Roman" w:eastAsia="Times New Roman" w:hAnsi="Times New Roman" w:cs="Times New Roman"/>
          <w:i/>
          <w:iCs/>
          <w:sz w:val="24"/>
          <w:szCs w:val="24"/>
          <w:lang w:eastAsia="en-GB"/>
        </w:rPr>
        <w:t xml:space="preserve">ing of </w:t>
      </w:r>
      <w:r w:rsidR="00CD19F8"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 xml:space="preserve">aily </w:t>
      </w:r>
      <w:r w:rsidR="00CD19F8" w:rsidRPr="006008A2">
        <w:rPr>
          <w:rFonts w:ascii="Times New Roman" w:eastAsia="Times New Roman" w:hAnsi="Times New Roman" w:cs="Times New Roman"/>
          <w:i/>
          <w:iCs/>
          <w:sz w:val="24"/>
          <w:szCs w:val="24"/>
          <w:lang w:eastAsia="en-GB"/>
        </w:rPr>
        <w:t>P</w:t>
      </w:r>
      <w:r w:rsidRPr="006008A2">
        <w:rPr>
          <w:rFonts w:ascii="Times New Roman" w:eastAsia="Times New Roman" w:hAnsi="Times New Roman" w:cs="Times New Roman"/>
          <w:i/>
          <w:iCs/>
          <w:sz w:val="24"/>
          <w:szCs w:val="24"/>
          <w:lang w:eastAsia="en-GB"/>
        </w:rPr>
        <w:t xml:space="preserve">eak </w:t>
      </w:r>
      <w:r w:rsidR="00CD19F8" w:rsidRPr="006008A2">
        <w:rPr>
          <w:rFonts w:ascii="Times New Roman" w:eastAsia="Times New Roman" w:hAnsi="Times New Roman" w:cs="Times New Roman"/>
          <w:i/>
          <w:iCs/>
          <w:sz w:val="24"/>
          <w:szCs w:val="24"/>
          <w:lang w:eastAsia="en-GB"/>
        </w:rPr>
        <w:t>E</w:t>
      </w:r>
      <w:r w:rsidRPr="006008A2">
        <w:rPr>
          <w:rFonts w:ascii="Times New Roman" w:eastAsia="Times New Roman" w:hAnsi="Times New Roman" w:cs="Times New Roman"/>
          <w:i/>
          <w:iCs/>
          <w:sz w:val="24"/>
          <w:szCs w:val="24"/>
          <w:lang w:eastAsia="en-GB"/>
        </w:rPr>
        <w:t xml:space="preserve">lectricity </w:t>
      </w:r>
      <w:r w:rsidR="00CD19F8" w:rsidRPr="006008A2">
        <w:rPr>
          <w:rFonts w:ascii="Times New Roman" w:eastAsia="Times New Roman" w:hAnsi="Times New Roman" w:cs="Times New Roman"/>
          <w:i/>
          <w:iCs/>
          <w:sz w:val="24"/>
          <w:szCs w:val="24"/>
          <w:lang w:eastAsia="en-GB"/>
        </w:rPr>
        <w:t>D</w:t>
      </w:r>
      <w:r w:rsidRPr="006008A2">
        <w:rPr>
          <w:rFonts w:ascii="Times New Roman" w:eastAsia="Times New Roman" w:hAnsi="Times New Roman" w:cs="Times New Roman"/>
          <w:i/>
          <w:iCs/>
          <w:sz w:val="24"/>
          <w:szCs w:val="24"/>
          <w:lang w:eastAsia="en-GB"/>
        </w:rPr>
        <w:t>emand in South</w:t>
      </w:r>
      <w:r w:rsidR="00CD19F8" w:rsidRPr="006008A2">
        <w:rPr>
          <w:rFonts w:ascii="Times New Roman" w:eastAsia="Times New Roman" w:hAnsi="Times New Roman" w:cs="Times New Roman"/>
          <w:i/>
          <w:iCs/>
          <w:sz w:val="24"/>
          <w:szCs w:val="24"/>
          <w:lang w:eastAsia="en-GB"/>
        </w:rPr>
        <w:t xml:space="preserve"> </w:t>
      </w:r>
      <w:r w:rsidRPr="006008A2">
        <w:rPr>
          <w:rFonts w:ascii="Times New Roman" w:eastAsia="Times New Roman" w:hAnsi="Times New Roman" w:cs="Times New Roman"/>
          <w:i/>
          <w:iCs/>
          <w:sz w:val="24"/>
          <w:szCs w:val="24"/>
          <w:lang w:eastAsia="en-GB"/>
        </w:rPr>
        <w:t>Africa</w:t>
      </w:r>
      <w:r w:rsidRPr="006008A2">
        <w:rPr>
          <w:rFonts w:ascii="Times New Roman" w:eastAsia="Times New Roman" w:hAnsi="Times New Roman" w:cs="Times New Roman"/>
          <w:sz w:val="24"/>
          <w:szCs w:val="24"/>
          <w:lang w:eastAsia="en-GB"/>
        </w:rPr>
        <w:t>. Journal</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of Energy in</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South Africa</w:t>
      </w:r>
      <w:r w:rsidR="009A4310">
        <w:rPr>
          <w:rFonts w:ascii="Times New Roman" w:eastAsia="Times New Roman" w:hAnsi="Times New Roman" w:cs="Times New Roman"/>
          <w:spacing w:val="2"/>
          <w:sz w:val="24"/>
          <w:szCs w:val="24"/>
          <w:lang w:eastAsia="en-GB"/>
        </w:rPr>
        <w:t>.</w:t>
      </w:r>
    </w:p>
    <w:p w14:paraId="68233FE7" w14:textId="77777777" w:rsidR="00267E4F" w:rsidRPr="006008A2" w:rsidRDefault="00267E4F" w:rsidP="00267E4F">
      <w:pPr>
        <w:shd w:val="clear" w:color="auto" w:fill="FFFFFF"/>
        <w:spacing w:after="0" w:line="240" w:lineRule="auto"/>
        <w:rPr>
          <w:rFonts w:ascii="Times New Roman" w:eastAsia="Times New Roman" w:hAnsi="Times New Roman" w:cs="Times New Roman"/>
          <w:sz w:val="24"/>
          <w:szCs w:val="24"/>
          <w:lang w:eastAsia="en-GB"/>
        </w:rPr>
      </w:pPr>
    </w:p>
    <w:p w14:paraId="3B627A4E" w14:textId="27848148" w:rsidR="00267E4F" w:rsidRPr="006008A2" w:rsidRDefault="00267E4F" w:rsidP="00CD19F8">
      <w:pPr>
        <w:shd w:val="clear" w:color="auto" w:fill="FFFFFF"/>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[16]</w:t>
      </w:r>
      <w:r w:rsidR="00CD19F8" w:rsidRPr="006008A2">
        <w:rPr>
          <w:rFonts w:ascii="Times New Roman" w:eastAsia="Times New Roman" w:hAnsi="Times New Roman" w:cs="Times New Roman"/>
          <w:sz w:val="24"/>
          <w:szCs w:val="24"/>
          <w:lang w:eastAsia="en-GB"/>
        </w:rPr>
        <w:t xml:space="preserve"> </w:t>
      </w:r>
      <w:proofErr w:type="spellStart"/>
      <w:r w:rsidRPr="006008A2">
        <w:rPr>
          <w:rFonts w:ascii="Times New Roman" w:eastAsia="Times New Roman" w:hAnsi="Times New Roman" w:cs="Times New Roman"/>
          <w:sz w:val="24"/>
          <w:szCs w:val="24"/>
          <w:lang w:eastAsia="en-GB"/>
        </w:rPr>
        <w:t>Trancart</w:t>
      </w:r>
      <w:proofErr w:type="spellEnd"/>
      <w:r w:rsidRPr="006008A2">
        <w:rPr>
          <w:rFonts w:ascii="Times New Roman" w:eastAsia="Times New Roman" w:hAnsi="Times New Roman" w:cs="Times New Roman"/>
          <w:sz w:val="24"/>
          <w:szCs w:val="24"/>
          <w:lang w:eastAsia="en-GB"/>
        </w:rPr>
        <w:t xml:space="preserve">, T., </w:t>
      </w:r>
      <w:proofErr w:type="spellStart"/>
      <w:r w:rsidRPr="006008A2">
        <w:rPr>
          <w:rFonts w:ascii="Times New Roman" w:eastAsia="Times New Roman" w:hAnsi="Times New Roman" w:cs="Times New Roman"/>
          <w:sz w:val="24"/>
          <w:szCs w:val="24"/>
          <w:lang w:eastAsia="en-GB"/>
        </w:rPr>
        <w:t>Acou</w:t>
      </w:r>
      <w:proofErr w:type="spellEnd"/>
      <w:r w:rsidRPr="006008A2">
        <w:rPr>
          <w:rFonts w:ascii="Times New Roman" w:eastAsia="Times New Roman" w:hAnsi="Times New Roman" w:cs="Times New Roman"/>
          <w:sz w:val="24"/>
          <w:szCs w:val="24"/>
          <w:lang w:eastAsia="en-GB"/>
        </w:rPr>
        <w:t>, A., De Oliveira, E.,</w:t>
      </w:r>
      <w:r w:rsidR="00CD19F8" w:rsidRPr="006008A2">
        <w:rPr>
          <w:rFonts w:ascii="Times New Roman" w:eastAsia="Times New Roman" w:hAnsi="Times New Roman" w:cs="Times New Roman"/>
          <w:sz w:val="24"/>
          <w:szCs w:val="24"/>
          <w:lang w:eastAsia="en-GB"/>
        </w:rPr>
        <w:t xml:space="preserve"> and </w:t>
      </w:r>
      <w:proofErr w:type="spellStart"/>
      <w:r w:rsidRPr="006008A2">
        <w:rPr>
          <w:rFonts w:ascii="Times New Roman" w:eastAsia="Times New Roman" w:hAnsi="Times New Roman" w:cs="Times New Roman"/>
          <w:sz w:val="24"/>
          <w:szCs w:val="24"/>
          <w:lang w:eastAsia="en-GB"/>
        </w:rPr>
        <w:t>Feunteun</w:t>
      </w:r>
      <w:proofErr w:type="spellEnd"/>
      <w:r w:rsidRPr="006008A2">
        <w:rPr>
          <w:rFonts w:ascii="Times New Roman" w:eastAsia="Times New Roman" w:hAnsi="Times New Roman" w:cs="Times New Roman"/>
          <w:sz w:val="24"/>
          <w:szCs w:val="24"/>
          <w:lang w:eastAsia="en-GB"/>
        </w:rPr>
        <w:t>, E.</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2013.</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i/>
          <w:iCs/>
          <w:sz w:val="24"/>
          <w:szCs w:val="24"/>
          <w:lang w:eastAsia="en-GB"/>
        </w:rPr>
        <w:t xml:space="preserve">Forecasting </w:t>
      </w:r>
      <w:r w:rsidR="00CD19F8" w:rsidRPr="006008A2">
        <w:rPr>
          <w:rFonts w:ascii="Times New Roman" w:eastAsia="Times New Roman" w:hAnsi="Times New Roman" w:cs="Times New Roman"/>
          <w:i/>
          <w:iCs/>
          <w:sz w:val="24"/>
          <w:szCs w:val="24"/>
          <w:lang w:eastAsia="en-GB"/>
        </w:rPr>
        <w:t>A</w:t>
      </w:r>
      <w:r w:rsidRPr="006008A2">
        <w:rPr>
          <w:rFonts w:ascii="Times New Roman" w:eastAsia="Times New Roman" w:hAnsi="Times New Roman" w:cs="Times New Roman"/>
          <w:i/>
          <w:iCs/>
          <w:sz w:val="24"/>
          <w:szCs w:val="24"/>
          <w:lang w:eastAsia="en-GB"/>
        </w:rPr>
        <w:t xml:space="preserve">nimal </w:t>
      </w:r>
      <w:r w:rsidR="00CD19F8"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 xml:space="preserve">igration </w:t>
      </w:r>
      <w:r w:rsidR="00CD19F8" w:rsidRPr="006008A2">
        <w:rPr>
          <w:rFonts w:ascii="Times New Roman" w:eastAsia="Times New Roman" w:hAnsi="Times New Roman" w:cs="Times New Roman"/>
          <w:i/>
          <w:iCs/>
          <w:sz w:val="24"/>
          <w:szCs w:val="24"/>
          <w:lang w:eastAsia="en-GB"/>
        </w:rPr>
        <w:t>U</w:t>
      </w:r>
      <w:r w:rsidRPr="006008A2">
        <w:rPr>
          <w:rFonts w:ascii="Times New Roman" w:eastAsia="Times New Roman" w:hAnsi="Times New Roman" w:cs="Times New Roman"/>
          <w:i/>
          <w:iCs/>
          <w:sz w:val="24"/>
          <w:szCs w:val="24"/>
          <w:lang w:eastAsia="en-GB"/>
        </w:rPr>
        <w:t xml:space="preserve">sing SARIMAX: </w:t>
      </w:r>
      <w:r w:rsidR="00CD19F8" w:rsidRPr="006008A2">
        <w:rPr>
          <w:rFonts w:ascii="Times New Roman" w:eastAsia="Times New Roman" w:hAnsi="Times New Roman" w:cs="Times New Roman"/>
          <w:i/>
          <w:iCs/>
          <w:sz w:val="24"/>
          <w:szCs w:val="24"/>
          <w:lang w:eastAsia="en-GB"/>
        </w:rPr>
        <w:t>A</w:t>
      </w:r>
      <w:r w:rsidRPr="006008A2">
        <w:rPr>
          <w:rFonts w:ascii="Times New Roman" w:eastAsia="Times New Roman" w:hAnsi="Times New Roman" w:cs="Times New Roman"/>
          <w:i/>
          <w:iCs/>
          <w:sz w:val="24"/>
          <w:szCs w:val="24"/>
          <w:lang w:eastAsia="en-GB"/>
        </w:rPr>
        <w:t xml:space="preserve">n </w:t>
      </w:r>
      <w:r w:rsidR="00CD19F8" w:rsidRPr="006008A2">
        <w:rPr>
          <w:rFonts w:ascii="Times New Roman" w:eastAsia="Times New Roman" w:hAnsi="Times New Roman" w:cs="Times New Roman"/>
          <w:i/>
          <w:iCs/>
          <w:sz w:val="24"/>
          <w:szCs w:val="24"/>
          <w:lang w:eastAsia="en-GB"/>
        </w:rPr>
        <w:t>E</w:t>
      </w:r>
      <w:r w:rsidRPr="006008A2">
        <w:rPr>
          <w:rFonts w:ascii="Times New Roman" w:eastAsia="Times New Roman" w:hAnsi="Times New Roman" w:cs="Times New Roman"/>
          <w:i/>
          <w:iCs/>
          <w:sz w:val="24"/>
          <w:szCs w:val="24"/>
          <w:lang w:eastAsia="en-GB"/>
        </w:rPr>
        <w:t xml:space="preserve">fficient </w:t>
      </w:r>
      <w:r w:rsidR="00CD19F8" w:rsidRPr="006008A2">
        <w:rPr>
          <w:rFonts w:ascii="Times New Roman" w:eastAsia="Times New Roman" w:hAnsi="Times New Roman" w:cs="Times New Roman"/>
          <w:i/>
          <w:iCs/>
          <w:sz w:val="24"/>
          <w:szCs w:val="24"/>
          <w:lang w:eastAsia="en-GB"/>
        </w:rPr>
        <w:t>M</w:t>
      </w:r>
      <w:r w:rsidRPr="006008A2">
        <w:rPr>
          <w:rFonts w:ascii="Times New Roman" w:eastAsia="Times New Roman" w:hAnsi="Times New Roman" w:cs="Times New Roman"/>
          <w:i/>
          <w:iCs/>
          <w:sz w:val="24"/>
          <w:szCs w:val="24"/>
          <w:lang w:eastAsia="en-GB"/>
        </w:rPr>
        <w:t xml:space="preserve">eans of </w:t>
      </w:r>
      <w:r w:rsidR="00CD19F8" w:rsidRPr="006008A2">
        <w:rPr>
          <w:rFonts w:ascii="Times New Roman" w:eastAsia="Times New Roman" w:hAnsi="Times New Roman" w:cs="Times New Roman"/>
          <w:i/>
          <w:iCs/>
          <w:sz w:val="24"/>
          <w:szCs w:val="24"/>
          <w:lang w:eastAsia="en-GB"/>
        </w:rPr>
        <w:t>R</w:t>
      </w:r>
      <w:r w:rsidRPr="006008A2">
        <w:rPr>
          <w:rFonts w:ascii="Times New Roman" w:eastAsia="Times New Roman" w:hAnsi="Times New Roman" w:cs="Times New Roman"/>
          <w:i/>
          <w:iCs/>
          <w:sz w:val="24"/>
          <w:szCs w:val="24"/>
          <w:lang w:eastAsia="en-GB"/>
        </w:rPr>
        <w:t xml:space="preserve">educing </w:t>
      </w:r>
      <w:r w:rsidR="00CD19F8" w:rsidRPr="006008A2">
        <w:rPr>
          <w:rFonts w:ascii="Times New Roman" w:eastAsia="Times New Roman" w:hAnsi="Times New Roman" w:cs="Times New Roman"/>
          <w:i/>
          <w:iCs/>
          <w:sz w:val="24"/>
          <w:szCs w:val="24"/>
          <w:lang w:eastAsia="en-GB"/>
        </w:rPr>
        <w:t>S</w:t>
      </w:r>
      <w:r w:rsidRPr="006008A2">
        <w:rPr>
          <w:rFonts w:ascii="Times New Roman" w:eastAsia="Times New Roman" w:hAnsi="Times New Roman" w:cs="Times New Roman"/>
          <w:i/>
          <w:iCs/>
          <w:sz w:val="24"/>
          <w:szCs w:val="24"/>
          <w:lang w:eastAsia="en-GB"/>
        </w:rPr>
        <w:t xml:space="preserve">ilver </w:t>
      </w:r>
      <w:r w:rsidR="00CD19F8" w:rsidRPr="006008A2">
        <w:rPr>
          <w:rFonts w:ascii="Times New Roman" w:eastAsia="Times New Roman" w:hAnsi="Times New Roman" w:cs="Times New Roman"/>
          <w:i/>
          <w:iCs/>
          <w:sz w:val="24"/>
          <w:szCs w:val="24"/>
          <w:lang w:eastAsia="en-GB"/>
        </w:rPr>
        <w:t>E</w:t>
      </w:r>
      <w:r w:rsidRPr="006008A2">
        <w:rPr>
          <w:rFonts w:ascii="Times New Roman" w:eastAsia="Times New Roman" w:hAnsi="Times New Roman" w:cs="Times New Roman"/>
          <w:i/>
          <w:iCs/>
          <w:sz w:val="24"/>
          <w:szCs w:val="24"/>
          <w:lang w:eastAsia="en-GB"/>
        </w:rPr>
        <w:t xml:space="preserve">el </w:t>
      </w:r>
      <w:r w:rsidR="00CD19F8" w:rsidRPr="006008A2">
        <w:rPr>
          <w:rFonts w:ascii="Times New Roman" w:eastAsia="Times New Roman" w:hAnsi="Times New Roman" w:cs="Times New Roman"/>
          <w:i/>
          <w:iCs/>
          <w:sz w:val="24"/>
          <w:szCs w:val="24"/>
          <w:lang w:eastAsia="en-GB"/>
        </w:rPr>
        <w:t>Mo</w:t>
      </w:r>
      <w:r w:rsidRPr="006008A2">
        <w:rPr>
          <w:rFonts w:ascii="Times New Roman" w:eastAsia="Times New Roman" w:hAnsi="Times New Roman" w:cs="Times New Roman"/>
          <w:i/>
          <w:iCs/>
          <w:sz w:val="24"/>
          <w:szCs w:val="24"/>
          <w:lang w:eastAsia="en-GB"/>
        </w:rPr>
        <w:t>rtality</w:t>
      </w:r>
      <w:r w:rsidR="00CD19F8" w:rsidRPr="006008A2">
        <w:rPr>
          <w:rFonts w:ascii="Times New Roman" w:eastAsia="Times New Roman" w:hAnsi="Times New Roman" w:cs="Times New Roman"/>
          <w:i/>
          <w:iCs/>
          <w:sz w:val="24"/>
          <w:szCs w:val="24"/>
          <w:lang w:eastAsia="en-GB"/>
        </w:rPr>
        <w:t xml:space="preserve"> C</w:t>
      </w:r>
      <w:r w:rsidRPr="006008A2">
        <w:rPr>
          <w:rFonts w:ascii="Times New Roman" w:eastAsia="Times New Roman" w:hAnsi="Times New Roman" w:cs="Times New Roman"/>
          <w:i/>
          <w:iCs/>
          <w:sz w:val="24"/>
          <w:szCs w:val="24"/>
          <w:lang w:eastAsia="en-GB"/>
        </w:rPr>
        <w:t>aused</w:t>
      </w:r>
      <w:r w:rsidR="00CD19F8" w:rsidRPr="006008A2">
        <w:rPr>
          <w:rFonts w:ascii="Times New Roman" w:eastAsia="Times New Roman" w:hAnsi="Times New Roman" w:cs="Times New Roman"/>
          <w:i/>
          <w:iCs/>
          <w:sz w:val="24"/>
          <w:szCs w:val="24"/>
          <w:lang w:eastAsia="en-GB"/>
        </w:rPr>
        <w:t xml:space="preserve"> </w:t>
      </w:r>
      <w:r w:rsidRPr="006008A2">
        <w:rPr>
          <w:rFonts w:ascii="Times New Roman" w:eastAsia="Times New Roman" w:hAnsi="Times New Roman" w:cs="Times New Roman"/>
          <w:i/>
          <w:iCs/>
          <w:sz w:val="24"/>
          <w:szCs w:val="24"/>
          <w:lang w:eastAsia="en-GB"/>
        </w:rPr>
        <w:t>by</w:t>
      </w:r>
      <w:r w:rsidR="00CD19F8" w:rsidRPr="006008A2">
        <w:rPr>
          <w:rFonts w:ascii="Times New Roman" w:eastAsia="Times New Roman" w:hAnsi="Times New Roman" w:cs="Times New Roman"/>
          <w:i/>
          <w:iCs/>
          <w:sz w:val="24"/>
          <w:szCs w:val="24"/>
          <w:lang w:eastAsia="en-GB"/>
        </w:rPr>
        <w:t xml:space="preserve"> T</w:t>
      </w:r>
      <w:r w:rsidRPr="006008A2">
        <w:rPr>
          <w:rFonts w:ascii="Times New Roman" w:eastAsia="Times New Roman" w:hAnsi="Times New Roman" w:cs="Times New Roman"/>
          <w:i/>
          <w:iCs/>
          <w:sz w:val="24"/>
          <w:szCs w:val="24"/>
          <w:lang w:eastAsia="en-GB"/>
        </w:rPr>
        <w:t>urbines</w:t>
      </w:r>
      <w:r w:rsidRPr="006008A2">
        <w:rPr>
          <w:rFonts w:ascii="Times New Roman" w:eastAsia="Times New Roman" w:hAnsi="Times New Roman" w:cs="Times New Roman"/>
          <w:sz w:val="24"/>
          <w:szCs w:val="24"/>
          <w:lang w:eastAsia="en-GB"/>
        </w:rPr>
        <w:t>.</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Endangered Species</w:t>
      </w:r>
      <w:r w:rsidR="00CD19F8"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Research</w:t>
      </w:r>
      <w:r w:rsidR="009A4310">
        <w:rPr>
          <w:rFonts w:ascii="Times New Roman" w:eastAsia="Times New Roman" w:hAnsi="Times New Roman" w:cs="Times New Roman"/>
          <w:spacing w:val="2"/>
          <w:sz w:val="24"/>
          <w:szCs w:val="24"/>
          <w:lang w:eastAsia="en-GB"/>
        </w:rPr>
        <w:t>.</w:t>
      </w:r>
    </w:p>
    <w:p w14:paraId="399B32DE" w14:textId="2CC187B1" w:rsidR="00F929C9" w:rsidRPr="006008A2" w:rsidRDefault="00267E4F" w:rsidP="00F929C9">
      <w:pPr>
        <w:shd w:val="clear" w:color="auto" w:fill="FFFFFF"/>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 xml:space="preserve">[17] </w:t>
      </w:r>
      <w:r w:rsidR="00F929C9" w:rsidRPr="006008A2">
        <w:rPr>
          <w:rFonts w:ascii="Times New Roman" w:eastAsia="Times New Roman" w:hAnsi="Times New Roman" w:cs="Times New Roman"/>
          <w:sz w:val="24"/>
          <w:szCs w:val="24"/>
          <w:lang w:eastAsia="en-GB"/>
        </w:rPr>
        <w:t xml:space="preserve">Monthly Report, 2013. </w:t>
      </w:r>
      <w:r w:rsidRPr="006008A2">
        <w:rPr>
          <w:rFonts w:ascii="Times New Roman" w:eastAsia="Times New Roman" w:hAnsi="Times New Roman" w:cs="Times New Roman"/>
          <w:i/>
          <w:iCs/>
          <w:sz w:val="24"/>
          <w:szCs w:val="24"/>
          <w:lang w:eastAsia="en-GB"/>
        </w:rPr>
        <w:t>Current and projected development of coin circulation in Germany</w:t>
      </w:r>
      <w:r w:rsidRPr="006008A2">
        <w:rPr>
          <w:rFonts w:ascii="Times New Roman" w:eastAsia="Times New Roman" w:hAnsi="Times New Roman" w:cs="Times New Roman"/>
          <w:sz w:val="24"/>
          <w:szCs w:val="24"/>
          <w:lang w:eastAsia="en-GB"/>
        </w:rPr>
        <w:t>.</w:t>
      </w:r>
      <w:r w:rsidR="00F929C9" w:rsidRPr="006008A2">
        <w:rPr>
          <w:rFonts w:ascii="Times New Roman" w:eastAsia="Times New Roman" w:hAnsi="Times New Roman" w:cs="Times New Roman"/>
          <w:sz w:val="24"/>
          <w:szCs w:val="24"/>
          <w:lang w:eastAsia="en-GB"/>
        </w:rPr>
        <w:t xml:space="preserve"> </w:t>
      </w:r>
      <w:r w:rsidRPr="006008A2">
        <w:rPr>
          <w:rFonts w:ascii="Times New Roman" w:eastAsia="Times New Roman" w:hAnsi="Times New Roman" w:cs="Times New Roman"/>
          <w:sz w:val="24"/>
          <w:szCs w:val="24"/>
          <w:lang w:eastAsia="en-GB"/>
        </w:rPr>
        <w:t>Deutsche Bundesbank.</w:t>
      </w:r>
      <w:r w:rsidR="00F929C9" w:rsidRPr="006008A2">
        <w:rPr>
          <w:rFonts w:ascii="Times New Roman" w:eastAsia="Times New Roman" w:hAnsi="Times New Roman" w:cs="Times New Roman"/>
          <w:sz w:val="24"/>
          <w:szCs w:val="24"/>
          <w:lang w:eastAsia="en-GB"/>
        </w:rPr>
        <w:t xml:space="preserve"> https://www.bundesbank.de/en/publications/reports/monthly-reports/monthly-report-january-2013-670526</w:t>
      </w:r>
      <w:r w:rsidR="00F929C9" w:rsidRPr="006008A2">
        <w:rPr>
          <w:rFonts w:ascii="Times New Roman" w:hAnsi="Times New Roman" w:cs="Times New Roman"/>
          <w:color w:val="000000"/>
          <w:sz w:val="24"/>
          <w:szCs w:val="24"/>
        </w:rPr>
        <w:t>‌</w:t>
      </w:r>
    </w:p>
    <w:p w14:paraId="01BFA9C6" w14:textId="50905E27" w:rsidR="00F929C9" w:rsidRPr="006008A2" w:rsidRDefault="00181D91" w:rsidP="00267E4F">
      <w:pPr>
        <w:shd w:val="clear" w:color="auto" w:fill="FFFFFF"/>
        <w:spacing w:after="0" w:line="240" w:lineRule="auto"/>
        <w:rPr>
          <w:rFonts w:ascii="Times New Roman" w:eastAsia="Times New Roman" w:hAnsi="Times New Roman" w:cs="Times New Roman"/>
          <w:sz w:val="24"/>
          <w:szCs w:val="24"/>
          <w:lang w:eastAsia="en-GB"/>
        </w:rPr>
      </w:pPr>
      <w:r w:rsidRPr="006008A2">
        <w:rPr>
          <w:rFonts w:ascii="Times New Roman" w:eastAsia="Times New Roman" w:hAnsi="Times New Roman" w:cs="Times New Roman"/>
          <w:sz w:val="24"/>
          <w:szCs w:val="24"/>
          <w:lang w:eastAsia="en-GB"/>
        </w:rPr>
        <w:t>[</w:t>
      </w:r>
      <w:r w:rsidR="00220579" w:rsidRPr="006008A2">
        <w:rPr>
          <w:rFonts w:ascii="Times New Roman" w:eastAsia="Times New Roman" w:hAnsi="Times New Roman" w:cs="Times New Roman"/>
          <w:sz w:val="24"/>
          <w:szCs w:val="24"/>
          <w:lang w:eastAsia="en-GB"/>
        </w:rPr>
        <w:t>18</w:t>
      </w:r>
      <w:r w:rsidRPr="006008A2">
        <w:rPr>
          <w:rFonts w:ascii="Times New Roman" w:eastAsia="Times New Roman" w:hAnsi="Times New Roman" w:cs="Times New Roman"/>
          <w:sz w:val="24"/>
          <w:szCs w:val="24"/>
          <w:lang w:eastAsia="en-GB"/>
        </w:rPr>
        <w:t xml:space="preserve">] </w:t>
      </w:r>
      <w:proofErr w:type="spellStart"/>
      <w:r w:rsidR="00F929C9" w:rsidRPr="006008A2">
        <w:rPr>
          <w:rFonts w:ascii="Times New Roman" w:eastAsia="Times New Roman" w:hAnsi="Times New Roman" w:cs="Times New Roman"/>
          <w:sz w:val="24"/>
          <w:szCs w:val="24"/>
          <w:lang w:eastAsia="en-GB"/>
        </w:rPr>
        <w:t>Senin</w:t>
      </w:r>
      <w:proofErr w:type="spellEnd"/>
      <w:r w:rsidR="00F929C9" w:rsidRPr="006008A2">
        <w:rPr>
          <w:rFonts w:ascii="Times New Roman" w:eastAsia="Times New Roman" w:hAnsi="Times New Roman" w:cs="Times New Roman"/>
          <w:sz w:val="24"/>
          <w:szCs w:val="24"/>
          <w:lang w:eastAsia="en-GB"/>
        </w:rPr>
        <w:t xml:space="preserve">, P., 2009. </w:t>
      </w:r>
      <w:r w:rsidR="00F929C9" w:rsidRPr="006008A2">
        <w:rPr>
          <w:rFonts w:ascii="Times New Roman" w:eastAsia="Times New Roman" w:hAnsi="Times New Roman" w:cs="Times New Roman"/>
          <w:i/>
          <w:iCs/>
          <w:sz w:val="24"/>
          <w:szCs w:val="24"/>
          <w:lang w:eastAsia="en-GB"/>
        </w:rPr>
        <w:t>Dynamic Time Warping Algorithm Review</w:t>
      </w:r>
      <w:r w:rsidR="00F929C9" w:rsidRPr="006008A2">
        <w:rPr>
          <w:rFonts w:ascii="Times New Roman" w:eastAsia="Times New Roman" w:hAnsi="Times New Roman" w:cs="Times New Roman"/>
          <w:sz w:val="24"/>
          <w:szCs w:val="24"/>
          <w:lang w:eastAsia="en-GB"/>
        </w:rPr>
        <w:t>.</w:t>
      </w:r>
    </w:p>
    <w:p w14:paraId="6F6A9C3B" w14:textId="77777777" w:rsidR="00F929C9" w:rsidRPr="006008A2" w:rsidRDefault="00F929C9" w:rsidP="00267E4F">
      <w:pPr>
        <w:shd w:val="clear" w:color="auto" w:fill="FFFFFF"/>
        <w:spacing w:after="0" w:line="240" w:lineRule="auto"/>
        <w:rPr>
          <w:rFonts w:ascii="Times New Roman" w:eastAsia="Times New Roman" w:hAnsi="Times New Roman" w:cs="Times New Roman"/>
          <w:sz w:val="24"/>
          <w:szCs w:val="24"/>
          <w:lang w:eastAsia="en-GB"/>
        </w:rPr>
      </w:pPr>
    </w:p>
    <w:p w14:paraId="302F8547" w14:textId="27508980" w:rsidR="00464BD3" w:rsidRPr="006008A2" w:rsidRDefault="001C4D0A" w:rsidP="00EB19EE">
      <w:pPr>
        <w:shd w:val="clear" w:color="auto" w:fill="FFFFFF"/>
        <w:spacing w:after="0" w:line="240" w:lineRule="auto"/>
        <w:rPr>
          <w:rFonts w:ascii="Times New Roman" w:hAnsi="Times New Roman" w:cs="Times New Roman"/>
          <w:sz w:val="24"/>
          <w:szCs w:val="24"/>
        </w:rPr>
      </w:pPr>
      <w:r w:rsidRPr="006008A2">
        <w:rPr>
          <w:rFonts w:ascii="Times New Roman" w:eastAsia="Times New Roman" w:hAnsi="Times New Roman" w:cs="Times New Roman"/>
          <w:sz w:val="24"/>
          <w:szCs w:val="24"/>
          <w:lang w:eastAsia="en-GB"/>
        </w:rPr>
        <w:t>[1</w:t>
      </w:r>
      <w:r w:rsidR="00220579" w:rsidRPr="006008A2">
        <w:rPr>
          <w:rFonts w:ascii="Times New Roman" w:eastAsia="Times New Roman" w:hAnsi="Times New Roman" w:cs="Times New Roman"/>
          <w:sz w:val="24"/>
          <w:szCs w:val="24"/>
          <w:lang w:eastAsia="en-GB"/>
        </w:rPr>
        <w:t>9</w:t>
      </w:r>
      <w:r w:rsidRPr="006008A2">
        <w:rPr>
          <w:rFonts w:ascii="Times New Roman" w:eastAsia="Times New Roman" w:hAnsi="Times New Roman" w:cs="Times New Roman"/>
          <w:sz w:val="24"/>
          <w:szCs w:val="24"/>
          <w:lang w:eastAsia="en-GB"/>
        </w:rPr>
        <w:t>]</w:t>
      </w:r>
      <w:r w:rsidR="00F929C9" w:rsidRPr="006008A2">
        <w:rPr>
          <w:rFonts w:ascii="Times New Roman" w:eastAsia="Times New Roman" w:hAnsi="Times New Roman" w:cs="Times New Roman"/>
          <w:sz w:val="24"/>
          <w:szCs w:val="24"/>
          <w:lang w:eastAsia="en-GB"/>
        </w:rPr>
        <w:t xml:space="preserve"> Sarda-Espinosa. A., 2019. </w:t>
      </w:r>
      <w:r w:rsidR="00F929C9" w:rsidRPr="006008A2">
        <w:rPr>
          <w:rFonts w:ascii="Times New Roman" w:eastAsia="Times New Roman" w:hAnsi="Times New Roman" w:cs="Times New Roman"/>
          <w:i/>
          <w:iCs/>
          <w:sz w:val="24"/>
          <w:szCs w:val="24"/>
          <w:lang w:eastAsia="en-GB"/>
        </w:rPr>
        <w:t>Package ‘</w:t>
      </w:r>
      <w:proofErr w:type="spellStart"/>
      <w:r w:rsidR="00F929C9" w:rsidRPr="006008A2">
        <w:rPr>
          <w:rFonts w:ascii="Times New Roman" w:eastAsia="Times New Roman" w:hAnsi="Times New Roman" w:cs="Times New Roman"/>
          <w:i/>
          <w:iCs/>
          <w:sz w:val="24"/>
          <w:szCs w:val="24"/>
          <w:lang w:eastAsia="en-GB"/>
        </w:rPr>
        <w:t>dtwclust</w:t>
      </w:r>
      <w:proofErr w:type="spellEnd"/>
      <w:r w:rsidR="00F929C9" w:rsidRPr="006008A2">
        <w:rPr>
          <w:rFonts w:ascii="Times New Roman" w:eastAsia="Times New Roman" w:hAnsi="Times New Roman" w:cs="Times New Roman"/>
          <w:i/>
          <w:iCs/>
          <w:sz w:val="24"/>
          <w:szCs w:val="24"/>
          <w:lang w:eastAsia="en-GB"/>
        </w:rPr>
        <w:t>’</w:t>
      </w:r>
      <w:r w:rsidR="00EB19EE" w:rsidRPr="006008A2">
        <w:rPr>
          <w:rFonts w:ascii="Times New Roman" w:hAnsi="Times New Roman" w:cs="Times New Roman"/>
          <w:sz w:val="24"/>
          <w:szCs w:val="24"/>
        </w:rPr>
        <w:t xml:space="preserve">. </w:t>
      </w:r>
      <w:r w:rsidRPr="006008A2">
        <w:rPr>
          <w:rFonts w:ascii="Times New Roman" w:eastAsia="Times New Roman" w:hAnsi="Times New Roman" w:cs="Times New Roman"/>
          <w:sz w:val="24"/>
          <w:szCs w:val="24"/>
          <w:lang w:eastAsia="en-GB"/>
        </w:rPr>
        <w:t>https://cran.r-project.org/web/packages/dtwclust/dtwclust.pdf</w:t>
      </w:r>
    </w:p>
    <w:p w14:paraId="57B7B3DD" w14:textId="77777777" w:rsidR="00EB19EE" w:rsidRPr="00EB19EE" w:rsidRDefault="00EB19EE" w:rsidP="00EB19EE">
      <w:pPr>
        <w:shd w:val="clear" w:color="auto" w:fill="FFFFFF"/>
        <w:spacing w:after="0" w:line="240" w:lineRule="auto"/>
        <w:rPr>
          <w:rFonts w:ascii="Times New Roman" w:hAnsi="Times New Roman" w:cs="Times New Roman"/>
          <w:sz w:val="16"/>
          <w:szCs w:val="16"/>
        </w:rPr>
      </w:pPr>
    </w:p>
    <w:tbl>
      <w:tblPr>
        <w:tblW w:w="9628"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9628"/>
      </w:tblGrid>
      <w:tr w:rsidR="00923950" w:rsidRPr="004069CD" w14:paraId="5C575219" w14:textId="77777777" w:rsidTr="00923950">
        <w:trPr>
          <w:trHeight w:val="339"/>
        </w:trPr>
        <w:tc>
          <w:tcPr>
            <w:tcW w:w="9628" w:type="dxa"/>
            <w:shd w:val="clear" w:color="auto" w:fill="auto"/>
          </w:tcPr>
          <w:p w14:paraId="7B27CC90" w14:textId="3AD9BD5C" w:rsidR="00EB19EE" w:rsidRDefault="00EB19EE" w:rsidP="00923950">
            <w:pPr>
              <w:spacing w:after="0"/>
              <w:rPr>
                <w:rFonts w:cs="Arial"/>
                <w:b/>
                <w:color w:val="0D0D0D"/>
                <w:sz w:val="24"/>
                <w:szCs w:val="24"/>
              </w:rPr>
            </w:pPr>
          </w:p>
          <w:p w14:paraId="4E42401F" w14:textId="5EA2CCF6" w:rsidR="006008A2" w:rsidRDefault="006008A2" w:rsidP="00923950">
            <w:pPr>
              <w:spacing w:after="0"/>
              <w:rPr>
                <w:rFonts w:cs="Arial"/>
                <w:b/>
                <w:color w:val="0D0D0D"/>
                <w:sz w:val="24"/>
                <w:szCs w:val="24"/>
              </w:rPr>
            </w:pPr>
          </w:p>
          <w:p w14:paraId="21C2459E" w14:textId="34F57E63" w:rsidR="006008A2" w:rsidRDefault="006008A2" w:rsidP="00923950">
            <w:pPr>
              <w:spacing w:after="0"/>
              <w:rPr>
                <w:rFonts w:cs="Arial"/>
                <w:b/>
                <w:color w:val="0D0D0D"/>
                <w:sz w:val="24"/>
                <w:szCs w:val="24"/>
              </w:rPr>
            </w:pPr>
          </w:p>
          <w:p w14:paraId="48FE7A73" w14:textId="3D93FD98" w:rsidR="006008A2" w:rsidRDefault="006008A2" w:rsidP="00923950">
            <w:pPr>
              <w:spacing w:after="0"/>
              <w:rPr>
                <w:rFonts w:cs="Arial"/>
                <w:b/>
                <w:color w:val="0D0D0D"/>
                <w:sz w:val="24"/>
                <w:szCs w:val="24"/>
              </w:rPr>
            </w:pPr>
          </w:p>
          <w:p w14:paraId="7174875C" w14:textId="77777777" w:rsidR="00901B16" w:rsidRDefault="00901B16" w:rsidP="00923950">
            <w:pPr>
              <w:spacing w:after="0"/>
              <w:rPr>
                <w:rFonts w:cs="Arial"/>
                <w:b/>
                <w:color w:val="0D0D0D"/>
                <w:sz w:val="24"/>
                <w:szCs w:val="24"/>
              </w:rPr>
            </w:pPr>
          </w:p>
          <w:p w14:paraId="4B96D750" w14:textId="74CEF45F" w:rsidR="006008A2" w:rsidRDefault="006008A2" w:rsidP="00923950">
            <w:pPr>
              <w:spacing w:after="0"/>
              <w:rPr>
                <w:rFonts w:cs="Arial"/>
                <w:b/>
                <w:color w:val="0D0D0D"/>
                <w:sz w:val="24"/>
                <w:szCs w:val="24"/>
              </w:rPr>
            </w:pPr>
          </w:p>
          <w:p w14:paraId="6D72A3AC" w14:textId="77777777" w:rsidR="006008A2" w:rsidRPr="0073252C" w:rsidRDefault="006008A2" w:rsidP="00923950">
            <w:pPr>
              <w:spacing w:after="0"/>
              <w:rPr>
                <w:rFonts w:cs="Arial"/>
                <w:bCs/>
                <w:color w:val="0D0D0D"/>
                <w:sz w:val="24"/>
                <w:szCs w:val="24"/>
              </w:rPr>
            </w:pPr>
          </w:p>
          <w:p w14:paraId="06C193B3" w14:textId="0A54ACB7" w:rsidR="00923950" w:rsidRDefault="00923950" w:rsidP="00923950">
            <w:pPr>
              <w:spacing w:after="0"/>
              <w:rPr>
                <w:rFonts w:cs="Arial"/>
                <w:b/>
                <w:color w:val="0D0D0D"/>
                <w:sz w:val="24"/>
                <w:szCs w:val="24"/>
              </w:rPr>
            </w:pPr>
            <w:r>
              <w:rPr>
                <w:rFonts w:cs="Arial"/>
                <w:b/>
                <w:color w:val="0D0D0D"/>
                <w:sz w:val="24"/>
                <w:szCs w:val="24"/>
              </w:rPr>
              <w:lastRenderedPageBreak/>
              <w:t xml:space="preserve">Research Ethics Review Form: BSc, </w:t>
            </w:r>
            <w:proofErr w:type="gramStart"/>
            <w:r>
              <w:rPr>
                <w:rFonts w:cs="Arial"/>
                <w:b/>
                <w:color w:val="0D0D0D"/>
                <w:sz w:val="24"/>
                <w:szCs w:val="24"/>
              </w:rPr>
              <w:t>MSc</w:t>
            </w:r>
            <w:proofErr w:type="gramEnd"/>
            <w:r>
              <w:rPr>
                <w:rFonts w:cs="Arial"/>
                <w:b/>
                <w:color w:val="0D0D0D"/>
                <w:sz w:val="24"/>
                <w:szCs w:val="24"/>
              </w:rPr>
              <w:t xml:space="preserve"> and MA Projects</w:t>
            </w:r>
          </w:p>
          <w:p w14:paraId="4EDEB510" w14:textId="77777777" w:rsidR="00923950" w:rsidRDefault="00923950" w:rsidP="00923950">
            <w:pPr>
              <w:spacing w:after="0"/>
              <w:jc w:val="both"/>
              <w:rPr>
                <w:rFonts w:cs="Arial"/>
                <w:b/>
                <w:color w:val="0D0D0D"/>
                <w:sz w:val="24"/>
                <w:szCs w:val="24"/>
              </w:rPr>
            </w:pPr>
            <w:r>
              <w:rPr>
                <w:rFonts w:cs="Arial"/>
                <w:b/>
                <w:color w:val="0D0D0D"/>
                <w:sz w:val="24"/>
                <w:szCs w:val="24"/>
              </w:rPr>
              <w:t>Computer Science Research Ethics Committee (CSREC)</w:t>
            </w:r>
          </w:p>
          <w:p w14:paraId="6B64A6AF" w14:textId="77777777" w:rsidR="00923950" w:rsidRDefault="00AF7D69" w:rsidP="00923950">
            <w:pPr>
              <w:spacing w:after="0"/>
              <w:jc w:val="both"/>
            </w:pPr>
            <w:hyperlink r:id="rId14" w:history="1">
              <w:r w:rsidR="00923950" w:rsidRPr="00157C88">
                <w:rPr>
                  <w:rStyle w:val="Hyperlink"/>
                </w:rPr>
                <w:t>http://www.city.ac.uk/department-computer-science/research-ethics</w:t>
              </w:r>
            </w:hyperlink>
          </w:p>
          <w:p w14:paraId="3BEBB3A3" w14:textId="2AD5E952" w:rsidR="00923950" w:rsidRPr="004069CD" w:rsidRDefault="00923950" w:rsidP="00923950">
            <w:pPr>
              <w:spacing w:after="0"/>
              <w:jc w:val="both"/>
              <w:rPr>
                <w:rFonts w:cs="Arial"/>
                <w:b/>
                <w:color w:val="0D0D0D"/>
                <w:sz w:val="24"/>
                <w:szCs w:val="24"/>
              </w:rPr>
            </w:pPr>
          </w:p>
        </w:tc>
      </w:tr>
    </w:tbl>
    <w:p w14:paraId="1CF579C7" w14:textId="2EEDB7B3" w:rsidR="00923950" w:rsidRDefault="00923950" w:rsidP="00923950">
      <w:pPr>
        <w:spacing w:after="0"/>
        <w:ind w:right="-569"/>
        <w:rPr>
          <w:rFonts w:eastAsia="MS Mincho"/>
          <w:lang w:val="en-US"/>
        </w:rPr>
      </w:pPr>
      <w:r>
        <w:lastRenderedPageBreak/>
        <w:t>Undergraduate and postgraduate students undertaking their final project in the Department of Computer Science are required to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to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In some cases, a project will need approval from an ethics committee before it can proceed.  Usually, but not always, this will be because the student is involving other people (“participants”) in the project.</w:t>
      </w:r>
    </w:p>
    <w:p w14:paraId="70AD1222" w14:textId="77777777" w:rsidR="00923950" w:rsidRDefault="00923950" w:rsidP="00923950">
      <w:pPr>
        <w:spacing w:after="0"/>
        <w:ind w:right="-569"/>
        <w:rPr>
          <w:rFonts w:eastAsia="MS Mincho"/>
          <w:lang w:val="en-US"/>
        </w:rPr>
      </w:pPr>
    </w:p>
    <w:p w14:paraId="104D81F7" w14:textId="77777777" w:rsidR="00923950" w:rsidRDefault="00923950" w:rsidP="00923950">
      <w:pPr>
        <w:ind w:right="-569"/>
      </w:pPr>
      <w:proofErr w:type="gramStart"/>
      <w:r>
        <w:rPr>
          <w:rFonts w:eastAsia="MS Mincho"/>
          <w:lang w:val="en-US"/>
        </w:rPr>
        <w:t>In order to</w:t>
      </w:r>
      <w:proofErr w:type="gramEnd"/>
      <w:r>
        <w:rPr>
          <w:rFonts w:eastAsia="MS Mincho"/>
          <w:lang w:val="en-US"/>
        </w:rPr>
        <w:t xml:space="preserve"> ensure that appropriate consideration is given to ethical issues, all students </w:t>
      </w:r>
      <w:r>
        <w:t>must complete this form and attach it to their project proposal document. There are two parts:</w:t>
      </w:r>
    </w:p>
    <w:p w14:paraId="4704F06A" w14:textId="77777777" w:rsidR="00923950" w:rsidRDefault="00923950" w:rsidP="00923950">
      <w:pPr>
        <w:spacing w:after="0"/>
        <w:ind w:right="-569"/>
      </w:pPr>
      <w:r>
        <w:rPr>
          <w:b/>
          <w:i/>
        </w:rPr>
        <w:t>PART</w:t>
      </w:r>
      <w:r w:rsidRPr="00EA2C56">
        <w:rPr>
          <w:b/>
          <w:i/>
        </w:rPr>
        <w:t xml:space="preserve"> A: Ethics Checklist</w:t>
      </w:r>
      <w:r>
        <w:t xml:space="preserve">. All students must complete this part. </w:t>
      </w:r>
    </w:p>
    <w:p w14:paraId="087F9CD4" w14:textId="486E3570" w:rsidR="00923950" w:rsidRDefault="00923950" w:rsidP="00923950">
      <w:pPr>
        <w:spacing w:after="0"/>
        <w:ind w:right="-569"/>
      </w:pPr>
      <w:r>
        <w:t>The checklist identifies whether the project requires ethical approval and, if so, where to apply for approval.</w:t>
      </w:r>
    </w:p>
    <w:p w14:paraId="22B0180E" w14:textId="77777777" w:rsidR="00923950" w:rsidRDefault="00923950" w:rsidP="00923950">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this part. The project supervisor has delegated authority to provide approval in such cases that are considered to involve MINIMAL risk.                              The approval may be </w:t>
      </w:r>
      <w:r w:rsidRPr="00732B01">
        <w:rPr>
          <w:b/>
          <w:i/>
        </w:rPr>
        <w:t>provisional</w:t>
      </w:r>
      <w:r>
        <w:rPr>
          <w:b/>
          <w:i/>
        </w:rPr>
        <w:t xml:space="preserve"> </w:t>
      </w:r>
      <w:r w:rsidRPr="00A03526">
        <w:rPr>
          <w:i/>
        </w:rPr>
        <w:t>– identifying the planned research as</w:t>
      </w:r>
      <w:r>
        <w:rPr>
          <w:b/>
          <w:i/>
        </w:rPr>
        <w:t xml:space="preserve"> </w:t>
      </w:r>
      <w:r>
        <w:t xml:space="preserve">likely to involve MINIMAL RISK.        In such cases you must additionally seek </w:t>
      </w:r>
      <w:r w:rsidRPr="00732B01">
        <w:rPr>
          <w:b/>
          <w:i/>
        </w:rPr>
        <w:t>full approval</w:t>
      </w:r>
      <w:r>
        <w:t xml:space="preserve"> from the supervisor as the project progresses and details are established. </w:t>
      </w:r>
      <w:r w:rsidRPr="00732B01">
        <w:rPr>
          <w:b/>
          <w:i/>
        </w:rPr>
        <w:t>Full approval</w:t>
      </w:r>
      <w:r>
        <w:t xml:space="preserve"> must be acquired in writing, before beginning the planned research.</w:t>
      </w:r>
    </w:p>
    <w:p w14:paraId="58979CEA" w14:textId="77777777" w:rsidR="00923950" w:rsidRDefault="00923950" w:rsidP="00923950">
      <w:pPr>
        <w:spacing w:after="0"/>
        <w:rPr>
          <w:vanish/>
        </w:rPr>
      </w:pPr>
    </w:p>
    <w:p w14:paraId="4B6B8FF4" w14:textId="77777777" w:rsidR="00923950" w:rsidRPr="00AC3384" w:rsidRDefault="00923950" w:rsidP="00923950">
      <w:pPr>
        <w:spacing w:after="0"/>
        <w:rPr>
          <w:b/>
          <w:vanish/>
          <w:sz w:val="24"/>
          <w:szCs w:val="24"/>
        </w:rPr>
      </w:pPr>
      <w:r w:rsidRPr="00AC3384">
        <w:rPr>
          <w:b/>
          <w:vanish/>
          <w:sz w:val="24"/>
          <w:szCs w:val="24"/>
        </w:rPr>
        <w:t>Part A: Ethics Checklist</w:t>
      </w:r>
    </w:p>
    <w:p w14:paraId="787E6066" w14:textId="77777777" w:rsidR="00923950" w:rsidRDefault="00923950" w:rsidP="00923950">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923950" w:rsidRPr="005C4718" w14:paraId="3AB13EC8" w14:textId="77777777" w:rsidTr="00DB707F">
        <w:tc>
          <w:tcPr>
            <w:tcW w:w="8505" w:type="dxa"/>
            <w:gridSpan w:val="2"/>
            <w:shd w:val="clear" w:color="auto" w:fill="F2F2F2"/>
            <w:tcMar>
              <w:right w:w="170" w:type="dxa"/>
            </w:tcMar>
          </w:tcPr>
          <w:p w14:paraId="23452450" w14:textId="77777777" w:rsidR="00923950" w:rsidRPr="00A60D2F" w:rsidRDefault="00923950" w:rsidP="00DB707F">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2E8EE343" w14:textId="77777777" w:rsidR="00923950" w:rsidRPr="00154014" w:rsidRDefault="00923950" w:rsidP="00DB707F">
            <w:pPr>
              <w:spacing w:before="160"/>
              <w:rPr>
                <w:rFonts w:cs="Arial"/>
                <w:b/>
              </w:rPr>
            </w:pPr>
            <w:r w:rsidRPr="00EE59B2">
              <w:rPr>
                <w:i/>
              </w:rPr>
              <w:t>Delete as appropriate</w:t>
            </w:r>
          </w:p>
        </w:tc>
      </w:tr>
      <w:tr w:rsidR="00923950" w:rsidRPr="008961CC" w14:paraId="5067D533" w14:textId="77777777" w:rsidTr="00DB707F">
        <w:tc>
          <w:tcPr>
            <w:tcW w:w="567" w:type="dxa"/>
          </w:tcPr>
          <w:p w14:paraId="3CC25666" w14:textId="77777777" w:rsidR="00923950" w:rsidRDefault="00923950" w:rsidP="00DB707F">
            <w:r>
              <w:t>1.1</w:t>
            </w:r>
          </w:p>
        </w:tc>
        <w:tc>
          <w:tcPr>
            <w:tcW w:w="7938" w:type="dxa"/>
            <w:shd w:val="clear" w:color="auto" w:fill="auto"/>
            <w:tcMar>
              <w:right w:w="170" w:type="dxa"/>
            </w:tcMar>
          </w:tcPr>
          <w:p w14:paraId="0679556F" w14:textId="77777777" w:rsidR="00923950" w:rsidRDefault="00923950" w:rsidP="00DB707F">
            <w:pPr>
              <w:spacing w:after="60"/>
            </w:pPr>
            <w:r>
              <w:t xml:space="preserve">Does your research require approval from the National Research Ethics Service (NRES)? </w:t>
            </w:r>
          </w:p>
          <w:p w14:paraId="77CF36A6" w14:textId="77777777" w:rsidR="00923950" w:rsidRPr="00282BBC" w:rsidRDefault="00923950" w:rsidP="00DB707F">
            <w:pPr>
              <w:spacing w:before="60" w:after="60"/>
              <w:rPr>
                <w:rStyle w:val="csrecinstructions"/>
              </w:rPr>
            </w:pPr>
            <w:r w:rsidRPr="00282BBC">
              <w:rPr>
                <w:rStyle w:val="csrecinstructions"/>
              </w:rPr>
              <w:t>e.g. because you are recruiting current NHS patients or staff?</w:t>
            </w:r>
          </w:p>
          <w:p w14:paraId="63706867" w14:textId="77777777" w:rsidR="00923950" w:rsidRPr="00800104" w:rsidRDefault="00923950" w:rsidP="00DB707F">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14:paraId="6A62190C" w14:textId="77777777" w:rsidR="00923950" w:rsidRPr="00CE0A8E" w:rsidRDefault="00923950" w:rsidP="00DB707F">
            <w:pPr>
              <w:jc w:val="center"/>
              <w:rPr>
                <w:sz w:val="18"/>
              </w:rPr>
            </w:pPr>
            <w:r w:rsidRPr="00CE0A8E">
              <w:rPr>
                <w:b/>
                <w:sz w:val="18"/>
              </w:rPr>
              <w:t>NO</w:t>
            </w:r>
          </w:p>
        </w:tc>
      </w:tr>
      <w:tr w:rsidR="00923950" w:rsidRPr="00F25366" w14:paraId="4D2467C1" w14:textId="77777777" w:rsidTr="00DB707F">
        <w:tc>
          <w:tcPr>
            <w:tcW w:w="567" w:type="dxa"/>
          </w:tcPr>
          <w:p w14:paraId="3A6AD853" w14:textId="77777777" w:rsidR="00923950" w:rsidRDefault="00923950" w:rsidP="00DB707F">
            <w:r>
              <w:t>1.2</w:t>
            </w:r>
          </w:p>
        </w:tc>
        <w:tc>
          <w:tcPr>
            <w:tcW w:w="7938" w:type="dxa"/>
            <w:shd w:val="clear" w:color="auto" w:fill="auto"/>
            <w:tcMar>
              <w:right w:w="170" w:type="dxa"/>
            </w:tcMar>
          </w:tcPr>
          <w:p w14:paraId="2FF9B6FA" w14:textId="77777777" w:rsidR="00923950" w:rsidRDefault="00923950" w:rsidP="00DB707F">
            <w:pPr>
              <w:spacing w:before="60" w:after="60"/>
            </w:pPr>
            <w:r>
              <w:t>Will you recruit participants who fall under the auspices of the Mental Capacity Act?</w:t>
            </w:r>
          </w:p>
          <w:p w14:paraId="19ED71F5" w14:textId="77777777" w:rsidR="00923950" w:rsidRPr="00282BBC" w:rsidRDefault="00923950" w:rsidP="00DB707F">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45399560" w14:textId="77777777" w:rsidR="00923950" w:rsidRPr="00CE0A8E" w:rsidRDefault="00923950" w:rsidP="00DB707F">
            <w:pPr>
              <w:jc w:val="center"/>
              <w:rPr>
                <w:sz w:val="18"/>
              </w:rPr>
            </w:pPr>
            <w:r w:rsidRPr="00CE0A8E">
              <w:rPr>
                <w:b/>
                <w:sz w:val="18"/>
              </w:rPr>
              <w:t>NO</w:t>
            </w:r>
          </w:p>
        </w:tc>
      </w:tr>
      <w:tr w:rsidR="00923950" w:rsidRPr="008961CC" w14:paraId="0BC7E0A1" w14:textId="77777777" w:rsidTr="00DB707F">
        <w:tc>
          <w:tcPr>
            <w:tcW w:w="567" w:type="dxa"/>
          </w:tcPr>
          <w:p w14:paraId="08AD35D4" w14:textId="77777777" w:rsidR="00923950" w:rsidRDefault="00923950" w:rsidP="00DB707F">
            <w:pPr>
              <w:spacing w:after="320"/>
            </w:pPr>
            <w:r>
              <w:t>1.3</w:t>
            </w:r>
          </w:p>
        </w:tc>
        <w:tc>
          <w:tcPr>
            <w:tcW w:w="7938" w:type="dxa"/>
            <w:shd w:val="clear" w:color="auto" w:fill="auto"/>
            <w:tcMar>
              <w:right w:w="170" w:type="dxa"/>
            </w:tcMar>
          </w:tcPr>
          <w:p w14:paraId="77F6A9E7" w14:textId="77777777" w:rsidR="00923950" w:rsidRDefault="00923950" w:rsidP="00DB707F">
            <w:pPr>
              <w:spacing w:after="60"/>
            </w:pPr>
            <w:r>
              <w:t xml:space="preserve">Will you recruit any participants who are currently under the auspices of the Criminal Justice System, for example, but not limited to, people on remand, </w:t>
            </w:r>
            <w:proofErr w:type="gramStart"/>
            <w:r>
              <w:t>prisoners</w:t>
            </w:r>
            <w:proofErr w:type="gramEnd"/>
            <w:r>
              <w:t xml:space="preserve"> and those on probation?</w:t>
            </w:r>
          </w:p>
          <w:p w14:paraId="4CE10358" w14:textId="77777777" w:rsidR="00923950" w:rsidRPr="00282BBC" w:rsidRDefault="00923950" w:rsidP="00DB707F">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6F4A2DB1" w14:textId="77777777" w:rsidR="00923950" w:rsidRPr="00CE0A8E" w:rsidRDefault="00923950" w:rsidP="00DB707F">
            <w:pPr>
              <w:spacing w:after="320"/>
              <w:jc w:val="center"/>
              <w:rPr>
                <w:sz w:val="18"/>
              </w:rPr>
            </w:pPr>
            <w:r>
              <w:rPr>
                <w:b/>
                <w:sz w:val="18"/>
              </w:rPr>
              <w:t xml:space="preserve"> </w:t>
            </w:r>
            <w:r w:rsidRPr="00CE0A8E">
              <w:rPr>
                <w:b/>
                <w:sz w:val="18"/>
              </w:rPr>
              <w:t>NO</w:t>
            </w:r>
          </w:p>
        </w:tc>
      </w:tr>
      <w:tr w:rsidR="00923950" w:rsidRPr="005C4718" w14:paraId="5C13ECF4" w14:textId="77777777" w:rsidTr="00DB707F">
        <w:tc>
          <w:tcPr>
            <w:tcW w:w="8505" w:type="dxa"/>
            <w:gridSpan w:val="2"/>
            <w:shd w:val="clear" w:color="auto" w:fill="F2F2F2"/>
            <w:tcMar>
              <w:right w:w="170" w:type="dxa"/>
            </w:tcMar>
          </w:tcPr>
          <w:p w14:paraId="0E0147C0" w14:textId="77777777" w:rsidR="00923950" w:rsidRDefault="00923950" w:rsidP="00DB707F">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apply for approval from the  Senate Research Ethics Committee (SREC) through Research Ethics Online -</w:t>
            </w:r>
          </w:p>
          <w:p w14:paraId="622A3A42" w14:textId="77777777" w:rsidR="00923950" w:rsidRPr="005C4718" w:rsidRDefault="00923950" w:rsidP="00DB707F">
            <w:pPr>
              <w:spacing w:before="60" w:after="240"/>
              <w:rPr>
                <w:b/>
              </w:rPr>
            </w:pPr>
            <w:r w:rsidRPr="0047727F">
              <w:rPr>
                <w:b/>
                <w:color w:val="2E74B5"/>
              </w:rPr>
              <w:lastRenderedPageBreak/>
              <w:t xml:space="preserve">  https://ethics.city.ac.uk/</w:t>
            </w:r>
          </w:p>
        </w:tc>
        <w:tc>
          <w:tcPr>
            <w:tcW w:w="1276" w:type="dxa"/>
            <w:shd w:val="clear" w:color="auto" w:fill="F2F2F2"/>
            <w:vAlign w:val="bottom"/>
          </w:tcPr>
          <w:p w14:paraId="0909E7F2" w14:textId="77777777" w:rsidR="00923950" w:rsidRPr="00154014" w:rsidRDefault="00923950" w:rsidP="00DB707F">
            <w:pPr>
              <w:spacing w:before="160"/>
              <w:rPr>
                <w:rFonts w:cs="Arial"/>
                <w:b/>
              </w:rPr>
            </w:pPr>
            <w:r w:rsidRPr="00EE59B2">
              <w:rPr>
                <w:i/>
              </w:rPr>
              <w:lastRenderedPageBreak/>
              <w:t>Delete as appropriate</w:t>
            </w:r>
          </w:p>
        </w:tc>
      </w:tr>
      <w:tr w:rsidR="00923950" w:rsidRPr="005C4718" w14:paraId="5A50D564" w14:textId="77777777" w:rsidTr="00DB707F">
        <w:tc>
          <w:tcPr>
            <w:tcW w:w="567" w:type="dxa"/>
          </w:tcPr>
          <w:p w14:paraId="037635C5" w14:textId="77777777" w:rsidR="00923950" w:rsidRDefault="00923950" w:rsidP="00DB707F">
            <w:pPr>
              <w:spacing w:before="160"/>
            </w:pPr>
            <w:r>
              <w:t>2.1</w:t>
            </w:r>
          </w:p>
        </w:tc>
        <w:tc>
          <w:tcPr>
            <w:tcW w:w="7938" w:type="dxa"/>
            <w:tcMar>
              <w:right w:w="170" w:type="dxa"/>
            </w:tcMar>
          </w:tcPr>
          <w:p w14:paraId="68F973F9" w14:textId="77777777" w:rsidR="00923950" w:rsidRDefault="00923950" w:rsidP="00DB707F">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44E2F425" w14:textId="77777777" w:rsidR="00923950" w:rsidRPr="00282BBC" w:rsidRDefault="00923950" w:rsidP="00DB707F">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51BCFD5E" w14:textId="77777777" w:rsidR="00923950" w:rsidRPr="00CE0A8E" w:rsidRDefault="00923950" w:rsidP="00DB707F">
            <w:pPr>
              <w:spacing w:before="160"/>
              <w:jc w:val="center"/>
              <w:rPr>
                <w:rFonts w:cs="Arial"/>
                <w:b/>
                <w:sz w:val="18"/>
              </w:rPr>
            </w:pPr>
            <w:r w:rsidRPr="00CE0A8E">
              <w:rPr>
                <w:b/>
                <w:sz w:val="18"/>
              </w:rPr>
              <w:t>NO</w:t>
            </w:r>
          </w:p>
        </w:tc>
      </w:tr>
      <w:tr w:rsidR="00923950" w:rsidRPr="005C4718" w14:paraId="7B9ADE89" w14:textId="77777777" w:rsidTr="00DB707F">
        <w:tc>
          <w:tcPr>
            <w:tcW w:w="567" w:type="dxa"/>
          </w:tcPr>
          <w:p w14:paraId="6A1739CA" w14:textId="77777777" w:rsidR="00923950" w:rsidRDefault="00923950" w:rsidP="00DB707F">
            <w:pPr>
              <w:spacing w:before="160"/>
            </w:pPr>
            <w:r>
              <w:t>2.2</w:t>
            </w:r>
          </w:p>
        </w:tc>
        <w:tc>
          <w:tcPr>
            <w:tcW w:w="7938" w:type="dxa"/>
            <w:tcMar>
              <w:right w:w="170" w:type="dxa"/>
            </w:tcMar>
          </w:tcPr>
          <w:p w14:paraId="1810D9C5" w14:textId="77777777" w:rsidR="00923950" w:rsidRPr="005C4718" w:rsidRDefault="00923950" w:rsidP="00DB707F">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597F16CF" w14:textId="77777777" w:rsidR="00923950" w:rsidRPr="00CE0A8E" w:rsidRDefault="00923950" w:rsidP="00DB707F">
            <w:pPr>
              <w:spacing w:before="160"/>
              <w:jc w:val="center"/>
              <w:rPr>
                <w:rFonts w:cs="Arial"/>
                <w:b/>
                <w:sz w:val="18"/>
              </w:rPr>
            </w:pPr>
            <w:r w:rsidRPr="00CE0A8E">
              <w:rPr>
                <w:b/>
                <w:sz w:val="18"/>
              </w:rPr>
              <w:t>NO</w:t>
            </w:r>
          </w:p>
        </w:tc>
      </w:tr>
      <w:tr w:rsidR="00923950" w:rsidRPr="005C4718" w14:paraId="501250F8" w14:textId="77777777" w:rsidTr="00DB707F">
        <w:tc>
          <w:tcPr>
            <w:tcW w:w="567" w:type="dxa"/>
          </w:tcPr>
          <w:p w14:paraId="7F5817B7" w14:textId="77777777" w:rsidR="00923950" w:rsidRDefault="00923950" w:rsidP="00DB707F">
            <w:pPr>
              <w:spacing w:before="160"/>
            </w:pPr>
            <w:r>
              <w:t>2.3</w:t>
            </w:r>
          </w:p>
        </w:tc>
        <w:tc>
          <w:tcPr>
            <w:tcW w:w="7938" w:type="dxa"/>
            <w:tcMar>
              <w:right w:w="170" w:type="dxa"/>
            </w:tcMar>
          </w:tcPr>
          <w:p w14:paraId="7192C1B0" w14:textId="77777777" w:rsidR="00923950" w:rsidRPr="005C4718" w:rsidRDefault="00923950" w:rsidP="00DB707F">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261D60AB" w14:textId="77777777" w:rsidR="00923950" w:rsidRPr="00CE0A8E" w:rsidRDefault="00923950" w:rsidP="00DB707F">
            <w:pPr>
              <w:spacing w:before="160"/>
              <w:jc w:val="center"/>
              <w:rPr>
                <w:rFonts w:cs="Arial"/>
                <w:b/>
                <w:sz w:val="18"/>
              </w:rPr>
            </w:pPr>
            <w:r w:rsidRPr="00CE0A8E">
              <w:rPr>
                <w:b/>
                <w:sz w:val="18"/>
              </w:rPr>
              <w:t>NO</w:t>
            </w:r>
          </w:p>
        </w:tc>
      </w:tr>
      <w:tr w:rsidR="00923950" w:rsidRPr="005C4718" w14:paraId="23AE88FA" w14:textId="77777777" w:rsidTr="00DB707F">
        <w:tc>
          <w:tcPr>
            <w:tcW w:w="567" w:type="dxa"/>
          </w:tcPr>
          <w:p w14:paraId="69B9138E" w14:textId="77777777" w:rsidR="00923950" w:rsidRDefault="00923950" w:rsidP="00DB707F">
            <w:pPr>
              <w:spacing w:before="160"/>
            </w:pPr>
            <w:r>
              <w:t>2.4</w:t>
            </w:r>
          </w:p>
        </w:tc>
        <w:tc>
          <w:tcPr>
            <w:tcW w:w="7938" w:type="dxa"/>
            <w:tcMar>
              <w:right w:w="170" w:type="dxa"/>
            </w:tcMar>
          </w:tcPr>
          <w:p w14:paraId="7C302A24" w14:textId="77777777" w:rsidR="00923950" w:rsidRDefault="00923950" w:rsidP="00DB707F">
            <w:pPr>
              <w:spacing w:before="160"/>
              <w:rPr>
                <w:rFonts w:cs="Arial"/>
              </w:rPr>
            </w:pPr>
            <w:r>
              <w:rPr>
                <w:rFonts w:cs="Arial"/>
              </w:rPr>
              <w:t xml:space="preserve">Does your project involve participants disclosing information about special category or sensitive subjects? </w:t>
            </w:r>
          </w:p>
          <w:p w14:paraId="5ECD9512" w14:textId="77777777" w:rsidR="00923950" w:rsidRPr="0047727F" w:rsidRDefault="00923950" w:rsidP="00DB707F">
            <w:pPr>
              <w:spacing w:before="60"/>
              <w:rPr>
                <w:rFonts w:cs="Arial"/>
                <w:i/>
                <w:color w:val="A6A6A6"/>
              </w:rPr>
            </w:pPr>
            <w:r w:rsidRPr="0047727F">
              <w:rPr>
                <w:rFonts w:cs="Arial"/>
                <w:i/>
                <w:color w:val="A6A6A6"/>
              </w:rPr>
              <w:t xml:space="preserve">For example, but not limited </w:t>
            </w:r>
            <w:proofErr w:type="gramStart"/>
            <w:r w:rsidRPr="0047727F">
              <w:rPr>
                <w:rFonts w:cs="Arial"/>
                <w:i/>
                <w:color w:val="A6A6A6"/>
              </w:rPr>
              <w:t>to:</w:t>
            </w:r>
            <w:proofErr w:type="gramEnd"/>
            <w:r w:rsidRPr="0047727F">
              <w:rPr>
                <w:rFonts w:cs="Arial"/>
                <w:i/>
                <w:color w:val="A6A6A6"/>
              </w:rPr>
              <w:t xml:space="preserve"> racial or ethnic origin; political opinions; religious beliefs; trade union membership; physical or mental health; sexual life; criminal offences and proceedings</w:t>
            </w:r>
          </w:p>
        </w:tc>
        <w:tc>
          <w:tcPr>
            <w:tcW w:w="1276" w:type="dxa"/>
          </w:tcPr>
          <w:p w14:paraId="0FDCC642" w14:textId="77777777" w:rsidR="00923950" w:rsidRPr="00CE0A8E" w:rsidRDefault="00923950" w:rsidP="00DB707F">
            <w:pPr>
              <w:spacing w:before="160"/>
              <w:jc w:val="center"/>
              <w:rPr>
                <w:rFonts w:cs="Arial"/>
                <w:b/>
                <w:sz w:val="18"/>
              </w:rPr>
            </w:pPr>
            <w:r w:rsidRPr="00CE0A8E">
              <w:rPr>
                <w:b/>
                <w:sz w:val="18"/>
              </w:rPr>
              <w:t>NO</w:t>
            </w:r>
          </w:p>
        </w:tc>
      </w:tr>
      <w:tr w:rsidR="00923950" w:rsidRPr="005C4718" w14:paraId="038CFA01" w14:textId="77777777" w:rsidTr="00DB707F">
        <w:tc>
          <w:tcPr>
            <w:tcW w:w="567" w:type="dxa"/>
          </w:tcPr>
          <w:p w14:paraId="79C99EBB" w14:textId="77777777" w:rsidR="00923950" w:rsidRDefault="00923950" w:rsidP="00DB707F">
            <w:pPr>
              <w:spacing w:before="160"/>
            </w:pPr>
            <w:r>
              <w:t>2.5</w:t>
            </w:r>
          </w:p>
        </w:tc>
        <w:tc>
          <w:tcPr>
            <w:tcW w:w="7938" w:type="dxa"/>
            <w:tcMar>
              <w:right w:w="170" w:type="dxa"/>
            </w:tcMar>
          </w:tcPr>
          <w:p w14:paraId="46DB69D0" w14:textId="77777777" w:rsidR="00923950" w:rsidRDefault="00923950" w:rsidP="00DB707F">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6A773065" w14:textId="77777777" w:rsidR="00923950" w:rsidRPr="0047727F" w:rsidRDefault="00923950" w:rsidP="00DB707F">
            <w:pPr>
              <w:spacing w:before="60"/>
              <w:rPr>
                <w:i/>
                <w:color w:val="A6A6A6"/>
              </w:rPr>
            </w:pPr>
            <w:r w:rsidRPr="0047727F">
              <w:rPr>
                <w:rFonts w:cs="Arial"/>
                <w:i/>
                <w:color w:val="A6A6A6"/>
              </w:rPr>
              <w:t xml:space="preserve">Please check the latest guidance from the FCO - </w:t>
            </w:r>
            <w:hyperlink r:id="rId15" w:history="1">
              <w:r w:rsidRPr="0047727F">
                <w:rPr>
                  <w:rStyle w:val="Hyperlink"/>
                  <w:rFonts w:cs="Arial"/>
                  <w:i/>
                  <w:color w:val="2E74B5"/>
                </w:rPr>
                <w:t>http://www.fco.gov.uk/en/</w:t>
              </w:r>
            </w:hyperlink>
          </w:p>
        </w:tc>
        <w:tc>
          <w:tcPr>
            <w:tcW w:w="1276" w:type="dxa"/>
          </w:tcPr>
          <w:p w14:paraId="798878BE" w14:textId="77777777" w:rsidR="00923950" w:rsidRPr="00CE0A8E" w:rsidRDefault="00923950" w:rsidP="00DB707F">
            <w:pPr>
              <w:spacing w:before="160"/>
              <w:jc w:val="center"/>
              <w:rPr>
                <w:rFonts w:cs="Arial"/>
                <w:b/>
                <w:sz w:val="18"/>
              </w:rPr>
            </w:pPr>
            <w:r w:rsidRPr="00CE0A8E">
              <w:rPr>
                <w:b/>
                <w:sz w:val="18"/>
              </w:rPr>
              <w:t>NO</w:t>
            </w:r>
          </w:p>
        </w:tc>
      </w:tr>
      <w:tr w:rsidR="00923950" w:rsidRPr="005C4718" w14:paraId="09D3523A" w14:textId="77777777" w:rsidTr="00DB707F">
        <w:tc>
          <w:tcPr>
            <w:tcW w:w="567" w:type="dxa"/>
          </w:tcPr>
          <w:p w14:paraId="525F97E8" w14:textId="77777777" w:rsidR="00923950" w:rsidRDefault="00923950" w:rsidP="00DB707F">
            <w:pPr>
              <w:spacing w:before="160"/>
            </w:pPr>
            <w:r>
              <w:t>2.6</w:t>
            </w:r>
          </w:p>
        </w:tc>
        <w:tc>
          <w:tcPr>
            <w:tcW w:w="7938" w:type="dxa"/>
            <w:tcMar>
              <w:right w:w="170" w:type="dxa"/>
            </w:tcMar>
          </w:tcPr>
          <w:p w14:paraId="38538B2E" w14:textId="77777777" w:rsidR="00923950" w:rsidRDefault="00923950" w:rsidP="00DB707F">
            <w:pPr>
              <w:spacing w:before="160" w:after="60"/>
              <w:rPr>
                <w:rFonts w:cs="Arial"/>
              </w:rPr>
            </w:pPr>
            <w:r>
              <w:rPr>
                <w:rFonts w:cs="Arial"/>
              </w:rPr>
              <w:t>Does your research involve invasive or intrusive procedures?</w:t>
            </w:r>
          </w:p>
          <w:p w14:paraId="780F2CC3" w14:textId="77777777" w:rsidR="00923950" w:rsidRPr="00282BBC" w:rsidRDefault="00923950" w:rsidP="00DB707F">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793538DC" w14:textId="77777777" w:rsidR="00923950" w:rsidRPr="00CE0A8E" w:rsidRDefault="00923950" w:rsidP="00DB707F">
            <w:pPr>
              <w:spacing w:before="160"/>
              <w:jc w:val="center"/>
              <w:rPr>
                <w:rFonts w:cs="Arial"/>
                <w:b/>
                <w:sz w:val="18"/>
              </w:rPr>
            </w:pPr>
            <w:r w:rsidRPr="00CE0A8E">
              <w:rPr>
                <w:b/>
                <w:sz w:val="18"/>
              </w:rPr>
              <w:t>NO</w:t>
            </w:r>
          </w:p>
        </w:tc>
      </w:tr>
      <w:tr w:rsidR="00923950" w:rsidRPr="005C4718" w14:paraId="7BF9775B" w14:textId="77777777" w:rsidTr="00DB707F">
        <w:tc>
          <w:tcPr>
            <w:tcW w:w="567" w:type="dxa"/>
          </w:tcPr>
          <w:p w14:paraId="0B0629C1" w14:textId="77777777" w:rsidR="00923950" w:rsidRPr="005C4718" w:rsidRDefault="00923950" w:rsidP="00DB707F">
            <w:pPr>
              <w:spacing w:after="200"/>
            </w:pPr>
            <w:r>
              <w:t>2.7</w:t>
            </w:r>
          </w:p>
        </w:tc>
        <w:tc>
          <w:tcPr>
            <w:tcW w:w="7938" w:type="dxa"/>
            <w:tcMar>
              <w:right w:w="170" w:type="dxa"/>
            </w:tcMar>
          </w:tcPr>
          <w:p w14:paraId="067C8AD0" w14:textId="77777777" w:rsidR="00923950" w:rsidRPr="005C4718" w:rsidRDefault="00923950" w:rsidP="00DB707F">
            <w:r w:rsidRPr="006A7756">
              <w:rPr>
                <w:rFonts w:cs="Arial"/>
              </w:rPr>
              <w:t>Does your research involve animals?</w:t>
            </w:r>
          </w:p>
        </w:tc>
        <w:tc>
          <w:tcPr>
            <w:tcW w:w="1276" w:type="dxa"/>
          </w:tcPr>
          <w:p w14:paraId="72E5FBCA" w14:textId="77777777" w:rsidR="00923950" w:rsidRPr="00CE0A8E" w:rsidRDefault="00923950" w:rsidP="00DB707F">
            <w:pPr>
              <w:spacing w:after="200"/>
              <w:jc w:val="center"/>
              <w:rPr>
                <w:rFonts w:cs="Arial"/>
                <w:b/>
                <w:sz w:val="18"/>
              </w:rPr>
            </w:pPr>
            <w:r w:rsidRPr="00CE0A8E">
              <w:rPr>
                <w:rFonts w:cs="Arial"/>
                <w:b/>
                <w:sz w:val="18"/>
              </w:rPr>
              <w:t>NO</w:t>
            </w:r>
          </w:p>
        </w:tc>
      </w:tr>
      <w:tr w:rsidR="00923950" w:rsidRPr="005C4718" w14:paraId="062A61B5" w14:textId="77777777" w:rsidTr="00DB707F">
        <w:tc>
          <w:tcPr>
            <w:tcW w:w="567" w:type="dxa"/>
          </w:tcPr>
          <w:p w14:paraId="2C64CB61" w14:textId="77777777" w:rsidR="00923950" w:rsidRDefault="00923950" w:rsidP="00DB707F">
            <w:r>
              <w:t>2.8</w:t>
            </w:r>
          </w:p>
        </w:tc>
        <w:tc>
          <w:tcPr>
            <w:tcW w:w="7938" w:type="dxa"/>
            <w:tcMar>
              <w:right w:w="170" w:type="dxa"/>
            </w:tcMar>
          </w:tcPr>
          <w:p w14:paraId="31DB22AE" w14:textId="77777777" w:rsidR="00923950" w:rsidRPr="006A7756" w:rsidRDefault="00923950" w:rsidP="00DB707F">
            <w:pPr>
              <w:rPr>
                <w:rFonts w:cs="Arial"/>
              </w:rPr>
            </w:pPr>
            <w:r>
              <w:t xml:space="preserve">Does your research involve the administration of </w:t>
            </w:r>
            <w:r w:rsidRPr="008C1524">
              <w:t>drug</w:t>
            </w:r>
            <w:r>
              <w:t xml:space="preserve">s, </w:t>
            </w:r>
            <w:proofErr w:type="gramStart"/>
            <w:r>
              <w:t>placebos</w:t>
            </w:r>
            <w:proofErr w:type="gramEnd"/>
            <w:r>
              <w:t xml:space="preserve"> or other substances</w:t>
            </w:r>
            <w:r w:rsidRPr="008C1524">
              <w:t xml:space="preserve"> to study participants</w:t>
            </w:r>
            <w:r>
              <w:t>?</w:t>
            </w:r>
          </w:p>
        </w:tc>
        <w:tc>
          <w:tcPr>
            <w:tcW w:w="1276" w:type="dxa"/>
          </w:tcPr>
          <w:p w14:paraId="3ECE29E7" w14:textId="77777777" w:rsidR="00923950" w:rsidRPr="00CE0A8E" w:rsidRDefault="00923950" w:rsidP="00DB707F">
            <w:pPr>
              <w:jc w:val="center"/>
              <w:rPr>
                <w:rFonts w:cs="Arial"/>
                <w:b/>
                <w:sz w:val="18"/>
              </w:rPr>
            </w:pPr>
            <w:r w:rsidRPr="00CE0A8E">
              <w:rPr>
                <w:rFonts w:cs="Arial"/>
                <w:b/>
                <w:sz w:val="18"/>
              </w:rPr>
              <w:t>NO</w:t>
            </w:r>
          </w:p>
        </w:tc>
      </w:tr>
      <w:tr w:rsidR="00923950" w:rsidRPr="005C4718" w14:paraId="12F39D70" w14:textId="77777777" w:rsidTr="00DB707F">
        <w:tc>
          <w:tcPr>
            <w:tcW w:w="8505" w:type="dxa"/>
            <w:gridSpan w:val="2"/>
            <w:shd w:val="clear" w:color="auto" w:fill="F2F2F2"/>
          </w:tcPr>
          <w:p w14:paraId="22F3079D" w14:textId="77777777" w:rsidR="00923950" w:rsidRPr="0047727F" w:rsidRDefault="00923950" w:rsidP="00DB707F">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6077E7FA" w14:textId="77777777" w:rsidR="00923950" w:rsidRPr="004F7816" w:rsidRDefault="00923950" w:rsidP="00DB707F">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730B48C5" w14:textId="77777777" w:rsidR="00923950" w:rsidRPr="00154014" w:rsidRDefault="00923950" w:rsidP="00DB707F">
            <w:pPr>
              <w:spacing w:before="160"/>
              <w:rPr>
                <w:rFonts w:cs="Arial"/>
                <w:b/>
              </w:rPr>
            </w:pPr>
            <w:r w:rsidRPr="00EE59B2">
              <w:rPr>
                <w:i/>
              </w:rPr>
              <w:t>Delete as appropriate</w:t>
            </w:r>
          </w:p>
        </w:tc>
      </w:tr>
      <w:tr w:rsidR="00923950" w:rsidRPr="005C4718" w14:paraId="15A4594B" w14:textId="77777777" w:rsidTr="00DB707F">
        <w:tc>
          <w:tcPr>
            <w:tcW w:w="567" w:type="dxa"/>
          </w:tcPr>
          <w:p w14:paraId="26EB8C82" w14:textId="77777777" w:rsidR="00923950" w:rsidRPr="005C4718" w:rsidRDefault="00923950" w:rsidP="00DB707F">
            <w:r>
              <w:t>3.1</w:t>
            </w:r>
          </w:p>
        </w:tc>
        <w:tc>
          <w:tcPr>
            <w:tcW w:w="7938" w:type="dxa"/>
            <w:tcMar>
              <w:right w:w="170" w:type="dxa"/>
            </w:tcMar>
          </w:tcPr>
          <w:p w14:paraId="357A2142" w14:textId="77777777" w:rsidR="00923950" w:rsidRPr="005C4718" w:rsidRDefault="00923950" w:rsidP="00DB707F">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295AA623" w14:textId="77777777" w:rsidR="00923950" w:rsidRPr="00CE0A8E" w:rsidRDefault="00923950" w:rsidP="00DB707F">
            <w:pPr>
              <w:jc w:val="center"/>
              <w:rPr>
                <w:b/>
                <w:sz w:val="18"/>
              </w:rPr>
            </w:pPr>
            <w:r w:rsidRPr="00CE0A8E">
              <w:rPr>
                <w:rFonts w:cs="Arial"/>
                <w:b/>
                <w:sz w:val="18"/>
              </w:rPr>
              <w:t>NO</w:t>
            </w:r>
          </w:p>
        </w:tc>
      </w:tr>
      <w:tr w:rsidR="00923950" w:rsidRPr="005C4718" w14:paraId="55AEEC06" w14:textId="77777777" w:rsidTr="00DB707F">
        <w:tc>
          <w:tcPr>
            <w:tcW w:w="567" w:type="dxa"/>
          </w:tcPr>
          <w:p w14:paraId="5D025E26" w14:textId="77777777" w:rsidR="00923950" w:rsidRPr="005C4718" w:rsidRDefault="00923950" w:rsidP="00DB707F">
            <w:r>
              <w:t>3.2</w:t>
            </w:r>
          </w:p>
        </w:tc>
        <w:tc>
          <w:tcPr>
            <w:tcW w:w="7938" w:type="dxa"/>
            <w:tcMar>
              <w:right w:w="170" w:type="dxa"/>
            </w:tcMar>
          </w:tcPr>
          <w:p w14:paraId="3EE2B1B8" w14:textId="77777777" w:rsidR="00923950" w:rsidRDefault="00923950" w:rsidP="00DB707F">
            <w:pPr>
              <w:spacing w:after="60"/>
              <w:rPr>
                <w:color w:val="000000"/>
                <w:lang w:val="en-US"/>
              </w:rPr>
            </w:pPr>
            <w:r>
              <w:t>Does your research involve</w:t>
            </w:r>
            <w:r>
              <w:rPr>
                <w:color w:val="000000"/>
                <w:sz w:val="19"/>
                <w:szCs w:val="19"/>
                <w:lang w:val="en-US"/>
              </w:rPr>
              <w:t xml:space="preserve"> </w:t>
            </w:r>
            <w:r w:rsidRPr="00333B5F">
              <w:rPr>
                <w:color w:val="000000"/>
                <w:lang w:val="en-US"/>
              </w:rPr>
              <w:t xml:space="preserve">adults who are vulnerable because of their social, </w:t>
            </w:r>
            <w:proofErr w:type="gramStart"/>
            <w:r w:rsidRPr="00333B5F">
              <w:rPr>
                <w:color w:val="000000"/>
                <w:lang w:val="en-US"/>
              </w:rPr>
              <w:t>psychological</w:t>
            </w:r>
            <w:proofErr w:type="gramEnd"/>
            <w:r w:rsidRPr="00333B5F">
              <w:rPr>
                <w:color w:val="000000"/>
                <w:lang w:val="en-US"/>
              </w:rPr>
              <w:t xml:space="preserve"> or medical circumstances</w:t>
            </w:r>
            <w:r>
              <w:rPr>
                <w:color w:val="000000"/>
                <w:lang w:val="en-US"/>
              </w:rPr>
              <w:t xml:space="preserve"> (vulnerable adults)</w:t>
            </w:r>
            <w:r w:rsidRPr="00333B5F">
              <w:rPr>
                <w:color w:val="000000"/>
                <w:lang w:val="en-US"/>
              </w:rPr>
              <w:t>?</w:t>
            </w:r>
          </w:p>
          <w:p w14:paraId="19C8B87D" w14:textId="77777777" w:rsidR="00923950" w:rsidRPr="00282BBC" w:rsidRDefault="00923950" w:rsidP="00DB707F">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445A4251" w14:textId="77777777" w:rsidR="00923950" w:rsidRPr="00CE0A8E" w:rsidRDefault="00923950" w:rsidP="00DB707F">
            <w:pPr>
              <w:jc w:val="center"/>
              <w:rPr>
                <w:b/>
                <w:sz w:val="18"/>
              </w:rPr>
            </w:pPr>
            <w:r w:rsidRPr="00CE0A8E">
              <w:rPr>
                <w:rFonts w:cs="Arial"/>
                <w:b/>
                <w:sz w:val="18"/>
              </w:rPr>
              <w:t>NO</w:t>
            </w:r>
          </w:p>
        </w:tc>
      </w:tr>
      <w:tr w:rsidR="00923950" w:rsidRPr="005C4718" w14:paraId="1788AA81" w14:textId="77777777" w:rsidTr="00DB707F">
        <w:tc>
          <w:tcPr>
            <w:tcW w:w="567" w:type="dxa"/>
          </w:tcPr>
          <w:p w14:paraId="32A190C6" w14:textId="77777777" w:rsidR="00923950" w:rsidRDefault="00923950" w:rsidP="00DB707F">
            <w:r>
              <w:t>3.3</w:t>
            </w:r>
          </w:p>
        </w:tc>
        <w:tc>
          <w:tcPr>
            <w:tcW w:w="7938" w:type="dxa"/>
            <w:tcMar>
              <w:right w:w="170" w:type="dxa"/>
            </w:tcMar>
          </w:tcPr>
          <w:p w14:paraId="7B3BD9A9" w14:textId="77777777" w:rsidR="00923950" w:rsidRDefault="00923950" w:rsidP="00DB707F">
            <w:pPr>
              <w:spacing w:after="60"/>
            </w:pPr>
            <w:r>
              <w:t xml:space="preserve">Are participants recruited because they are staff or students of City, University of London? </w:t>
            </w:r>
          </w:p>
          <w:p w14:paraId="421A3183" w14:textId="77777777" w:rsidR="00923950" w:rsidRPr="006541E4" w:rsidRDefault="00923950" w:rsidP="00DB707F">
            <w:pPr>
              <w:spacing w:before="60" w:after="60"/>
              <w:rPr>
                <w:rStyle w:val="csrecinstructions"/>
              </w:rPr>
            </w:pPr>
            <w:r w:rsidRPr="006541E4">
              <w:rPr>
                <w:rStyle w:val="csrecinstructions"/>
              </w:rPr>
              <w:t>For example, students studying on a particular course or module.</w:t>
            </w:r>
          </w:p>
          <w:p w14:paraId="01EA5805" w14:textId="77777777" w:rsidR="00923950" w:rsidRPr="00282BBC" w:rsidRDefault="00923950" w:rsidP="00DB707F">
            <w:pPr>
              <w:spacing w:before="60" w:after="60"/>
              <w:rPr>
                <w:rStyle w:val="csrecinstructions"/>
              </w:rPr>
            </w:pPr>
            <w:r w:rsidRPr="006541E4">
              <w:rPr>
                <w:rStyle w:val="csrecinstructions"/>
              </w:rPr>
              <w:lastRenderedPageBreak/>
              <w:t>If yes, then approval is also required from the Head of Department or Programme Director.</w:t>
            </w:r>
          </w:p>
        </w:tc>
        <w:tc>
          <w:tcPr>
            <w:tcW w:w="1276" w:type="dxa"/>
          </w:tcPr>
          <w:p w14:paraId="163F5ABC" w14:textId="77777777" w:rsidR="00923950" w:rsidRPr="00CE0A8E" w:rsidRDefault="00923950" w:rsidP="00DB707F">
            <w:pPr>
              <w:jc w:val="center"/>
              <w:rPr>
                <w:rFonts w:cs="Arial"/>
                <w:b/>
                <w:sz w:val="18"/>
              </w:rPr>
            </w:pPr>
            <w:r w:rsidRPr="00CE0A8E">
              <w:rPr>
                <w:rFonts w:cs="Arial"/>
                <w:b/>
                <w:sz w:val="18"/>
              </w:rPr>
              <w:lastRenderedPageBreak/>
              <w:t>NO</w:t>
            </w:r>
          </w:p>
        </w:tc>
      </w:tr>
      <w:tr w:rsidR="00923950" w:rsidRPr="005C4718" w14:paraId="7519892D" w14:textId="77777777" w:rsidTr="00DB707F">
        <w:tc>
          <w:tcPr>
            <w:tcW w:w="567" w:type="dxa"/>
          </w:tcPr>
          <w:p w14:paraId="7101D6ED" w14:textId="77777777" w:rsidR="00923950" w:rsidRPr="005C4718" w:rsidRDefault="00923950" w:rsidP="00DB707F">
            <w:r>
              <w:t>3.4</w:t>
            </w:r>
          </w:p>
        </w:tc>
        <w:tc>
          <w:tcPr>
            <w:tcW w:w="7938" w:type="dxa"/>
            <w:tcMar>
              <w:right w:w="170" w:type="dxa"/>
            </w:tcMar>
          </w:tcPr>
          <w:p w14:paraId="6E9F278C" w14:textId="77777777" w:rsidR="00923950" w:rsidRPr="005C4718" w:rsidRDefault="00923950" w:rsidP="00DB707F">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6ABD23F6" w14:textId="77777777" w:rsidR="00923950" w:rsidRPr="00CE0A8E" w:rsidRDefault="00923950" w:rsidP="00DB707F">
            <w:pPr>
              <w:jc w:val="center"/>
              <w:rPr>
                <w:b/>
                <w:sz w:val="18"/>
              </w:rPr>
            </w:pPr>
            <w:r w:rsidRPr="00CE0A8E">
              <w:rPr>
                <w:rFonts w:cs="Arial"/>
                <w:b/>
                <w:sz w:val="18"/>
              </w:rPr>
              <w:t>NO</w:t>
            </w:r>
          </w:p>
        </w:tc>
      </w:tr>
      <w:tr w:rsidR="00923950" w:rsidRPr="005C4718" w14:paraId="7D4D2B74" w14:textId="77777777" w:rsidTr="00DB707F">
        <w:tc>
          <w:tcPr>
            <w:tcW w:w="567" w:type="dxa"/>
          </w:tcPr>
          <w:p w14:paraId="6FB08A5E" w14:textId="77777777" w:rsidR="00923950" w:rsidRPr="005C4718" w:rsidRDefault="00923950" w:rsidP="00DB707F">
            <w:r>
              <w:t>3.5</w:t>
            </w:r>
          </w:p>
        </w:tc>
        <w:tc>
          <w:tcPr>
            <w:tcW w:w="7938" w:type="dxa"/>
            <w:tcMar>
              <w:right w:w="170" w:type="dxa"/>
            </w:tcMar>
          </w:tcPr>
          <w:p w14:paraId="62B91E46" w14:textId="77777777" w:rsidR="00923950" w:rsidRPr="005C4718" w:rsidRDefault="00923950" w:rsidP="00DB707F">
            <w:pPr>
              <w:tabs>
                <w:tab w:val="left" w:pos="426"/>
              </w:tabs>
            </w:pPr>
            <w:r>
              <w:t>Does your research involve participants taking part without their informed consent?</w:t>
            </w:r>
            <w:r w:rsidRPr="005C4718">
              <w:t xml:space="preserve"> </w:t>
            </w:r>
          </w:p>
        </w:tc>
        <w:tc>
          <w:tcPr>
            <w:tcW w:w="1276" w:type="dxa"/>
          </w:tcPr>
          <w:p w14:paraId="72CB5372" w14:textId="77777777" w:rsidR="00923950" w:rsidRPr="00CE0A8E" w:rsidRDefault="00923950" w:rsidP="00DB707F">
            <w:pPr>
              <w:jc w:val="center"/>
              <w:rPr>
                <w:rFonts w:cs="Arial"/>
                <w:b/>
                <w:sz w:val="18"/>
              </w:rPr>
            </w:pPr>
            <w:r w:rsidRPr="00CE0A8E">
              <w:rPr>
                <w:rFonts w:cs="Arial"/>
                <w:b/>
                <w:sz w:val="18"/>
              </w:rPr>
              <w:t>NO</w:t>
            </w:r>
          </w:p>
        </w:tc>
      </w:tr>
      <w:tr w:rsidR="00923950" w:rsidRPr="005C4718" w14:paraId="3984C07D" w14:textId="77777777" w:rsidTr="00DB707F">
        <w:tc>
          <w:tcPr>
            <w:tcW w:w="567" w:type="dxa"/>
          </w:tcPr>
          <w:p w14:paraId="148908D7" w14:textId="77777777" w:rsidR="00923950" w:rsidRPr="005C4718" w:rsidRDefault="00923950" w:rsidP="00DB707F">
            <w:r>
              <w:t>3.5</w:t>
            </w:r>
          </w:p>
        </w:tc>
        <w:tc>
          <w:tcPr>
            <w:tcW w:w="7938" w:type="dxa"/>
            <w:tcMar>
              <w:right w:w="170" w:type="dxa"/>
            </w:tcMar>
          </w:tcPr>
          <w:p w14:paraId="6824D1C8" w14:textId="77777777" w:rsidR="00923950" w:rsidRPr="005C4718" w:rsidRDefault="00923950" w:rsidP="00DB707F">
            <w:r>
              <w:t xml:space="preserve">Is the risk posed </w:t>
            </w:r>
            <w:r w:rsidRPr="00C25A2A">
              <w:t xml:space="preserve">to participants greater than </w:t>
            </w:r>
            <w:r>
              <w:t>that in normal working life?</w:t>
            </w:r>
          </w:p>
        </w:tc>
        <w:tc>
          <w:tcPr>
            <w:tcW w:w="1276" w:type="dxa"/>
          </w:tcPr>
          <w:p w14:paraId="6790CFE7" w14:textId="77777777" w:rsidR="00923950" w:rsidRPr="00CE0A8E" w:rsidRDefault="00923950" w:rsidP="00DB707F">
            <w:pPr>
              <w:jc w:val="center"/>
              <w:rPr>
                <w:b/>
                <w:sz w:val="18"/>
              </w:rPr>
            </w:pPr>
            <w:r w:rsidRPr="00CE0A8E">
              <w:rPr>
                <w:rFonts w:cs="Arial"/>
                <w:b/>
                <w:sz w:val="18"/>
              </w:rPr>
              <w:t>NO</w:t>
            </w:r>
          </w:p>
        </w:tc>
      </w:tr>
      <w:tr w:rsidR="00923950" w:rsidRPr="005C4718" w14:paraId="61CBBE16" w14:textId="77777777" w:rsidTr="00DB707F">
        <w:tc>
          <w:tcPr>
            <w:tcW w:w="567" w:type="dxa"/>
            <w:tcBorders>
              <w:bottom w:val="single" w:sz="8" w:space="0" w:color="BFBFBF"/>
            </w:tcBorders>
          </w:tcPr>
          <w:p w14:paraId="34D940A5" w14:textId="77777777" w:rsidR="00923950" w:rsidRPr="005C4718" w:rsidRDefault="00923950" w:rsidP="00DB707F">
            <w:r>
              <w:t>3.7</w:t>
            </w:r>
          </w:p>
        </w:tc>
        <w:tc>
          <w:tcPr>
            <w:tcW w:w="7938" w:type="dxa"/>
            <w:tcBorders>
              <w:bottom w:val="single" w:sz="8" w:space="0" w:color="BFBFBF"/>
            </w:tcBorders>
            <w:tcMar>
              <w:right w:w="170" w:type="dxa"/>
            </w:tcMar>
          </w:tcPr>
          <w:p w14:paraId="0D91CD7D" w14:textId="77777777" w:rsidR="00923950" w:rsidRPr="005C4718" w:rsidRDefault="00923950" w:rsidP="00DB707F">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2D84FC31" w14:textId="77777777" w:rsidR="00923950" w:rsidRPr="00CE0A8E" w:rsidRDefault="00923950" w:rsidP="00DB707F">
            <w:pPr>
              <w:jc w:val="center"/>
              <w:rPr>
                <w:b/>
                <w:sz w:val="18"/>
              </w:rPr>
            </w:pPr>
            <w:r w:rsidRPr="00CE0A8E">
              <w:rPr>
                <w:rFonts w:cs="Arial"/>
                <w:b/>
                <w:sz w:val="18"/>
              </w:rPr>
              <w:t>NO</w:t>
            </w:r>
          </w:p>
        </w:tc>
      </w:tr>
      <w:tr w:rsidR="00923950" w:rsidRPr="00154014" w14:paraId="421C8759" w14:textId="77777777" w:rsidTr="00DB707F">
        <w:tc>
          <w:tcPr>
            <w:tcW w:w="8505" w:type="dxa"/>
            <w:gridSpan w:val="2"/>
            <w:shd w:val="clear" w:color="auto" w:fill="F2F2F2"/>
          </w:tcPr>
          <w:p w14:paraId="60484D79" w14:textId="77777777" w:rsidR="00923950" w:rsidRDefault="00923950" w:rsidP="00DB707F">
            <w:pPr>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50D101FC" w14:textId="77777777" w:rsidR="00923950" w:rsidRDefault="00923950" w:rsidP="00DB707F">
            <w:pPr>
              <w:spacing w:before="60" w:after="60"/>
              <w:rPr>
                <w:b/>
              </w:rPr>
            </w:pPr>
            <w:r>
              <w:rPr>
                <w:b/>
              </w:rPr>
              <w:t>If this is the case, then you can apply for approval through your supervisor under PROPORTIONATE REVIEW. You do so by completing PART B of this form.</w:t>
            </w:r>
          </w:p>
          <w:p w14:paraId="7D45F104" w14:textId="77777777" w:rsidR="00923950" w:rsidRPr="0017496A" w:rsidRDefault="00923950" w:rsidP="00DB707F">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7F3C29CD" w14:textId="77777777" w:rsidR="00923950" w:rsidRPr="00154014" w:rsidRDefault="00923950" w:rsidP="00DB707F">
            <w:pPr>
              <w:spacing w:before="160"/>
              <w:rPr>
                <w:rFonts w:cs="Arial"/>
                <w:b/>
              </w:rPr>
            </w:pPr>
            <w:r w:rsidRPr="00EE59B2">
              <w:rPr>
                <w:i/>
              </w:rPr>
              <w:t>Delete as appropriate</w:t>
            </w:r>
          </w:p>
        </w:tc>
      </w:tr>
      <w:tr w:rsidR="00923950" w:rsidRPr="00154014" w14:paraId="6DD1EF69" w14:textId="77777777" w:rsidTr="00DB707F">
        <w:tc>
          <w:tcPr>
            <w:tcW w:w="567" w:type="dxa"/>
          </w:tcPr>
          <w:p w14:paraId="5B812E22" w14:textId="77777777" w:rsidR="00923950" w:rsidRPr="005C4718" w:rsidRDefault="00923950" w:rsidP="00DB707F">
            <w:r>
              <w:t>4</w:t>
            </w:r>
          </w:p>
        </w:tc>
        <w:tc>
          <w:tcPr>
            <w:tcW w:w="7938" w:type="dxa"/>
            <w:tcMar>
              <w:right w:w="170" w:type="dxa"/>
            </w:tcMar>
          </w:tcPr>
          <w:p w14:paraId="05D3AF2A" w14:textId="77777777" w:rsidR="00923950" w:rsidRDefault="00923950" w:rsidP="00DB707F">
            <w:r w:rsidRPr="009A4BF1">
              <w:t xml:space="preserve">Does </w:t>
            </w:r>
            <w:r>
              <w:t>your</w:t>
            </w:r>
            <w:r w:rsidRPr="009A4BF1">
              <w:t xml:space="preserve"> pro</w:t>
            </w:r>
            <w:r>
              <w:t>ject involve human participants or their identifiable personal data?</w:t>
            </w:r>
          </w:p>
          <w:p w14:paraId="24F38573" w14:textId="77777777" w:rsidR="00923950" w:rsidRPr="0047727F" w:rsidRDefault="00923950" w:rsidP="00DB707F">
            <w:pPr>
              <w:rPr>
                <w:i/>
                <w:color w:val="A6A6A6"/>
              </w:rPr>
            </w:pPr>
            <w:r w:rsidRPr="0047727F">
              <w:rPr>
                <w:i/>
                <w:color w:val="A6A6A6"/>
                <w:sz w:val="18"/>
              </w:rPr>
              <w:t>For example, as interviewees, respondents to a survey or participants in testing.</w:t>
            </w:r>
          </w:p>
        </w:tc>
        <w:tc>
          <w:tcPr>
            <w:tcW w:w="1276" w:type="dxa"/>
          </w:tcPr>
          <w:p w14:paraId="2D53402E" w14:textId="77777777" w:rsidR="00923950" w:rsidRPr="00CE0A8E" w:rsidRDefault="00923950" w:rsidP="00DB707F">
            <w:pPr>
              <w:jc w:val="center"/>
              <w:rPr>
                <w:b/>
                <w:sz w:val="18"/>
              </w:rPr>
            </w:pPr>
            <w:r w:rsidRPr="00CE0A8E">
              <w:rPr>
                <w:rFonts w:cs="Arial"/>
                <w:b/>
                <w:sz w:val="18"/>
              </w:rPr>
              <w:t>NO</w:t>
            </w:r>
          </w:p>
        </w:tc>
      </w:tr>
    </w:tbl>
    <w:p w14:paraId="39A7BF6C" w14:textId="5F42C240" w:rsidR="00181D91" w:rsidRPr="00181D91" w:rsidRDefault="00181D91" w:rsidP="00181D91">
      <w:pPr>
        <w:tabs>
          <w:tab w:val="left" w:pos="1590"/>
        </w:tabs>
        <w:rPr>
          <w:rFonts w:ascii="Times New Roman" w:hAnsi="Times New Roman" w:cs="Times New Roman"/>
          <w:sz w:val="24"/>
          <w:szCs w:val="24"/>
        </w:rPr>
      </w:pPr>
    </w:p>
    <w:sectPr w:rsidR="00181D91" w:rsidRPr="00181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E56"/>
    <w:multiLevelType w:val="hybridMultilevel"/>
    <w:tmpl w:val="C8AC1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85101"/>
    <w:multiLevelType w:val="hybridMultilevel"/>
    <w:tmpl w:val="A7D2982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93126"/>
    <w:multiLevelType w:val="hybridMultilevel"/>
    <w:tmpl w:val="59ACA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636FD"/>
    <w:multiLevelType w:val="hybridMultilevel"/>
    <w:tmpl w:val="A7D2A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644E68"/>
    <w:multiLevelType w:val="hybridMultilevel"/>
    <w:tmpl w:val="8708CD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D9281E"/>
    <w:multiLevelType w:val="hybridMultilevel"/>
    <w:tmpl w:val="81565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EF02ED"/>
    <w:multiLevelType w:val="hybridMultilevel"/>
    <w:tmpl w:val="C526F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03EE9"/>
    <w:multiLevelType w:val="hybridMultilevel"/>
    <w:tmpl w:val="6C7405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0A729F"/>
    <w:multiLevelType w:val="hybridMultilevel"/>
    <w:tmpl w:val="248ED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56373"/>
    <w:multiLevelType w:val="hybridMultilevel"/>
    <w:tmpl w:val="E6D2CA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E332E4F"/>
    <w:multiLevelType w:val="hybridMultilevel"/>
    <w:tmpl w:val="6D908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4"/>
  </w:num>
  <w:num w:numId="5">
    <w:abstractNumId w:val="6"/>
  </w:num>
  <w:num w:numId="6">
    <w:abstractNumId w:val="2"/>
  </w:num>
  <w:num w:numId="7">
    <w:abstractNumId w:val="5"/>
  </w:num>
  <w:num w:numId="8">
    <w:abstractNumId w:val="9"/>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4C"/>
    <w:rsid w:val="00022DC6"/>
    <w:rsid w:val="00033E77"/>
    <w:rsid w:val="000444A7"/>
    <w:rsid w:val="000777EC"/>
    <w:rsid w:val="000B190C"/>
    <w:rsid w:val="000C06C6"/>
    <w:rsid w:val="000C7100"/>
    <w:rsid w:val="00104988"/>
    <w:rsid w:val="00133048"/>
    <w:rsid w:val="00150532"/>
    <w:rsid w:val="00151EC5"/>
    <w:rsid w:val="00174759"/>
    <w:rsid w:val="001747C9"/>
    <w:rsid w:val="00181D91"/>
    <w:rsid w:val="0019632A"/>
    <w:rsid w:val="001C4D0A"/>
    <w:rsid w:val="00220579"/>
    <w:rsid w:val="00233408"/>
    <w:rsid w:val="00240C12"/>
    <w:rsid w:val="002447FE"/>
    <w:rsid w:val="00263824"/>
    <w:rsid w:val="00267E4F"/>
    <w:rsid w:val="00294896"/>
    <w:rsid w:val="002B57CA"/>
    <w:rsid w:val="002C19BD"/>
    <w:rsid w:val="002F7D22"/>
    <w:rsid w:val="003562E9"/>
    <w:rsid w:val="00362B31"/>
    <w:rsid w:val="0038049A"/>
    <w:rsid w:val="0039579D"/>
    <w:rsid w:val="003D4487"/>
    <w:rsid w:val="003E525D"/>
    <w:rsid w:val="004031FB"/>
    <w:rsid w:val="00417E5F"/>
    <w:rsid w:val="004231B6"/>
    <w:rsid w:val="00434CEB"/>
    <w:rsid w:val="00464BD3"/>
    <w:rsid w:val="00467063"/>
    <w:rsid w:val="004C1D42"/>
    <w:rsid w:val="005353B4"/>
    <w:rsid w:val="00561EDC"/>
    <w:rsid w:val="005947A8"/>
    <w:rsid w:val="005975E6"/>
    <w:rsid w:val="005A195C"/>
    <w:rsid w:val="005D2ADF"/>
    <w:rsid w:val="006008A2"/>
    <w:rsid w:val="00641644"/>
    <w:rsid w:val="00647570"/>
    <w:rsid w:val="00654FBB"/>
    <w:rsid w:val="00700E48"/>
    <w:rsid w:val="00701D9B"/>
    <w:rsid w:val="00705219"/>
    <w:rsid w:val="0073252C"/>
    <w:rsid w:val="00755A84"/>
    <w:rsid w:val="0078511C"/>
    <w:rsid w:val="00793311"/>
    <w:rsid w:val="007C005A"/>
    <w:rsid w:val="00815D6F"/>
    <w:rsid w:val="008C60C2"/>
    <w:rsid w:val="008E7E67"/>
    <w:rsid w:val="00901B16"/>
    <w:rsid w:val="00923950"/>
    <w:rsid w:val="00923C0D"/>
    <w:rsid w:val="009A4310"/>
    <w:rsid w:val="009C3352"/>
    <w:rsid w:val="009C622A"/>
    <w:rsid w:val="009C75D4"/>
    <w:rsid w:val="00A00855"/>
    <w:rsid w:val="00A02561"/>
    <w:rsid w:val="00A13E41"/>
    <w:rsid w:val="00A429B9"/>
    <w:rsid w:val="00A5743E"/>
    <w:rsid w:val="00A61C31"/>
    <w:rsid w:val="00AA5653"/>
    <w:rsid w:val="00AE1624"/>
    <w:rsid w:val="00AE4DAC"/>
    <w:rsid w:val="00AF7D69"/>
    <w:rsid w:val="00B13C70"/>
    <w:rsid w:val="00B3587B"/>
    <w:rsid w:val="00B65FAE"/>
    <w:rsid w:val="00C2139A"/>
    <w:rsid w:val="00C71E72"/>
    <w:rsid w:val="00C74FDB"/>
    <w:rsid w:val="00C95A95"/>
    <w:rsid w:val="00CA3CEA"/>
    <w:rsid w:val="00CB277C"/>
    <w:rsid w:val="00CD19F8"/>
    <w:rsid w:val="00D079F6"/>
    <w:rsid w:val="00D40EDC"/>
    <w:rsid w:val="00D6664F"/>
    <w:rsid w:val="00DA3DB0"/>
    <w:rsid w:val="00DB707F"/>
    <w:rsid w:val="00E03D69"/>
    <w:rsid w:val="00E30207"/>
    <w:rsid w:val="00E3647A"/>
    <w:rsid w:val="00E42AA6"/>
    <w:rsid w:val="00E42E4C"/>
    <w:rsid w:val="00E570EB"/>
    <w:rsid w:val="00E95300"/>
    <w:rsid w:val="00EB19EE"/>
    <w:rsid w:val="00EF60A1"/>
    <w:rsid w:val="00F1330B"/>
    <w:rsid w:val="00F27221"/>
    <w:rsid w:val="00F7206B"/>
    <w:rsid w:val="00F929C9"/>
    <w:rsid w:val="00F95A0F"/>
    <w:rsid w:val="00F9658F"/>
    <w:rsid w:val="00FA55C7"/>
    <w:rsid w:val="00FD4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6540"/>
  <w15:chartTrackingRefBased/>
  <w15:docId w15:val="{9B6333D5-064E-41E0-8690-5B1896F4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923950"/>
    <w:rPr>
      <w:color w:val="0000FF"/>
      <w:u w:val="single"/>
    </w:rPr>
  </w:style>
  <w:style w:type="character" w:customStyle="1" w:styleId="csrecinstructions">
    <w:name w:val="csrec : instructions"/>
    <w:rsid w:val="00923950"/>
    <w:rPr>
      <w:i/>
      <w:color w:val="A6A6A6"/>
      <w:sz w:val="18"/>
    </w:rPr>
  </w:style>
  <w:style w:type="character" w:styleId="UnresolvedMention">
    <w:name w:val="Unresolved Mention"/>
    <w:basedOn w:val="DefaultParagraphFont"/>
    <w:uiPriority w:val="99"/>
    <w:semiHidden/>
    <w:unhideWhenUsed/>
    <w:rsid w:val="00923950"/>
    <w:rPr>
      <w:color w:val="605E5C"/>
      <w:shd w:val="clear" w:color="auto" w:fill="E1DFDD"/>
    </w:rPr>
  </w:style>
  <w:style w:type="paragraph" w:styleId="ListParagraph">
    <w:name w:val="List Paragraph"/>
    <w:basedOn w:val="Normal"/>
    <w:uiPriority w:val="34"/>
    <w:qFormat/>
    <w:rsid w:val="008C60C2"/>
    <w:pPr>
      <w:ind w:left="720"/>
      <w:contextualSpacing/>
    </w:pPr>
  </w:style>
  <w:style w:type="character" w:customStyle="1" w:styleId="a">
    <w:name w:val="_"/>
    <w:basedOn w:val="DefaultParagraphFont"/>
    <w:rsid w:val="003562E9"/>
  </w:style>
  <w:style w:type="character" w:customStyle="1" w:styleId="ff2">
    <w:name w:val="ff2"/>
    <w:basedOn w:val="DefaultParagraphFont"/>
    <w:rsid w:val="003562E9"/>
  </w:style>
  <w:style w:type="character" w:customStyle="1" w:styleId="ff4">
    <w:name w:val="ff4"/>
    <w:basedOn w:val="DefaultParagraphFont"/>
    <w:rsid w:val="003562E9"/>
  </w:style>
  <w:style w:type="character" w:customStyle="1" w:styleId="ls0">
    <w:name w:val="ls0"/>
    <w:basedOn w:val="DefaultParagraphFont"/>
    <w:rsid w:val="003562E9"/>
  </w:style>
  <w:style w:type="character" w:customStyle="1" w:styleId="ff5">
    <w:name w:val="ff5"/>
    <w:basedOn w:val="DefaultParagraphFont"/>
    <w:rsid w:val="003562E9"/>
  </w:style>
  <w:style w:type="character" w:customStyle="1" w:styleId="ws0">
    <w:name w:val="ws0"/>
    <w:basedOn w:val="DefaultParagraphFont"/>
    <w:rsid w:val="004C1D42"/>
  </w:style>
  <w:style w:type="character" w:customStyle="1" w:styleId="ls2">
    <w:name w:val="ls2"/>
    <w:basedOn w:val="DefaultParagraphFont"/>
    <w:rsid w:val="00701D9B"/>
  </w:style>
  <w:style w:type="paragraph" w:styleId="NormalWeb">
    <w:name w:val="Normal (Web)"/>
    <w:basedOn w:val="Normal"/>
    <w:uiPriority w:val="99"/>
    <w:unhideWhenUsed/>
    <w:rsid w:val="00380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F92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900">
      <w:bodyDiv w:val="1"/>
      <w:marLeft w:val="0"/>
      <w:marRight w:val="0"/>
      <w:marTop w:val="0"/>
      <w:marBottom w:val="0"/>
      <w:divBdr>
        <w:top w:val="none" w:sz="0" w:space="0" w:color="auto"/>
        <w:left w:val="none" w:sz="0" w:space="0" w:color="auto"/>
        <w:bottom w:val="none" w:sz="0" w:space="0" w:color="auto"/>
        <w:right w:val="none" w:sz="0" w:space="0" w:color="auto"/>
      </w:divBdr>
    </w:div>
    <w:div w:id="375854726">
      <w:bodyDiv w:val="1"/>
      <w:marLeft w:val="0"/>
      <w:marRight w:val="0"/>
      <w:marTop w:val="0"/>
      <w:marBottom w:val="0"/>
      <w:divBdr>
        <w:top w:val="none" w:sz="0" w:space="0" w:color="auto"/>
        <w:left w:val="none" w:sz="0" w:space="0" w:color="auto"/>
        <w:bottom w:val="none" w:sz="0" w:space="0" w:color="auto"/>
        <w:right w:val="none" w:sz="0" w:space="0" w:color="auto"/>
      </w:divBdr>
    </w:div>
    <w:div w:id="430661368">
      <w:bodyDiv w:val="1"/>
      <w:marLeft w:val="0"/>
      <w:marRight w:val="0"/>
      <w:marTop w:val="0"/>
      <w:marBottom w:val="0"/>
      <w:divBdr>
        <w:top w:val="none" w:sz="0" w:space="0" w:color="auto"/>
        <w:left w:val="none" w:sz="0" w:space="0" w:color="auto"/>
        <w:bottom w:val="none" w:sz="0" w:space="0" w:color="auto"/>
        <w:right w:val="none" w:sz="0" w:space="0" w:color="auto"/>
      </w:divBdr>
    </w:div>
    <w:div w:id="667051259">
      <w:bodyDiv w:val="1"/>
      <w:marLeft w:val="0"/>
      <w:marRight w:val="0"/>
      <w:marTop w:val="0"/>
      <w:marBottom w:val="0"/>
      <w:divBdr>
        <w:top w:val="none" w:sz="0" w:space="0" w:color="auto"/>
        <w:left w:val="none" w:sz="0" w:space="0" w:color="auto"/>
        <w:bottom w:val="none" w:sz="0" w:space="0" w:color="auto"/>
        <w:right w:val="none" w:sz="0" w:space="0" w:color="auto"/>
      </w:divBdr>
    </w:div>
    <w:div w:id="670958446">
      <w:bodyDiv w:val="1"/>
      <w:marLeft w:val="0"/>
      <w:marRight w:val="0"/>
      <w:marTop w:val="0"/>
      <w:marBottom w:val="0"/>
      <w:divBdr>
        <w:top w:val="none" w:sz="0" w:space="0" w:color="auto"/>
        <w:left w:val="none" w:sz="0" w:space="0" w:color="auto"/>
        <w:bottom w:val="none" w:sz="0" w:space="0" w:color="auto"/>
        <w:right w:val="none" w:sz="0" w:space="0" w:color="auto"/>
      </w:divBdr>
    </w:div>
    <w:div w:id="739518858">
      <w:bodyDiv w:val="1"/>
      <w:marLeft w:val="0"/>
      <w:marRight w:val="0"/>
      <w:marTop w:val="0"/>
      <w:marBottom w:val="0"/>
      <w:divBdr>
        <w:top w:val="none" w:sz="0" w:space="0" w:color="auto"/>
        <w:left w:val="none" w:sz="0" w:space="0" w:color="auto"/>
        <w:bottom w:val="none" w:sz="0" w:space="0" w:color="auto"/>
        <w:right w:val="none" w:sz="0" w:space="0" w:color="auto"/>
      </w:divBdr>
    </w:div>
    <w:div w:id="784616115">
      <w:bodyDiv w:val="1"/>
      <w:marLeft w:val="0"/>
      <w:marRight w:val="0"/>
      <w:marTop w:val="0"/>
      <w:marBottom w:val="0"/>
      <w:divBdr>
        <w:top w:val="none" w:sz="0" w:space="0" w:color="auto"/>
        <w:left w:val="none" w:sz="0" w:space="0" w:color="auto"/>
        <w:bottom w:val="none" w:sz="0" w:space="0" w:color="auto"/>
        <w:right w:val="none" w:sz="0" w:space="0" w:color="auto"/>
      </w:divBdr>
    </w:div>
    <w:div w:id="1064138038">
      <w:bodyDiv w:val="1"/>
      <w:marLeft w:val="0"/>
      <w:marRight w:val="0"/>
      <w:marTop w:val="0"/>
      <w:marBottom w:val="0"/>
      <w:divBdr>
        <w:top w:val="none" w:sz="0" w:space="0" w:color="auto"/>
        <w:left w:val="none" w:sz="0" w:space="0" w:color="auto"/>
        <w:bottom w:val="none" w:sz="0" w:space="0" w:color="auto"/>
        <w:right w:val="none" w:sz="0" w:space="0" w:color="auto"/>
      </w:divBdr>
    </w:div>
    <w:div w:id="1233854047">
      <w:bodyDiv w:val="1"/>
      <w:marLeft w:val="0"/>
      <w:marRight w:val="0"/>
      <w:marTop w:val="0"/>
      <w:marBottom w:val="0"/>
      <w:divBdr>
        <w:top w:val="none" w:sz="0" w:space="0" w:color="auto"/>
        <w:left w:val="none" w:sz="0" w:space="0" w:color="auto"/>
        <w:bottom w:val="none" w:sz="0" w:space="0" w:color="auto"/>
        <w:right w:val="none" w:sz="0" w:space="0" w:color="auto"/>
      </w:divBdr>
    </w:div>
    <w:div w:id="1242986805">
      <w:bodyDiv w:val="1"/>
      <w:marLeft w:val="0"/>
      <w:marRight w:val="0"/>
      <w:marTop w:val="0"/>
      <w:marBottom w:val="0"/>
      <w:divBdr>
        <w:top w:val="none" w:sz="0" w:space="0" w:color="auto"/>
        <w:left w:val="none" w:sz="0" w:space="0" w:color="auto"/>
        <w:bottom w:val="none" w:sz="0" w:space="0" w:color="auto"/>
        <w:right w:val="none" w:sz="0" w:space="0" w:color="auto"/>
      </w:divBdr>
    </w:div>
    <w:div w:id="1443068662">
      <w:bodyDiv w:val="1"/>
      <w:marLeft w:val="0"/>
      <w:marRight w:val="0"/>
      <w:marTop w:val="0"/>
      <w:marBottom w:val="0"/>
      <w:divBdr>
        <w:top w:val="none" w:sz="0" w:space="0" w:color="auto"/>
        <w:left w:val="none" w:sz="0" w:space="0" w:color="auto"/>
        <w:bottom w:val="none" w:sz="0" w:space="0" w:color="auto"/>
        <w:right w:val="none" w:sz="0" w:space="0" w:color="auto"/>
      </w:divBdr>
    </w:div>
    <w:div w:id="1447578084">
      <w:bodyDiv w:val="1"/>
      <w:marLeft w:val="0"/>
      <w:marRight w:val="0"/>
      <w:marTop w:val="0"/>
      <w:marBottom w:val="0"/>
      <w:divBdr>
        <w:top w:val="none" w:sz="0" w:space="0" w:color="auto"/>
        <w:left w:val="none" w:sz="0" w:space="0" w:color="auto"/>
        <w:bottom w:val="none" w:sz="0" w:space="0" w:color="auto"/>
        <w:right w:val="none" w:sz="0" w:space="0" w:color="auto"/>
      </w:divBdr>
    </w:div>
    <w:div w:id="1486628625">
      <w:bodyDiv w:val="1"/>
      <w:marLeft w:val="0"/>
      <w:marRight w:val="0"/>
      <w:marTop w:val="0"/>
      <w:marBottom w:val="0"/>
      <w:divBdr>
        <w:top w:val="none" w:sz="0" w:space="0" w:color="auto"/>
        <w:left w:val="none" w:sz="0" w:space="0" w:color="auto"/>
        <w:bottom w:val="none" w:sz="0" w:space="0" w:color="auto"/>
        <w:right w:val="none" w:sz="0" w:space="0" w:color="auto"/>
      </w:divBdr>
    </w:div>
    <w:div w:id="1539005655">
      <w:bodyDiv w:val="1"/>
      <w:marLeft w:val="0"/>
      <w:marRight w:val="0"/>
      <w:marTop w:val="0"/>
      <w:marBottom w:val="0"/>
      <w:divBdr>
        <w:top w:val="none" w:sz="0" w:space="0" w:color="auto"/>
        <w:left w:val="none" w:sz="0" w:space="0" w:color="auto"/>
        <w:bottom w:val="none" w:sz="0" w:space="0" w:color="auto"/>
        <w:right w:val="none" w:sz="0" w:space="0" w:color="auto"/>
      </w:divBdr>
    </w:div>
    <w:div w:id="1567643712">
      <w:bodyDiv w:val="1"/>
      <w:marLeft w:val="0"/>
      <w:marRight w:val="0"/>
      <w:marTop w:val="0"/>
      <w:marBottom w:val="0"/>
      <w:divBdr>
        <w:top w:val="none" w:sz="0" w:space="0" w:color="auto"/>
        <w:left w:val="none" w:sz="0" w:space="0" w:color="auto"/>
        <w:bottom w:val="none" w:sz="0" w:space="0" w:color="auto"/>
        <w:right w:val="none" w:sz="0" w:space="0" w:color="auto"/>
      </w:divBdr>
    </w:div>
    <w:div w:id="1570774637">
      <w:bodyDiv w:val="1"/>
      <w:marLeft w:val="0"/>
      <w:marRight w:val="0"/>
      <w:marTop w:val="0"/>
      <w:marBottom w:val="0"/>
      <w:divBdr>
        <w:top w:val="none" w:sz="0" w:space="0" w:color="auto"/>
        <w:left w:val="none" w:sz="0" w:space="0" w:color="auto"/>
        <w:bottom w:val="none" w:sz="0" w:space="0" w:color="auto"/>
        <w:right w:val="none" w:sz="0" w:space="0" w:color="auto"/>
      </w:divBdr>
    </w:div>
    <w:div w:id="1700354688">
      <w:bodyDiv w:val="1"/>
      <w:marLeft w:val="0"/>
      <w:marRight w:val="0"/>
      <w:marTop w:val="0"/>
      <w:marBottom w:val="0"/>
      <w:divBdr>
        <w:top w:val="none" w:sz="0" w:space="0" w:color="auto"/>
        <w:left w:val="none" w:sz="0" w:space="0" w:color="auto"/>
        <w:bottom w:val="none" w:sz="0" w:space="0" w:color="auto"/>
        <w:right w:val="none" w:sz="0" w:space="0" w:color="auto"/>
      </w:divBdr>
    </w:div>
    <w:div w:id="1822965199">
      <w:bodyDiv w:val="1"/>
      <w:marLeft w:val="0"/>
      <w:marRight w:val="0"/>
      <w:marTop w:val="0"/>
      <w:marBottom w:val="0"/>
      <w:divBdr>
        <w:top w:val="none" w:sz="0" w:space="0" w:color="auto"/>
        <w:left w:val="none" w:sz="0" w:space="0" w:color="auto"/>
        <w:bottom w:val="none" w:sz="0" w:space="0" w:color="auto"/>
        <w:right w:val="none" w:sz="0" w:space="0" w:color="auto"/>
      </w:divBdr>
    </w:div>
    <w:div w:id="1883394239">
      <w:bodyDiv w:val="1"/>
      <w:marLeft w:val="0"/>
      <w:marRight w:val="0"/>
      <w:marTop w:val="0"/>
      <w:marBottom w:val="0"/>
      <w:divBdr>
        <w:top w:val="none" w:sz="0" w:space="0" w:color="auto"/>
        <w:left w:val="none" w:sz="0" w:space="0" w:color="auto"/>
        <w:bottom w:val="none" w:sz="0" w:space="0" w:color="auto"/>
        <w:right w:val="none" w:sz="0" w:space="0" w:color="auto"/>
      </w:divBdr>
    </w:div>
    <w:div w:id="1901204753">
      <w:bodyDiv w:val="1"/>
      <w:marLeft w:val="0"/>
      <w:marRight w:val="0"/>
      <w:marTop w:val="0"/>
      <w:marBottom w:val="0"/>
      <w:divBdr>
        <w:top w:val="none" w:sz="0" w:space="0" w:color="auto"/>
        <w:left w:val="none" w:sz="0" w:space="0" w:color="auto"/>
        <w:bottom w:val="none" w:sz="0" w:space="0" w:color="auto"/>
        <w:right w:val="none" w:sz="0" w:space="0" w:color="auto"/>
      </w:divBdr>
    </w:div>
    <w:div w:id="2097049867">
      <w:bodyDiv w:val="1"/>
      <w:marLeft w:val="0"/>
      <w:marRight w:val="0"/>
      <w:marTop w:val="0"/>
      <w:marBottom w:val="0"/>
      <w:divBdr>
        <w:top w:val="none" w:sz="0" w:space="0" w:color="auto"/>
        <w:left w:val="none" w:sz="0" w:space="0" w:color="auto"/>
        <w:bottom w:val="none" w:sz="0" w:space="0" w:color="auto"/>
        <w:right w:val="none" w:sz="0" w:space="0" w:color="auto"/>
      </w:divBdr>
    </w:div>
    <w:div w:id="21202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ports-reference.com" TargetMode="External"/><Relationship Id="rId5" Type="http://schemas.openxmlformats.org/officeDocument/2006/relationships/webSettings" Target="webSettings.xml"/><Relationship Id="rId15" Type="http://schemas.openxmlformats.org/officeDocument/2006/relationships/hyperlink" Target="http://www.fco.gov.uk/e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ity.ac.uk/department-computer-scienc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5BA28-744D-4BD4-8F21-56701174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PG-Darwesh, Taher</dc:creator>
  <cp:keywords/>
  <dc:description/>
  <cp:lastModifiedBy>PG-Darwesh, Taher</cp:lastModifiedBy>
  <cp:revision>2</cp:revision>
  <dcterms:created xsi:type="dcterms:W3CDTF">2021-08-27T10:18:00Z</dcterms:created>
  <dcterms:modified xsi:type="dcterms:W3CDTF">2021-08-27T10:18:00Z</dcterms:modified>
</cp:coreProperties>
</file>