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EAB8" w14:textId="7BB86864" w:rsidR="00DE67E8" w:rsidRPr="00DD4C6C" w:rsidRDefault="004135CF" w:rsidP="00DE67E8">
      <w:pPr>
        <w:tabs>
          <w:tab w:val="right" w:pos="3798"/>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Pr>
          <w:rFonts w:ascii="Nirmala UI" w:hAnsi="Nirmala UI" w:cs="Nirmala UI"/>
          <w:color w:val="000000" w:themeColor="text1"/>
          <w:sz w:val="24"/>
          <w:szCs w:val="24"/>
          <w:lang w:val="en-US"/>
        </w:rPr>
        <w:t>7</w:t>
      </w:r>
      <w:r w:rsidR="00DE67E8" w:rsidRPr="00DD4C6C">
        <w:rPr>
          <w:rFonts w:ascii="Nirmala UI" w:hAnsi="Nirmala UI" w:cs="Nirmala UI"/>
          <w:color w:val="000000" w:themeColor="text1"/>
          <w:sz w:val="24"/>
          <w:szCs w:val="24"/>
          <w:lang w:val="en-US"/>
        </w:rPr>
        <w:t xml:space="preserve">ग्राम पंचायत क्षेत्र के अन्तर्गत स्थित </w:t>
      </w:r>
      <w:r w:rsidR="00DE67E8" w:rsidRPr="00DD4C6C">
        <w:rPr>
          <w:rFonts w:ascii="Nirmala UI" w:hAnsi="Nirmala UI" w:cs="Nirmala UI"/>
          <w:b/>
          <w:bCs/>
          <w:color w:val="000000" w:themeColor="text1"/>
          <w:sz w:val="24"/>
          <w:szCs w:val="24"/>
          <w:lang w:val="en-US"/>
        </w:rPr>
        <w:t xml:space="preserve">ग्राम-सुल्लाखेड़ी, तहसील-सांवेर, </w:t>
      </w:r>
      <w:r w:rsidR="00DE67E8">
        <w:rPr>
          <w:rFonts w:ascii="Nirmala UI" w:hAnsi="Nirmala UI" w:cs="Nirmala UI"/>
          <w:b/>
          <w:bCs/>
          <w:color w:val="000000" w:themeColor="text1"/>
          <w:sz w:val="24"/>
          <w:szCs w:val="24"/>
          <w:lang w:val="en-US"/>
        </w:rPr>
        <w:t>ज़िला</w:t>
      </w:r>
      <w:r w:rsidR="00DE67E8" w:rsidRPr="00DD4C6C">
        <w:rPr>
          <w:rFonts w:ascii="Nirmala UI" w:hAnsi="Nirmala UI" w:cs="Nirmala UI"/>
          <w:b/>
          <w:bCs/>
          <w:color w:val="000000" w:themeColor="text1"/>
          <w:sz w:val="24"/>
          <w:szCs w:val="24"/>
          <w:lang w:val="en-US"/>
        </w:rPr>
        <w:t xml:space="preserve">-इन्दौर </w:t>
      </w:r>
      <w:r w:rsidR="00DE67E8" w:rsidRPr="00DD4C6C">
        <w:rPr>
          <w:rFonts w:ascii="Nirmala UI" w:hAnsi="Nirmala UI" w:cs="Nirmala UI"/>
          <w:color w:val="000000" w:themeColor="text1"/>
          <w:sz w:val="24"/>
          <w:szCs w:val="24"/>
          <w:lang w:val="en-US"/>
        </w:rPr>
        <w:t xml:space="preserve">के विभिन्न सर्वे क्रमांकों की भूमि पर विकसित कॉलोनी </w:t>
      </w:r>
      <w:r w:rsidR="00DE67E8" w:rsidRPr="00DD4C6C">
        <w:rPr>
          <w:rFonts w:ascii="Nirmala UI" w:hAnsi="Nirmala UI" w:cs="Nirmala UI"/>
          <w:b/>
          <w:bCs/>
          <w:color w:val="000000" w:themeColor="text1"/>
          <w:sz w:val="24"/>
          <w:szCs w:val="24"/>
          <w:lang w:val="en-US"/>
        </w:rPr>
        <w:t>‌‘एमराल्ड गेटवे (EMERALD GATEWAY)‌’</w:t>
      </w:r>
      <w:r w:rsidR="00DE67E8" w:rsidRPr="00DD4C6C">
        <w:rPr>
          <w:rFonts w:ascii="Nirmala UI" w:hAnsi="Nirmala UI" w:cs="Nirmala UI"/>
          <w:color w:val="000000" w:themeColor="text1"/>
          <w:sz w:val="24"/>
          <w:szCs w:val="24"/>
          <w:lang w:val="en-US"/>
        </w:rPr>
        <w:t xml:space="preserve"> के आवासीय</w:t>
      </w:r>
      <w:r w:rsidR="00DE67E8" w:rsidRPr="00DD4C6C">
        <w:rPr>
          <w:rFonts w:ascii="Nirmala UI" w:hAnsi="Nirmala UI" w:cs="Nirmala UI"/>
          <w:b/>
          <w:bCs/>
          <w:color w:val="000000" w:themeColor="text1"/>
          <w:sz w:val="24"/>
          <w:szCs w:val="24"/>
          <w:lang w:val="en-US"/>
        </w:rPr>
        <w:t xml:space="preserve"> भूखण्ड क्रमांक </w:t>
      </w:r>
      <w:r w:rsidR="00DE67E8">
        <w:rPr>
          <w:rFonts w:ascii="Nirmala UI" w:hAnsi="Nirmala UI" w:cs="Nirmala UI"/>
          <w:b/>
          <w:bCs/>
          <w:color w:val="000000" w:themeColor="text1"/>
          <w:sz w:val="24"/>
          <w:szCs w:val="24"/>
          <w:lang w:val="en-US"/>
        </w:rPr>
        <w:t>41</w:t>
      </w:r>
      <w:r w:rsidR="00DE67E8" w:rsidRPr="00DD4C6C">
        <w:rPr>
          <w:rFonts w:ascii="Nirmala UI" w:hAnsi="Nirmala UI" w:cs="Nirmala UI"/>
          <w:b/>
          <w:bCs/>
          <w:color w:val="000000" w:themeColor="text1"/>
          <w:sz w:val="24"/>
          <w:szCs w:val="24"/>
          <w:lang w:val="en-US"/>
        </w:rPr>
        <w:t xml:space="preserve"> (</w:t>
      </w:r>
      <w:r w:rsidR="00DE67E8">
        <w:rPr>
          <w:rFonts w:ascii="Nirmala UI" w:hAnsi="Nirmala UI" w:cs="Nirmala UI"/>
          <w:b/>
          <w:bCs/>
          <w:color w:val="000000" w:themeColor="text1"/>
          <w:sz w:val="24"/>
          <w:szCs w:val="24"/>
          <w:lang w:val="en-US"/>
        </w:rPr>
        <w:t>इकतालीस</w:t>
      </w:r>
      <w:r w:rsidR="00DE67E8" w:rsidRPr="00DD4C6C">
        <w:rPr>
          <w:rFonts w:ascii="Nirmala UI" w:hAnsi="Nirmala UI" w:cs="Nirmala UI"/>
          <w:b/>
          <w:bCs/>
          <w:color w:val="000000" w:themeColor="text1"/>
          <w:sz w:val="24"/>
          <w:szCs w:val="24"/>
          <w:lang w:val="en-US"/>
        </w:rPr>
        <w:t>),</w:t>
      </w:r>
      <w:r w:rsidR="00DE67E8" w:rsidRPr="00DD4C6C">
        <w:rPr>
          <w:rFonts w:ascii="Nirmala UI" w:hAnsi="Nirmala UI" w:cs="Nirmala UI"/>
          <w:color w:val="000000" w:themeColor="text1"/>
          <w:sz w:val="24"/>
          <w:szCs w:val="24"/>
          <w:lang w:val="en-US"/>
        </w:rPr>
        <w:t xml:space="preserve"> जिसका विक्रय व्यवहार मूल्य </w:t>
      </w:r>
      <w:r w:rsidR="00DE67E8" w:rsidRPr="00DD4C6C">
        <w:rPr>
          <w:rFonts w:ascii="Nirmala UI" w:hAnsi="Nirmala UI" w:cs="Nirmala UI"/>
          <w:b/>
          <w:bCs/>
          <w:color w:val="000000" w:themeColor="text1"/>
          <w:sz w:val="24"/>
          <w:szCs w:val="24"/>
          <w:lang w:val="en-US"/>
        </w:rPr>
        <w:t xml:space="preserve">रुपये </w:t>
      </w:r>
      <w:r w:rsidR="00DE67E8" w:rsidRPr="00DE67E8">
        <w:rPr>
          <w:rFonts w:ascii="Nirmala UI" w:hAnsi="Nirmala UI" w:cs="Nirmala UI"/>
          <w:b/>
          <w:bCs/>
          <w:color w:val="000000" w:themeColor="text1"/>
          <w:sz w:val="24"/>
          <w:szCs w:val="24"/>
          <w:lang w:val="en-US"/>
        </w:rPr>
        <w:t>78</w:t>
      </w:r>
      <w:r w:rsidR="00DE67E8">
        <w:rPr>
          <w:rFonts w:ascii="Nirmala UI" w:hAnsi="Nirmala UI" w:cs="Nirmala UI"/>
          <w:b/>
          <w:bCs/>
          <w:color w:val="000000" w:themeColor="text1"/>
          <w:sz w:val="24"/>
          <w:szCs w:val="24"/>
          <w:lang w:val="en-US"/>
        </w:rPr>
        <w:t>,</w:t>
      </w:r>
      <w:r w:rsidR="00DE67E8" w:rsidRPr="00DE67E8">
        <w:rPr>
          <w:rFonts w:ascii="Nirmala UI" w:hAnsi="Nirmala UI" w:cs="Nirmala UI"/>
          <w:b/>
          <w:bCs/>
          <w:color w:val="000000" w:themeColor="text1"/>
          <w:sz w:val="24"/>
          <w:szCs w:val="24"/>
          <w:lang w:val="en-US"/>
        </w:rPr>
        <w:t>69</w:t>
      </w:r>
      <w:r w:rsidR="00DE67E8">
        <w:rPr>
          <w:rFonts w:ascii="Nirmala UI" w:hAnsi="Nirmala UI" w:cs="Nirmala UI"/>
          <w:b/>
          <w:bCs/>
          <w:color w:val="000000" w:themeColor="text1"/>
          <w:sz w:val="24"/>
          <w:szCs w:val="24"/>
          <w:lang w:val="en-US"/>
        </w:rPr>
        <w:t>,</w:t>
      </w:r>
      <w:r w:rsidR="00DE67E8" w:rsidRPr="00DE67E8">
        <w:rPr>
          <w:rFonts w:ascii="Nirmala UI" w:hAnsi="Nirmala UI" w:cs="Nirmala UI"/>
          <w:b/>
          <w:bCs/>
          <w:color w:val="000000" w:themeColor="text1"/>
          <w:sz w:val="24"/>
          <w:szCs w:val="24"/>
          <w:lang w:val="en-US"/>
        </w:rPr>
        <w:t>750</w:t>
      </w:r>
      <w:r w:rsidR="00DE67E8" w:rsidRPr="00DD4C6C">
        <w:rPr>
          <w:rFonts w:ascii="Nirmala UI" w:hAnsi="Nirmala UI" w:cs="Nirmala UI"/>
          <w:b/>
          <w:bCs/>
          <w:color w:val="000000" w:themeColor="text1"/>
          <w:sz w:val="24"/>
          <w:szCs w:val="24"/>
          <w:lang w:val="en-US"/>
        </w:rPr>
        <w:t xml:space="preserve">/- (अक्षरी रुपये </w:t>
      </w:r>
      <w:r w:rsidR="00DE67E8">
        <w:rPr>
          <w:rFonts w:ascii="Nirmala UI" w:hAnsi="Nirmala UI" w:cs="Nirmala UI"/>
          <w:b/>
          <w:bCs/>
          <w:color w:val="000000" w:themeColor="text1"/>
          <w:sz w:val="24"/>
          <w:szCs w:val="24"/>
          <w:lang w:val="en-US"/>
        </w:rPr>
        <w:t>इठ्‌योत्तर</w:t>
      </w:r>
      <w:r w:rsidR="00DE67E8">
        <w:rPr>
          <w:rFonts w:ascii="Nirmala UI" w:hAnsi="Nirmala UI" w:cs="Nirmala UI"/>
          <w:b/>
          <w:bCs/>
          <w:color w:val="000000" w:themeColor="text1"/>
          <w:sz w:val="24"/>
          <w:szCs w:val="24"/>
          <w:lang w:val="en-US"/>
        </w:rPr>
        <w:t xml:space="preserve"> लाख </w:t>
      </w:r>
      <w:r w:rsidR="00DE67E8">
        <w:rPr>
          <w:rFonts w:ascii="Nirmala UI" w:hAnsi="Nirmala UI" w:cs="Nirmala UI"/>
          <w:b/>
          <w:bCs/>
          <w:color w:val="000000" w:themeColor="text1"/>
          <w:sz w:val="24"/>
          <w:szCs w:val="24"/>
          <w:lang w:val="en-US"/>
        </w:rPr>
        <w:t>उनसत्तर</w:t>
      </w:r>
      <w:r w:rsidR="00DE67E8">
        <w:rPr>
          <w:rFonts w:ascii="Nirmala UI" w:hAnsi="Nirmala UI" w:cs="Nirmala UI"/>
          <w:b/>
          <w:bCs/>
          <w:color w:val="000000" w:themeColor="text1"/>
          <w:sz w:val="24"/>
          <w:szCs w:val="24"/>
          <w:lang w:val="en-US"/>
        </w:rPr>
        <w:t xml:space="preserve"> हज़ार </w:t>
      </w:r>
      <w:r w:rsidR="00DE67E8">
        <w:rPr>
          <w:rFonts w:ascii="Nirmala UI" w:hAnsi="Nirmala UI" w:cs="Nirmala UI"/>
          <w:b/>
          <w:bCs/>
          <w:color w:val="000000" w:themeColor="text1"/>
          <w:sz w:val="24"/>
          <w:szCs w:val="24"/>
          <w:lang w:val="en-US"/>
        </w:rPr>
        <w:t xml:space="preserve">सात </w:t>
      </w:r>
      <w:r w:rsidR="00DE67E8">
        <w:rPr>
          <w:rFonts w:ascii="Nirmala UI" w:hAnsi="Nirmala UI" w:cs="Nirmala UI"/>
          <w:b/>
          <w:bCs/>
          <w:color w:val="000000" w:themeColor="text1"/>
          <w:sz w:val="24"/>
          <w:szCs w:val="24"/>
          <w:lang w:val="en-US"/>
        </w:rPr>
        <w:t xml:space="preserve">सौ </w:t>
      </w:r>
      <w:r w:rsidR="00DE67E8">
        <w:rPr>
          <w:rFonts w:ascii="Nirmala UI" w:hAnsi="Nirmala UI" w:cs="Nirmala UI"/>
          <w:b/>
          <w:bCs/>
          <w:color w:val="000000" w:themeColor="text1"/>
          <w:sz w:val="24"/>
          <w:szCs w:val="24"/>
          <w:lang w:val="en-US"/>
        </w:rPr>
        <w:t xml:space="preserve">पचास </w:t>
      </w:r>
      <w:r w:rsidR="00DE67E8" w:rsidRPr="00DD4C6C">
        <w:rPr>
          <w:rFonts w:ascii="Nirmala UI" w:hAnsi="Nirmala UI" w:cs="Nirmala UI"/>
          <w:b/>
          <w:bCs/>
          <w:color w:val="000000" w:themeColor="text1"/>
          <w:sz w:val="24"/>
          <w:szCs w:val="24"/>
          <w:lang w:val="en-US"/>
        </w:rPr>
        <w:t xml:space="preserve">मात्र) </w:t>
      </w:r>
      <w:r w:rsidR="00DE67E8" w:rsidRPr="00F84F2C">
        <w:rPr>
          <w:rFonts w:ascii="Nirmala UI" w:hAnsi="Nirmala UI" w:cs="Nirmala UI"/>
          <w:color w:val="000000" w:themeColor="text1"/>
          <w:sz w:val="24"/>
          <w:szCs w:val="24"/>
          <w:lang w:val="en-US"/>
        </w:rPr>
        <w:t xml:space="preserve">है, का </w:t>
      </w:r>
      <w:r w:rsidR="00DE67E8" w:rsidRPr="00DD4C6C">
        <w:rPr>
          <w:rFonts w:ascii="Nirmala UI" w:hAnsi="Nirmala UI" w:cs="Nirmala UI"/>
          <w:b/>
          <w:bCs/>
          <w:color w:val="000000" w:themeColor="text1"/>
          <w:sz w:val="24"/>
          <w:szCs w:val="24"/>
          <w:lang w:val="en-US"/>
        </w:rPr>
        <w:t>विक्रय-पत्र</w:t>
      </w:r>
    </w:p>
    <w:p w14:paraId="5B1857C1"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4FEB68D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152114B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31253EF9"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7CEDA5A7"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43F8F7A5"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4141581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02DC904C"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sidRPr="00DD4C6C">
        <w:rPr>
          <w:rFonts w:ascii="Nirmala UI" w:hAnsi="Nirmala UI" w:cs="Nirmala UI"/>
          <w:b/>
          <w:bCs/>
          <w:color w:val="000000" w:themeColor="text1"/>
          <w:sz w:val="24"/>
          <w:szCs w:val="24"/>
          <w:u w:val="single"/>
          <w:lang w:val="en-US"/>
        </w:rPr>
        <w:t>यह विक्रय-पत्र निष्पादित कर देने वाले विक्रेता-</w:t>
      </w:r>
    </w:p>
    <w:p w14:paraId="62985A58" w14:textId="77777777" w:rsidR="00DE67E8" w:rsidRPr="00DD4C6C" w:rsidRDefault="00DE67E8" w:rsidP="00DE67E8">
      <w:pPr>
        <w:tabs>
          <w:tab w:val="left" w:pos="454"/>
        </w:tabs>
        <w:autoSpaceDE w:val="0"/>
        <w:autoSpaceDN w:val="0"/>
        <w:adjustRightInd w:val="0"/>
        <w:spacing w:after="0" w:line="240" w:lineRule="auto"/>
        <w:ind w:left="1587" w:hanging="1587"/>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मेसर्स अग्रवाल रीयल इन्फ्रा एल.एल.पी., PAN : AAZFA1250F</w:t>
      </w:r>
    </w:p>
    <w:p w14:paraId="09CEDEA8" w14:textId="77777777" w:rsidR="00DE67E8" w:rsidRPr="00DD4C6C" w:rsidRDefault="00DE67E8" w:rsidP="00DE67E8">
      <w:pPr>
        <w:tabs>
          <w:tab w:val="left" w:pos="454"/>
        </w:tabs>
        <w:autoSpaceDE w:val="0"/>
        <w:autoSpaceDN w:val="0"/>
        <w:adjustRightInd w:val="0"/>
        <w:spacing w:after="0" w:line="240" w:lineRule="auto"/>
        <w:ind w:left="1587" w:hanging="1587"/>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[AGARWAL REAL INFRA LLP]</w:t>
      </w:r>
    </w:p>
    <w:p w14:paraId="604080BC" w14:textId="77777777" w:rsidR="00DE67E8" w:rsidRPr="00703541" w:rsidRDefault="00DE67E8" w:rsidP="00DE67E8">
      <w:pPr>
        <w:tabs>
          <w:tab w:val="left" w:pos="454"/>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sidRPr="00DD4C6C">
        <w:rPr>
          <w:rFonts w:ascii="Nirmala UI" w:hAnsi="Nirmala UI" w:cs="Nirmala UI"/>
          <w:color w:val="000000" w:themeColor="text1"/>
          <w:sz w:val="24"/>
          <w:szCs w:val="24"/>
          <w:u w:val="single"/>
          <w:lang w:val="en-US"/>
        </w:rPr>
        <w:t xml:space="preserve">तर्फे </w:t>
      </w:r>
      <w:r w:rsidRPr="00703541">
        <w:rPr>
          <w:rFonts w:ascii="Nirmala UI" w:hAnsi="Nirmala UI" w:cs="Nirmala UI"/>
          <w:b/>
          <w:bCs/>
          <w:color w:val="000000" w:themeColor="text1"/>
          <w:sz w:val="24"/>
          <w:szCs w:val="24"/>
          <w:u w:val="single"/>
          <w:lang w:val="en-US"/>
        </w:rPr>
        <w:t>अधिकृत भागीदार-</w:t>
      </w:r>
    </w:p>
    <w:p w14:paraId="2597A4DC"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श्री तपन अग्रवाल पिता श्री विनोद कुमार अग्रवाल,</w:t>
      </w:r>
    </w:p>
    <w:p w14:paraId="459C495D"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पता-अग्रवाल हाउस, 5, यशवंत निवास कॉलोनी, इन्दौर-452003 (म.प्र.)</w:t>
      </w:r>
      <w:r>
        <w:rPr>
          <w:rFonts w:ascii="Nirmala UI" w:hAnsi="Nirmala UI" w:cs="Nirmala UI"/>
          <w:color w:val="000000" w:themeColor="text1"/>
          <w:sz w:val="24"/>
          <w:szCs w:val="24"/>
          <w:lang w:val="en-US"/>
        </w:rPr>
        <w:t xml:space="preserve"> . . . . . . . . . . . . </w:t>
      </w:r>
      <w:r w:rsidRPr="00DD4C6C">
        <w:rPr>
          <w:rFonts w:ascii="Nirmala UI" w:hAnsi="Nirmala UI" w:cs="Nirmala UI"/>
          <w:b/>
          <w:bCs/>
          <w:color w:val="000000" w:themeColor="text1"/>
          <w:sz w:val="24"/>
          <w:szCs w:val="24"/>
          <w:u w:val="single"/>
          <w:lang w:val="en-US"/>
        </w:rPr>
        <w:t>... प्रथमपक्ष</w:t>
      </w:r>
    </w:p>
    <w:p w14:paraId="17B74C87"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(जिन्हें इस विक्रय-पत्र में </w:t>
      </w:r>
      <w:r w:rsidRPr="00DD4C6C">
        <w:rPr>
          <w:rFonts w:ascii="Nirmala UI" w:hAnsi="Nirmala UI" w:cs="Nirmala UI"/>
          <w:b/>
          <w:bCs/>
          <w:color w:val="000000" w:themeColor="text1"/>
          <w:sz w:val="24"/>
          <w:szCs w:val="24"/>
          <w:lang w:val="en-US"/>
        </w:rPr>
        <w:t>“प्रथमपक्ष/विक्रेता”</w:t>
      </w:r>
      <w:r w:rsidRPr="00DD4C6C">
        <w:rPr>
          <w:rFonts w:ascii="Nirmala UI" w:hAnsi="Nirmala UI" w:cs="Nirmala UI"/>
          <w:color w:val="000000" w:themeColor="text1"/>
          <w:sz w:val="24"/>
          <w:szCs w:val="24"/>
          <w:lang w:val="en-US"/>
        </w:rPr>
        <w:t xml:space="preserve"> शब्द से सम्बोधित किया गया है</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w:t>
      </w:r>
    </w:p>
    <w:p w14:paraId="6DFFA56A"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p>
    <w:p w14:paraId="0379D390"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b/>
          <w:bCs/>
          <w:color w:val="000000" w:themeColor="text1"/>
          <w:sz w:val="24"/>
          <w:szCs w:val="24"/>
          <w:u w:val="single"/>
          <w:lang w:val="en-US"/>
        </w:rPr>
      </w:pPr>
      <w:r w:rsidRPr="00DD4C6C">
        <w:rPr>
          <w:rFonts w:ascii="Nirmala UI" w:hAnsi="Nirmala UI" w:cs="Nirmala UI"/>
          <w:b/>
          <w:bCs/>
          <w:color w:val="000000" w:themeColor="text1"/>
          <w:sz w:val="24"/>
          <w:szCs w:val="24"/>
          <w:u w:val="single"/>
          <w:lang w:val="en-US"/>
        </w:rPr>
        <w:t>इन्हों से यह विक्रय-पत्र निष्पादित करवा लेने वाले क्रेता-</w:t>
      </w:r>
    </w:p>
    <w:p w14:paraId="73B5FF1F" w14:textId="5847442A" w:rsidR="00DE67E8" w:rsidRPr="008C123E" w:rsidRDefault="004135CF" w:rsidP="00DE67E8">
      <w:pPr>
        <w:tabs>
          <w:tab w:val="left" w:pos="454"/>
        </w:tabs>
        <w:autoSpaceDE w:val="0"/>
        <w:autoSpaceDN w:val="0"/>
        <w:adjustRightInd w:val="0"/>
        <w:spacing w:after="0" w:line="240" w:lineRule="auto"/>
        <w:jc w:val="both"/>
        <w:rPr>
          <w:rFonts w:ascii="Nirmala UI" w:hAnsi="Nirmala UI" w:cs="Nirmala UI"/>
          <w:caps/>
          <w:sz w:val="24"/>
          <w:szCs w:val="24"/>
          <w:lang w:val="en-US"/>
        </w:rPr>
      </w:pPr>
      <w:r>
        <w:rPr>
          <w:rFonts w:ascii="Nirmala UI" w:hAnsi="Nirmala UI" w:cs="Nirmala UI"/>
          <w:b/>
          <w:bCs/>
          <w:sz w:val="24"/>
          <w:szCs w:val="24"/>
          <w:lang w:val="en-US"/>
        </w:rPr>
        <w:t>(1)</w:t>
      </w:r>
      <w:r w:rsidR="00DE67E8" w:rsidRPr="008C123E">
        <w:rPr>
          <w:rFonts w:ascii="Nirmala UI" w:hAnsi="Nirmala UI" w:cs="Nirmala UI"/>
          <w:b/>
          <w:bCs/>
          <w:sz w:val="24"/>
          <w:szCs w:val="24"/>
          <w:lang w:val="en-US"/>
        </w:rPr>
        <w:t>श्री</w:t>
      </w:r>
      <w:r w:rsidR="00011937">
        <w:rPr>
          <w:rFonts w:ascii="Nirmala UI" w:hAnsi="Nirmala UI" w:cs="Nirmala UI"/>
          <w:b/>
          <w:bCs/>
          <w:sz w:val="24"/>
          <w:szCs w:val="24"/>
          <w:lang w:val="en-US"/>
        </w:rPr>
        <w:t>मती सरिका सेठी</w:t>
      </w:r>
      <w:r w:rsidR="00DE67E8" w:rsidRPr="008C123E">
        <w:rPr>
          <w:rFonts w:ascii="Nirmala UI" w:hAnsi="Nirmala UI" w:cs="Nirmala UI"/>
          <w:b/>
          <w:bCs/>
          <w:sz w:val="24"/>
          <w:szCs w:val="24"/>
          <w:lang w:val="en-US"/>
        </w:rPr>
        <w:t xml:space="preserve">, </w:t>
      </w:r>
      <w:r w:rsidR="00DE67E8" w:rsidRPr="008C123E">
        <w:rPr>
          <w:rFonts w:ascii="Nirmala UI" w:hAnsi="Nirmala UI" w:cs="Nirmala UI"/>
          <w:caps/>
          <w:sz w:val="24"/>
          <w:szCs w:val="24"/>
          <w:lang w:val="en-US"/>
        </w:rPr>
        <w:t xml:space="preserve">PAN : </w:t>
      </w:r>
      <w:r w:rsidR="00A8557D">
        <w:rPr>
          <w:rFonts w:ascii="Nirmala UI" w:hAnsi="Nirmala UI" w:cs="Nirmala UI"/>
          <w:caps/>
          <w:sz w:val="24"/>
          <w:szCs w:val="24"/>
          <w:lang w:val="en"/>
        </w:rPr>
        <w:t>BUFPS3575N</w:t>
      </w:r>
      <w:r w:rsidR="00DE67E8" w:rsidRPr="008C123E">
        <w:rPr>
          <w:rFonts w:ascii="Nirmala UI" w:hAnsi="Nirmala UI" w:cs="Nirmala UI"/>
          <w:caps/>
          <w:sz w:val="24"/>
          <w:szCs w:val="24"/>
          <w:lang w:val="en-US"/>
        </w:rPr>
        <w:t xml:space="preserve"> &amp; </w:t>
      </w:r>
      <w:r w:rsidR="00DE67E8" w:rsidRPr="008C123E">
        <w:rPr>
          <w:rFonts w:ascii="Nirmala UI" w:hAnsi="Nirmala UI" w:cs="Nirmala UI"/>
          <w:sz w:val="24"/>
          <w:szCs w:val="24"/>
          <w:lang w:val="en-US"/>
        </w:rPr>
        <w:t xml:space="preserve">Aadhar No. : </w:t>
      </w:r>
      <w:r w:rsidR="00011937">
        <w:rPr>
          <w:rFonts w:ascii="Nirmala UI" w:hAnsi="Nirmala UI" w:cs="Nirmala UI"/>
          <w:sz w:val="24"/>
          <w:szCs w:val="24"/>
          <w:lang w:val="en-US"/>
        </w:rPr>
        <w:t>2432 9492 5984</w:t>
      </w:r>
    </w:p>
    <w:p w14:paraId="280930DD" w14:textId="0B2BEDA3" w:rsidR="00DE67E8" w:rsidRPr="008C123E" w:rsidRDefault="004135CF" w:rsidP="00DE67E8">
      <w:pPr>
        <w:tabs>
          <w:tab w:val="left" w:pos="454"/>
        </w:tabs>
        <w:autoSpaceDE w:val="0"/>
        <w:autoSpaceDN w:val="0"/>
        <w:adjustRightInd w:val="0"/>
        <w:spacing w:after="0" w:line="240" w:lineRule="auto"/>
        <w:jc w:val="both"/>
        <w:rPr>
          <w:rFonts w:ascii="Nirmala UI" w:hAnsi="Nirmala UI" w:cs="Nirmala UI"/>
          <w:sz w:val="24"/>
          <w:szCs w:val="24"/>
          <w:lang w:val="en-US"/>
        </w:rPr>
      </w:pPr>
      <w:r>
        <w:rPr>
          <w:rFonts w:ascii="Nirmala UI" w:hAnsi="Nirmala UI" w:cs="Nirmala UI"/>
          <w:b/>
          <w:bCs/>
          <w:sz w:val="24"/>
          <w:szCs w:val="24"/>
          <w:lang w:val="en-US"/>
        </w:rPr>
        <w:t>(2)</w:t>
      </w:r>
      <w:r w:rsidR="00DE67E8" w:rsidRPr="008C123E">
        <w:rPr>
          <w:rFonts w:ascii="Nirmala UI" w:hAnsi="Nirmala UI" w:cs="Nirmala UI"/>
          <w:b/>
          <w:bCs/>
          <w:sz w:val="24"/>
          <w:szCs w:val="24"/>
          <w:lang w:val="en-US"/>
        </w:rPr>
        <w:t xml:space="preserve">पति श्री </w:t>
      </w:r>
      <w:r w:rsidR="00011937">
        <w:rPr>
          <w:rFonts w:ascii="Nirmala UI" w:hAnsi="Nirmala UI" w:cs="Nirmala UI"/>
          <w:b/>
          <w:bCs/>
          <w:sz w:val="24"/>
          <w:szCs w:val="24"/>
          <w:lang w:val="en-US"/>
        </w:rPr>
        <w:t>अमित कुमार सेठी</w:t>
      </w:r>
      <w:r w:rsidR="00DE67E8" w:rsidRPr="008C123E">
        <w:rPr>
          <w:rFonts w:ascii="Nirmala UI" w:hAnsi="Nirmala UI" w:cs="Nirmala UI"/>
          <w:b/>
          <w:bCs/>
          <w:sz w:val="24"/>
          <w:szCs w:val="24"/>
          <w:lang w:val="en-US"/>
        </w:rPr>
        <w:t>,</w:t>
      </w:r>
    </w:p>
    <w:p w14:paraId="52C301BF" w14:textId="0B387B3E" w:rsidR="00DE67E8" w:rsidRPr="00DD4C6C" w:rsidRDefault="00DE67E8" w:rsidP="00F3049A">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sidRPr="008C123E">
        <w:rPr>
          <w:rFonts w:ascii="Nirmala UI" w:hAnsi="Nirmala UI" w:cs="Nirmala UI"/>
          <w:sz w:val="24"/>
          <w:szCs w:val="24"/>
          <w:lang w:val="en"/>
        </w:rPr>
        <w:t>निवासी-</w:t>
      </w:r>
      <w:r w:rsidR="00F3049A">
        <w:rPr>
          <w:rFonts w:ascii="Nirmala UI" w:hAnsi="Nirmala UI" w:cs="Nirmala UI"/>
          <w:sz w:val="24"/>
          <w:szCs w:val="24"/>
          <w:lang w:val="en"/>
        </w:rPr>
        <w:t>मकान नम्बर-22, झंडा बाज़ार के पास, विनोभा भवन वार्ड-6, सिहोर, जबलपुर</w:t>
      </w:r>
      <w:r w:rsidRPr="008C123E">
        <w:rPr>
          <w:rFonts w:ascii="Nirmala UI" w:hAnsi="Nirmala UI" w:cs="Nirmala UI"/>
          <w:sz w:val="24"/>
          <w:szCs w:val="24"/>
          <w:lang w:val="en"/>
        </w:rPr>
        <w:t>-</w:t>
      </w:r>
      <w:r w:rsidR="00F3049A">
        <w:rPr>
          <w:rFonts w:ascii="Nirmala UI" w:hAnsi="Nirmala UI" w:cs="Nirmala UI"/>
          <w:sz w:val="24"/>
          <w:szCs w:val="24"/>
          <w:lang w:val="en"/>
        </w:rPr>
        <w:t>483225</w:t>
      </w:r>
      <w:r w:rsidRPr="008C123E">
        <w:rPr>
          <w:rFonts w:ascii="Nirmala UI" w:hAnsi="Nirmala UI" w:cs="Nirmala UI"/>
          <w:sz w:val="24"/>
          <w:szCs w:val="24"/>
          <w:lang w:val="en"/>
        </w:rPr>
        <w:t xml:space="preserve"> </w:t>
      </w:r>
      <w:r w:rsidRPr="008C123E">
        <w:rPr>
          <w:rFonts w:ascii="Nirmala UI" w:hAnsi="Nirmala UI" w:cs="Nirmala UI"/>
          <w:sz w:val="24"/>
          <w:szCs w:val="24"/>
          <w:lang w:val="en-US"/>
        </w:rPr>
        <w:t>(</w:t>
      </w:r>
      <w:r w:rsidRPr="008C123E">
        <w:rPr>
          <w:rFonts w:ascii="Nirmala UI" w:hAnsi="Nirmala UI" w:cs="Nirmala UI" w:hint="cs"/>
          <w:sz w:val="24"/>
          <w:szCs w:val="24"/>
          <w:lang w:val="en-US"/>
        </w:rPr>
        <w:t>म</w:t>
      </w:r>
      <w:r w:rsidRPr="008C123E">
        <w:rPr>
          <w:rFonts w:ascii="Nirmala UI" w:hAnsi="Nirmala UI" w:cs="Nirmala UI"/>
          <w:sz w:val="24"/>
          <w:szCs w:val="24"/>
          <w:lang w:val="en-US"/>
        </w:rPr>
        <w:t>.</w:t>
      </w:r>
      <w:r w:rsidRPr="008C123E">
        <w:rPr>
          <w:rFonts w:ascii="Nirmala UI" w:hAnsi="Nirmala UI" w:cs="Nirmala UI" w:hint="cs"/>
          <w:sz w:val="24"/>
          <w:szCs w:val="24"/>
          <w:lang w:val="en-US"/>
        </w:rPr>
        <w:t>प्र</w:t>
      </w:r>
      <w:r w:rsidRPr="008C123E">
        <w:rPr>
          <w:rFonts w:ascii="Nirmala UI" w:hAnsi="Nirmala UI" w:cs="Nirmala UI"/>
          <w:sz w:val="24"/>
          <w:szCs w:val="24"/>
          <w:lang w:val="en-US"/>
        </w:rPr>
        <w:t>.)</w:t>
      </w:r>
      <w:r>
        <w:rPr>
          <w:rFonts w:ascii="Nirmala UI" w:hAnsi="Nirmala UI" w:cs="Nirmala UI"/>
          <w:color w:val="EE0000"/>
          <w:sz w:val="24"/>
          <w:szCs w:val="24"/>
          <w:lang w:val="en-US"/>
        </w:rPr>
        <w:t xml:space="preserve"> . . . </w:t>
      </w:r>
      <w:r>
        <w:rPr>
          <w:rFonts w:ascii="Nirmala UI" w:hAnsi="Nirmala UI" w:cs="Nirmala UI"/>
          <w:color w:val="000000" w:themeColor="text1"/>
          <w:sz w:val="24"/>
          <w:szCs w:val="24"/>
          <w:lang w:val="en-US"/>
        </w:rPr>
        <w:t>.</w:t>
      </w:r>
      <w:r>
        <w:rPr>
          <w:rFonts w:ascii="Nirmala UI" w:hAnsi="Nirmala UI" w:cs="Nirmala UI"/>
          <w:color w:val="EE0000"/>
          <w:sz w:val="24"/>
          <w:szCs w:val="24"/>
          <w:lang w:val="en-US"/>
        </w:rPr>
        <w:t xml:space="preserve"> . . . </w:t>
      </w:r>
      <w:r>
        <w:rPr>
          <w:rFonts w:ascii="Nirmala UI" w:hAnsi="Nirmala UI" w:cs="Nirmala UI"/>
          <w:color w:val="000000" w:themeColor="text1"/>
          <w:sz w:val="24"/>
          <w:szCs w:val="24"/>
          <w:lang w:val="en-US"/>
        </w:rPr>
        <w:t>.</w:t>
      </w:r>
      <w:r>
        <w:rPr>
          <w:rFonts w:ascii="Nirmala UI" w:hAnsi="Nirmala UI" w:cs="Nirmala UI"/>
          <w:color w:val="EE0000"/>
          <w:sz w:val="24"/>
          <w:szCs w:val="24"/>
          <w:lang w:val="en-US"/>
        </w:rPr>
        <w:t xml:space="preserve"> . . . </w:t>
      </w:r>
      <w:r>
        <w:rPr>
          <w:rFonts w:ascii="Nirmala UI" w:hAnsi="Nirmala UI" w:cs="Nirmala UI"/>
          <w:color w:val="000000" w:themeColor="text1"/>
          <w:sz w:val="24"/>
          <w:szCs w:val="24"/>
          <w:lang w:val="en-US"/>
        </w:rPr>
        <w:t>.</w:t>
      </w:r>
      <w:r>
        <w:rPr>
          <w:rFonts w:ascii="Nirmala UI" w:hAnsi="Nirmala UI" w:cs="Nirmala UI"/>
          <w:color w:val="EE0000"/>
          <w:sz w:val="24"/>
          <w:szCs w:val="24"/>
          <w:lang w:val="en-US"/>
        </w:rPr>
        <w:t xml:space="preserve"> . . . </w:t>
      </w:r>
      <w:r>
        <w:rPr>
          <w:rFonts w:ascii="Nirmala UI" w:hAnsi="Nirmala UI" w:cs="Nirmala UI"/>
          <w:color w:val="000000" w:themeColor="text1"/>
          <w:sz w:val="24"/>
          <w:szCs w:val="24"/>
          <w:lang w:val="en-US"/>
        </w:rPr>
        <w:t>.</w:t>
      </w:r>
      <w:r>
        <w:rPr>
          <w:rFonts w:ascii="Nirmala UI" w:hAnsi="Nirmala UI" w:cs="Nirmala UI"/>
          <w:color w:val="EE0000"/>
          <w:sz w:val="24"/>
          <w:szCs w:val="24"/>
          <w:lang w:val="en-US"/>
        </w:rPr>
        <w:t xml:space="preserve"> . . . </w:t>
      </w:r>
      <w:r>
        <w:rPr>
          <w:rFonts w:ascii="Nirmala UI" w:hAnsi="Nirmala UI" w:cs="Nirmala UI"/>
          <w:color w:val="000000" w:themeColor="text1"/>
          <w:sz w:val="24"/>
          <w:szCs w:val="24"/>
          <w:lang w:val="en-US"/>
        </w:rPr>
        <w:t>.</w:t>
      </w:r>
      <w:r>
        <w:rPr>
          <w:rFonts w:ascii="Nirmala UI" w:hAnsi="Nirmala UI" w:cs="Nirmala UI"/>
          <w:color w:val="EE0000"/>
          <w:sz w:val="24"/>
          <w:szCs w:val="24"/>
          <w:lang w:val="en-US"/>
        </w:rPr>
        <w:t xml:space="preserve"> . . . </w:t>
      </w:r>
      <w:r>
        <w:rPr>
          <w:rFonts w:ascii="Nirmala UI" w:hAnsi="Nirmala UI" w:cs="Nirmala UI"/>
          <w:color w:val="000000" w:themeColor="text1"/>
          <w:sz w:val="24"/>
          <w:szCs w:val="24"/>
          <w:lang w:val="en-US"/>
        </w:rPr>
        <w:t xml:space="preserve">. </w:t>
      </w:r>
      <w:r>
        <w:rPr>
          <w:rFonts w:ascii="Nirmala UI" w:hAnsi="Nirmala UI" w:cs="Nirmala UI"/>
          <w:color w:val="EE0000"/>
          <w:sz w:val="24"/>
          <w:szCs w:val="24"/>
          <w:lang w:val="en-US"/>
        </w:rPr>
        <w:t xml:space="preserve">. . . </w:t>
      </w:r>
      <w:r>
        <w:rPr>
          <w:rFonts w:ascii="Nirmala UI" w:hAnsi="Nirmala UI" w:cs="Nirmala UI"/>
          <w:color w:val="000000" w:themeColor="text1"/>
          <w:sz w:val="24"/>
          <w:szCs w:val="24"/>
          <w:lang w:val="en-US"/>
        </w:rPr>
        <w:t>.</w:t>
      </w:r>
      <w:r w:rsidRPr="00457BE6">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lang w:val="en-US"/>
        </w:rPr>
        <w:t>. . .</w:t>
      </w:r>
      <w:r w:rsidRPr="005E2D80">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lang w:val="en-US"/>
        </w:rPr>
        <w:t>.</w:t>
      </w:r>
      <w:r w:rsidRPr="00457BE6">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lang w:val="en-US"/>
        </w:rPr>
        <w:t xml:space="preserve">. . . </w:t>
      </w:r>
      <w:r w:rsidRPr="00DD4C6C">
        <w:rPr>
          <w:rFonts w:ascii="Nirmala UI" w:hAnsi="Nirmala UI" w:cs="Nirmala UI"/>
          <w:b/>
          <w:bCs/>
          <w:color w:val="000000" w:themeColor="text1"/>
          <w:sz w:val="24"/>
          <w:szCs w:val="24"/>
          <w:u w:val="single"/>
          <w:lang w:val="en-US"/>
        </w:rPr>
        <w:t>... द्वितीयपक्ष</w:t>
      </w:r>
    </w:p>
    <w:p w14:paraId="1E26EE0E" w14:textId="77777777" w:rsidR="00DE67E8" w:rsidRPr="00DD4C6C" w:rsidRDefault="00DE67E8" w:rsidP="00DE67E8">
      <w:pPr>
        <w:tabs>
          <w:tab w:val="left" w:pos="454"/>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(जिन्हें इस विक्रय-पत्र में </w:t>
      </w:r>
      <w:r w:rsidRPr="00DD4C6C">
        <w:rPr>
          <w:rFonts w:ascii="Nirmala UI" w:hAnsi="Nirmala UI" w:cs="Nirmala UI"/>
          <w:b/>
          <w:bCs/>
          <w:color w:val="000000" w:themeColor="text1"/>
          <w:sz w:val="24"/>
          <w:szCs w:val="24"/>
          <w:lang w:val="en-US"/>
        </w:rPr>
        <w:t>“द्वितीयपक्ष/क्रेता”</w:t>
      </w:r>
      <w:r w:rsidRPr="00DD4C6C">
        <w:rPr>
          <w:rFonts w:ascii="Nirmala UI" w:hAnsi="Nirmala UI" w:cs="Nirmala UI"/>
          <w:color w:val="000000" w:themeColor="text1"/>
          <w:sz w:val="24"/>
          <w:szCs w:val="24"/>
          <w:lang w:val="en-US"/>
        </w:rPr>
        <w:t xml:space="preserve"> शब्द से सम्बोधित किया गया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w:t>
      </w:r>
    </w:p>
    <w:p w14:paraId="5687579E" w14:textId="77777777" w:rsidR="00DE67E8" w:rsidRDefault="00DE67E8" w:rsidP="00DE67E8">
      <w:pPr>
        <w:autoSpaceDE w:val="0"/>
        <w:autoSpaceDN w:val="0"/>
        <w:adjustRightInd w:val="0"/>
        <w:spacing w:after="0" w:line="240" w:lineRule="auto"/>
        <w:jc w:val="both"/>
        <w:rPr>
          <w:rFonts w:ascii="Nirmala UI" w:hAnsi="Nirmala UI" w:cs="Nirmala UI"/>
          <w:color w:val="000000" w:themeColor="text1"/>
          <w:sz w:val="24"/>
          <w:szCs w:val="24"/>
          <w:lang w:val="en-US"/>
        </w:rPr>
      </w:pPr>
    </w:p>
    <w:p w14:paraId="21391BA5" w14:textId="77777777" w:rsidR="00DE67E8" w:rsidRPr="00DD4C6C" w:rsidRDefault="00DE67E8" w:rsidP="00DE67E8">
      <w:pPr>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(प्रथमपक्ष एवं द्वितीयपक्ष जिन्हों के इस सम्बोधन में प्रथमपक्ष एवं द्वितीयपक्ष स्वयं तथा उन्हों के समस्त वारिसान, वैध-प्रतिनिधि, वैधानिक उत्तराधिकारीगण, हितबंध व्यक्ति, स्वत्वग्राही, प्रशासक, निष्पादक, मुखत्यार, कानूनी हस्तान्तरण प्राप्तकर्ता, अन्तरिती इत्यादि सभी का समावेश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w:t>
      </w:r>
    </w:p>
    <w:p w14:paraId="26E65B37"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E461163"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प्रथमपक्ष/विक्रेता एवं द्वितीयपक्ष/क्रेता के मध्य यह विक्रय-पत्र परस्पर एक-दूसरे के हित व हक में निम्नानुसार निष्पादित तथा सम्पादित किया जाता है, ऐसा कि :-</w:t>
      </w:r>
    </w:p>
    <w:p w14:paraId="1115FCF4"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1395C508"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(1)</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ग्राम पंचायत क्षेत्र के अन्तर्गत स्थित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 xml:space="preserve">-इन्दौर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रकबा 1.169 हेक्टेयर,</w:t>
      </w:r>
      <w:r w:rsidRPr="00DD4C6C">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w:t>
      </w:r>
      <w:r w:rsidRPr="00DD4C6C">
        <w:rPr>
          <w:rFonts w:ascii="Nirmala UI" w:hAnsi="Nirmala UI" w:cs="Nirmala UI"/>
          <w:color w:val="000000" w:themeColor="text1"/>
          <w:sz w:val="24"/>
          <w:szCs w:val="24"/>
          <w:lang w:val="en-US"/>
        </w:rPr>
        <w:t xml:space="preserve">एवं </w:t>
      </w:r>
      <w:r w:rsidRPr="00DD4C6C">
        <w:rPr>
          <w:rFonts w:ascii="Nirmala UI" w:hAnsi="Nirmala UI" w:cs="Nirmala UI"/>
          <w:b/>
          <w:bCs/>
          <w:color w:val="000000" w:themeColor="text1"/>
          <w:sz w:val="24"/>
          <w:szCs w:val="24"/>
          <w:lang w:val="en-US"/>
        </w:rPr>
        <w:t xml:space="preserve">सर्वे क्रमांक 7 की 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7.603 हेक्टेयर</w:t>
      </w:r>
      <w:r w:rsidRPr="00DD4C6C">
        <w:rPr>
          <w:rFonts w:ascii="Nirmala UI" w:hAnsi="Nirmala UI" w:cs="Nirmala UI"/>
          <w:color w:val="000000" w:themeColor="text1"/>
          <w:sz w:val="24"/>
          <w:szCs w:val="24"/>
          <w:lang w:val="en-US"/>
        </w:rPr>
        <w:t xml:space="preserve"> भूमि प्रथमपक्ष/विक्रेता के भूमिस्वामी स्वत्व एवं आधिपत्य की होकर स्थित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उक्त वर्णित सम्पूर्ण कृषि भूमि प्रथमपक्ष/विक्रेता के हितार्थ निष्पादित हुए विक्रय-पत्रों के अनुसरण में वर्तमान में समस्त शासकीय राजस्व रिकार्डों एवं भू-अभिलेखों में बतौर भूमिस्वामी नाते से विधिवत्‌‍ रुप से दर्ज होकर, प्रथमपक्ष/विक्रेता के हित व हक में मध्यप्रदेश कम्प्यूटरीकृत भू-अभिलेख प्रारुप 4 (नियम 6 के अन्तर्गत) मध्यप्रदेश भू-राजस्व संहिता (भू-</w:t>
      </w:r>
      <w:r w:rsidRPr="000A4415">
        <w:rPr>
          <w:rFonts w:ascii="Nirmala UI" w:hAnsi="Nirmala UI" w:cs="Nirmala UI"/>
          <w:sz w:val="40"/>
          <w:szCs w:val="40"/>
          <w:lang w:val="en"/>
        </w:rPr>
        <w:t xml:space="preserve"> </w:t>
      </w:r>
      <w:r w:rsidRPr="00DD4C6C">
        <w:rPr>
          <w:rFonts w:ascii="Nirmala UI" w:hAnsi="Nirmala UI" w:cs="Nirmala UI"/>
          <w:color w:val="000000" w:themeColor="text1"/>
          <w:sz w:val="24"/>
          <w:szCs w:val="24"/>
          <w:lang w:val="en-US"/>
        </w:rPr>
        <w:t>स</w:t>
      </w:r>
      <w:r>
        <w:rPr>
          <w:rFonts w:ascii="Nirmala UI" w:hAnsi="Nirmala UI" w:cs="Nirmala UI"/>
          <w:color w:val="000000" w:themeColor="text1"/>
          <w:sz w:val="24"/>
          <w:szCs w:val="24"/>
          <w:lang w:val="en-US"/>
        </w:rPr>
        <w:t>र्वेक्षण</w:t>
      </w:r>
      <w:r w:rsidRPr="000A4415">
        <w:rPr>
          <w:rFonts w:ascii="Nirmala UI" w:hAnsi="Nirmala UI" w:cs="Nirmala UI"/>
          <w:sz w:val="40"/>
          <w:szCs w:val="40"/>
          <w:lang w:val="en"/>
        </w:rPr>
        <w:t xml:space="preserve"> </w:t>
      </w:r>
      <w:r w:rsidRPr="00DD4C6C">
        <w:rPr>
          <w:rFonts w:ascii="Nirmala UI" w:hAnsi="Nirmala UI" w:cs="Nirmala UI"/>
          <w:color w:val="000000" w:themeColor="text1"/>
          <w:sz w:val="24"/>
          <w:szCs w:val="24"/>
          <w:lang w:val="en-US"/>
        </w:rPr>
        <w:t xml:space="preserve">तथा भू-अभिलेख) नियम, 2020 के अन्तर्गत भू-अधिकार पुस्तिका भी विधिवत्‌‍ रुप से जारी की </w:t>
      </w:r>
      <w:r w:rsidRPr="00DD4C6C">
        <w:rPr>
          <w:rFonts w:ascii="Nirmala UI" w:hAnsi="Nirmala UI" w:cs="Nirmala UI"/>
          <w:color w:val="000000" w:themeColor="text1"/>
          <w:sz w:val="24"/>
          <w:szCs w:val="24"/>
          <w:lang w:val="en-US"/>
        </w:rPr>
        <w:lastRenderedPageBreak/>
        <w:t xml:space="preserve">हुई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उक्त वर्णित सम्पूर्ण कृषि भूमि को प्रथमपक्ष/विक्रेता द्वारा पृथक-पृथक विक्रय-पत्रों के माध्यम से क्रय की हुई है, जिसका विस्तृत वर्णन निम्नानुसार है :-</w:t>
      </w:r>
    </w:p>
    <w:p w14:paraId="73B473B5"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CC7E29C"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(1-</w:t>
      </w:r>
      <w:r w:rsidRPr="00DD4C6C">
        <w:rPr>
          <w:rFonts w:ascii="Nirmala UI" w:hAnsi="Nirmala UI" w:cs="Nirmala UI"/>
          <w:b/>
          <w:bCs/>
          <w:color w:val="000000" w:themeColor="text1"/>
          <w:sz w:val="24"/>
          <w:szCs w:val="24"/>
          <w:lang w:val="en-US"/>
        </w:rPr>
        <w:t>a</w:t>
      </w:r>
      <w:r w:rsidRPr="00DD4C6C">
        <w:rPr>
          <w:rFonts w:ascii="Nirmala UI" w:hAnsi="Nirmala UI" w:cs="Nirmala UI"/>
          <w:color w:val="000000" w:themeColor="text1"/>
          <w:sz w:val="24"/>
          <w:szCs w:val="24"/>
          <w:lang w:val="en-US"/>
        </w:rPr>
        <w:t>)</w:t>
      </w:r>
      <w:r>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एवं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3.803 हेक्टेयर</w:t>
      </w:r>
      <w:r w:rsidRPr="00DD4C6C">
        <w:rPr>
          <w:rFonts w:ascii="Nirmala UI" w:hAnsi="Nirmala UI" w:cs="Nirmala UI"/>
          <w:color w:val="000000" w:themeColor="text1"/>
          <w:sz w:val="24"/>
          <w:szCs w:val="24"/>
          <w:lang w:val="en-US"/>
        </w:rPr>
        <w:t xml:space="preserve"> कृषि भूमि को पूर्व भूमिस्वामीगणों द्वारा विक्रय प्रतिफल की सम्पूर्ण धनराशि प्राप्त करने के उपरान्त, विधिवत्‌‍ रुप से रजिस्टर्ड विक्रय-पत्र ई-पंजीयन क्रमांक </w:t>
      </w:r>
      <w:r w:rsidRPr="00DD4C6C">
        <w:rPr>
          <w:rFonts w:ascii="Nirmala UI" w:hAnsi="Nirmala UI" w:cs="Nirmala UI"/>
          <w:b/>
          <w:bCs/>
          <w:color w:val="000000" w:themeColor="text1"/>
          <w:sz w:val="24"/>
          <w:szCs w:val="24"/>
          <w:lang w:val="en-US"/>
        </w:rPr>
        <w:t>MP179092022A1359639</w:t>
      </w:r>
      <w:r w:rsidRPr="00DD4C6C">
        <w:rPr>
          <w:rFonts w:ascii="Nirmala UI" w:hAnsi="Nirmala UI" w:cs="Nirmala UI"/>
          <w:color w:val="000000" w:themeColor="text1"/>
          <w:sz w:val="24"/>
          <w:szCs w:val="24"/>
          <w:lang w:val="en-US"/>
        </w:rPr>
        <w:t xml:space="preserve">, दिनांक 31 मार्च, 2022 के द्वारा </w:t>
      </w:r>
      <w:r w:rsidRPr="00DD4C6C">
        <w:rPr>
          <w:rFonts w:ascii="Nirmala UI" w:hAnsi="Nirmala UI" w:cs="Nirmala UI"/>
          <w:b/>
          <w:bCs/>
          <w:color w:val="000000" w:themeColor="text1"/>
          <w:sz w:val="24"/>
          <w:szCs w:val="24"/>
          <w:lang w:val="en-US"/>
        </w:rPr>
        <w:t>प्रथमपक्ष/विक्रेता</w:t>
      </w:r>
      <w:r w:rsidRPr="00DD4C6C">
        <w:rPr>
          <w:rFonts w:ascii="Nirmala UI" w:hAnsi="Nirmala UI" w:cs="Nirmala UI"/>
          <w:color w:val="000000" w:themeColor="text1"/>
          <w:sz w:val="24"/>
          <w:szCs w:val="24"/>
          <w:lang w:val="en-US"/>
        </w:rPr>
        <w:t xml:space="preserve"> को तल भूमि के सम्पूर्ण मालिकाना हक एवं अधिकारों सहित विक्रय रीति से अन्तरित कर, उक्त वर्णित सम्पूर्ण कृषि भूमि का रिक्त तथा स्वतंत्र आधिपत्य उन्हें मौके पर चलकर सौंप दिया गया है</w:t>
      </w:r>
      <w:r>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cs/>
          <w:lang w:val="en-US" w:bidi="hi-IN"/>
        </w:rPr>
        <w:t>।</w:t>
      </w:r>
    </w:p>
    <w:p w14:paraId="4B4D5E40"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225A686"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9724463"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1FB65E69"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3250B0D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C9C377D"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0099006"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(1-</w:t>
      </w:r>
      <w:r w:rsidRPr="00DD4C6C">
        <w:rPr>
          <w:rFonts w:ascii="Nirmala UI" w:hAnsi="Nirmala UI" w:cs="Nirmala UI"/>
          <w:b/>
          <w:bCs/>
          <w:color w:val="000000" w:themeColor="text1"/>
          <w:sz w:val="24"/>
          <w:szCs w:val="24"/>
          <w:lang w:val="en-US"/>
        </w:rPr>
        <w:t>b</w:t>
      </w:r>
      <w:r w:rsidRPr="00DD4C6C">
        <w:rPr>
          <w:rFonts w:ascii="Nirmala UI" w:hAnsi="Nirmala UI" w:cs="Nirmala UI"/>
          <w:color w:val="000000" w:themeColor="text1"/>
          <w:sz w:val="24"/>
          <w:szCs w:val="24"/>
          <w:lang w:val="en-US"/>
        </w:rPr>
        <w:t>)</w:t>
      </w:r>
      <w:r>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एवं सर्वे क्रमांक 7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3.800 हेक्टेयर</w:t>
      </w:r>
      <w:r w:rsidRPr="00DD4C6C">
        <w:rPr>
          <w:rFonts w:ascii="Nirmala UI" w:hAnsi="Nirmala UI" w:cs="Nirmala UI"/>
          <w:color w:val="000000" w:themeColor="text1"/>
          <w:sz w:val="24"/>
          <w:szCs w:val="24"/>
          <w:lang w:val="en-US"/>
        </w:rPr>
        <w:t xml:space="preserve"> कृषि भूमि को पूर्व भूमिस्वामीगणों द्वारा विक्रय प्रतिफल की सम्पूर्ण धनराशि प्राप्त करने के उपरान्त, विधिवत्‌‍ रुप से रजिस्टर्ड विक्रय-पत्र ई-पंजीयन क्रमांक </w:t>
      </w:r>
      <w:r w:rsidRPr="00DD4C6C">
        <w:rPr>
          <w:rFonts w:ascii="Nirmala UI" w:hAnsi="Nirmala UI" w:cs="Nirmala UI"/>
          <w:b/>
          <w:bCs/>
          <w:color w:val="000000" w:themeColor="text1"/>
          <w:sz w:val="24"/>
          <w:szCs w:val="24"/>
          <w:lang w:val="en-US"/>
        </w:rPr>
        <w:t>MP179092022A1444357</w:t>
      </w:r>
      <w:r w:rsidRPr="00DD4C6C">
        <w:rPr>
          <w:rFonts w:ascii="Nirmala UI" w:hAnsi="Nirmala UI" w:cs="Nirmala UI"/>
          <w:color w:val="000000" w:themeColor="text1"/>
          <w:sz w:val="24"/>
          <w:szCs w:val="24"/>
          <w:lang w:val="en-US"/>
        </w:rPr>
        <w:t xml:space="preserve">, दिनांक 28 अप्रैल, 2022 के द्वारा </w:t>
      </w:r>
      <w:r w:rsidRPr="00DD4C6C">
        <w:rPr>
          <w:rFonts w:ascii="Nirmala UI" w:hAnsi="Nirmala UI" w:cs="Nirmala UI"/>
          <w:b/>
          <w:bCs/>
          <w:color w:val="000000" w:themeColor="text1"/>
          <w:sz w:val="24"/>
          <w:szCs w:val="24"/>
          <w:lang w:val="en-US"/>
        </w:rPr>
        <w:t>प्रथमपक्ष/विक्रेता</w:t>
      </w:r>
      <w:r w:rsidRPr="00DD4C6C">
        <w:rPr>
          <w:rFonts w:ascii="Nirmala UI" w:hAnsi="Nirmala UI" w:cs="Nirmala UI"/>
          <w:color w:val="000000" w:themeColor="text1"/>
          <w:sz w:val="24"/>
          <w:szCs w:val="24"/>
          <w:lang w:val="en-US"/>
        </w:rPr>
        <w:t xml:space="preserve"> को तल भूमि के सम्पूर्ण मालिकाना हक एवं अधिकारों सहित विक्रय रीति से अन्तरित कर, उक्त वर्णित सम्पूर्ण कृषि भूमि का रिक्त तथा स्वतंत्र आधिपत्य उन्हें मौके पर चलकर सौंप दिया गया है </w:t>
      </w:r>
      <w:r>
        <w:rPr>
          <w:rFonts w:ascii="Nirmala UI" w:hAnsi="Nirmala UI" w:cs="Nirmala UI"/>
          <w:color w:val="000000" w:themeColor="text1"/>
          <w:sz w:val="24"/>
          <w:szCs w:val="24"/>
          <w:cs/>
          <w:lang w:val="en-US" w:bidi="hi-IN"/>
        </w:rPr>
        <w:t>।</w:t>
      </w:r>
    </w:p>
    <w:p w14:paraId="39E7194F"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1C2D186"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(2)</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नज़ूल अधिकारी, ज़िला-इन्दौर द्वारा राजस्व प्रकरण क्रमांक 191/बी-121/2020-21 में जारी पत्र क्रमांक 1295/री.नजूल/2021, सांवेर, दिनांक 22.03.2021 के द्वारा यह घोषित किया है कि, प्रथमपक्ष के स्वामित्व की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एवं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3.803 हेक्टेयर</w:t>
      </w:r>
      <w:r w:rsidRPr="00DD4C6C">
        <w:rPr>
          <w:rFonts w:ascii="Nirmala UI" w:hAnsi="Nirmala UI" w:cs="Nirmala UI"/>
          <w:color w:val="000000" w:themeColor="text1"/>
          <w:sz w:val="24"/>
          <w:szCs w:val="24"/>
          <w:lang w:val="en-US"/>
        </w:rPr>
        <w:t xml:space="preserve"> कृषि भूमि में किसी भी प्रकार की कोई शासकीय नज़ूल अथवा अन्य भूमि समाविष्ट नहीं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इसी प्रकार कार्यालय नज़ूल अधिकारी, ज़िला-इन्दौर द्वारा राजस्व प्रकरण क्रमांक 190/बी-121/2020-21 में जारी पत्र क्रमांक 1296/री.नजूल/2021, सांवेर, दिनांक 22.03.2021 के द्वारा यह घोषित किया है कि, प्रथमपक्ष के स्वामित्व की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एवं सर्वे क्रमांक 7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3.800 हेक्टेयर</w:t>
      </w:r>
      <w:r w:rsidRPr="00DD4C6C">
        <w:rPr>
          <w:rFonts w:ascii="Nirmala UI" w:hAnsi="Nirmala UI" w:cs="Nirmala UI"/>
          <w:color w:val="000000" w:themeColor="text1"/>
          <w:sz w:val="24"/>
          <w:szCs w:val="24"/>
          <w:lang w:val="en-US"/>
        </w:rPr>
        <w:t xml:space="preserve"> कृषि भूमि में किसी भी प्रकार की कोई शासकीय नज़ूल अथवा अन्य भूमि समाविष्ट नहीं है </w:t>
      </w:r>
      <w:r>
        <w:rPr>
          <w:rFonts w:ascii="Nirmala UI" w:hAnsi="Nirmala UI" w:cs="Nirmala UI"/>
          <w:color w:val="000000" w:themeColor="text1"/>
          <w:sz w:val="24"/>
          <w:szCs w:val="24"/>
          <w:cs/>
          <w:lang w:val="en-US" w:bidi="hi-IN"/>
        </w:rPr>
        <w:t>।</w:t>
      </w:r>
    </w:p>
    <w:p w14:paraId="59ECFC1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390B6E1"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(3)</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कलेक्टर, ज़िला-इन्दौर द्वारा अपने प्रकरण क्रमांक 41/अ-74/2020-21 में पारित आदेश के द्वारा प्रथमपक्ष-मेसर्स अग्रवाल रीयल इन्फ्रा एल.एल.पी. को मध्यप्रदेश पंचायत राज एवं ग्राम स्वराज अधिनियम 1993 (क्रमांक 1 सन 1994) ओर मध्यप्रदेश ग्राम पंचायत (कॉलोनियों का विकास) नियम 2014 के उपबंधो के अधीन कॉलोनाईज़र के रुप में रजिस्ट्रीकृत किया हुआ होकर, इनका रजिस्ट्रीकरण प्रमाण-पत्र क्रमांक 19/2020, इन्दौर, दिनांक 01.01.2021 जारी किया गया है </w:t>
      </w:r>
      <w:r>
        <w:rPr>
          <w:rFonts w:ascii="Nirmala UI" w:hAnsi="Nirmala UI" w:cs="Nirmala UI"/>
          <w:color w:val="000000" w:themeColor="text1"/>
          <w:sz w:val="24"/>
          <w:szCs w:val="24"/>
          <w:cs/>
          <w:lang w:val="en-US" w:bidi="hi-IN"/>
        </w:rPr>
        <w:t>।</w:t>
      </w:r>
    </w:p>
    <w:p w14:paraId="11C4C77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5258955"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lastRenderedPageBreak/>
        <w:t>(4)</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प्रथमपक्ष/विक्रेता के भूमिस्वामी स्वत्व एवं आधिपत्य की उपरोक्त वर्णित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निम्न वर्णित सर्वे क्रमांकों एवं रकबों की भूमि</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के भू-उपयोग को माननीय न्यायालय अनुविभागीय अधिकारी, एस.डी.ओ., ज़िला-इन्दौर द्वारा उन्हों के समक्ष लम्बित निम्न प्रकरण क्रमांक</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(आवेदन क्रमांक) के द्वारा मध्य प्रदेश भू-राजस्व संहिता की धारा 59 के अन्तर्गत आवासीय प्रयोजन हेतु विधिवत रुप से व्यपवर्तित घोषित किया गया है </w:t>
      </w:r>
      <w:r>
        <w:rPr>
          <w:rFonts w:ascii="Nirmala UI" w:hAnsi="Nirmala UI" w:cs="Nirmala UI"/>
          <w:color w:val="000000" w:themeColor="text1"/>
          <w:sz w:val="24"/>
          <w:szCs w:val="24"/>
          <w:cs/>
          <w:lang w:val="en-US" w:bidi="hi-IN"/>
        </w:rPr>
        <w:t>।</w:t>
      </w:r>
    </w:p>
    <w:p w14:paraId="4C125EF0" w14:textId="77777777" w:rsidR="00DE67E8" w:rsidRPr="00DD4C6C" w:rsidRDefault="00DE67E8" w:rsidP="00DE67E8">
      <w:pPr>
        <w:spacing w:after="0" w:line="240" w:lineRule="auto"/>
        <w:rPr>
          <w:rFonts w:ascii="Nirmala UI" w:hAnsi="Nirmala UI" w:cs="Nirmala UI"/>
          <w:b/>
          <w:bCs/>
          <w:color w:val="000000" w:themeColor="text1"/>
          <w:sz w:val="24"/>
          <w:szCs w:val="24"/>
          <w:lang w:val="en-US"/>
        </w:rPr>
      </w:pPr>
    </w:p>
    <w:p w14:paraId="77D10DF4"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2A1131A5"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क्रमांक</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सर्वे नम्बर</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रकबा</w:t>
      </w:r>
      <w:r>
        <w:rPr>
          <w:rFonts w:ascii="Nirmala UI" w:hAnsi="Nirmala UI" w:cs="Nirmala UI"/>
          <w:b/>
          <w:bCs/>
          <w:color w:val="000000" w:themeColor="text1"/>
          <w:sz w:val="24"/>
          <w:szCs w:val="24"/>
          <w:lang w:val="en-US"/>
        </w:rPr>
        <w:t xml:space="preserve"> . . . . . . </w:t>
      </w:r>
      <w:r w:rsidRPr="00DD4C6C">
        <w:rPr>
          <w:rFonts w:ascii="Nirmala UI" w:hAnsi="Nirmala UI" w:cs="Nirmala UI"/>
          <w:b/>
          <w:bCs/>
          <w:color w:val="000000" w:themeColor="text1"/>
          <w:sz w:val="24"/>
          <w:szCs w:val="24"/>
          <w:lang w:val="en-US"/>
        </w:rPr>
        <w:t>प्रकरण क्रमांक</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आवेदन क्रमांक</w:t>
      </w:r>
      <w:r>
        <w:rPr>
          <w:rFonts w:ascii="Nirmala UI" w:hAnsi="Nirmala UI" w:cs="Nirmala UI"/>
          <w:b/>
          <w:bCs/>
          <w:color w:val="000000" w:themeColor="text1"/>
          <w:sz w:val="24"/>
          <w:szCs w:val="24"/>
          <w:lang w:val="en-US"/>
        </w:rPr>
        <w:t xml:space="preserve"> . . . . . . </w:t>
      </w:r>
      <w:r w:rsidRPr="00DD4C6C">
        <w:rPr>
          <w:rFonts w:ascii="Nirmala UI" w:hAnsi="Nirmala UI" w:cs="Nirmala UI"/>
          <w:b/>
          <w:bCs/>
          <w:color w:val="000000" w:themeColor="text1"/>
          <w:sz w:val="24"/>
          <w:szCs w:val="24"/>
          <w:lang w:val="en-US"/>
        </w:rPr>
        <w:t>दिनांक</w:t>
      </w:r>
    </w:p>
    <w:p w14:paraId="70AA3EE9" w14:textId="77777777" w:rsidR="00DE67E8" w:rsidRPr="00DD4C6C" w:rsidRDefault="00DE67E8" w:rsidP="00DE67E8">
      <w:pPr>
        <w:tabs>
          <w:tab w:val="left" w:pos="907"/>
          <w:tab w:val="left" w:pos="2126"/>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 . . . . . </w:t>
      </w:r>
      <w:r w:rsidRPr="00DD4C6C">
        <w:rPr>
          <w:rFonts w:ascii="Nirmala UI" w:hAnsi="Nirmala UI" w:cs="Nirmala UI"/>
          <w:b/>
          <w:bCs/>
          <w:color w:val="000000" w:themeColor="text1"/>
          <w:sz w:val="24"/>
          <w:szCs w:val="24"/>
          <w:lang w:val="en-US"/>
        </w:rPr>
        <w:t>(वर्गमीटर में)</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w:t>
      </w:r>
      <w:r w:rsidRPr="00CF4672">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p>
    <w:p w14:paraId="4E3C64C8"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7DF33B79" w14:textId="77777777" w:rsidR="00DE67E8"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 xml:space="preserve">1.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w:t>
      </w:r>
      <w:r w:rsidRPr="00DD4C6C">
        <w:rPr>
          <w:rFonts w:ascii="Nirmala UI" w:hAnsi="Nirmala UI" w:cs="Nirmala UI"/>
          <w:b/>
          <w:bCs/>
          <w:color w:val="000000" w:themeColor="text1"/>
          <w:sz w:val="24"/>
          <w:szCs w:val="24"/>
          <w:lang w:val="en-US"/>
        </w:rPr>
        <w:t xml:space="preserve"> 5/1</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 xml:space="preserve"> 11690</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161/अ-2/23-24</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2205 6819 726</w:t>
      </w:r>
      <w:r>
        <w:rPr>
          <w:rFonts w:ascii="Nirmala UI" w:hAnsi="Nirmala UI" w:cs="Nirmala UI"/>
          <w:b/>
          <w:bCs/>
          <w:color w:val="000000" w:themeColor="text1"/>
          <w:sz w:val="24"/>
          <w:szCs w:val="24"/>
          <w:lang w:val="en-US"/>
        </w:rPr>
        <w:t xml:space="preserve"> . . . </w:t>
      </w:r>
      <w:r w:rsidRPr="00DD4C6C">
        <w:rPr>
          <w:rFonts w:ascii="Nirmala UI" w:hAnsi="Nirmala UI" w:cs="Nirmala UI"/>
          <w:b/>
          <w:bCs/>
          <w:color w:val="000000" w:themeColor="text1"/>
          <w:sz w:val="24"/>
          <w:szCs w:val="24"/>
          <w:lang w:val="en-US"/>
        </w:rPr>
        <w:t>09.07.2023</w:t>
      </w:r>
    </w:p>
    <w:p w14:paraId="773D8398"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2.</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6/1</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26340</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Same as Above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p>
    <w:p w14:paraId="0DEE5B21"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3.</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5/2</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 xml:space="preserve"> 11690</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160/अ-2/23-24</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2205 6840 738</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09.07.2023</w:t>
      </w:r>
    </w:p>
    <w:p w14:paraId="0C2AACAD"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4.</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6/2</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ab/>
        <w:t>13680</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Same as Above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p>
    <w:p w14:paraId="5C2F185A"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5.</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7</w:t>
      </w:r>
      <w:r>
        <w:rPr>
          <w:rFonts w:ascii="Nirmala UI" w:hAnsi="Nirmala UI" w:cs="Nirmala UI"/>
          <w:b/>
          <w:bCs/>
          <w:color w:val="000000" w:themeColor="text1"/>
          <w:sz w:val="24"/>
          <w:szCs w:val="24"/>
          <w:lang w:val="en-US"/>
        </w:rPr>
        <w:t xml:space="preserve"> .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 .</w:t>
      </w:r>
      <w:r w:rsidRPr="00DD4C6C">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12630 </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Same as Above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w:t>
      </w:r>
    </w:p>
    <w:p w14:paraId="15C614AE"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6B1424D6" w14:textId="77777777" w:rsidR="00DE67E8" w:rsidRPr="00DD4C6C" w:rsidRDefault="00DE67E8" w:rsidP="00DE67E8">
      <w:pPr>
        <w:tabs>
          <w:tab w:val="left" w:pos="737"/>
          <w:tab w:val="left" w:pos="2353"/>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योग</w:t>
      </w:r>
      <w:r>
        <w:rPr>
          <w:rFonts w:ascii="Nirmala UI" w:hAnsi="Nirmala UI" w:cs="Nirmala UI"/>
          <w:b/>
          <w:bCs/>
          <w:color w:val="000000" w:themeColor="text1"/>
          <w:sz w:val="24"/>
          <w:szCs w:val="24"/>
          <w:lang w:val="en-US"/>
        </w:rPr>
        <w:t xml:space="preserve"> </w:t>
      </w:r>
      <w:r w:rsidRPr="00DD4C6C">
        <w:rPr>
          <w:rFonts w:ascii="Nirmala UI" w:hAnsi="Nirmala UI" w:cs="Nirmala UI"/>
          <w:b/>
          <w:bCs/>
          <w:color w:val="000000" w:themeColor="text1"/>
          <w:sz w:val="24"/>
          <w:szCs w:val="24"/>
          <w:lang w:val="en-US"/>
        </w:rPr>
        <w:t>5</w:t>
      </w:r>
      <w:r>
        <w:rPr>
          <w:rFonts w:ascii="Nirmala UI" w:hAnsi="Nirmala UI" w:cs="Nirmala UI"/>
          <w:b/>
          <w:bCs/>
          <w:color w:val="000000" w:themeColor="text1"/>
          <w:sz w:val="24"/>
          <w:szCs w:val="24"/>
          <w:lang w:val="en-US"/>
        </w:rPr>
        <w:t xml:space="preserve"> . . . . . . . . . . . . .</w:t>
      </w:r>
      <w:r w:rsidRPr="00DD4C6C">
        <w:rPr>
          <w:rFonts w:ascii="Nirmala UI" w:hAnsi="Nirmala UI" w:cs="Nirmala UI"/>
          <w:b/>
          <w:bCs/>
          <w:color w:val="000000" w:themeColor="text1"/>
          <w:sz w:val="24"/>
          <w:szCs w:val="24"/>
          <w:lang w:val="en-US"/>
        </w:rPr>
        <w:t xml:space="preserve"> 76030 वर्गमीटर आवासीय उपयोग हेतु व्यपवर्तित भूमि</w:t>
      </w:r>
    </w:p>
    <w:p w14:paraId="7ED60679"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ind w:left="113"/>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p>
    <w:p w14:paraId="73C33CFA"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40727C0"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18CBE00"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F61EA41"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(5)</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संयुक्त संचालक नगर तथा ग्राम निवेश ज़िला इन्दौर मध्यप्रदेश द्वारा अपने आदेश क्रमांक </w:t>
      </w:r>
      <w:r w:rsidRPr="00DD4C6C">
        <w:rPr>
          <w:rFonts w:ascii="Nirmala UI" w:hAnsi="Nirmala UI" w:cs="Nirmala UI"/>
          <w:b/>
          <w:bCs/>
          <w:color w:val="000000" w:themeColor="text1"/>
          <w:sz w:val="24"/>
          <w:szCs w:val="24"/>
          <w:lang w:val="en-US"/>
        </w:rPr>
        <w:t>2013/SP-</w:t>
      </w:r>
      <w:r>
        <w:rPr>
          <w:rFonts w:ascii="Nirmala UI" w:hAnsi="Nirmala UI" w:cs="Nirmala UI"/>
          <w:b/>
          <w:bCs/>
          <w:color w:val="000000" w:themeColor="text1"/>
          <w:sz w:val="24"/>
          <w:szCs w:val="24"/>
          <w:lang w:val="en-US"/>
        </w:rPr>
        <w:t>I</w:t>
      </w:r>
      <w:r w:rsidRPr="00DD4C6C">
        <w:rPr>
          <w:rFonts w:ascii="Nirmala UI" w:hAnsi="Nirmala UI" w:cs="Nirmala UI"/>
          <w:b/>
          <w:bCs/>
          <w:color w:val="000000" w:themeColor="text1"/>
          <w:sz w:val="24"/>
          <w:szCs w:val="24"/>
          <w:lang w:val="en-US"/>
        </w:rPr>
        <w:t>-64/</w:t>
      </w:r>
      <w:r w:rsidRPr="00DD4C6C">
        <w:rPr>
          <w:rFonts w:ascii="Nirmala UI" w:hAnsi="Nirmala UI" w:cs="Nirmala UI"/>
          <w:color w:val="000000" w:themeColor="text1"/>
          <w:sz w:val="24"/>
          <w:szCs w:val="24"/>
          <w:lang w:val="en-US"/>
        </w:rPr>
        <w:t>नग्रानि</w:t>
      </w:r>
      <w:r w:rsidRPr="00DD4C6C">
        <w:rPr>
          <w:rFonts w:ascii="Nirmala UI" w:hAnsi="Nirmala UI" w:cs="Nirmala UI"/>
          <w:b/>
          <w:bCs/>
          <w:color w:val="000000" w:themeColor="text1"/>
          <w:sz w:val="24"/>
          <w:szCs w:val="24"/>
          <w:lang w:val="en-US"/>
        </w:rPr>
        <w:t>/2023</w:t>
      </w:r>
      <w:r w:rsidRPr="00DD4C6C">
        <w:rPr>
          <w:rFonts w:ascii="Nirmala UI" w:hAnsi="Nirmala UI" w:cs="Nirmala UI"/>
          <w:color w:val="000000" w:themeColor="text1"/>
          <w:sz w:val="24"/>
          <w:szCs w:val="24"/>
          <w:lang w:val="en-US"/>
        </w:rPr>
        <w:t xml:space="preserve">, दिनांक 19.06.2023 के द्वारा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उपरोक्त वर्णित सर्वे क्रमांकों की </w:t>
      </w:r>
      <w:r w:rsidRPr="00DD4C6C">
        <w:rPr>
          <w:rFonts w:ascii="Nirmala UI" w:hAnsi="Nirmala UI" w:cs="Nirmala UI"/>
          <w:b/>
          <w:bCs/>
          <w:color w:val="000000" w:themeColor="text1"/>
          <w:sz w:val="24"/>
          <w:szCs w:val="24"/>
          <w:lang w:val="en-US"/>
        </w:rPr>
        <w:t>कुल रकबा 7.603 हेक्टेयर</w:t>
      </w:r>
      <w:r w:rsidRPr="00DD4C6C">
        <w:rPr>
          <w:rFonts w:ascii="Nirmala UI" w:hAnsi="Nirmala UI" w:cs="Nirmala UI"/>
          <w:color w:val="000000" w:themeColor="text1"/>
          <w:sz w:val="24"/>
          <w:szCs w:val="24"/>
          <w:lang w:val="en-US"/>
        </w:rPr>
        <w:t xml:space="preserve"> भूमि पर आवासीय भूखण्डीय विकास उपयोग हेतु अभिन्यास </w:t>
      </w:r>
      <w:r w:rsidRPr="00DD4C6C">
        <w:rPr>
          <w:rFonts w:ascii="Nirmala UI" w:hAnsi="Nirmala UI" w:cs="Nirmala UI"/>
          <w:b/>
          <w:bCs/>
          <w:color w:val="000000" w:themeColor="text1"/>
          <w:sz w:val="24"/>
          <w:szCs w:val="24"/>
          <w:lang w:val="en-US"/>
        </w:rPr>
        <w:t>‌‘एमराल्ड गेटवे (EMERALD GATEWAY)‌’</w:t>
      </w:r>
      <w:r w:rsidRPr="00DD4C6C">
        <w:rPr>
          <w:rFonts w:ascii="Nirmala UI" w:hAnsi="Nirmala UI" w:cs="Nirmala UI"/>
          <w:color w:val="000000" w:themeColor="text1"/>
          <w:sz w:val="24"/>
          <w:szCs w:val="24"/>
          <w:lang w:val="en-US"/>
        </w:rPr>
        <w:t xml:space="preserve"> का अनुमोदन किया गया है </w:t>
      </w:r>
      <w:r>
        <w:rPr>
          <w:rFonts w:ascii="Nirmala UI" w:hAnsi="Nirmala UI" w:cs="Nirmala UI"/>
          <w:color w:val="000000" w:themeColor="text1"/>
          <w:sz w:val="24"/>
          <w:szCs w:val="24"/>
          <w:cs/>
          <w:lang w:val="en-US" w:bidi="hi-IN"/>
        </w:rPr>
        <w:t>।</w:t>
      </w:r>
    </w:p>
    <w:p w14:paraId="7A649AC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093867D"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(6)</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कार्यालय कलेक्टर, ज़िला-इन्दौर के प्रकरण क्रमांक 502/बी-121/2023-24 में पारित आदेश एवं अनुज्ञा क्रमांक 684/2023, इन्दौर दिनांक 23.11.2023 के द्वारा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 xml:space="preserve">सर्वे क्रमांक 5/1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रकबा 1.169 हेक्टेयर,</w:t>
      </w:r>
      <w:r w:rsidRPr="00DD4C6C">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सर्वे क्रमांक 5/2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1.169 हेक्टेयर, सर्वे क्रमांक 6/1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2.634 हेक्टेयर, सर्वे क्रमांक 6/2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 xml:space="preserve">रकबा 1.368 हेक्टेयर </w:t>
      </w:r>
      <w:r w:rsidRPr="00DD4C6C">
        <w:rPr>
          <w:rFonts w:ascii="Nirmala UI" w:hAnsi="Nirmala UI" w:cs="Nirmala UI"/>
          <w:color w:val="000000" w:themeColor="text1"/>
          <w:sz w:val="24"/>
          <w:szCs w:val="24"/>
          <w:lang w:val="en-US"/>
        </w:rPr>
        <w:t xml:space="preserve">एवं </w:t>
      </w:r>
      <w:r w:rsidRPr="00DD4C6C">
        <w:rPr>
          <w:rFonts w:ascii="Nirmala UI" w:hAnsi="Nirmala UI" w:cs="Nirmala UI"/>
          <w:b/>
          <w:bCs/>
          <w:color w:val="000000" w:themeColor="text1"/>
          <w:sz w:val="24"/>
          <w:szCs w:val="24"/>
          <w:lang w:val="en-US"/>
        </w:rPr>
        <w:t xml:space="preserve">सर्वे क्रमांक 7 की रकबा 1.263 हेक्टेयर, </w:t>
      </w:r>
      <w:r w:rsidRPr="00DD4C6C">
        <w:rPr>
          <w:rFonts w:ascii="Nirmala UI" w:hAnsi="Nirmala UI" w:cs="Nirmala UI"/>
          <w:color w:val="000000" w:themeColor="text1"/>
          <w:sz w:val="24"/>
          <w:szCs w:val="24"/>
          <w:lang w:val="en-US"/>
        </w:rPr>
        <w:t xml:space="preserve">इस प्रकार कुल </w:t>
      </w:r>
      <w:r w:rsidRPr="00DD4C6C">
        <w:rPr>
          <w:rFonts w:ascii="Nirmala UI" w:hAnsi="Nirmala UI" w:cs="Nirmala UI"/>
          <w:b/>
          <w:bCs/>
          <w:color w:val="000000" w:themeColor="text1"/>
          <w:sz w:val="24"/>
          <w:szCs w:val="24"/>
          <w:lang w:val="en-US"/>
        </w:rPr>
        <w:t>रकबा 7.603 हेक्टेयर</w:t>
      </w:r>
      <w:r w:rsidRPr="00DD4C6C">
        <w:rPr>
          <w:rFonts w:ascii="Nirmala UI" w:hAnsi="Nirmala UI" w:cs="Nirmala UI"/>
          <w:color w:val="000000" w:themeColor="text1"/>
          <w:sz w:val="24"/>
          <w:szCs w:val="24"/>
          <w:lang w:val="en-US"/>
        </w:rPr>
        <w:t xml:space="preserve"> भूमि</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पर आवासीय भूखण्डीय कॉलोनी </w:t>
      </w:r>
      <w:r w:rsidRPr="00DD4C6C">
        <w:rPr>
          <w:rFonts w:ascii="Nirmala UI" w:hAnsi="Nirmala UI" w:cs="Nirmala UI"/>
          <w:b/>
          <w:bCs/>
          <w:color w:val="000000" w:themeColor="text1"/>
          <w:sz w:val="24"/>
          <w:szCs w:val="24"/>
          <w:lang w:val="en-US"/>
        </w:rPr>
        <w:t>‌‘एमराल्ड गेटवे (EMERALD GATEWAY)‌’</w:t>
      </w:r>
      <w:r w:rsidRPr="00DD4C6C">
        <w:rPr>
          <w:rFonts w:ascii="Nirmala UI" w:hAnsi="Nirmala UI" w:cs="Nirmala UI"/>
          <w:color w:val="000000" w:themeColor="text1"/>
          <w:sz w:val="24"/>
          <w:szCs w:val="24"/>
          <w:lang w:val="en-US"/>
        </w:rPr>
        <w:t xml:space="preserve"> का विकास कार्य करने बाबद कॉलोनी विकास की अनुमति प्रदान कर दी गई</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है</w:t>
      </w:r>
      <w:r>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cs/>
          <w:lang w:val="en-US" w:bidi="hi-IN"/>
        </w:rPr>
        <w:t>।</w:t>
      </w:r>
    </w:p>
    <w:p w14:paraId="369B1EF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8007E83"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(7)</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उक्त कॉलोनी </w:t>
      </w:r>
      <w:r w:rsidRPr="00DD4C6C">
        <w:rPr>
          <w:rFonts w:ascii="Nirmala UI" w:hAnsi="Nirmala UI" w:cs="Nirmala UI"/>
          <w:b/>
          <w:bCs/>
          <w:color w:val="000000" w:themeColor="text1"/>
          <w:sz w:val="24"/>
          <w:szCs w:val="24"/>
          <w:lang w:val="en-US"/>
        </w:rPr>
        <w:t xml:space="preserve">‌‘एमराल्ड गेटवे (EMERALD GATEWAY)‌’ </w:t>
      </w:r>
      <w:r w:rsidRPr="00DD4C6C">
        <w:rPr>
          <w:rFonts w:ascii="Nirmala UI" w:hAnsi="Nirmala UI" w:cs="Nirmala UI"/>
          <w:color w:val="000000" w:themeColor="text1"/>
          <w:sz w:val="24"/>
          <w:szCs w:val="24"/>
          <w:lang w:val="en-US"/>
        </w:rPr>
        <w:t xml:space="preserve">के प्रोजेक्ट को </w:t>
      </w:r>
      <w:r w:rsidRPr="00DD4C6C">
        <w:rPr>
          <w:rFonts w:ascii="Nirmala UI" w:hAnsi="Nirmala UI" w:cs="Nirmala UI"/>
          <w:b/>
          <w:bCs/>
          <w:color w:val="000000" w:themeColor="text1"/>
          <w:sz w:val="24"/>
          <w:szCs w:val="24"/>
          <w:lang w:val="en-US"/>
        </w:rPr>
        <w:t xml:space="preserve">Real Estate Regulatory Authority (RERA), Madhya Pradesh </w:t>
      </w:r>
      <w:r w:rsidRPr="00DD4C6C">
        <w:rPr>
          <w:rFonts w:ascii="Nirmala UI" w:hAnsi="Nirmala UI" w:cs="Nirmala UI"/>
          <w:color w:val="000000" w:themeColor="text1"/>
          <w:sz w:val="24"/>
          <w:szCs w:val="24"/>
          <w:lang w:val="en-US"/>
        </w:rPr>
        <w:t xml:space="preserve">द्वारा विधिवत्‌‍ रूप से पंजीबद्ध किया हुआ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इसका</w:t>
      </w:r>
      <w:r w:rsidRPr="00DD4C6C">
        <w:rPr>
          <w:rFonts w:ascii="Nirmala UI" w:hAnsi="Nirmala UI" w:cs="Nirmala UI"/>
          <w:b/>
          <w:bCs/>
          <w:color w:val="000000" w:themeColor="text1"/>
          <w:sz w:val="24"/>
          <w:szCs w:val="24"/>
          <w:lang w:val="en-US"/>
        </w:rPr>
        <w:t xml:space="preserve"> पंजीयन क्रमांक P-SWR-24-4573, दिनांक </w:t>
      </w:r>
      <w:r>
        <w:rPr>
          <w:rFonts w:ascii="Nirmala UI" w:hAnsi="Nirmala UI" w:cs="Nirmala UI"/>
          <w:b/>
          <w:bCs/>
          <w:color w:val="000000" w:themeColor="text1"/>
          <w:sz w:val="24"/>
          <w:szCs w:val="24"/>
          <w:lang w:val="en-US"/>
        </w:rPr>
        <w:t>12</w:t>
      </w:r>
      <w:r w:rsidRPr="00DD4C6C">
        <w:rPr>
          <w:rFonts w:ascii="Nirmala UI" w:hAnsi="Nirmala UI" w:cs="Nirmala UI"/>
          <w:b/>
          <w:bCs/>
          <w:color w:val="000000" w:themeColor="text1"/>
          <w:sz w:val="24"/>
          <w:szCs w:val="24"/>
          <w:lang w:val="en-US"/>
        </w:rPr>
        <w:t>.03.2024 है</w:t>
      </w:r>
      <w:r>
        <w:rPr>
          <w:rFonts w:ascii="Nirmala UI" w:hAnsi="Nirmala UI" w:cs="Nirmala UI"/>
          <w:b/>
          <w:bCs/>
          <w:color w:val="000000" w:themeColor="text1"/>
          <w:sz w:val="24"/>
          <w:szCs w:val="24"/>
          <w:lang w:val="en-US"/>
        </w:rPr>
        <w:t xml:space="preserve"> </w:t>
      </w:r>
      <w:r>
        <w:rPr>
          <w:rFonts w:ascii="Nirmala UI" w:hAnsi="Nirmala UI" w:cs="Nirmala UI"/>
          <w:b/>
          <w:bCs/>
          <w:color w:val="000000" w:themeColor="text1"/>
          <w:sz w:val="24"/>
          <w:szCs w:val="24"/>
          <w:cs/>
          <w:lang w:val="en-US" w:bidi="hi-IN"/>
        </w:rPr>
        <w:t>।</w:t>
      </w:r>
      <w:r w:rsidRPr="00DD4C6C">
        <w:rPr>
          <w:rFonts w:ascii="Nirmala UI" w:hAnsi="Nirmala UI" w:cs="Nirmala UI"/>
          <w:b/>
          <w:bCs/>
          <w:color w:val="000000" w:themeColor="text1"/>
          <w:sz w:val="24"/>
          <w:szCs w:val="24"/>
          <w:lang w:val="en-US"/>
        </w:rPr>
        <w:t xml:space="preserve"> </w:t>
      </w:r>
    </w:p>
    <w:p w14:paraId="46027282" w14:textId="77777777" w:rsidR="00DE67E8" w:rsidRDefault="00DE67E8" w:rsidP="00DE67E8">
      <w:pPr>
        <w:tabs>
          <w:tab w:val="left" w:pos="850"/>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6EFB612" w14:textId="77777777" w:rsidR="00DE67E8" w:rsidRDefault="00DE67E8" w:rsidP="00DE67E8">
      <w:pPr>
        <w:tabs>
          <w:tab w:val="left" w:pos="850"/>
        </w:tabs>
        <w:autoSpaceDE w:val="0"/>
        <w:autoSpaceDN w:val="0"/>
        <w:adjustRightInd w:val="0"/>
        <w:spacing w:after="0" w:line="240" w:lineRule="auto"/>
        <w:jc w:val="both"/>
        <w:rPr>
          <w:rFonts w:ascii="Nirmala UI" w:hAnsi="Nirmala UI" w:cs="Nirmala UI"/>
          <w:color w:val="000000" w:themeColor="text1"/>
          <w:sz w:val="24"/>
          <w:szCs w:val="24"/>
          <w:lang w:val="en-US" w:bidi="hi-IN"/>
        </w:rPr>
      </w:pPr>
      <w:r w:rsidRPr="00DD4C6C">
        <w:rPr>
          <w:rFonts w:ascii="Nirmala UI" w:hAnsi="Nirmala UI" w:cs="Nirmala UI"/>
          <w:color w:val="000000" w:themeColor="text1"/>
          <w:sz w:val="24"/>
          <w:szCs w:val="24"/>
          <w:lang w:val="en-US"/>
        </w:rPr>
        <w:lastRenderedPageBreak/>
        <w:t>(8)</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 यह कि, प्रथमपक्ष/विक्रेता द्वारा अपने भूमिस्वामी स्वत्व एवं आधिपत्य की उपरोक्त वर्णित </w:t>
      </w:r>
      <w:r w:rsidRPr="00DD4C6C">
        <w:rPr>
          <w:rFonts w:ascii="Nirmala UI" w:hAnsi="Nirmala UI" w:cs="Nirmala UI"/>
          <w:b/>
          <w:bCs/>
          <w:color w:val="000000" w:themeColor="text1"/>
          <w:sz w:val="24"/>
          <w:szCs w:val="24"/>
          <w:lang w:val="en-US"/>
        </w:rPr>
        <w:t xml:space="preserve"> 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-इन्दौर</w:t>
      </w:r>
      <w:r w:rsidRPr="00DD4C6C">
        <w:rPr>
          <w:rFonts w:ascii="Nirmala UI" w:hAnsi="Nirmala UI" w:cs="Nirmala UI"/>
          <w:color w:val="000000" w:themeColor="text1"/>
          <w:sz w:val="24"/>
          <w:szCs w:val="24"/>
          <w:lang w:val="en-US"/>
        </w:rPr>
        <w:t xml:space="preserve"> के </w:t>
      </w:r>
      <w:r w:rsidRPr="00DD4C6C">
        <w:rPr>
          <w:rFonts w:ascii="Nirmala UI" w:hAnsi="Nirmala UI" w:cs="Nirmala UI"/>
          <w:b/>
          <w:bCs/>
          <w:color w:val="000000" w:themeColor="text1"/>
          <w:sz w:val="24"/>
          <w:szCs w:val="24"/>
          <w:lang w:val="en-US"/>
        </w:rPr>
        <w:t>सर्वे क्रमांक 5/1,</w:t>
      </w:r>
      <w:r w:rsidRPr="00DD4C6C">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 xml:space="preserve">5/2, 6/1, 6/2 </w:t>
      </w:r>
      <w:r w:rsidRPr="00DD4C6C">
        <w:rPr>
          <w:rFonts w:ascii="Nirmala UI" w:hAnsi="Nirmala UI" w:cs="Nirmala UI"/>
          <w:color w:val="000000" w:themeColor="text1"/>
          <w:sz w:val="24"/>
          <w:szCs w:val="24"/>
          <w:lang w:val="en-US"/>
        </w:rPr>
        <w:t xml:space="preserve">एवं </w:t>
      </w:r>
      <w:r w:rsidRPr="00DD4C6C">
        <w:rPr>
          <w:rFonts w:ascii="Nirmala UI" w:hAnsi="Nirmala UI" w:cs="Nirmala UI"/>
          <w:b/>
          <w:bCs/>
          <w:color w:val="000000" w:themeColor="text1"/>
          <w:sz w:val="24"/>
          <w:szCs w:val="24"/>
          <w:lang w:val="en-US"/>
        </w:rPr>
        <w:t xml:space="preserve">सर्वे क्रमांक 7 की </w:t>
      </w:r>
      <w:r w:rsidRPr="00DD4C6C">
        <w:rPr>
          <w:rFonts w:ascii="Nirmala UI" w:hAnsi="Nirmala UI" w:cs="Nirmala UI"/>
          <w:color w:val="000000" w:themeColor="text1"/>
          <w:sz w:val="24"/>
          <w:szCs w:val="24"/>
          <w:lang w:val="en-US"/>
        </w:rPr>
        <w:t xml:space="preserve">कुल </w:t>
      </w:r>
      <w:r w:rsidRPr="00DD4C6C">
        <w:rPr>
          <w:rFonts w:ascii="Nirmala UI" w:hAnsi="Nirmala UI" w:cs="Nirmala UI"/>
          <w:b/>
          <w:bCs/>
          <w:color w:val="000000" w:themeColor="text1"/>
          <w:sz w:val="24"/>
          <w:szCs w:val="24"/>
          <w:lang w:val="en-US"/>
        </w:rPr>
        <w:t>रकबा 7.603 हेक्टेयर</w:t>
      </w:r>
      <w:r w:rsidRPr="00DD4C6C">
        <w:rPr>
          <w:rFonts w:ascii="Nirmala UI" w:hAnsi="Nirmala UI" w:cs="Nirmala UI"/>
          <w:color w:val="000000" w:themeColor="text1"/>
          <w:sz w:val="24"/>
          <w:szCs w:val="24"/>
          <w:lang w:val="en-US"/>
        </w:rPr>
        <w:t xml:space="preserve"> भूमि</w:t>
      </w:r>
      <w:r w:rsidRPr="00DD4C6C">
        <w:rPr>
          <w:rFonts w:ascii="Nirmala UI" w:hAnsi="Nirmala UI" w:cs="Nirmala UI"/>
          <w:b/>
          <w:bCs/>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पर समस्त आवश्यक शासकीय अनुमतियां एवं निर्धारित राशि जमा करने के उपरान्त </w:t>
      </w:r>
      <w:r w:rsidRPr="00DD4C6C">
        <w:rPr>
          <w:rFonts w:ascii="Nirmala UI" w:hAnsi="Nirmala UI" w:cs="Nirmala UI"/>
          <w:b/>
          <w:bCs/>
          <w:color w:val="000000" w:themeColor="text1"/>
          <w:sz w:val="24"/>
          <w:szCs w:val="24"/>
          <w:lang w:val="en-US"/>
        </w:rPr>
        <w:t xml:space="preserve">“एमराल्ड गेटवे (EMERALD GATEWAY)” </w:t>
      </w:r>
      <w:r w:rsidRPr="00DD4C6C">
        <w:rPr>
          <w:rFonts w:ascii="Nirmala UI" w:hAnsi="Nirmala UI" w:cs="Nirmala UI"/>
          <w:color w:val="000000" w:themeColor="text1"/>
          <w:sz w:val="24"/>
          <w:szCs w:val="24"/>
          <w:lang w:val="en-US"/>
        </w:rPr>
        <w:t>नामक कॉलोनी का विकास कार्य किया है</w:t>
      </w:r>
      <w:r>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cs/>
          <w:lang w:val="en-US" w:bidi="hi-IN"/>
        </w:rPr>
        <w:t>।</w:t>
      </w:r>
    </w:p>
    <w:p w14:paraId="1528D05F" w14:textId="77777777" w:rsidR="00DE67E8" w:rsidRDefault="00DE67E8" w:rsidP="00DE67E8">
      <w:pPr>
        <w:tabs>
          <w:tab w:val="left" w:pos="850"/>
        </w:tabs>
        <w:autoSpaceDE w:val="0"/>
        <w:autoSpaceDN w:val="0"/>
        <w:adjustRightInd w:val="0"/>
        <w:spacing w:after="0" w:line="240" w:lineRule="auto"/>
        <w:jc w:val="both"/>
        <w:rPr>
          <w:rFonts w:ascii="Nirmala UI" w:hAnsi="Nirmala UI" w:cs="Nirmala UI"/>
          <w:color w:val="000000" w:themeColor="text1"/>
          <w:sz w:val="24"/>
          <w:szCs w:val="24"/>
          <w:lang w:val="en-US" w:bidi="hi-IN"/>
        </w:rPr>
      </w:pPr>
    </w:p>
    <w:p w14:paraId="59CE7B57" w14:textId="77777777" w:rsidR="00DE67E8" w:rsidRPr="009A1140" w:rsidRDefault="00DE67E8" w:rsidP="00DE67E8">
      <w:pPr>
        <w:tabs>
          <w:tab w:val="left" w:pos="850"/>
        </w:tabs>
        <w:autoSpaceDE w:val="0"/>
        <w:autoSpaceDN w:val="0"/>
        <w:adjustRightInd w:val="0"/>
        <w:spacing w:after="0" w:line="240" w:lineRule="auto"/>
        <w:jc w:val="both"/>
        <w:rPr>
          <w:rFonts w:ascii="Nirmala UI" w:hAnsi="Nirmala UI" w:cs="Nirmala UI"/>
          <w:color w:val="0070C0"/>
          <w:sz w:val="24"/>
          <w:szCs w:val="24"/>
          <w:lang w:val="en-US"/>
        </w:rPr>
      </w:pPr>
      <w:r w:rsidRPr="009A1140">
        <w:rPr>
          <w:rFonts w:ascii="Nirmala UI" w:hAnsi="Nirmala UI" w:cs="Nirmala UI"/>
          <w:color w:val="0070C0"/>
          <w:sz w:val="24"/>
          <w:szCs w:val="24"/>
          <w:lang w:val="en-US"/>
        </w:rPr>
        <w:t xml:space="preserve">(9) </w:t>
      </w:r>
      <w:r w:rsidRPr="009A1140">
        <w:rPr>
          <w:rFonts w:ascii="Nirmala UI" w:hAnsi="Nirmala UI" w:cs="Nirmala UI"/>
          <w:color w:val="0070C0"/>
          <w:sz w:val="24"/>
          <w:szCs w:val="24"/>
          <w:cs/>
          <w:lang w:val="en-US" w:bidi="hi-IN"/>
        </w:rPr>
        <w:t>यह</w:t>
      </w:r>
      <w:r w:rsidRPr="009A1140">
        <w:rPr>
          <w:rFonts w:ascii="Nirmala UI" w:hAnsi="Nirmala UI" w:cs="Nirmala UI"/>
          <w:color w:val="0070C0"/>
          <w:sz w:val="24"/>
          <w:szCs w:val="24"/>
          <w:lang w:val="en-US"/>
        </w:rPr>
        <w:t xml:space="preserve"> </w:t>
      </w:r>
      <w:r w:rsidRPr="009A1140">
        <w:rPr>
          <w:rFonts w:ascii="Nirmala UI" w:hAnsi="Nirmala UI" w:cs="Nirmala UI"/>
          <w:color w:val="0070C0"/>
          <w:sz w:val="24"/>
          <w:szCs w:val="24"/>
          <w:cs/>
          <w:lang w:val="en-US" w:bidi="hi-IN"/>
        </w:rPr>
        <w:t>कि</w:t>
      </w:r>
      <w:r w:rsidRPr="009A1140">
        <w:rPr>
          <w:rFonts w:ascii="Nirmala UI" w:hAnsi="Nirmala UI" w:cs="Nirmala UI"/>
          <w:color w:val="0070C0"/>
          <w:sz w:val="24"/>
          <w:szCs w:val="24"/>
          <w:lang w:val="en-US"/>
        </w:rPr>
        <w:t xml:space="preserve">, प्रथमपक्ष/विक्रेता के भूमिस्वामी स्वत्व एवं आधिपत्य की </w:t>
      </w:r>
      <w:r w:rsidRPr="009A1140">
        <w:rPr>
          <w:rFonts w:ascii="Nirmala UI" w:hAnsi="Nirmala UI" w:cs="Nirmala UI"/>
          <w:b/>
          <w:bCs/>
          <w:color w:val="0070C0"/>
          <w:sz w:val="24"/>
          <w:szCs w:val="24"/>
          <w:lang w:val="en-US"/>
        </w:rPr>
        <w:t>ग्राम-सुल्लाखेड़ी, तहसील-सांवेर, ज़िला-इन्दौर</w:t>
      </w:r>
      <w:r w:rsidRPr="009A1140">
        <w:rPr>
          <w:rFonts w:ascii="Nirmala UI" w:hAnsi="Nirmala UI" w:cs="Nirmala UI"/>
          <w:color w:val="0070C0"/>
          <w:sz w:val="24"/>
          <w:szCs w:val="24"/>
          <w:lang w:val="en-US"/>
        </w:rPr>
        <w:t xml:space="preserve"> के </w:t>
      </w:r>
      <w:r w:rsidRPr="009A1140">
        <w:rPr>
          <w:rFonts w:ascii="Nirmala UI" w:hAnsi="Nirmala UI" w:cs="Nirmala UI"/>
          <w:b/>
          <w:bCs/>
          <w:color w:val="0070C0"/>
          <w:sz w:val="24"/>
          <w:szCs w:val="24"/>
          <w:lang w:val="en-US"/>
        </w:rPr>
        <w:t>सर्वे क्रमांक 5/1,</w:t>
      </w:r>
      <w:r w:rsidRPr="009A1140">
        <w:rPr>
          <w:rFonts w:ascii="Nirmala UI" w:hAnsi="Nirmala UI" w:cs="Nirmala UI"/>
          <w:color w:val="0070C0"/>
          <w:sz w:val="24"/>
          <w:szCs w:val="24"/>
          <w:lang w:val="en-US"/>
        </w:rPr>
        <w:t xml:space="preserve"> </w:t>
      </w:r>
      <w:r w:rsidRPr="009A1140">
        <w:rPr>
          <w:rFonts w:ascii="Nirmala UI" w:hAnsi="Nirmala UI" w:cs="Nirmala UI"/>
          <w:b/>
          <w:bCs/>
          <w:color w:val="0070C0"/>
          <w:sz w:val="24"/>
          <w:szCs w:val="24"/>
          <w:lang w:val="en-US"/>
        </w:rPr>
        <w:t xml:space="preserve">5/2, 6/1, 6/2 </w:t>
      </w:r>
      <w:r w:rsidRPr="009A1140">
        <w:rPr>
          <w:rFonts w:ascii="Nirmala UI" w:hAnsi="Nirmala UI" w:cs="Nirmala UI"/>
          <w:color w:val="0070C0"/>
          <w:sz w:val="24"/>
          <w:szCs w:val="24"/>
          <w:lang w:val="en-US"/>
        </w:rPr>
        <w:t xml:space="preserve">एवं </w:t>
      </w:r>
      <w:r w:rsidRPr="009A1140">
        <w:rPr>
          <w:rFonts w:ascii="Nirmala UI" w:hAnsi="Nirmala UI" w:cs="Nirmala UI"/>
          <w:b/>
          <w:bCs/>
          <w:color w:val="0070C0"/>
          <w:sz w:val="24"/>
          <w:szCs w:val="24"/>
          <w:lang w:val="en-US"/>
        </w:rPr>
        <w:t xml:space="preserve">सर्वे क्रमांक 7 की </w:t>
      </w:r>
      <w:r w:rsidRPr="009A1140">
        <w:rPr>
          <w:rFonts w:ascii="Nirmala UI" w:hAnsi="Nirmala UI" w:cs="Nirmala UI"/>
          <w:color w:val="0070C0"/>
          <w:sz w:val="24"/>
          <w:szCs w:val="24"/>
          <w:lang w:val="en-US"/>
        </w:rPr>
        <w:t xml:space="preserve">कुल </w:t>
      </w:r>
      <w:r w:rsidRPr="009A1140">
        <w:rPr>
          <w:rFonts w:ascii="Nirmala UI" w:hAnsi="Nirmala UI" w:cs="Nirmala UI"/>
          <w:b/>
          <w:bCs/>
          <w:color w:val="0070C0"/>
          <w:sz w:val="24"/>
          <w:szCs w:val="24"/>
          <w:lang w:val="en-US"/>
        </w:rPr>
        <w:t>रकबा 7.603 हेक्टेयर</w:t>
      </w:r>
      <w:r w:rsidRPr="009A1140">
        <w:rPr>
          <w:rFonts w:ascii="Nirmala UI" w:hAnsi="Nirmala UI" w:cs="Nirmala UI"/>
          <w:color w:val="0070C0"/>
          <w:sz w:val="24"/>
          <w:szCs w:val="24"/>
          <w:lang w:val="en-US"/>
        </w:rPr>
        <w:t xml:space="preserve"> भूमि</w:t>
      </w:r>
      <w:r w:rsidRPr="009A1140">
        <w:rPr>
          <w:rFonts w:ascii="Nirmala UI" w:hAnsi="Nirmala UI" w:cs="Nirmala UI"/>
          <w:b/>
          <w:bCs/>
          <w:color w:val="0070C0"/>
          <w:sz w:val="24"/>
          <w:szCs w:val="24"/>
          <w:lang w:val="en-US"/>
        </w:rPr>
        <w:t xml:space="preserve"> </w:t>
      </w:r>
      <w:r w:rsidRPr="009A1140">
        <w:rPr>
          <w:rFonts w:ascii="Nirmala UI" w:hAnsi="Nirmala UI" w:cs="Nirmala UI"/>
          <w:color w:val="0070C0"/>
          <w:sz w:val="24"/>
          <w:szCs w:val="24"/>
          <w:lang w:val="en-US"/>
        </w:rPr>
        <w:t xml:space="preserve">पर विकसित कॉलोनी </w:t>
      </w:r>
      <w:r w:rsidRPr="009A1140">
        <w:rPr>
          <w:rFonts w:ascii="Nirmala UI" w:hAnsi="Nirmala UI" w:cs="Nirmala UI"/>
          <w:b/>
          <w:bCs/>
          <w:color w:val="0070C0"/>
          <w:sz w:val="24"/>
          <w:szCs w:val="24"/>
          <w:lang w:val="en-US"/>
        </w:rPr>
        <w:t>“एमराल्ड गेटवे (EMERALD GATEWAY)”</w:t>
      </w:r>
      <w:r w:rsidRPr="009A1140">
        <w:rPr>
          <w:rFonts w:ascii="Nirmala UI" w:hAnsi="Nirmala UI" w:cs="Nirmala UI"/>
          <w:color w:val="0070C0"/>
          <w:sz w:val="24"/>
          <w:szCs w:val="24"/>
          <w:lang w:val="en-US"/>
        </w:rPr>
        <w:t xml:space="preserve"> हेतु कार्यालय कलेक्टर, ज़िला-इन्दौर </w:t>
      </w:r>
      <w:r w:rsidRPr="009A1140">
        <w:rPr>
          <w:rFonts w:ascii="Nirmala UI" w:hAnsi="Nirmala UI" w:cs="Nirmala UI"/>
          <w:color w:val="0070C0"/>
          <w:sz w:val="24"/>
          <w:szCs w:val="24"/>
          <w:cs/>
          <w:lang w:val="en-US" w:bidi="hi-IN"/>
        </w:rPr>
        <w:t>द्वारा</w:t>
      </w:r>
      <w:r w:rsidRPr="009A1140">
        <w:rPr>
          <w:rFonts w:ascii="Nirmala UI" w:hAnsi="Nirmala UI" w:cs="Nirmala UI"/>
          <w:color w:val="0070C0"/>
          <w:sz w:val="24"/>
          <w:szCs w:val="24"/>
          <w:lang w:val="en-US" w:bidi="hi-IN"/>
        </w:rPr>
        <w:t xml:space="preserve"> </w:t>
      </w:r>
      <w:r w:rsidRPr="009A1140">
        <w:rPr>
          <w:rFonts w:ascii="Nirmala UI" w:hAnsi="Nirmala UI" w:cs="Nirmala UI"/>
          <w:b/>
          <w:bCs/>
          <w:color w:val="0070C0"/>
          <w:sz w:val="24"/>
          <w:szCs w:val="24"/>
          <w:cs/>
          <w:lang w:val="en-US" w:bidi="hi-IN"/>
        </w:rPr>
        <w:t>पत्र</w:t>
      </w:r>
      <w:r w:rsidRPr="009A1140">
        <w:rPr>
          <w:rFonts w:ascii="Nirmala UI" w:hAnsi="Nirmala UI" w:cs="Nirmala UI"/>
          <w:b/>
          <w:bCs/>
          <w:color w:val="0070C0"/>
          <w:sz w:val="24"/>
          <w:szCs w:val="24"/>
          <w:lang w:val="en-US"/>
        </w:rPr>
        <w:t xml:space="preserve"> </w:t>
      </w:r>
      <w:r w:rsidRPr="009A1140">
        <w:rPr>
          <w:rFonts w:ascii="Nirmala UI" w:hAnsi="Nirmala UI" w:cs="Nirmala UI"/>
          <w:b/>
          <w:bCs/>
          <w:color w:val="0070C0"/>
          <w:sz w:val="24"/>
          <w:szCs w:val="24"/>
          <w:cs/>
          <w:lang w:val="en-US" w:bidi="hi-IN"/>
        </w:rPr>
        <w:t>क्रमांक</w:t>
      </w:r>
      <w:r w:rsidRPr="009A1140">
        <w:rPr>
          <w:rFonts w:ascii="Nirmala UI" w:hAnsi="Nirmala UI" w:cs="Nirmala UI"/>
          <w:b/>
          <w:bCs/>
          <w:color w:val="0070C0"/>
          <w:sz w:val="24"/>
          <w:szCs w:val="24"/>
          <w:lang w:val="en-US"/>
        </w:rPr>
        <w:t xml:space="preserve"> INDCC0320250022, </w:t>
      </w:r>
      <w:r w:rsidRPr="009A1140">
        <w:rPr>
          <w:rFonts w:ascii="Nirmala UI" w:hAnsi="Nirmala UI" w:cs="Nirmala UI"/>
          <w:b/>
          <w:bCs/>
          <w:color w:val="0070C0"/>
          <w:sz w:val="24"/>
          <w:szCs w:val="24"/>
          <w:cs/>
          <w:lang w:val="en-US" w:bidi="hi-IN"/>
        </w:rPr>
        <w:t>दिनांक</w:t>
      </w:r>
      <w:r w:rsidRPr="009A1140">
        <w:rPr>
          <w:rFonts w:ascii="Nirmala UI" w:hAnsi="Nirmala UI" w:cs="Nirmala UI"/>
          <w:b/>
          <w:bCs/>
          <w:color w:val="0070C0"/>
          <w:sz w:val="24"/>
          <w:szCs w:val="24"/>
          <w:lang w:val="en-US"/>
        </w:rPr>
        <w:t xml:space="preserve"> 11.02.2026</w:t>
      </w:r>
      <w:r w:rsidRPr="009A1140">
        <w:rPr>
          <w:rFonts w:ascii="Nirmala UI" w:hAnsi="Nirmala UI" w:cs="Nirmala UI"/>
          <w:color w:val="0070C0"/>
          <w:sz w:val="24"/>
          <w:szCs w:val="24"/>
          <w:lang w:val="en-US"/>
        </w:rPr>
        <w:t xml:space="preserve"> </w:t>
      </w:r>
      <w:r w:rsidRPr="009A1140">
        <w:rPr>
          <w:rFonts w:ascii="Nirmala UI" w:hAnsi="Nirmala UI" w:cs="Nirmala UI"/>
          <w:color w:val="0070C0"/>
          <w:sz w:val="24"/>
          <w:szCs w:val="24"/>
          <w:cs/>
          <w:lang w:val="en-US" w:bidi="hi-IN"/>
        </w:rPr>
        <w:t>के</w:t>
      </w:r>
      <w:r w:rsidRPr="009A1140">
        <w:rPr>
          <w:rFonts w:ascii="Nirmala UI" w:hAnsi="Nirmala UI" w:cs="Nirmala UI"/>
          <w:color w:val="0070C0"/>
          <w:sz w:val="24"/>
          <w:szCs w:val="24"/>
          <w:lang w:val="en-US"/>
        </w:rPr>
        <w:t xml:space="preserve"> </w:t>
      </w:r>
      <w:r w:rsidRPr="009A1140">
        <w:rPr>
          <w:rFonts w:ascii="Nirmala UI" w:hAnsi="Nirmala UI" w:cs="Nirmala UI"/>
          <w:color w:val="0070C0"/>
          <w:sz w:val="24"/>
          <w:szCs w:val="24"/>
          <w:cs/>
          <w:lang w:val="en-US" w:bidi="hi-IN"/>
        </w:rPr>
        <w:t>द्वारा</w:t>
      </w:r>
      <w:r w:rsidRPr="009A1140">
        <w:rPr>
          <w:rFonts w:ascii="Nirmala UI" w:hAnsi="Nirmala UI" w:cs="Nirmala UI"/>
          <w:color w:val="0070C0"/>
          <w:sz w:val="24"/>
          <w:szCs w:val="24"/>
          <w:lang w:val="en-US"/>
        </w:rPr>
        <w:t xml:space="preserve"> </w:t>
      </w:r>
      <w:r w:rsidRPr="009A1140">
        <w:rPr>
          <w:rFonts w:ascii="Nirmala UI" w:hAnsi="Nirmala UI" w:cs="Nirmala UI"/>
          <w:b/>
          <w:bCs/>
          <w:color w:val="0070C0"/>
          <w:sz w:val="24"/>
          <w:szCs w:val="24"/>
          <w:lang w:val="en-US"/>
        </w:rPr>
        <w:t>कॉलोनी पूर्णता प्रमाण-पत्र</w:t>
      </w:r>
      <w:r w:rsidRPr="009A1140">
        <w:rPr>
          <w:rFonts w:ascii="Nirmala UI" w:hAnsi="Nirmala UI" w:cs="Nirmala UI"/>
          <w:color w:val="0070C0"/>
          <w:sz w:val="24"/>
          <w:szCs w:val="24"/>
          <w:lang w:val="en-US"/>
        </w:rPr>
        <w:t xml:space="preserve"> विधिवत्‌ रुप से </w:t>
      </w:r>
      <w:r w:rsidRPr="009A1140">
        <w:rPr>
          <w:rFonts w:ascii="Nirmala UI" w:hAnsi="Nirmala UI" w:cs="Nirmala UI"/>
          <w:color w:val="0070C0"/>
          <w:sz w:val="24"/>
          <w:szCs w:val="24"/>
          <w:lang w:val="en-US" w:bidi="hi-IN"/>
        </w:rPr>
        <w:t>जारी किया है ।</w:t>
      </w:r>
    </w:p>
    <w:p w14:paraId="615EA699" w14:textId="77777777" w:rsidR="00DE67E8"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72A2E4D" w14:textId="61B43DBB" w:rsidR="00DE67E8"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bidi="hi-IN"/>
        </w:rPr>
      </w:pPr>
      <w:r w:rsidRPr="00DD4C6C">
        <w:rPr>
          <w:rFonts w:ascii="Nirmala UI" w:hAnsi="Nirmala UI" w:cs="Nirmala UI"/>
          <w:color w:val="000000" w:themeColor="text1"/>
          <w:sz w:val="24"/>
          <w:szCs w:val="24"/>
          <w:lang w:val="en-US"/>
        </w:rPr>
        <w:t>(</w:t>
      </w:r>
      <w:r>
        <w:rPr>
          <w:rFonts w:ascii="Nirmala UI" w:hAnsi="Nirmala UI" w:cs="Nirmala UI"/>
          <w:color w:val="000000" w:themeColor="text1"/>
          <w:sz w:val="24"/>
          <w:szCs w:val="24"/>
          <w:lang w:val="en-US"/>
        </w:rPr>
        <w:t>10</w:t>
      </w:r>
      <w:r w:rsidRPr="00DD4C6C">
        <w:rPr>
          <w:rFonts w:ascii="Nirmala UI" w:hAnsi="Nirmala UI" w:cs="Nirmala UI"/>
          <w:color w:val="000000" w:themeColor="text1"/>
          <w:sz w:val="24"/>
          <w:szCs w:val="24"/>
          <w:lang w:val="en-US"/>
        </w:rPr>
        <w:t>)</w:t>
      </w:r>
      <w:r>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 xml:space="preserve">यह कि, उपरोक्त वर्णित अनुसार प्रथमपक्ष/विक्रेता को अपने स्वामित्व एवं आधिपत्य की उपरोक्त वर्णित कॉलोनी </w:t>
      </w:r>
      <w:r w:rsidRPr="00DD4C6C">
        <w:rPr>
          <w:rFonts w:ascii="Nirmala UI" w:hAnsi="Nirmala UI" w:cs="Nirmala UI"/>
          <w:b/>
          <w:bCs/>
          <w:color w:val="000000" w:themeColor="text1"/>
          <w:sz w:val="24"/>
          <w:szCs w:val="24"/>
          <w:lang w:val="en-US"/>
        </w:rPr>
        <w:t xml:space="preserve">‌‘एमराल्ड गेटवे (EMERALD GATEWAY)‌’ </w:t>
      </w:r>
      <w:r w:rsidRPr="00DD4C6C">
        <w:rPr>
          <w:rFonts w:ascii="Nirmala UI" w:hAnsi="Nirmala UI" w:cs="Nirmala UI"/>
          <w:color w:val="000000" w:themeColor="text1"/>
          <w:sz w:val="24"/>
          <w:szCs w:val="24"/>
          <w:lang w:val="en-US"/>
        </w:rPr>
        <w:t xml:space="preserve">में विकसित विभिन्न भूखण्डों के विषय में समस्त प्रकार का विक्रय व्यवहार, अन्तरण, हस्तान्तरण एवं निर्णय आदि करने का पूर्ण तथा वैधानिक अधिकार प्राप्त होने से, उन्होंने सदर कालोनी के निम्न वर्णित भूखण्ड को, जिसका स्पष्ट वर्णन एवं चतु:सीमा निम्नानुसार है, को मय विकास खर्च के, द्वितीयपक्ष/क्रेता को कुल कीमत </w:t>
      </w:r>
      <w:r w:rsidR="004135CF" w:rsidRPr="00DD4C6C">
        <w:rPr>
          <w:rFonts w:ascii="Nirmala UI" w:hAnsi="Nirmala UI" w:cs="Nirmala UI"/>
          <w:b/>
          <w:bCs/>
          <w:color w:val="000000" w:themeColor="text1"/>
          <w:sz w:val="24"/>
          <w:szCs w:val="24"/>
          <w:lang w:val="en-US"/>
        </w:rPr>
        <w:t xml:space="preserve">रुपये </w:t>
      </w:r>
      <w:r w:rsidR="004135CF" w:rsidRPr="00DE67E8">
        <w:rPr>
          <w:rFonts w:ascii="Nirmala UI" w:hAnsi="Nirmala UI" w:cs="Nirmala UI"/>
          <w:b/>
          <w:bCs/>
          <w:color w:val="000000" w:themeColor="text1"/>
          <w:sz w:val="24"/>
          <w:szCs w:val="24"/>
          <w:lang w:val="en-US"/>
        </w:rPr>
        <w:t>78</w:t>
      </w:r>
      <w:r w:rsidR="004135CF">
        <w:rPr>
          <w:rFonts w:ascii="Nirmala UI" w:hAnsi="Nirmala UI" w:cs="Nirmala UI"/>
          <w:b/>
          <w:bCs/>
          <w:color w:val="000000" w:themeColor="text1"/>
          <w:sz w:val="24"/>
          <w:szCs w:val="24"/>
          <w:lang w:val="en-US"/>
        </w:rPr>
        <w:t>,</w:t>
      </w:r>
      <w:r w:rsidR="004135CF" w:rsidRPr="00DE67E8">
        <w:rPr>
          <w:rFonts w:ascii="Nirmala UI" w:hAnsi="Nirmala UI" w:cs="Nirmala UI"/>
          <w:b/>
          <w:bCs/>
          <w:color w:val="000000" w:themeColor="text1"/>
          <w:sz w:val="24"/>
          <w:szCs w:val="24"/>
          <w:lang w:val="en-US"/>
        </w:rPr>
        <w:t>69</w:t>
      </w:r>
      <w:r w:rsidR="004135CF">
        <w:rPr>
          <w:rFonts w:ascii="Nirmala UI" w:hAnsi="Nirmala UI" w:cs="Nirmala UI"/>
          <w:b/>
          <w:bCs/>
          <w:color w:val="000000" w:themeColor="text1"/>
          <w:sz w:val="24"/>
          <w:szCs w:val="24"/>
          <w:lang w:val="en-US"/>
        </w:rPr>
        <w:t>,</w:t>
      </w:r>
      <w:r w:rsidR="004135CF" w:rsidRPr="00DE67E8">
        <w:rPr>
          <w:rFonts w:ascii="Nirmala UI" w:hAnsi="Nirmala UI" w:cs="Nirmala UI"/>
          <w:b/>
          <w:bCs/>
          <w:color w:val="000000" w:themeColor="text1"/>
          <w:sz w:val="24"/>
          <w:szCs w:val="24"/>
          <w:lang w:val="en-US"/>
        </w:rPr>
        <w:t>750</w:t>
      </w:r>
      <w:r w:rsidR="004135CF" w:rsidRPr="00DD4C6C">
        <w:rPr>
          <w:rFonts w:ascii="Nirmala UI" w:hAnsi="Nirmala UI" w:cs="Nirmala UI"/>
          <w:b/>
          <w:bCs/>
          <w:color w:val="000000" w:themeColor="text1"/>
          <w:sz w:val="24"/>
          <w:szCs w:val="24"/>
          <w:lang w:val="en-US"/>
        </w:rPr>
        <w:t xml:space="preserve">/- (अक्षरी रुपये </w:t>
      </w:r>
      <w:r w:rsidR="004135CF">
        <w:rPr>
          <w:rFonts w:ascii="Nirmala UI" w:hAnsi="Nirmala UI" w:cs="Nirmala UI"/>
          <w:b/>
          <w:bCs/>
          <w:color w:val="000000" w:themeColor="text1"/>
          <w:sz w:val="24"/>
          <w:szCs w:val="24"/>
          <w:lang w:val="en-US"/>
        </w:rPr>
        <w:t xml:space="preserve">इठ्‌योत्तर लाख उनसत्तर हज़ार सात सौ पचास </w:t>
      </w:r>
      <w:r w:rsidR="004135CF" w:rsidRPr="00DD4C6C">
        <w:rPr>
          <w:rFonts w:ascii="Nirmala UI" w:hAnsi="Nirmala UI" w:cs="Nirmala UI"/>
          <w:b/>
          <w:bCs/>
          <w:color w:val="000000" w:themeColor="text1"/>
          <w:sz w:val="24"/>
          <w:szCs w:val="24"/>
          <w:lang w:val="en-US"/>
        </w:rPr>
        <w:t>मात्र)</w:t>
      </w:r>
      <w:r w:rsidRPr="00DD4C6C">
        <w:rPr>
          <w:rFonts w:ascii="Nirmala UI" w:hAnsi="Nirmala UI" w:cs="Nirmala UI"/>
          <w:color w:val="000000" w:themeColor="text1"/>
          <w:sz w:val="24"/>
          <w:szCs w:val="24"/>
          <w:lang w:val="en-US"/>
        </w:rPr>
        <w:t xml:space="preserve"> में विक्रय कर दिया होकर, उसका सम्पूर्ण विक्रय मूल्य निम्नानुसार रीति से प्राप्त कर लिया है</w:t>
      </w:r>
      <w:r>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cs/>
          <w:lang w:val="en-US" w:bidi="hi-IN"/>
        </w:rPr>
        <w:t>।</w:t>
      </w:r>
    </w:p>
    <w:p w14:paraId="783EF6F8" w14:textId="77777777" w:rsidR="00DE67E8"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bidi="hi-IN"/>
        </w:rPr>
      </w:pPr>
    </w:p>
    <w:p w14:paraId="22956E5F" w14:textId="1B527013"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रुपये </w:t>
      </w:r>
      <w:r w:rsidR="004135CF" w:rsidRPr="004135CF">
        <w:rPr>
          <w:rFonts w:ascii="Nirmala UI" w:hAnsi="Nirmala UI" w:cs="Nirmala UI"/>
          <w:color w:val="000000" w:themeColor="text1"/>
          <w:sz w:val="24"/>
          <w:szCs w:val="24"/>
          <w:lang w:val="en-US"/>
        </w:rPr>
        <w:t>750000</w:t>
      </w:r>
      <w:r w:rsidRPr="00DD4C6C">
        <w:rPr>
          <w:rFonts w:ascii="Nirmala UI" w:hAnsi="Nirmala UI" w:cs="Nirmala UI"/>
          <w:color w:val="000000" w:themeColor="text1"/>
          <w:sz w:val="24"/>
          <w:szCs w:val="24"/>
          <w:lang w:val="en-US"/>
        </w:rPr>
        <w:t xml:space="preserve">/- प्रथमपक्ष/विक्रेता ने उन्हों के पंजाब नेशनल बैंक के खाते में </w:t>
      </w:r>
      <w:r w:rsidR="004135CF">
        <w:rPr>
          <w:rFonts w:ascii="Nirmala UI" w:hAnsi="Nirmala UI" w:cs="Nirmala UI"/>
          <w:b/>
          <w:bCs/>
          <w:color w:val="000000" w:themeColor="text1"/>
          <w:sz w:val="24"/>
          <w:szCs w:val="24"/>
          <w:lang w:val="en-US"/>
        </w:rPr>
        <w:t>आई.डी.बी.आई</w:t>
      </w:r>
      <w:r w:rsidRPr="00167647">
        <w:rPr>
          <w:b/>
          <w:bCs/>
          <w:sz w:val="24"/>
          <w:szCs w:val="24"/>
        </w:rPr>
        <w:t xml:space="preserve"> </w:t>
      </w:r>
      <w:r w:rsidRPr="00167647">
        <w:rPr>
          <w:rFonts w:ascii="Nirmala UI" w:hAnsi="Nirmala UI" w:cs="Nirmala UI"/>
          <w:b/>
          <w:bCs/>
          <w:sz w:val="24"/>
          <w:szCs w:val="24"/>
        </w:rPr>
        <w:t>बैंक</w:t>
      </w:r>
      <w:r w:rsidRPr="00DD4C6C">
        <w:rPr>
          <w:rFonts w:ascii="Nirmala UI" w:hAnsi="Nirmala UI" w:cs="Nirmala UI"/>
          <w:color w:val="000000" w:themeColor="text1"/>
          <w:sz w:val="24"/>
          <w:szCs w:val="24"/>
          <w:lang w:val="en-US"/>
        </w:rPr>
        <w:t xml:space="preserve"> से </w:t>
      </w:r>
      <w:r w:rsidRPr="00D44965">
        <w:rPr>
          <w:rFonts w:ascii="Nirmala UI" w:hAnsi="Nirmala UI" w:cs="Nirmala UI"/>
          <w:b/>
          <w:bCs/>
          <w:color w:val="000000" w:themeColor="text1"/>
          <w:sz w:val="24"/>
          <w:szCs w:val="24"/>
          <w:lang w:val="en-US"/>
        </w:rPr>
        <w:t xml:space="preserve">दिनांक </w:t>
      </w:r>
      <w:r w:rsidR="004135CF">
        <w:rPr>
          <w:rFonts w:ascii="Nirmala UI" w:hAnsi="Nirmala UI" w:cs="Nirmala UI"/>
          <w:b/>
          <w:bCs/>
          <w:color w:val="000000" w:themeColor="text1"/>
          <w:sz w:val="24"/>
          <w:szCs w:val="24"/>
          <w:lang w:val="en-US"/>
        </w:rPr>
        <w:t>02</w:t>
      </w:r>
      <w:r>
        <w:rPr>
          <w:rFonts w:ascii="Nirmala UI" w:hAnsi="Nirmala UI" w:cs="Nirmala UI"/>
          <w:b/>
          <w:bCs/>
          <w:color w:val="000000" w:themeColor="text1"/>
          <w:sz w:val="24"/>
          <w:szCs w:val="24"/>
          <w:lang w:val="en-US"/>
        </w:rPr>
        <w:t xml:space="preserve"> </w:t>
      </w:r>
      <w:r w:rsidR="004135CF">
        <w:rPr>
          <w:rFonts w:ascii="Nirmala UI" w:hAnsi="Nirmala UI" w:cs="Nirmala UI"/>
          <w:b/>
          <w:bCs/>
          <w:color w:val="000000" w:themeColor="text1"/>
          <w:sz w:val="24"/>
          <w:szCs w:val="24"/>
          <w:lang w:val="en-US"/>
        </w:rPr>
        <w:t>जून</w:t>
      </w:r>
      <w:r w:rsidR="004135CF" w:rsidRPr="004135CF">
        <w:rPr>
          <w:rFonts w:ascii="Nirmala UI" w:hAnsi="Nirmala UI" w:cs="Nirmala UI"/>
          <w:sz w:val="40"/>
          <w:szCs w:val="40"/>
          <w:lang w:val="en"/>
          <w14:ligatures w14:val="standardContextual"/>
        </w:rPr>
        <w:t xml:space="preserve"> </w:t>
      </w:r>
      <w:r>
        <w:rPr>
          <w:rFonts w:ascii="Nirmala UI" w:hAnsi="Nirmala UI" w:cs="Nirmala UI"/>
          <w:b/>
          <w:bCs/>
          <w:color w:val="000000" w:themeColor="text1"/>
          <w:sz w:val="24"/>
          <w:szCs w:val="24"/>
          <w:lang w:val="en-US"/>
        </w:rPr>
        <w:t xml:space="preserve">, 2024 </w:t>
      </w:r>
      <w:r w:rsidRPr="00DD4C6C">
        <w:rPr>
          <w:rFonts w:ascii="Nirmala UI" w:hAnsi="Nirmala UI" w:cs="Nirmala UI"/>
          <w:color w:val="000000" w:themeColor="text1"/>
          <w:sz w:val="24"/>
          <w:szCs w:val="24"/>
          <w:lang w:val="en-US"/>
        </w:rPr>
        <w:t>को किये गये बैंक ट्रांसफर (</w:t>
      </w:r>
      <w:r w:rsidRPr="00E16711">
        <w:rPr>
          <w:rFonts w:ascii="Nirmala UI" w:hAnsi="Nirmala UI" w:cs="Nirmala UI"/>
          <w:b/>
          <w:bCs/>
          <w:color w:val="000000" w:themeColor="text1"/>
          <w:sz w:val="24"/>
          <w:szCs w:val="24"/>
          <w:lang w:val="en-US"/>
        </w:rPr>
        <w:t>Online</w:t>
      </w:r>
      <w:r w:rsidRPr="00DD4C6C">
        <w:rPr>
          <w:rFonts w:ascii="Nirmala UI" w:hAnsi="Nirmala UI" w:cs="Nirmala UI"/>
          <w:color w:val="000000" w:themeColor="text1"/>
          <w:sz w:val="24"/>
          <w:szCs w:val="24"/>
          <w:lang w:val="en-US"/>
        </w:rPr>
        <w:t xml:space="preserve">) के माध्यम से विधिवत्‌‍ रूप से प्राप्त किये है, जिस बाबद्‌ </w:t>
      </w:r>
      <w:r w:rsidRPr="00DD4C6C">
        <w:rPr>
          <w:rFonts w:ascii="Arial" w:hAnsi="Arial" w:cs="Arial"/>
          <w:color w:val="000000" w:themeColor="text1"/>
          <w:sz w:val="24"/>
          <w:szCs w:val="24"/>
          <w:lang w:val="en"/>
        </w:rPr>
        <w:t xml:space="preserve">Reference No. : </w:t>
      </w:r>
      <w:r w:rsidR="004135CF" w:rsidRPr="004135CF">
        <w:rPr>
          <w:rFonts w:ascii="Nirmala UI" w:hAnsi="Nirmala UI" w:cs="Nirmala UI"/>
          <w:b/>
          <w:bCs/>
          <w:color w:val="000000" w:themeColor="text1"/>
          <w:sz w:val="24"/>
          <w:szCs w:val="24"/>
          <w:lang w:val="en-US"/>
        </w:rPr>
        <w:t>IBKLR62024060201531726</w:t>
      </w:r>
      <w:r w:rsidRPr="00DD4C6C">
        <w:rPr>
          <w:rFonts w:ascii="Nirmala UI" w:hAnsi="Nirmala UI" w:cs="Nirmala UI"/>
          <w:color w:val="000000" w:themeColor="text1"/>
          <w:sz w:val="24"/>
          <w:szCs w:val="24"/>
          <w:lang w:val="en-US"/>
        </w:rPr>
        <w:t xml:space="preserve"> जारी हुआ है।</w:t>
      </w:r>
    </w:p>
    <w:p w14:paraId="59B80A1A"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4686E40"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रुपये </w:t>
      </w:r>
      <w:r w:rsidRPr="000A214A">
        <w:rPr>
          <w:rFonts w:ascii="Nirmala UI" w:hAnsi="Nirmala UI" w:cs="Nirmala UI"/>
          <w:color w:val="000000" w:themeColor="text1"/>
          <w:sz w:val="24"/>
          <w:szCs w:val="24"/>
          <w:lang w:val="en-US"/>
        </w:rPr>
        <w:t>3</w:t>
      </w:r>
      <w:r>
        <w:rPr>
          <w:rFonts w:ascii="Nirmala UI" w:hAnsi="Nirmala UI" w:cs="Nirmala UI"/>
          <w:color w:val="000000" w:themeColor="text1"/>
          <w:sz w:val="24"/>
          <w:szCs w:val="24"/>
          <w:lang w:val="en-US"/>
        </w:rPr>
        <w:t>,</w:t>
      </w:r>
      <w:r w:rsidRPr="000A214A">
        <w:rPr>
          <w:rFonts w:ascii="Nirmala UI" w:hAnsi="Nirmala UI" w:cs="Nirmala UI"/>
          <w:color w:val="000000" w:themeColor="text1"/>
          <w:sz w:val="24"/>
          <w:szCs w:val="24"/>
          <w:lang w:val="en-US"/>
        </w:rPr>
        <w:t>84</w:t>
      </w:r>
      <w:r>
        <w:rPr>
          <w:rFonts w:ascii="Nirmala UI" w:hAnsi="Nirmala UI" w:cs="Nirmala UI"/>
          <w:color w:val="000000" w:themeColor="text1"/>
          <w:sz w:val="24"/>
          <w:szCs w:val="24"/>
          <w:lang w:val="en-US"/>
        </w:rPr>
        <w:t>,</w:t>
      </w:r>
      <w:r w:rsidRPr="000A214A">
        <w:rPr>
          <w:rFonts w:ascii="Nirmala UI" w:hAnsi="Nirmala UI" w:cs="Nirmala UI"/>
          <w:color w:val="000000" w:themeColor="text1"/>
          <w:sz w:val="24"/>
          <w:szCs w:val="24"/>
          <w:lang w:val="en-US"/>
        </w:rPr>
        <w:t>650</w:t>
      </w:r>
      <w:r w:rsidRPr="00DD4C6C">
        <w:rPr>
          <w:rFonts w:ascii="Nirmala UI" w:hAnsi="Nirmala UI" w:cs="Nirmala UI"/>
          <w:color w:val="000000" w:themeColor="text1"/>
          <w:sz w:val="24"/>
          <w:szCs w:val="24"/>
          <w:lang w:val="en-US"/>
        </w:rPr>
        <w:t xml:space="preserve">/- प्रथमपक्ष/विक्रेता ने उन्हों के पंजाब नेशनल बैंक के खाते में </w:t>
      </w:r>
      <w:r w:rsidRPr="00167647">
        <w:rPr>
          <w:rFonts w:ascii="Nirmala UI" w:hAnsi="Nirmala UI" w:cs="Nirmala UI"/>
          <w:b/>
          <w:bCs/>
          <w:sz w:val="24"/>
          <w:szCs w:val="24"/>
        </w:rPr>
        <w:t>एच.डी.एफ.सी.</w:t>
      </w:r>
      <w:r w:rsidRPr="00167647">
        <w:rPr>
          <w:b/>
          <w:bCs/>
          <w:sz w:val="24"/>
          <w:szCs w:val="24"/>
        </w:rPr>
        <w:t xml:space="preserve"> </w:t>
      </w:r>
      <w:r w:rsidRPr="00167647">
        <w:rPr>
          <w:rFonts w:ascii="Nirmala UI" w:hAnsi="Nirmala UI" w:cs="Nirmala UI"/>
          <w:b/>
          <w:bCs/>
          <w:sz w:val="24"/>
          <w:szCs w:val="24"/>
        </w:rPr>
        <w:t xml:space="preserve">बैंक </w:t>
      </w:r>
      <w:r w:rsidRPr="00DD4C6C">
        <w:rPr>
          <w:rFonts w:ascii="Nirmala UI" w:hAnsi="Nirmala UI" w:cs="Nirmala UI"/>
          <w:color w:val="000000" w:themeColor="text1"/>
          <w:sz w:val="24"/>
          <w:szCs w:val="24"/>
          <w:lang w:val="en-US"/>
        </w:rPr>
        <w:t xml:space="preserve">से </w:t>
      </w:r>
      <w:r w:rsidRPr="00D44965">
        <w:rPr>
          <w:rFonts w:ascii="Nirmala UI" w:hAnsi="Nirmala UI" w:cs="Nirmala UI"/>
          <w:b/>
          <w:bCs/>
          <w:color w:val="000000" w:themeColor="text1"/>
          <w:sz w:val="24"/>
          <w:szCs w:val="24"/>
          <w:lang w:val="en-US"/>
        </w:rPr>
        <w:t xml:space="preserve">दिनांक </w:t>
      </w:r>
      <w:r>
        <w:rPr>
          <w:rFonts w:ascii="Nirmala UI" w:hAnsi="Nirmala UI" w:cs="Nirmala UI"/>
          <w:b/>
          <w:bCs/>
          <w:color w:val="000000" w:themeColor="text1"/>
          <w:sz w:val="24"/>
          <w:szCs w:val="24"/>
          <w:lang w:val="en-US"/>
        </w:rPr>
        <w:t xml:space="preserve">13 जुलाई, 2024 </w:t>
      </w:r>
      <w:r w:rsidRPr="00DD4C6C">
        <w:rPr>
          <w:rFonts w:ascii="Nirmala UI" w:hAnsi="Nirmala UI" w:cs="Nirmala UI"/>
          <w:color w:val="000000" w:themeColor="text1"/>
          <w:sz w:val="24"/>
          <w:szCs w:val="24"/>
          <w:lang w:val="en-US"/>
        </w:rPr>
        <w:t>को किये गये बैंक ट्रांसफर (</w:t>
      </w:r>
      <w:r w:rsidRPr="000A214A">
        <w:rPr>
          <w:rFonts w:ascii="Nirmala UI" w:hAnsi="Nirmala UI" w:cs="Nirmala UI"/>
          <w:b/>
          <w:bCs/>
          <w:color w:val="000000" w:themeColor="text1"/>
          <w:sz w:val="24"/>
          <w:szCs w:val="24"/>
          <w:lang w:val="en-US"/>
        </w:rPr>
        <w:t>IMPS</w:t>
      </w:r>
      <w:r w:rsidRPr="00DD4C6C">
        <w:rPr>
          <w:rFonts w:ascii="Nirmala UI" w:hAnsi="Nirmala UI" w:cs="Nirmala UI"/>
          <w:color w:val="000000" w:themeColor="text1"/>
          <w:sz w:val="24"/>
          <w:szCs w:val="24"/>
          <w:lang w:val="en-US"/>
        </w:rPr>
        <w:t xml:space="preserve">) के माध्यम से विधिवत्‌‍ रूप से प्राप्त किये है, जिस बाबद्‌ </w:t>
      </w:r>
      <w:r w:rsidRPr="00DD4C6C">
        <w:rPr>
          <w:rFonts w:ascii="Arial" w:hAnsi="Arial" w:cs="Arial"/>
          <w:color w:val="000000" w:themeColor="text1"/>
          <w:sz w:val="24"/>
          <w:szCs w:val="24"/>
          <w:lang w:val="en"/>
        </w:rPr>
        <w:t xml:space="preserve">Reference No. : </w:t>
      </w:r>
      <w:r w:rsidRPr="00B771E0">
        <w:rPr>
          <w:rFonts w:ascii="Nirmala UI" w:hAnsi="Nirmala UI" w:cs="Nirmala UI"/>
          <w:b/>
          <w:bCs/>
          <w:color w:val="000000" w:themeColor="text1"/>
          <w:sz w:val="24"/>
          <w:szCs w:val="24"/>
          <w:lang w:val="en-US"/>
        </w:rPr>
        <w:t>419514397078</w:t>
      </w:r>
      <w:r w:rsidRPr="00DD4C6C">
        <w:rPr>
          <w:rFonts w:ascii="Nirmala UI" w:hAnsi="Nirmala UI" w:cs="Nirmala UI"/>
          <w:color w:val="000000" w:themeColor="text1"/>
          <w:sz w:val="24"/>
          <w:szCs w:val="24"/>
          <w:lang w:val="en-US"/>
        </w:rPr>
        <w:t xml:space="preserve"> जारी हुआ है।</w:t>
      </w:r>
    </w:p>
    <w:p w14:paraId="355A48D2"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3A86346"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रुपये </w:t>
      </w:r>
      <w:r w:rsidRPr="000A214A">
        <w:rPr>
          <w:rFonts w:ascii="Nirmala UI" w:hAnsi="Nirmala UI" w:cs="Nirmala UI"/>
          <w:color w:val="000000" w:themeColor="text1"/>
          <w:sz w:val="24"/>
          <w:szCs w:val="24"/>
          <w:lang w:val="en-US"/>
        </w:rPr>
        <w:t>3</w:t>
      </w:r>
      <w:r>
        <w:rPr>
          <w:rFonts w:ascii="Nirmala UI" w:hAnsi="Nirmala UI" w:cs="Nirmala UI"/>
          <w:color w:val="000000" w:themeColor="text1"/>
          <w:sz w:val="24"/>
          <w:szCs w:val="24"/>
          <w:lang w:val="en-US"/>
        </w:rPr>
        <w:t>,</w:t>
      </w:r>
      <w:r w:rsidRPr="000A214A">
        <w:rPr>
          <w:rFonts w:ascii="Nirmala UI" w:hAnsi="Nirmala UI" w:cs="Nirmala UI"/>
          <w:color w:val="000000" w:themeColor="text1"/>
          <w:sz w:val="24"/>
          <w:szCs w:val="24"/>
          <w:lang w:val="en-US"/>
        </w:rPr>
        <w:t>84</w:t>
      </w:r>
      <w:r>
        <w:rPr>
          <w:rFonts w:ascii="Nirmala UI" w:hAnsi="Nirmala UI" w:cs="Nirmala UI"/>
          <w:color w:val="000000" w:themeColor="text1"/>
          <w:sz w:val="24"/>
          <w:szCs w:val="24"/>
          <w:lang w:val="en-US"/>
        </w:rPr>
        <w:t>,</w:t>
      </w:r>
      <w:r w:rsidRPr="000A214A">
        <w:rPr>
          <w:rFonts w:ascii="Nirmala UI" w:hAnsi="Nirmala UI" w:cs="Nirmala UI"/>
          <w:color w:val="000000" w:themeColor="text1"/>
          <w:sz w:val="24"/>
          <w:szCs w:val="24"/>
          <w:lang w:val="en-US"/>
        </w:rPr>
        <w:t>650</w:t>
      </w:r>
      <w:r w:rsidRPr="00DD4C6C">
        <w:rPr>
          <w:rFonts w:ascii="Nirmala UI" w:hAnsi="Nirmala UI" w:cs="Nirmala UI"/>
          <w:color w:val="000000" w:themeColor="text1"/>
          <w:sz w:val="24"/>
          <w:szCs w:val="24"/>
          <w:lang w:val="en-US"/>
        </w:rPr>
        <w:t xml:space="preserve">/- प्रथमपक्ष/विक्रेता ने उन्हों के पंजाब नेशनल बैंक के खाते में </w:t>
      </w:r>
      <w:r w:rsidRPr="00167647">
        <w:rPr>
          <w:rFonts w:ascii="Nirmala UI" w:hAnsi="Nirmala UI" w:cs="Nirmala UI"/>
          <w:b/>
          <w:bCs/>
          <w:sz w:val="24"/>
          <w:szCs w:val="24"/>
        </w:rPr>
        <w:t>एच.डी.एफ.सी.</w:t>
      </w:r>
      <w:r w:rsidRPr="00167647">
        <w:rPr>
          <w:b/>
          <w:bCs/>
          <w:sz w:val="24"/>
          <w:szCs w:val="24"/>
        </w:rPr>
        <w:t xml:space="preserve"> </w:t>
      </w:r>
      <w:r w:rsidRPr="00167647">
        <w:rPr>
          <w:rFonts w:ascii="Nirmala UI" w:hAnsi="Nirmala UI" w:cs="Nirmala UI"/>
          <w:b/>
          <w:bCs/>
          <w:sz w:val="24"/>
          <w:szCs w:val="24"/>
        </w:rPr>
        <w:t xml:space="preserve">बैंक </w:t>
      </w:r>
      <w:r w:rsidRPr="00DD4C6C">
        <w:rPr>
          <w:rFonts w:ascii="Nirmala UI" w:hAnsi="Nirmala UI" w:cs="Nirmala UI"/>
          <w:color w:val="000000" w:themeColor="text1"/>
          <w:sz w:val="24"/>
          <w:szCs w:val="24"/>
          <w:lang w:val="en-US"/>
        </w:rPr>
        <w:t xml:space="preserve">से </w:t>
      </w:r>
      <w:r w:rsidRPr="00D44965">
        <w:rPr>
          <w:rFonts w:ascii="Nirmala UI" w:hAnsi="Nirmala UI" w:cs="Nirmala UI"/>
          <w:b/>
          <w:bCs/>
          <w:color w:val="000000" w:themeColor="text1"/>
          <w:sz w:val="24"/>
          <w:szCs w:val="24"/>
          <w:lang w:val="en-US"/>
        </w:rPr>
        <w:t xml:space="preserve">दिनांक </w:t>
      </w:r>
      <w:r>
        <w:rPr>
          <w:rFonts w:ascii="Nirmala UI" w:hAnsi="Nirmala UI" w:cs="Nirmala UI"/>
          <w:b/>
          <w:bCs/>
          <w:color w:val="000000" w:themeColor="text1"/>
          <w:sz w:val="24"/>
          <w:szCs w:val="24"/>
          <w:lang w:val="en-US"/>
        </w:rPr>
        <w:t xml:space="preserve">26 अक्टूबर, 2024 </w:t>
      </w:r>
      <w:r w:rsidRPr="00DD4C6C">
        <w:rPr>
          <w:rFonts w:ascii="Nirmala UI" w:hAnsi="Nirmala UI" w:cs="Nirmala UI"/>
          <w:color w:val="000000" w:themeColor="text1"/>
          <w:sz w:val="24"/>
          <w:szCs w:val="24"/>
          <w:lang w:val="en-US"/>
        </w:rPr>
        <w:t>को किये गये बैंक ट्रांसफर (</w:t>
      </w:r>
      <w:r w:rsidRPr="000A214A">
        <w:rPr>
          <w:rFonts w:ascii="Nirmala UI" w:hAnsi="Nirmala UI" w:cs="Nirmala UI"/>
          <w:b/>
          <w:bCs/>
          <w:color w:val="000000" w:themeColor="text1"/>
          <w:sz w:val="24"/>
          <w:szCs w:val="24"/>
          <w:lang w:val="en-US"/>
        </w:rPr>
        <w:t>IMPS</w:t>
      </w:r>
      <w:r w:rsidRPr="00DD4C6C">
        <w:rPr>
          <w:rFonts w:ascii="Nirmala UI" w:hAnsi="Nirmala UI" w:cs="Nirmala UI"/>
          <w:color w:val="000000" w:themeColor="text1"/>
          <w:sz w:val="24"/>
          <w:szCs w:val="24"/>
          <w:lang w:val="en-US"/>
        </w:rPr>
        <w:t xml:space="preserve">) के माध्यम से विधिवत्‌‍ रूप से प्राप्त किये है, जिस बाबद्‌ </w:t>
      </w:r>
      <w:r w:rsidRPr="00DD4C6C">
        <w:rPr>
          <w:rFonts w:ascii="Arial" w:hAnsi="Arial" w:cs="Arial"/>
          <w:color w:val="000000" w:themeColor="text1"/>
          <w:sz w:val="24"/>
          <w:szCs w:val="24"/>
          <w:lang w:val="en"/>
        </w:rPr>
        <w:t xml:space="preserve">Reference No. : </w:t>
      </w:r>
      <w:r w:rsidRPr="00167647">
        <w:rPr>
          <w:rFonts w:ascii="Nirmala UI" w:hAnsi="Nirmala UI" w:cs="Nirmala UI"/>
          <w:b/>
          <w:bCs/>
          <w:color w:val="000000" w:themeColor="text1"/>
          <w:sz w:val="24"/>
          <w:szCs w:val="24"/>
          <w:lang w:val="en-US"/>
        </w:rPr>
        <w:t>430009124335</w:t>
      </w:r>
      <w:r w:rsidRPr="00DD4C6C">
        <w:rPr>
          <w:rFonts w:ascii="Nirmala UI" w:hAnsi="Nirmala UI" w:cs="Nirmala UI"/>
          <w:color w:val="000000" w:themeColor="text1"/>
          <w:sz w:val="24"/>
          <w:szCs w:val="24"/>
          <w:lang w:val="en-US"/>
        </w:rPr>
        <w:t xml:space="preserve"> जारी हुआ है।</w:t>
      </w:r>
    </w:p>
    <w:p w14:paraId="4DF55D1B"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901A521"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रुपये </w:t>
      </w:r>
      <w:r w:rsidRPr="00E16711">
        <w:rPr>
          <w:rFonts w:ascii="Nirmala UI" w:hAnsi="Nirmala UI" w:cs="Nirmala UI"/>
          <w:color w:val="000000" w:themeColor="text1"/>
          <w:sz w:val="24"/>
          <w:szCs w:val="24"/>
          <w:lang w:val="en-US"/>
        </w:rPr>
        <w:t>7</w:t>
      </w:r>
      <w:r>
        <w:rPr>
          <w:rFonts w:ascii="Nirmala UI" w:hAnsi="Nirmala UI" w:cs="Nirmala UI"/>
          <w:color w:val="000000" w:themeColor="text1"/>
          <w:sz w:val="24"/>
          <w:szCs w:val="24"/>
          <w:lang w:val="en-US"/>
        </w:rPr>
        <w:t>,</w:t>
      </w:r>
      <w:r w:rsidRPr="00E16711">
        <w:rPr>
          <w:rFonts w:ascii="Nirmala UI" w:hAnsi="Nirmala UI" w:cs="Nirmala UI"/>
          <w:color w:val="000000" w:themeColor="text1"/>
          <w:sz w:val="24"/>
          <w:szCs w:val="24"/>
          <w:lang w:val="en-US"/>
        </w:rPr>
        <w:t>69</w:t>
      </w:r>
      <w:r>
        <w:rPr>
          <w:rFonts w:ascii="Nirmala UI" w:hAnsi="Nirmala UI" w:cs="Nirmala UI"/>
          <w:color w:val="000000" w:themeColor="text1"/>
          <w:sz w:val="24"/>
          <w:szCs w:val="24"/>
          <w:lang w:val="en-US"/>
        </w:rPr>
        <w:t>,</w:t>
      </w:r>
      <w:r w:rsidRPr="00E16711">
        <w:rPr>
          <w:rFonts w:ascii="Nirmala UI" w:hAnsi="Nirmala UI" w:cs="Nirmala UI"/>
          <w:color w:val="000000" w:themeColor="text1"/>
          <w:sz w:val="24"/>
          <w:szCs w:val="24"/>
          <w:lang w:val="en-US"/>
        </w:rPr>
        <w:t>300</w:t>
      </w:r>
      <w:r w:rsidRPr="00DD4C6C">
        <w:rPr>
          <w:rFonts w:ascii="Nirmala UI" w:hAnsi="Nirmala UI" w:cs="Nirmala UI"/>
          <w:color w:val="000000" w:themeColor="text1"/>
          <w:sz w:val="24"/>
          <w:szCs w:val="24"/>
          <w:lang w:val="en-US"/>
        </w:rPr>
        <w:t xml:space="preserve">/- प्रथमपक्ष/विक्रेता ने उन्हों के पंजाब नेशनल बैंक के खाते में </w:t>
      </w:r>
      <w:r w:rsidRPr="00167647">
        <w:rPr>
          <w:rFonts w:ascii="Nirmala UI" w:hAnsi="Nirmala UI" w:cs="Nirmala UI"/>
          <w:b/>
          <w:bCs/>
          <w:sz w:val="24"/>
          <w:szCs w:val="24"/>
        </w:rPr>
        <w:t>एच.डी.एफ.सी.</w:t>
      </w:r>
      <w:r w:rsidRPr="00167647">
        <w:rPr>
          <w:b/>
          <w:bCs/>
          <w:sz w:val="24"/>
          <w:szCs w:val="24"/>
        </w:rPr>
        <w:t xml:space="preserve"> </w:t>
      </w:r>
      <w:r w:rsidRPr="00167647">
        <w:rPr>
          <w:rFonts w:ascii="Nirmala UI" w:hAnsi="Nirmala UI" w:cs="Nirmala UI"/>
          <w:b/>
          <w:bCs/>
          <w:sz w:val="24"/>
          <w:szCs w:val="24"/>
        </w:rPr>
        <w:t>बैंक</w:t>
      </w:r>
      <w:r w:rsidRPr="00DD4C6C">
        <w:rPr>
          <w:rFonts w:ascii="Nirmala UI" w:hAnsi="Nirmala UI" w:cs="Nirmala UI"/>
          <w:color w:val="000000" w:themeColor="text1"/>
          <w:sz w:val="24"/>
          <w:szCs w:val="24"/>
          <w:lang w:val="en-US"/>
        </w:rPr>
        <w:t xml:space="preserve"> से </w:t>
      </w:r>
      <w:r w:rsidRPr="00D44965">
        <w:rPr>
          <w:rFonts w:ascii="Nirmala UI" w:hAnsi="Nirmala UI" w:cs="Nirmala UI"/>
          <w:b/>
          <w:bCs/>
          <w:color w:val="000000" w:themeColor="text1"/>
          <w:sz w:val="24"/>
          <w:szCs w:val="24"/>
          <w:lang w:val="en-US"/>
        </w:rPr>
        <w:t xml:space="preserve">दिनांक </w:t>
      </w:r>
      <w:r>
        <w:rPr>
          <w:rFonts w:ascii="Nirmala UI" w:hAnsi="Nirmala UI" w:cs="Nirmala UI"/>
          <w:b/>
          <w:bCs/>
          <w:color w:val="000000" w:themeColor="text1"/>
          <w:sz w:val="24"/>
          <w:szCs w:val="24"/>
          <w:lang w:val="en-US"/>
        </w:rPr>
        <w:t xml:space="preserve">21 फरवरी, 2025 </w:t>
      </w:r>
      <w:r w:rsidRPr="00DD4C6C">
        <w:rPr>
          <w:rFonts w:ascii="Nirmala UI" w:hAnsi="Nirmala UI" w:cs="Nirmala UI"/>
          <w:color w:val="000000" w:themeColor="text1"/>
          <w:sz w:val="24"/>
          <w:szCs w:val="24"/>
          <w:lang w:val="en-US"/>
        </w:rPr>
        <w:t>को किये गये बैंक ट्रांसफर (</w:t>
      </w:r>
      <w:r w:rsidRPr="00E16711">
        <w:rPr>
          <w:rFonts w:ascii="Nirmala UI" w:hAnsi="Nirmala UI" w:cs="Nirmala UI"/>
          <w:b/>
          <w:bCs/>
          <w:color w:val="000000" w:themeColor="text1"/>
          <w:sz w:val="24"/>
          <w:szCs w:val="24"/>
          <w:lang w:val="en-US"/>
        </w:rPr>
        <w:t>Online</w:t>
      </w:r>
      <w:r w:rsidRPr="00DD4C6C">
        <w:rPr>
          <w:rFonts w:ascii="Nirmala UI" w:hAnsi="Nirmala UI" w:cs="Nirmala UI"/>
          <w:color w:val="000000" w:themeColor="text1"/>
          <w:sz w:val="24"/>
          <w:szCs w:val="24"/>
          <w:lang w:val="en-US"/>
        </w:rPr>
        <w:t xml:space="preserve">) के माध्यम से विधिवत्‌‍ रूप से प्राप्त किये है, जिस बाबद्‌ </w:t>
      </w:r>
      <w:r w:rsidRPr="00DD4C6C">
        <w:rPr>
          <w:rFonts w:ascii="Arial" w:hAnsi="Arial" w:cs="Arial"/>
          <w:color w:val="000000" w:themeColor="text1"/>
          <w:sz w:val="24"/>
          <w:szCs w:val="24"/>
          <w:lang w:val="en"/>
        </w:rPr>
        <w:t xml:space="preserve">Reference No. : </w:t>
      </w:r>
      <w:r w:rsidRPr="00707EBE">
        <w:rPr>
          <w:rFonts w:ascii="Nirmala UI" w:hAnsi="Nirmala UI" w:cs="Nirmala UI"/>
          <w:b/>
          <w:bCs/>
          <w:color w:val="000000" w:themeColor="text1"/>
          <w:sz w:val="24"/>
          <w:szCs w:val="24"/>
          <w:lang w:val="en-US"/>
        </w:rPr>
        <w:t>MB21185819453T45156562</w:t>
      </w:r>
      <w:r w:rsidRPr="00DD4C6C">
        <w:rPr>
          <w:rFonts w:ascii="Nirmala UI" w:hAnsi="Nirmala UI" w:cs="Nirmala UI"/>
          <w:color w:val="000000" w:themeColor="text1"/>
          <w:sz w:val="24"/>
          <w:szCs w:val="24"/>
          <w:lang w:val="en-US"/>
        </w:rPr>
        <w:t xml:space="preserve"> जारी हुआ है।</w:t>
      </w:r>
    </w:p>
    <w:p w14:paraId="2F28D867"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D02B318"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रुपये </w:t>
      </w:r>
      <w:r w:rsidRPr="004A3C93">
        <w:rPr>
          <w:rFonts w:ascii="Nirmala UI" w:hAnsi="Nirmala UI" w:cs="Nirmala UI"/>
          <w:color w:val="000000" w:themeColor="text1"/>
          <w:sz w:val="24"/>
          <w:szCs w:val="24"/>
          <w:lang w:val="en-US"/>
        </w:rPr>
        <w:t>5</w:t>
      </w:r>
      <w:r>
        <w:rPr>
          <w:rFonts w:ascii="Nirmala UI" w:hAnsi="Nirmala UI" w:cs="Nirmala UI"/>
          <w:color w:val="000000" w:themeColor="text1"/>
          <w:sz w:val="24"/>
          <w:szCs w:val="24"/>
          <w:lang w:val="en-US"/>
        </w:rPr>
        <w:t>,</w:t>
      </w:r>
      <w:r w:rsidRPr="004A3C93">
        <w:rPr>
          <w:rFonts w:ascii="Nirmala UI" w:hAnsi="Nirmala UI" w:cs="Nirmala UI"/>
          <w:color w:val="000000" w:themeColor="text1"/>
          <w:sz w:val="24"/>
          <w:szCs w:val="24"/>
          <w:lang w:val="en-US"/>
        </w:rPr>
        <w:t>76</w:t>
      </w:r>
      <w:r>
        <w:rPr>
          <w:rFonts w:ascii="Nirmala UI" w:hAnsi="Nirmala UI" w:cs="Nirmala UI"/>
          <w:color w:val="000000" w:themeColor="text1"/>
          <w:sz w:val="24"/>
          <w:szCs w:val="24"/>
          <w:lang w:val="en-US"/>
        </w:rPr>
        <w:t>,</w:t>
      </w:r>
      <w:r w:rsidRPr="004A3C93">
        <w:rPr>
          <w:rFonts w:ascii="Nirmala UI" w:hAnsi="Nirmala UI" w:cs="Nirmala UI"/>
          <w:color w:val="000000" w:themeColor="text1"/>
          <w:sz w:val="24"/>
          <w:szCs w:val="24"/>
          <w:lang w:val="en-US"/>
        </w:rPr>
        <w:t>975</w:t>
      </w:r>
      <w:r w:rsidRPr="00DD4C6C">
        <w:rPr>
          <w:rFonts w:ascii="Nirmala UI" w:hAnsi="Nirmala UI" w:cs="Nirmala UI"/>
          <w:color w:val="000000" w:themeColor="text1"/>
          <w:sz w:val="24"/>
          <w:szCs w:val="24"/>
          <w:lang w:val="en-US"/>
        </w:rPr>
        <w:t xml:space="preserve">/- प्रथमपक्ष/विक्रेता ने उन्हों के पंजाब नेशनल बैंक के खाते में </w:t>
      </w:r>
      <w:r w:rsidRPr="00167647">
        <w:rPr>
          <w:rFonts w:ascii="Nirmala UI" w:hAnsi="Nirmala UI" w:cs="Nirmala UI"/>
          <w:b/>
          <w:bCs/>
          <w:sz w:val="24"/>
          <w:szCs w:val="24"/>
        </w:rPr>
        <w:t>एच.डी.एफ.सी.</w:t>
      </w:r>
      <w:r w:rsidRPr="00167647">
        <w:rPr>
          <w:b/>
          <w:bCs/>
          <w:sz w:val="24"/>
          <w:szCs w:val="24"/>
        </w:rPr>
        <w:t xml:space="preserve"> </w:t>
      </w:r>
      <w:r w:rsidRPr="00167647">
        <w:rPr>
          <w:rFonts w:ascii="Nirmala UI" w:hAnsi="Nirmala UI" w:cs="Nirmala UI"/>
          <w:b/>
          <w:bCs/>
          <w:sz w:val="24"/>
          <w:szCs w:val="24"/>
        </w:rPr>
        <w:t>बैंक</w:t>
      </w:r>
      <w:r w:rsidRPr="00DD4C6C">
        <w:rPr>
          <w:rFonts w:ascii="Nirmala UI" w:hAnsi="Nirmala UI" w:cs="Nirmala UI"/>
          <w:color w:val="000000" w:themeColor="text1"/>
          <w:sz w:val="24"/>
          <w:szCs w:val="24"/>
          <w:lang w:val="en-US"/>
        </w:rPr>
        <w:t xml:space="preserve"> से </w:t>
      </w:r>
      <w:r w:rsidRPr="00D44965">
        <w:rPr>
          <w:rFonts w:ascii="Nirmala UI" w:hAnsi="Nirmala UI" w:cs="Nirmala UI"/>
          <w:b/>
          <w:bCs/>
          <w:color w:val="000000" w:themeColor="text1"/>
          <w:sz w:val="24"/>
          <w:szCs w:val="24"/>
          <w:lang w:val="en-US"/>
        </w:rPr>
        <w:t xml:space="preserve">दिनांक </w:t>
      </w:r>
      <w:r>
        <w:rPr>
          <w:rFonts w:ascii="Nirmala UI" w:hAnsi="Nirmala UI" w:cs="Nirmala UI"/>
          <w:b/>
          <w:bCs/>
          <w:color w:val="000000" w:themeColor="text1"/>
          <w:sz w:val="24"/>
          <w:szCs w:val="24"/>
          <w:lang w:val="en-US"/>
        </w:rPr>
        <w:t xml:space="preserve">02 जून, 2025 </w:t>
      </w:r>
      <w:r w:rsidRPr="00DD4C6C">
        <w:rPr>
          <w:rFonts w:ascii="Nirmala UI" w:hAnsi="Nirmala UI" w:cs="Nirmala UI"/>
          <w:color w:val="000000" w:themeColor="text1"/>
          <w:sz w:val="24"/>
          <w:szCs w:val="24"/>
          <w:lang w:val="en-US"/>
        </w:rPr>
        <w:t>को किये गये बैंक ट्रांसफर (</w:t>
      </w:r>
      <w:r>
        <w:rPr>
          <w:rFonts w:ascii="Nirmala UI" w:hAnsi="Nirmala UI" w:cs="Nirmala UI"/>
          <w:b/>
          <w:bCs/>
          <w:color w:val="000000" w:themeColor="text1"/>
          <w:sz w:val="24"/>
          <w:szCs w:val="24"/>
          <w:lang w:val="en-US"/>
        </w:rPr>
        <w:t>RTGS</w:t>
      </w:r>
      <w:r w:rsidRPr="00DD4C6C">
        <w:rPr>
          <w:rFonts w:ascii="Nirmala UI" w:hAnsi="Nirmala UI" w:cs="Nirmala UI"/>
          <w:color w:val="000000" w:themeColor="text1"/>
          <w:sz w:val="24"/>
          <w:szCs w:val="24"/>
          <w:lang w:val="en-US"/>
        </w:rPr>
        <w:t xml:space="preserve">) के माध्यम से विधिवत्‌‍ रूप से प्राप्त किये है, जिस बाबद्‌ </w:t>
      </w:r>
      <w:r>
        <w:rPr>
          <w:rFonts w:ascii="Nirmala UI" w:hAnsi="Nirmala UI" w:cs="Nirmala UI"/>
          <w:color w:val="000000" w:themeColor="text1"/>
          <w:sz w:val="24"/>
          <w:szCs w:val="24"/>
          <w:lang w:val="en-US"/>
        </w:rPr>
        <w:t>UT</w:t>
      </w:r>
      <w:r w:rsidRPr="00DD4C6C">
        <w:rPr>
          <w:rFonts w:ascii="Arial" w:hAnsi="Arial" w:cs="Arial"/>
          <w:color w:val="000000" w:themeColor="text1"/>
          <w:sz w:val="24"/>
          <w:szCs w:val="24"/>
          <w:lang w:val="en"/>
        </w:rPr>
        <w:t xml:space="preserve">R No. : </w:t>
      </w:r>
      <w:r w:rsidRPr="004A3C93">
        <w:rPr>
          <w:rFonts w:ascii="Nirmala UI" w:hAnsi="Nirmala UI" w:cs="Nirmala UI"/>
          <w:b/>
          <w:bCs/>
          <w:color w:val="000000" w:themeColor="text1"/>
          <w:sz w:val="24"/>
          <w:szCs w:val="24"/>
          <w:lang w:val="en-US"/>
        </w:rPr>
        <w:t>HDFCR52025060277048576</w:t>
      </w:r>
      <w:r w:rsidRPr="00DD4C6C">
        <w:rPr>
          <w:rFonts w:ascii="Nirmala UI" w:hAnsi="Nirmala UI" w:cs="Nirmala UI"/>
          <w:color w:val="000000" w:themeColor="text1"/>
          <w:sz w:val="24"/>
          <w:szCs w:val="24"/>
          <w:lang w:val="en-US"/>
        </w:rPr>
        <w:t xml:space="preserve"> जारी हुआ है।</w:t>
      </w:r>
    </w:p>
    <w:p w14:paraId="7B9D8B16"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5EDD65B"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रुपये </w:t>
      </w:r>
      <w:r w:rsidRPr="000A214A">
        <w:rPr>
          <w:rFonts w:ascii="Nirmala UI" w:hAnsi="Nirmala UI" w:cs="Nirmala UI"/>
          <w:color w:val="000000" w:themeColor="text1"/>
          <w:sz w:val="24"/>
          <w:szCs w:val="24"/>
          <w:lang w:val="en-US"/>
        </w:rPr>
        <w:t>3</w:t>
      </w:r>
      <w:r>
        <w:rPr>
          <w:rFonts w:ascii="Nirmala UI" w:hAnsi="Nirmala UI" w:cs="Nirmala UI"/>
          <w:color w:val="000000" w:themeColor="text1"/>
          <w:sz w:val="24"/>
          <w:szCs w:val="24"/>
          <w:lang w:val="en-US"/>
        </w:rPr>
        <w:t>,</w:t>
      </w:r>
      <w:r w:rsidRPr="000A214A">
        <w:rPr>
          <w:rFonts w:ascii="Nirmala UI" w:hAnsi="Nirmala UI" w:cs="Nirmala UI"/>
          <w:color w:val="000000" w:themeColor="text1"/>
          <w:sz w:val="24"/>
          <w:szCs w:val="24"/>
          <w:lang w:val="en-US"/>
        </w:rPr>
        <w:t>84</w:t>
      </w:r>
      <w:r>
        <w:rPr>
          <w:rFonts w:ascii="Nirmala UI" w:hAnsi="Nirmala UI" w:cs="Nirmala UI"/>
          <w:color w:val="000000" w:themeColor="text1"/>
          <w:sz w:val="24"/>
          <w:szCs w:val="24"/>
          <w:lang w:val="en-US"/>
        </w:rPr>
        <w:t>,</w:t>
      </w:r>
      <w:r w:rsidRPr="000A214A">
        <w:rPr>
          <w:rFonts w:ascii="Nirmala UI" w:hAnsi="Nirmala UI" w:cs="Nirmala UI"/>
          <w:color w:val="000000" w:themeColor="text1"/>
          <w:sz w:val="24"/>
          <w:szCs w:val="24"/>
          <w:lang w:val="en-US"/>
        </w:rPr>
        <w:t>650</w:t>
      </w:r>
      <w:r w:rsidRPr="00DD4C6C">
        <w:rPr>
          <w:rFonts w:ascii="Nirmala UI" w:hAnsi="Nirmala UI" w:cs="Nirmala UI"/>
          <w:color w:val="000000" w:themeColor="text1"/>
          <w:sz w:val="24"/>
          <w:szCs w:val="24"/>
          <w:lang w:val="en-US"/>
        </w:rPr>
        <w:t xml:space="preserve">/- प्रथमपक्ष/विक्रेता ने उन्हों के पंजाब नेशनल बैंक के खाते में </w:t>
      </w:r>
      <w:r w:rsidRPr="00167647">
        <w:rPr>
          <w:rFonts w:ascii="Nirmala UI" w:hAnsi="Nirmala UI" w:cs="Nirmala UI"/>
          <w:b/>
          <w:bCs/>
          <w:sz w:val="24"/>
          <w:szCs w:val="24"/>
        </w:rPr>
        <w:t>एच.डी.एफ.सी.</w:t>
      </w:r>
      <w:r w:rsidRPr="00167647">
        <w:rPr>
          <w:b/>
          <w:bCs/>
          <w:sz w:val="24"/>
          <w:szCs w:val="24"/>
        </w:rPr>
        <w:t xml:space="preserve"> </w:t>
      </w:r>
      <w:r w:rsidRPr="00167647">
        <w:rPr>
          <w:rFonts w:ascii="Nirmala UI" w:hAnsi="Nirmala UI" w:cs="Nirmala UI"/>
          <w:b/>
          <w:bCs/>
          <w:sz w:val="24"/>
          <w:szCs w:val="24"/>
        </w:rPr>
        <w:t xml:space="preserve">बैंक </w:t>
      </w:r>
      <w:r w:rsidRPr="00DD4C6C">
        <w:rPr>
          <w:rFonts w:ascii="Nirmala UI" w:hAnsi="Nirmala UI" w:cs="Nirmala UI"/>
          <w:color w:val="000000" w:themeColor="text1"/>
          <w:sz w:val="24"/>
          <w:szCs w:val="24"/>
          <w:lang w:val="en-US"/>
        </w:rPr>
        <w:t xml:space="preserve">से </w:t>
      </w:r>
      <w:r w:rsidRPr="00D44965">
        <w:rPr>
          <w:rFonts w:ascii="Nirmala UI" w:hAnsi="Nirmala UI" w:cs="Nirmala UI"/>
          <w:b/>
          <w:bCs/>
          <w:color w:val="000000" w:themeColor="text1"/>
          <w:sz w:val="24"/>
          <w:szCs w:val="24"/>
          <w:lang w:val="en-US"/>
        </w:rPr>
        <w:t xml:space="preserve">दिनांक </w:t>
      </w:r>
      <w:r>
        <w:rPr>
          <w:rFonts w:ascii="Nirmala UI" w:hAnsi="Nirmala UI" w:cs="Nirmala UI"/>
          <w:b/>
          <w:bCs/>
          <w:color w:val="000000" w:themeColor="text1"/>
          <w:sz w:val="24"/>
          <w:szCs w:val="24"/>
          <w:lang w:val="en-US"/>
        </w:rPr>
        <w:t xml:space="preserve">18 जुलाई, 2025 </w:t>
      </w:r>
      <w:r w:rsidRPr="00DD4C6C">
        <w:rPr>
          <w:rFonts w:ascii="Nirmala UI" w:hAnsi="Nirmala UI" w:cs="Nirmala UI"/>
          <w:color w:val="000000" w:themeColor="text1"/>
          <w:sz w:val="24"/>
          <w:szCs w:val="24"/>
          <w:lang w:val="en-US"/>
        </w:rPr>
        <w:t>को किये गये बैंक ट्रांसफर (</w:t>
      </w:r>
      <w:r w:rsidRPr="000A214A">
        <w:rPr>
          <w:rFonts w:ascii="Nirmala UI" w:hAnsi="Nirmala UI" w:cs="Nirmala UI"/>
          <w:b/>
          <w:bCs/>
          <w:color w:val="000000" w:themeColor="text1"/>
          <w:sz w:val="24"/>
          <w:szCs w:val="24"/>
          <w:lang w:val="en-US"/>
        </w:rPr>
        <w:t>IMPS</w:t>
      </w:r>
      <w:r w:rsidRPr="00DD4C6C">
        <w:rPr>
          <w:rFonts w:ascii="Nirmala UI" w:hAnsi="Nirmala UI" w:cs="Nirmala UI"/>
          <w:color w:val="000000" w:themeColor="text1"/>
          <w:sz w:val="24"/>
          <w:szCs w:val="24"/>
          <w:lang w:val="en-US"/>
        </w:rPr>
        <w:t xml:space="preserve">) के माध्यम से विधिवत्‌‍ रूप से प्राप्त किये है, जिस बाबद्‌ </w:t>
      </w:r>
      <w:r w:rsidRPr="00DD4C6C">
        <w:rPr>
          <w:rFonts w:ascii="Arial" w:hAnsi="Arial" w:cs="Arial"/>
          <w:color w:val="000000" w:themeColor="text1"/>
          <w:sz w:val="24"/>
          <w:szCs w:val="24"/>
          <w:lang w:val="en"/>
        </w:rPr>
        <w:t xml:space="preserve">Reference No. : </w:t>
      </w:r>
      <w:r w:rsidRPr="001F56E4">
        <w:rPr>
          <w:rFonts w:ascii="Nirmala UI" w:hAnsi="Nirmala UI" w:cs="Nirmala UI"/>
          <w:b/>
          <w:bCs/>
          <w:color w:val="000000" w:themeColor="text1"/>
          <w:sz w:val="24"/>
          <w:szCs w:val="24"/>
          <w:lang w:val="en-US"/>
        </w:rPr>
        <w:t>519911982180</w:t>
      </w:r>
      <w:r w:rsidRPr="00DD4C6C">
        <w:rPr>
          <w:rFonts w:ascii="Nirmala UI" w:hAnsi="Nirmala UI" w:cs="Nirmala UI"/>
          <w:color w:val="000000" w:themeColor="text1"/>
          <w:sz w:val="24"/>
          <w:szCs w:val="24"/>
          <w:lang w:val="en-US"/>
        </w:rPr>
        <w:t xml:space="preserve"> जारी हुआ है।</w:t>
      </w:r>
    </w:p>
    <w:p w14:paraId="70455B90"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FD6A2D7"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रुपये </w:t>
      </w:r>
      <w:r w:rsidRPr="000A214A">
        <w:rPr>
          <w:rFonts w:ascii="Nirmala UI" w:hAnsi="Nirmala UI" w:cs="Nirmala UI"/>
          <w:color w:val="000000" w:themeColor="text1"/>
          <w:sz w:val="24"/>
          <w:szCs w:val="24"/>
          <w:lang w:val="en-US"/>
        </w:rPr>
        <w:t>3</w:t>
      </w:r>
      <w:r>
        <w:rPr>
          <w:rFonts w:ascii="Nirmala UI" w:hAnsi="Nirmala UI" w:cs="Nirmala UI"/>
          <w:color w:val="000000" w:themeColor="text1"/>
          <w:sz w:val="24"/>
          <w:szCs w:val="24"/>
          <w:lang w:val="en-US"/>
        </w:rPr>
        <w:t>,</w:t>
      </w:r>
      <w:r w:rsidRPr="000A214A">
        <w:rPr>
          <w:rFonts w:ascii="Nirmala UI" w:hAnsi="Nirmala UI" w:cs="Nirmala UI"/>
          <w:color w:val="000000" w:themeColor="text1"/>
          <w:sz w:val="24"/>
          <w:szCs w:val="24"/>
          <w:lang w:val="en-US"/>
        </w:rPr>
        <w:t>84</w:t>
      </w:r>
      <w:r>
        <w:rPr>
          <w:rFonts w:ascii="Nirmala UI" w:hAnsi="Nirmala UI" w:cs="Nirmala UI"/>
          <w:color w:val="000000" w:themeColor="text1"/>
          <w:sz w:val="24"/>
          <w:szCs w:val="24"/>
          <w:lang w:val="en-US"/>
        </w:rPr>
        <w:t>,</w:t>
      </w:r>
      <w:r w:rsidRPr="000A214A">
        <w:rPr>
          <w:rFonts w:ascii="Nirmala UI" w:hAnsi="Nirmala UI" w:cs="Nirmala UI"/>
          <w:color w:val="000000" w:themeColor="text1"/>
          <w:sz w:val="24"/>
          <w:szCs w:val="24"/>
          <w:lang w:val="en-US"/>
        </w:rPr>
        <w:t>650</w:t>
      </w:r>
      <w:r w:rsidRPr="00DD4C6C">
        <w:rPr>
          <w:rFonts w:ascii="Nirmala UI" w:hAnsi="Nirmala UI" w:cs="Nirmala UI"/>
          <w:color w:val="000000" w:themeColor="text1"/>
          <w:sz w:val="24"/>
          <w:szCs w:val="24"/>
          <w:lang w:val="en-US"/>
        </w:rPr>
        <w:t xml:space="preserve">/- प्रथमपक्ष/विक्रेता ने उन्हों के पंजाब नेशनल बैंक के खाते में </w:t>
      </w:r>
      <w:r w:rsidRPr="00167647">
        <w:rPr>
          <w:rFonts w:ascii="Nirmala UI" w:hAnsi="Nirmala UI" w:cs="Nirmala UI"/>
          <w:b/>
          <w:bCs/>
          <w:sz w:val="24"/>
          <w:szCs w:val="24"/>
        </w:rPr>
        <w:t>एच.डी.एफ.सी.</w:t>
      </w:r>
      <w:r w:rsidRPr="00167647">
        <w:rPr>
          <w:b/>
          <w:bCs/>
          <w:sz w:val="24"/>
          <w:szCs w:val="24"/>
        </w:rPr>
        <w:t xml:space="preserve"> </w:t>
      </w:r>
      <w:r w:rsidRPr="00167647">
        <w:rPr>
          <w:rFonts w:ascii="Nirmala UI" w:hAnsi="Nirmala UI" w:cs="Nirmala UI"/>
          <w:b/>
          <w:bCs/>
          <w:sz w:val="24"/>
          <w:szCs w:val="24"/>
        </w:rPr>
        <w:t xml:space="preserve">बैंक </w:t>
      </w:r>
      <w:r w:rsidRPr="00DD4C6C">
        <w:rPr>
          <w:rFonts w:ascii="Nirmala UI" w:hAnsi="Nirmala UI" w:cs="Nirmala UI"/>
          <w:color w:val="000000" w:themeColor="text1"/>
          <w:sz w:val="24"/>
          <w:szCs w:val="24"/>
          <w:lang w:val="en-US"/>
        </w:rPr>
        <w:t xml:space="preserve">से </w:t>
      </w:r>
      <w:r w:rsidRPr="00D44965">
        <w:rPr>
          <w:rFonts w:ascii="Nirmala UI" w:hAnsi="Nirmala UI" w:cs="Nirmala UI"/>
          <w:b/>
          <w:bCs/>
          <w:color w:val="000000" w:themeColor="text1"/>
          <w:sz w:val="24"/>
          <w:szCs w:val="24"/>
          <w:lang w:val="en-US"/>
        </w:rPr>
        <w:t xml:space="preserve">दिनांक </w:t>
      </w:r>
      <w:r>
        <w:rPr>
          <w:rFonts w:ascii="Nirmala UI" w:hAnsi="Nirmala UI" w:cs="Nirmala UI"/>
          <w:b/>
          <w:bCs/>
          <w:color w:val="000000" w:themeColor="text1"/>
          <w:sz w:val="24"/>
          <w:szCs w:val="24"/>
          <w:lang w:val="en-US"/>
        </w:rPr>
        <w:t xml:space="preserve">26 सितम्बर, 2025 </w:t>
      </w:r>
      <w:r w:rsidRPr="00DD4C6C">
        <w:rPr>
          <w:rFonts w:ascii="Nirmala UI" w:hAnsi="Nirmala UI" w:cs="Nirmala UI"/>
          <w:color w:val="000000" w:themeColor="text1"/>
          <w:sz w:val="24"/>
          <w:szCs w:val="24"/>
          <w:lang w:val="en-US"/>
        </w:rPr>
        <w:t>को किये गये बैंक ट्रांसफर (</w:t>
      </w:r>
      <w:r w:rsidRPr="000A214A">
        <w:rPr>
          <w:rFonts w:ascii="Nirmala UI" w:hAnsi="Nirmala UI" w:cs="Nirmala UI"/>
          <w:b/>
          <w:bCs/>
          <w:color w:val="000000" w:themeColor="text1"/>
          <w:sz w:val="24"/>
          <w:szCs w:val="24"/>
          <w:lang w:val="en-US"/>
        </w:rPr>
        <w:t>IMPS</w:t>
      </w:r>
      <w:r w:rsidRPr="00DD4C6C">
        <w:rPr>
          <w:rFonts w:ascii="Nirmala UI" w:hAnsi="Nirmala UI" w:cs="Nirmala UI"/>
          <w:color w:val="000000" w:themeColor="text1"/>
          <w:sz w:val="24"/>
          <w:szCs w:val="24"/>
          <w:lang w:val="en-US"/>
        </w:rPr>
        <w:t xml:space="preserve">) के माध्यम से विधिवत्‌‍ रूप से प्राप्त किये है, जिस बाबद्‌ </w:t>
      </w:r>
      <w:r w:rsidRPr="00DD4C6C">
        <w:rPr>
          <w:rFonts w:ascii="Arial" w:hAnsi="Arial" w:cs="Arial"/>
          <w:color w:val="000000" w:themeColor="text1"/>
          <w:sz w:val="24"/>
          <w:szCs w:val="24"/>
          <w:lang w:val="en"/>
        </w:rPr>
        <w:t xml:space="preserve">Reference No. : </w:t>
      </w:r>
      <w:r w:rsidRPr="009874E1">
        <w:rPr>
          <w:rFonts w:ascii="Nirmala UI" w:hAnsi="Nirmala UI" w:cs="Nirmala UI"/>
          <w:b/>
          <w:bCs/>
          <w:color w:val="000000" w:themeColor="text1"/>
          <w:sz w:val="24"/>
          <w:szCs w:val="24"/>
          <w:lang w:val="en-US"/>
        </w:rPr>
        <w:t>526916938210</w:t>
      </w:r>
      <w:r w:rsidRPr="00DD4C6C">
        <w:rPr>
          <w:rFonts w:ascii="Nirmala UI" w:hAnsi="Nirmala UI" w:cs="Nirmala UI"/>
          <w:color w:val="000000" w:themeColor="text1"/>
          <w:sz w:val="24"/>
          <w:szCs w:val="24"/>
          <w:lang w:val="en-US"/>
        </w:rPr>
        <w:t xml:space="preserve"> जारी हुआ है।</w:t>
      </w:r>
    </w:p>
    <w:p w14:paraId="5831F1F0" w14:textId="77777777"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F1B6A3E" w14:textId="4C444AAB" w:rsidR="00DE67E8" w:rsidRDefault="00DE67E8"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रुपये </w:t>
      </w:r>
      <w:r w:rsidRPr="00E00AC8">
        <w:rPr>
          <w:rFonts w:ascii="Nirmala UI" w:hAnsi="Nirmala UI" w:cs="Nirmala UI"/>
          <w:color w:val="000000" w:themeColor="text1"/>
          <w:sz w:val="24"/>
          <w:szCs w:val="24"/>
          <w:lang w:val="en-US"/>
        </w:rPr>
        <w:t>1</w:t>
      </w:r>
      <w:r>
        <w:rPr>
          <w:rFonts w:ascii="Nirmala UI" w:hAnsi="Nirmala UI" w:cs="Nirmala UI"/>
          <w:color w:val="000000" w:themeColor="text1"/>
          <w:sz w:val="24"/>
          <w:szCs w:val="24"/>
          <w:lang w:val="en-US"/>
        </w:rPr>
        <w:t>,</w:t>
      </w:r>
      <w:r w:rsidRPr="00E00AC8">
        <w:rPr>
          <w:rFonts w:ascii="Nirmala UI" w:hAnsi="Nirmala UI" w:cs="Nirmala UI"/>
          <w:color w:val="000000" w:themeColor="text1"/>
          <w:sz w:val="24"/>
          <w:szCs w:val="24"/>
          <w:lang w:val="en-US"/>
        </w:rPr>
        <w:t>92</w:t>
      </w:r>
      <w:r>
        <w:rPr>
          <w:rFonts w:ascii="Nirmala UI" w:hAnsi="Nirmala UI" w:cs="Nirmala UI"/>
          <w:color w:val="000000" w:themeColor="text1"/>
          <w:sz w:val="24"/>
          <w:szCs w:val="24"/>
          <w:lang w:val="en-US"/>
        </w:rPr>
        <w:t>,</w:t>
      </w:r>
      <w:r w:rsidRPr="00E00AC8">
        <w:rPr>
          <w:rFonts w:ascii="Nirmala UI" w:hAnsi="Nirmala UI" w:cs="Nirmala UI"/>
          <w:color w:val="000000" w:themeColor="text1"/>
          <w:sz w:val="24"/>
          <w:szCs w:val="24"/>
          <w:lang w:val="en-US"/>
        </w:rPr>
        <w:t>325</w:t>
      </w:r>
      <w:r w:rsidRPr="00DD4C6C">
        <w:rPr>
          <w:rFonts w:ascii="Nirmala UI" w:hAnsi="Nirmala UI" w:cs="Nirmala UI"/>
          <w:color w:val="000000" w:themeColor="text1"/>
          <w:sz w:val="24"/>
          <w:szCs w:val="24"/>
          <w:lang w:val="en-US"/>
        </w:rPr>
        <w:t xml:space="preserve">/- प्रथमपक्ष/विक्रेता ने उन्हों के पंजाब नेशनल बैंक के खाते में </w:t>
      </w:r>
      <w:r w:rsidRPr="00167647">
        <w:rPr>
          <w:rFonts w:ascii="Nirmala UI" w:hAnsi="Nirmala UI" w:cs="Nirmala UI"/>
          <w:b/>
          <w:bCs/>
          <w:sz w:val="24"/>
          <w:szCs w:val="24"/>
        </w:rPr>
        <w:t>एच.डी.एफ.सी.</w:t>
      </w:r>
      <w:r w:rsidRPr="00167647">
        <w:rPr>
          <w:b/>
          <w:bCs/>
          <w:sz w:val="24"/>
          <w:szCs w:val="24"/>
        </w:rPr>
        <w:t xml:space="preserve"> </w:t>
      </w:r>
      <w:r w:rsidRPr="00167647">
        <w:rPr>
          <w:rFonts w:ascii="Nirmala UI" w:hAnsi="Nirmala UI" w:cs="Nirmala UI"/>
          <w:b/>
          <w:bCs/>
          <w:sz w:val="24"/>
          <w:szCs w:val="24"/>
        </w:rPr>
        <w:t xml:space="preserve">बैंक </w:t>
      </w:r>
      <w:r w:rsidRPr="00DD4C6C">
        <w:rPr>
          <w:rFonts w:ascii="Nirmala UI" w:hAnsi="Nirmala UI" w:cs="Nirmala UI"/>
          <w:color w:val="000000" w:themeColor="text1"/>
          <w:sz w:val="24"/>
          <w:szCs w:val="24"/>
          <w:lang w:val="en-US"/>
        </w:rPr>
        <w:t xml:space="preserve">से </w:t>
      </w:r>
      <w:r w:rsidRPr="00D44965">
        <w:rPr>
          <w:rFonts w:ascii="Nirmala UI" w:hAnsi="Nirmala UI" w:cs="Nirmala UI"/>
          <w:b/>
          <w:bCs/>
          <w:color w:val="000000" w:themeColor="text1"/>
          <w:sz w:val="24"/>
          <w:szCs w:val="24"/>
          <w:lang w:val="en-US"/>
        </w:rPr>
        <w:t xml:space="preserve">दिनांक </w:t>
      </w:r>
      <w:r>
        <w:rPr>
          <w:rFonts w:ascii="Nirmala UI" w:hAnsi="Nirmala UI" w:cs="Nirmala UI"/>
          <w:b/>
          <w:bCs/>
          <w:color w:val="000000" w:themeColor="text1"/>
          <w:sz w:val="24"/>
          <w:szCs w:val="24"/>
          <w:lang w:val="en-US"/>
        </w:rPr>
        <w:t xml:space="preserve">21 अप्रैल, 2026 </w:t>
      </w:r>
      <w:r w:rsidRPr="00DD4C6C">
        <w:rPr>
          <w:rFonts w:ascii="Nirmala UI" w:hAnsi="Nirmala UI" w:cs="Nirmala UI"/>
          <w:color w:val="000000" w:themeColor="text1"/>
          <w:sz w:val="24"/>
          <w:szCs w:val="24"/>
          <w:lang w:val="en-US"/>
        </w:rPr>
        <w:t>को किये गये बैंक ट्रांसफर (</w:t>
      </w:r>
      <w:r w:rsidRPr="000A214A">
        <w:rPr>
          <w:rFonts w:ascii="Nirmala UI" w:hAnsi="Nirmala UI" w:cs="Nirmala UI"/>
          <w:b/>
          <w:bCs/>
          <w:color w:val="000000" w:themeColor="text1"/>
          <w:sz w:val="24"/>
          <w:szCs w:val="24"/>
          <w:lang w:val="en-US"/>
        </w:rPr>
        <w:t>IMPS</w:t>
      </w:r>
      <w:r w:rsidRPr="00DD4C6C">
        <w:rPr>
          <w:rFonts w:ascii="Nirmala UI" w:hAnsi="Nirmala UI" w:cs="Nirmala UI"/>
          <w:color w:val="000000" w:themeColor="text1"/>
          <w:sz w:val="24"/>
          <w:szCs w:val="24"/>
          <w:lang w:val="en-US"/>
        </w:rPr>
        <w:t xml:space="preserve">) के माध्यम से विधिवत्‌‍ रूप से प्राप्त किये है, जिस बाबद्‌ </w:t>
      </w:r>
      <w:r w:rsidRPr="00DD4C6C">
        <w:rPr>
          <w:rFonts w:ascii="Arial" w:hAnsi="Arial" w:cs="Arial"/>
          <w:color w:val="000000" w:themeColor="text1"/>
          <w:sz w:val="24"/>
          <w:szCs w:val="24"/>
          <w:lang w:val="en"/>
        </w:rPr>
        <w:t xml:space="preserve">Reference No. : </w:t>
      </w:r>
      <w:r w:rsidRPr="00E00AC8">
        <w:rPr>
          <w:rFonts w:ascii="Nirmala UI" w:hAnsi="Nirmala UI" w:cs="Nirmala UI"/>
          <w:b/>
          <w:bCs/>
          <w:color w:val="000000" w:themeColor="text1"/>
          <w:sz w:val="24"/>
          <w:szCs w:val="24"/>
          <w:lang w:val="en-US"/>
        </w:rPr>
        <w:t>611151281446</w:t>
      </w:r>
      <w:r w:rsidRPr="00DD4C6C">
        <w:rPr>
          <w:rFonts w:ascii="Nirmala UI" w:hAnsi="Nirmala UI" w:cs="Nirmala UI"/>
          <w:color w:val="000000" w:themeColor="text1"/>
          <w:sz w:val="24"/>
          <w:szCs w:val="24"/>
          <w:lang w:val="en-US"/>
        </w:rPr>
        <w:t xml:space="preserve"> जारी हुआ है।</w:t>
      </w:r>
    </w:p>
    <w:p w14:paraId="6000B831" w14:textId="77777777" w:rsidR="004135CF" w:rsidRDefault="004135CF" w:rsidP="004135CF">
      <w:pPr>
        <w:autoSpaceDE w:val="0"/>
        <w:autoSpaceDN w:val="0"/>
        <w:adjustRightInd w:val="0"/>
        <w:spacing w:after="0" w:line="240" w:lineRule="auto"/>
        <w:jc w:val="both"/>
        <w:rPr>
          <w:rFonts w:ascii="Nirmala UI" w:hAnsi="Nirmala UI" w:cs="Nirmala UI"/>
          <w:color w:val="000000" w:themeColor="text1"/>
          <w:sz w:val="24"/>
          <w:szCs w:val="24"/>
          <w:lang w:val="en-US"/>
        </w:rPr>
      </w:pPr>
    </w:p>
    <w:p w14:paraId="7185E1A6" w14:textId="7CB9B742" w:rsidR="004135CF" w:rsidRPr="001F0CD3" w:rsidRDefault="004135CF" w:rsidP="004135CF">
      <w:pPr>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color w:val="000000" w:themeColor="text1"/>
          <w:sz w:val="24"/>
          <w:szCs w:val="24"/>
          <w:lang w:val="en-US"/>
        </w:rPr>
        <w:t xml:space="preserve">रुपये </w:t>
      </w:r>
      <w:r w:rsidRPr="004135CF">
        <w:rPr>
          <w:rFonts w:ascii="Nirmala UI" w:hAnsi="Nirmala UI" w:cs="Nirmala UI"/>
          <w:color w:val="000000" w:themeColor="text1"/>
          <w:sz w:val="24"/>
          <w:szCs w:val="24"/>
          <w:lang w:val="en-US"/>
        </w:rPr>
        <w:t>78698</w:t>
      </w:r>
      <w:r w:rsidRPr="00DD4C6C">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राशि</w:t>
      </w:r>
      <w:r>
        <w:rPr>
          <w:rFonts w:ascii="Nirmala UI" w:hAnsi="Nirmala UI" w:cs="Nirmala UI"/>
          <w:color w:val="000000" w:themeColor="text1"/>
          <w:sz w:val="24"/>
          <w:szCs w:val="24"/>
          <w:lang w:val="en-US" w:bidi="hi-IN"/>
        </w:rPr>
        <w:t xml:space="preserve"> को</w:t>
      </w:r>
      <w:r w:rsidRPr="00657298">
        <w:rPr>
          <w:rFonts w:ascii="Nirmala UI" w:hAnsi="Nirmala UI" w:cs="Nirmala UI"/>
          <w:sz w:val="40"/>
          <w:szCs w:val="40"/>
          <w:lang w:val="en" w:bidi="hi-IN"/>
        </w:rPr>
        <w:t xml:space="preserve"> </w:t>
      </w:r>
      <w:r w:rsidRPr="001F0CD3">
        <w:rPr>
          <w:rFonts w:ascii="Nirmala UI" w:hAnsi="Nirmala UI" w:cs="Nirmala UI"/>
          <w:color w:val="000000" w:themeColor="text1"/>
          <w:sz w:val="24"/>
          <w:szCs w:val="24"/>
          <w:cs/>
          <w:lang w:val="en-US" w:bidi="hi-IN"/>
        </w:rPr>
        <w:t>आयकर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अधिनियम</w:t>
      </w:r>
      <w:r w:rsidRPr="001F0CD3">
        <w:rPr>
          <w:rFonts w:ascii="Nirmala UI" w:hAnsi="Nirmala UI" w:cs="Nirmala UI"/>
          <w:color w:val="000000" w:themeColor="text1"/>
          <w:sz w:val="24"/>
          <w:szCs w:val="24"/>
          <w:lang w:val="en-US"/>
        </w:rPr>
        <w:t xml:space="preserve">, 2025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धारा</w:t>
      </w:r>
      <w:r w:rsidRPr="001F0CD3">
        <w:rPr>
          <w:rFonts w:ascii="Nirmala UI" w:hAnsi="Nirmala UI" w:cs="Nirmala UI"/>
          <w:color w:val="000000" w:themeColor="text1"/>
          <w:sz w:val="24"/>
          <w:szCs w:val="24"/>
          <w:lang w:val="en-US"/>
        </w:rPr>
        <w:t xml:space="preserve"> 393(1), </w:t>
      </w:r>
      <w:r w:rsidRPr="001F0CD3">
        <w:rPr>
          <w:rFonts w:ascii="Nirmala UI" w:hAnsi="Nirmala UI" w:cs="Nirmala UI"/>
          <w:color w:val="000000" w:themeColor="text1"/>
          <w:sz w:val="24"/>
          <w:szCs w:val="24"/>
          <w:cs/>
          <w:lang w:val="en-US" w:bidi="hi-IN"/>
        </w:rPr>
        <w:t>तालिका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क्रमांक</w:t>
      </w:r>
      <w:r w:rsidRPr="001F0CD3">
        <w:rPr>
          <w:rFonts w:ascii="Nirmala UI" w:hAnsi="Nirmala UI" w:cs="Nirmala UI"/>
          <w:color w:val="000000" w:themeColor="text1"/>
          <w:sz w:val="24"/>
          <w:szCs w:val="24"/>
          <w:lang w:val="en-US"/>
        </w:rPr>
        <w:t xml:space="preserve"> 3(</w:t>
      </w:r>
      <w:r w:rsidRPr="001F0CD3">
        <w:rPr>
          <w:rFonts w:ascii="Nirmala UI" w:hAnsi="Nirmala UI" w:cs="Nirmala UI"/>
          <w:b/>
          <w:bCs/>
          <w:color w:val="000000" w:themeColor="text1"/>
          <w:sz w:val="24"/>
          <w:szCs w:val="24"/>
          <w:lang w:val="en-US"/>
        </w:rPr>
        <w:t>i</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प्रावधानों</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अंतर्गत</w:t>
      </w:r>
      <w:r w:rsidRPr="00BB1382">
        <w:rPr>
          <w:rFonts w:ascii="Nirmala UI" w:hAnsi="Nirmala UI" w:cs="Nirmala UI"/>
          <w:b/>
          <w:bCs/>
          <w:color w:val="000000" w:themeColor="text1"/>
          <w:sz w:val="24"/>
          <w:szCs w:val="24"/>
          <w:lang w:val="en-US"/>
        </w:rPr>
        <w:t>, द्वितीयपक्ष/क्रेता</w:t>
      </w:r>
      <w:r w:rsidRPr="00BB1382">
        <w:rPr>
          <w:rFonts w:ascii="Nirmala UI" w:hAnsi="Nirmala UI" w:cs="Nirmala UI"/>
          <w:b/>
          <w:bCs/>
          <w:color w:val="000000" w:themeColor="text1"/>
          <w:sz w:val="24"/>
          <w:szCs w:val="24"/>
          <w:lang w:val="en-US"/>
        </w:rPr>
        <w:t xml:space="preserve"> के सदस्य क्रमांक 1</w:t>
      </w:r>
      <w:r w:rsidRPr="001F0CD3">
        <w:rPr>
          <w:rFonts w:ascii="Nirmala UI" w:hAnsi="Nirmala UI" w:cs="Nirmala UI"/>
          <w:b/>
          <w:bCs/>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द्वारा</w:t>
      </w:r>
      <w:r w:rsidRPr="001F0CD3">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प्रथमपक्ष/विक्रेता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ओर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से</w:t>
      </w:r>
      <w:r w:rsidRPr="001F0CD3">
        <w:rPr>
          <w:rFonts w:ascii="Nirmala UI" w:hAnsi="Nirmala UI" w:cs="Nirmala UI"/>
          <w:color w:val="000000" w:themeColor="text1"/>
          <w:sz w:val="24"/>
          <w:szCs w:val="24"/>
          <w:lang w:val="en-US"/>
        </w:rPr>
        <w:t xml:space="preserve"> </w:t>
      </w:r>
      <w:r>
        <w:rPr>
          <w:rFonts w:ascii="Nirmala UI" w:hAnsi="Nirmala UI" w:cs="Nirmala UI"/>
          <w:color w:val="000000" w:themeColor="text1"/>
          <w:sz w:val="24"/>
          <w:szCs w:val="24"/>
          <w:lang w:val="en-US"/>
        </w:rPr>
        <w:t xml:space="preserve">अचल सम्पत्ति विक्रय से आय के </w:t>
      </w:r>
      <w:r w:rsidRPr="001F0CD3">
        <w:rPr>
          <w:rFonts w:ascii="Nirmala UI" w:hAnsi="Nirmala UI" w:cs="Nirmala UI"/>
          <w:color w:val="000000" w:themeColor="text1"/>
          <w:sz w:val="24"/>
          <w:szCs w:val="24"/>
          <w:cs/>
          <w:lang w:val="en-US" w:bidi="hi-IN"/>
        </w:rPr>
        <w:t>स्रोत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पर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कटौती</w:t>
      </w:r>
      <w:r w:rsidRPr="001F0CD3">
        <w:rPr>
          <w:rFonts w:ascii="Nirmala UI" w:hAnsi="Nirmala UI" w:cs="Nirmala UI"/>
          <w:color w:val="000000" w:themeColor="text1"/>
          <w:sz w:val="24"/>
          <w:szCs w:val="24"/>
          <w:lang w:val="en-US"/>
        </w:rPr>
        <w:t xml:space="preserve"> (</w:t>
      </w:r>
      <w:r w:rsidRPr="001F0CD3">
        <w:rPr>
          <w:rFonts w:ascii="Nirmala UI" w:hAnsi="Nirmala UI" w:cs="Nirmala UI"/>
          <w:b/>
          <w:bCs/>
          <w:color w:val="000000" w:themeColor="text1"/>
          <w:sz w:val="24"/>
          <w:szCs w:val="24"/>
          <w:lang w:val="en-US"/>
        </w:rPr>
        <w:t>T.D.S.</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रूप</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में</w:t>
      </w:r>
      <w:r w:rsidRPr="001F0CD3">
        <w:rPr>
          <w:rFonts w:ascii="Nirmala UI" w:hAnsi="Nirmala UI" w:cs="Nirmala UI"/>
          <w:color w:val="000000" w:themeColor="text1"/>
          <w:sz w:val="24"/>
          <w:szCs w:val="24"/>
          <w:lang w:val="en-US"/>
        </w:rPr>
        <w:t xml:space="preserve"> </w:t>
      </w:r>
      <w:r>
        <w:rPr>
          <w:rFonts w:ascii="Nirmala UI" w:hAnsi="Nirmala UI" w:cs="Nirmala UI"/>
          <w:b/>
          <w:bCs/>
          <w:color w:val="000000" w:themeColor="text1"/>
          <w:sz w:val="24"/>
          <w:szCs w:val="24"/>
          <w:lang w:val="en-US"/>
        </w:rPr>
        <w:t>एक्सीस</w:t>
      </w:r>
      <w:r w:rsidRPr="001F0CD3">
        <w:rPr>
          <w:rFonts w:ascii="Nirmala UI" w:hAnsi="Nirmala UI" w:cs="Nirmala UI"/>
          <w:b/>
          <w:bCs/>
          <w:color w:val="000000" w:themeColor="text1"/>
          <w:sz w:val="24"/>
          <w:szCs w:val="24"/>
          <w:lang w:val="en-US"/>
        </w:rPr>
        <w:t xml:space="preserve"> </w:t>
      </w:r>
      <w:r w:rsidRPr="001F0CD3">
        <w:rPr>
          <w:rFonts w:ascii="Nirmala UI" w:hAnsi="Nirmala UI" w:cs="Nirmala UI"/>
          <w:b/>
          <w:bCs/>
          <w:color w:val="000000" w:themeColor="text1"/>
          <w:sz w:val="24"/>
          <w:szCs w:val="24"/>
          <w:cs/>
          <w:lang w:val="en-US" w:bidi="hi-IN"/>
        </w:rPr>
        <w:t>बैंक</w:t>
      </w:r>
      <w:r w:rsidRPr="001F0CD3">
        <w:rPr>
          <w:rFonts w:ascii="Nirmala UI" w:hAnsi="Nirmala UI" w:cs="Nirmala UI"/>
          <w:color w:val="000000" w:themeColor="text1"/>
          <w:sz w:val="24"/>
          <w:szCs w:val="24"/>
          <w:lang w:val="en-US"/>
        </w:rPr>
        <w:t xml:space="preserve"> (</w:t>
      </w:r>
      <w:r w:rsidRPr="001F0CD3">
        <w:rPr>
          <w:rFonts w:ascii="Nirmala UI" w:hAnsi="Nirmala UI" w:cs="Nirmala UI"/>
          <w:b/>
          <w:bCs/>
          <w:color w:val="000000" w:themeColor="text1"/>
          <w:sz w:val="24"/>
          <w:szCs w:val="24"/>
          <w:lang w:val="en-US"/>
        </w:rPr>
        <w:t xml:space="preserve">BSR Code </w:t>
      </w:r>
      <w:r w:rsidRPr="001F0CD3">
        <w:rPr>
          <w:rFonts w:ascii="Nirmala UI" w:hAnsi="Nirmala UI" w:cs="Nirmala UI"/>
          <w:color w:val="000000" w:themeColor="text1"/>
          <w:sz w:val="24"/>
          <w:szCs w:val="24"/>
          <w:lang w:val="en-US"/>
        </w:rPr>
        <w:t xml:space="preserve">: </w:t>
      </w:r>
      <w:r w:rsidRPr="002E3EF1">
        <w:rPr>
          <w:rFonts w:ascii="Nirmala UI" w:hAnsi="Nirmala UI" w:cs="Nirmala UI"/>
          <w:b/>
          <w:bCs/>
          <w:color w:val="000000" w:themeColor="text1"/>
          <w:sz w:val="24"/>
          <w:szCs w:val="24"/>
          <w:lang w:val="en-US"/>
        </w:rPr>
        <w:t>6360014</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b/>
          <w:bCs/>
          <w:color w:val="000000" w:themeColor="text1"/>
          <w:sz w:val="24"/>
          <w:szCs w:val="24"/>
          <w:cs/>
          <w:lang w:val="en-US" w:bidi="hi-IN"/>
        </w:rPr>
        <w:t>चालान</w:t>
      </w:r>
      <w:r w:rsidRPr="001F0CD3">
        <w:rPr>
          <w:rFonts w:ascii="Nirmala UI" w:hAnsi="Nirmala UI" w:cs="Nirmala UI"/>
          <w:b/>
          <w:bCs/>
          <w:color w:val="000000" w:themeColor="text1"/>
          <w:sz w:val="24"/>
          <w:szCs w:val="24"/>
          <w:lang w:val="en-US"/>
        </w:rPr>
        <w:t xml:space="preserve"> </w:t>
      </w:r>
      <w:r w:rsidRPr="001F0CD3">
        <w:rPr>
          <w:rFonts w:ascii="Nirmala UI" w:hAnsi="Nirmala UI" w:cs="Nirmala UI"/>
          <w:b/>
          <w:bCs/>
          <w:color w:val="000000" w:themeColor="text1"/>
          <w:sz w:val="24"/>
          <w:szCs w:val="24"/>
          <w:cs/>
          <w:lang w:val="en-US" w:bidi="hi-IN"/>
        </w:rPr>
        <w:t>क्रमांक</w:t>
      </w:r>
      <w:r w:rsidRPr="001F0CD3">
        <w:rPr>
          <w:rFonts w:ascii="Nirmala UI" w:hAnsi="Nirmala UI" w:cs="Nirmala UI"/>
          <w:b/>
          <w:bCs/>
          <w:color w:val="000000" w:themeColor="text1"/>
          <w:sz w:val="24"/>
          <w:szCs w:val="24"/>
          <w:lang w:val="en-US"/>
        </w:rPr>
        <w:t xml:space="preserve"> </w:t>
      </w:r>
      <w:r w:rsidRPr="004135CF">
        <w:rPr>
          <w:rFonts w:ascii="Nirmala UI" w:hAnsi="Nirmala UI" w:cs="Nirmala UI"/>
          <w:b/>
          <w:bCs/>
          <w:color w:val="000000" w:themeColor="text1"/>
          <w:sz w:val="24"/>
          <w:szCs w:val="24"/>
          <w:lang w:val="en-US"/>
        </w:rPr>
        <w:t>01568</w:t>
      </w:r>
      <w:r w:rsidRPr="001F0CD3">
        <w:rPr>
          <w:rFonts w:ascii="Nirmala UI" w:hAnsi="Nirmala UI" w:cs="Nirmala UI"/>
          <w:color w:val="000000" w:themeColor="text1"/>
          <w:sz w:val="24"/>
          <w:szCs w:val="24"/>
          <w:lang w:val="en-US"/>
        </w:rPr>
        <w:t xml:space="preserve">, </w:t>
      </w:r>
      <w:r w:rsidRPr="008A1ADB">
        <w:rPr>
          <w:rFonts w:ascii="Nirmala UI" w:hAnsi="Nirmala UI" w:cs="Nirmala UI"/>
          <w:b/>
          <w:bCs/>
          <w:sz w:val="24"/>
          <w:szCs w:val="24"/>
          <w:lang w:val="en-US"/>
        </w:rPr>
        <w:t xml:space="preserve">दिनांक </w:t>
      </w:r>
      <w:r>
        <w:rPr>
          <w:rFonts w:ascii="Nirmala UI" w:hAnsi="Nirmala UI" w:cs="Nirmala UI"/>
          <w:b/>
          <w:bCs/>
          <w:sz w:val="24"/>
          <w:szCs w:val="24"/>
          <w:lang w:val="en-US"/>
        </w:rPr>
        <w:t>03 अगस्त, 2026</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माध्यम</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से</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विधिवत्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जमा</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गई</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है</w:t>
      </w:r>
      <w:r>
        <w:rPr>
          <w:rFonts w:ascii="Nirmala UI" w:hAnsi="Nirmala UI" w:cs="Nirmala UI"/>
          <w:color w:val="000000" w:themeColor="text1"/>
          <w:sz w:val="24"/>
          <w:szCs w:val="24"/>
          <w:lang w:val="en-US" w:bidi="hi-IN"/>
        </w:rPr>
        <w:t xml:space="preserve"> </w:t>
      </w:r>
      <w:r>
        <w:rPr>
          <w:rFonts w:ascii="Nirmala UI" w:hAnsi="Nirmala UI" w:cs="Nirmala UI"/>
          <w:sz w:val="24"/>
          <w:szCs w:val="24"/>
          <w:lang w:val="en-US"/>
        </w:rPr>
        <w:t>।</w:t>
      </w:r>
      <w:r w:rsidRPr="001F0CD3">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प्रथमपक्ष/विक्रेता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इस</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विक्रय</w:t>
      </w:r>
      <w:r w:rsidRPr="001F0CD3">
        <w:rPr>
          <w:rFonts w:ascii="Nirmala UI" w:hAnsi="Nirmala UI" w:cs="Nirmala UI"/>
          <w:color w:val="000000" w:themeColor="text1"/>
          <w:sz w:val="24"/>
          <w:szCs w:val="24"/>
          <w:lang w:val="en-US"/>
        </w:rPr>
        <w:t>-</w:t>
      </w:r>
      <w:r w:rsidRPr="001F0CD3">
        <w:rPr>
          <w:rFonts w:ascii="Nirmala UI" w:hAnsi="Nirmala UI" w:cs="Nirmala UI"/>
          <w:color w:val="000000" w:themeColor="text1"/>
          <w:sz w:val="24"/>
          <w:szCs w:val="24"/>
          <w:cs/>
          <w:lang w:val="en-US" w:bidi="hi-IN"/>
        </w:rPr>
        <w:t>पत्र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माध्यम</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से</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टी</w:t>
      </w:r>
      <w:r w:rsidRPr="001F0CD3">
        <w:rPr>
          <w:rFonts w:ascii="Nirmala UI" w:hAnsi="Nirmala UI" w:cs="Nirmala UI"/>
          <w:color w:val="000000" w:themeColor="text1"/>
          <w:sz w:val="24"/>
          <w:szCs w:val="24"/>
          <w:lang w:val="en-US"/>
        </w:rPr>
        <w:t>.</w:t>
      </w:r>
      <w:r w:rsidRPr="001F0CD3">
        <w:rPr>
          <w:rFonts w:ascii="Nirmala UI" w:hAnsi="Nirmala UI" w:cs="Nirmala UI"/>
          <w:color w:val="000000" w:themeColor="text1"/>
          <w:sz w:val="24"/>
          <w:szCs w:val="24"/>
          <w:cs/>
          <w:lang w:val="en-US" w:bidi="hi-IN"/>
        </w:rPr>
        <w:t>डी</w:t>
      </w:r>
      <w:r w:rsidRPr="001F0CD3">
        <w:rPr>
          <w:rFonts w:ascii="Nirmala UI" w:hAnsi="Nirmala UI" w:cs="Nirmala UI"/>
          <w:color w:val="000000" w:themeColor="text1"/>
          <w:sz w:val="24"/>
          <w:szCs w:val="24"/>
          <w:lang w:val="en-US"/>
        </w:rPr>
        <w:t>.</w:t>
      </w:r>
      <w:r w:rsidRPr="001F0CD3">
        <w:rPr>
          <w:rFonts w:ascii="Nirmala UI" w:hAnsi="Nirmala UI" w:cs="Nirmala UI"/>
          <w:color w:val="000000" w:themeColor="text1"/>
          <w:sz w:val="24"/>
          <w:szCs w:val="24"/>
          <w:cs/>
          <w:lang w:val="en-US" w:bidi="hi-IN"/>
        </w:rPr>
        <w:t>एस</w:t>
      </w:r>
      <w:r w:rsidRPr="001F0CD3">
        <w:rPr>
          <w:rFonts w:ascii="Nirmala UI" w:hAnsi="Nirmala UI" w:cs="Nirmala UI"/>
          <w:color w:val="000000" w:themeColor="text1"/>
          <w:sz w:val="24"/>
          <w:szCs w:val="24"/>
          <w:lang w:val="en-US"/>
        </w:rPr>
        <w:t>. (</w:t>
      </w:r>
      <w:r w:rsidRPr="001F0CD3">
        <w:rPr>
          <w:rFonts w:ascii="Nirmala UI" w:hAnsi="Nirmala UI" w:cs="Nirmala UI"/>
          <w:b/>
          <w:bCs/>
          <w:color w:val="000000" w:themeColor="text1"/>
          <w:sz w:val="24"/>
          <w:szCs w:val="24"/>
          <w:lang w:val="en-US"/>
        </w:rPr>
        <w:t>T.D.S.</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रूप</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में</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जमा</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गई</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उक्त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राशि</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एतद्</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द्वारा</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अभिस्वीकृति</w:t>
      </w:r>
      <w:r w:rsidRPr="001F0CD3">
        <w:rPr>
          <w:rFonts w:ascii="Nirmala UI" w:hAnsi="Nirmala UI" w:cs="Nirmala UI"/>
          <w:color w:val="000000" w:themeColor="text1"/>
          <w:sz w:val="24"/>
          <w:szCs w:val="24"/>
          <w:lang w:val="en-US"/>
        </w:rPr>
        <w:t xml:space="preserve"> </w:t>
      </w:r>
      <w:r w:rsidRPr="00DD4C6C">
        <w:rPr>
          <w:rFonts w:ascii="Nirmala UI" w:hAnsi="Nirmala UI" w:cs="Nirmala UI"/>
          <w:color w:val="000000" w:themeColor="text1"/>
          <w:sz w:val="24"/>
          <w:szCs w:val="24"/>
          <w:lang w:val="en-US"/>
        </w:rPr>
        <w:t>द्वितीयपक्ष/क्रेता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प्रदान</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करते</w:t>
      </w:r>
      <w:r w:rsidRPr="001F0CD3">
        <w:rPr>
          <w:rFonts w:ascii="Nirmala UI" w:hAnsi="Nirmala UI" w:cs="Nirmala UI"/>
          <w:color w:val="000000" w:themeColor="text1"/>
          <w:sz w:val="24"/>
          <w:szCs w:val="24"/>
          <w:lang w:val="en-US"/>
        </w:rPr>
        <w:t xml:space="preserve"> </w:t>
      </w:r>
      <w:r w:rsidRPr="001F0CD3">
        <w:rPr>
          <w:rFonts w:ascii="Nirmala UI" w:hAnsi="Nirmala UI" w:cs="Nirmala UI"/>
          <w:color w:val="000000" w:themeColor="text1"/>
          <w:sz w:val="24"/>
          <w:szCs w:val="24"/>
          <w:cs/>
          <w:lang w:val="en-US" w:bidi="hi-IN"/>
        </w:rPr>
        <w:t>है</w:t>
      </w:r>
      <w:r>
        <w:rPr>
          <w:rFonts w:ascii="Nirmala UI" w:hAnsi="Nirmala UI" w:cs="Nirmala UI"/>
          <w:color w:val="000000" w:themeColor="text1"/>
          <w:sz w:val="24"/>
          <w:szCs w:val="24"/>
          <w:lang w:val="en-US" w:bidi="hi-IN"/>
        </w:rPr>
        <w:t xml:space="preserve"> </w:t>
      </w:r>
      <w:r>
        <w:rPr>
          <w:rFonts w:ascii="Nirmala UI" w:hAnsi="Nirmala UI" w:cs="Nirmala UI"/>
          <w:sz w:val="24"/>
          <w:szCs w:val="24"/>
          <w:lang w:val="en-US"/>
        </w:rPr>
        <w:t>।</w:t>
      </w:r>
    </w:p>
    <w:p w14:paraId="30E0385A" w14:textId="6173A0AD" w:rsidR="004135CF" w:rsidRDefault="004135CF" w:rsidP="00DE67E8">
      <w:pPr>
        <w:tabs>
          <w:tab w:val="left" w:pos="0"/>
          <w:tab w:val="right" w:pos="2551"/>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9C78F23"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r w:rsidRPr="00DD4C6C">
        <w:rPr>
          <w:rFonts w:ascii="Nirmala UI" w:hAnsi="Nirmala UI" w:cs="Nirmala UI"/>
          <w:b/>
          <w:bCs/>
          <w:color w:val="000000" w:themeColor="text1"/>
          <w:sz w:val="24"/>
          <w:szCs w:val="24"/>
          <w:lang w:val="en-US"/>
        </w:rPr>
        <w:t>--------------------------------------------------------</w:t>
      </w:r>
    </w:p>
    <w:p w14:paraId="67CAF78C" w14:textId="5A0E2786" w:rsidR="00DE67E8" w:rsidRPr="00DD4C6C" w:rsidRDefault="004135CF" w:rsidP="00DE67E8">
      <w:pPr>
        <w:autoSpaceDE w:val="0"/>
        <w:autoSpaceDN w:val="0"/>
        <w:adjustRightInd w:val="0"/>
        <w:spacing w:after="0" w:line="240" w:lineRule="auto"/>
        <w:jc w:val="both"/>
        <w:rPr>
          <w:rFonts w:ascii="Nirmala UI" w:hAnsi="Nirmala UI" w:cs="Nirmala UI"/>
          <w:color w:val="000000" w:themeColor="text1"/>
          <w:sz w:val="24"/>
          <w:szCs w:val="24"/>
          <w:lang w:val="en-US"/>
        </w:rPr>
      </w:pPr>
      <w:r w:rsidRPr="00DD4C6C">
        <w:rPr>
          <w:rFonts w:ascii="Nirmala UI" w:hAnsi="Nirmala UI" w:cs="Nirmala UI"/>
          <w:b/>
          <w:bCs/>
          <w:color w:val="000000" w:themeColor="text1"/>
          <w:sz w:val="24"/>
          <w:szCs w:val="24"/>
          <w:lang w:val="en-US"/>
        </w:rPr>
        <w:t xml:space="preserve">रुपये </w:t>
      </w:r>
      <w:r w:rsidRPr="00DE67E8">
        <w:rPr>
          <w:rFonts w:ascii="Nirmala UI" w:hAnsi="Nirmala UI" w:cs="Nirmala UI"/>
          <w:b/>
          <w:bCs/>
          <w:color w:val="000000" w:themeColor="text1"/>
          <w:sz w:val="24"/>
          <w:szCs w:val="24"/>
          <w:lang w:val="en-US"/>
        </w:rPr>
        <w:t>78</w:t>
      </w:r>
      <w:r>
        <w:rPr>
          <w:rFonts w:ascii="Nirmala UI" w:hAnsi="Nirmala UI" w:cs="Nirmala UI"/>
          <w:b/>
          <w:bCs/>
          <w:color w:val="000000" w:themeColor="text1"/>
          <w:sz w:val="24"/>
          <w:szCs w:val="24"/>
          <w:lang w:val="en-US"/>
        </w:rPr>
        <w:t>,</w:t>
      </w:r>
      <w:r w:rsidRPr="00DE67E8">
        <w:rPr>
          <w:rFonts w:ascii="Nirmala UI" w:hAnsi="Nirmala UI" w:cs="Nirmala UI"/>
          <w:b/>
          <w:bCs/>
          <w:color w:val="000000" w:themeColor="text1"/>
          <w:sz w:val="24"/>
          <w:szCs w:val="24"/>
          <w:lang w:val="en-US"/>
        </w:rPr>
        <w:t>69</w:t>
      </w:r>
      <w:r>
        <w:rPr>
          <w:rFonts w:ascii="Nirmala UI" w:hAnsi="Nirmala UI" w:cs="Nirmala UI"/>
          <w:b/>
          <w:bCs/>
          <w:color w:val="000000" w:themeColor="text1"/>
          <w:sz w:val="24"/>
          <w:szCs w:val="24"/>
          <w:lang w:val="en-US"/>
        </w:rPr>
        <w:t>,</w:t>
      </w:r>
      <w:r w:rsidRPr="00DE67E8">
        <w:rPr>
          <w:rFonts w:ascii="Nirmala UI" w:hAnsi="Nirmala UI" w:cs="Nirmala UI"/>
          <w:b/>
          <w:bCs/>
          <w:color w:val="000000" w:themeColor="text1"/>
          <w:sz w:val="24"/>
          <w:szCs w:val="24"/>
          <w:lang w:val="en-US"/>
        </w:rPr>
        <w:t>750</w:t>
      </w:r>
      <w:r w:rsidRPr="00DD4C6C">
        <w:rPr>
          <w:rFonts w:ascii="Nirmala UI" w:hAnsi="Nirmala UI" w:cs="Nirmala UI"/>
          <w:b/>
          <w:bCs/>
          <w:color w:val="000000" w:themeColor="text1"/>
          <w:sz w:val="24"/>
          <w:szCs w:val="24"/>
          <w:lang w:val="en-US"/>
        </w:rPr>
        <w:t xml:space="preserve">/- (अक्षरी रुपये </w:t>
      </w:r>
      <w:r>
        <w:rPr>
          <w:rFonts w:ascii="Nirmala UI" w:hAnsi="Nirmala UI" w:cs="Nirmala UI"/>
          <w:b/>
          <w:bCs/>
          <w:color w:val="000000" w:themeColor="text1"/>
          <w:sz w:val="24"/>
          <w:szCs w:val="24"/>
          <w:lang w:val="en-US"/>
        </w:rPr>
        <w:t xml:space="preserve">इठ्‌योत्तर लाख उनसत्तर हज़ार सात सौ पचास </w:t>
      </w:r>
      <w:r w:rsidRPr="00DD4C6C">
        <w:rPr>
          <w:rFonts w:ascii="Nirmala UI" w:hAnsi="Nirmala UI" w:cs="Nirmala UI"/>
          <w:b/>
          <w:bCs/>
          <w:color w:val="000000" w:themeColor="text1"/>
          <w:sz w:val="24"/>
          <w:szCs w:val="24"/>
          <w:lang w:val="en-US"/>
        </w:rPr>
        <w:t>मात्र)</w:t>
      </w:r>
      <w:r w:rsidR="00DE67E8">
        <w:rPr>
          <w:rFonts w:ascii="Nirmala UI" w:hAnsi="Nirmala UI" w:cs="Nirmala UI"/>
          <w:b/>
          <w:bCs/>
          <w:color w:val="000000" w:themeColor="text1"/>
          <w:sz w:val="24"/>
          <w:szCs w:val="24"/>
          <w:lang w:val="en-US"/>
        </w:rPr>
        <w:t xml:space="preserve"> </w:t>
      </w:r>
      <w:r w:rsidR="00DE67E8" w:rsidRPr="00DD4C6C">
        <w:rPr>
          <w:rFonts w:ascii="Nirmala UI" w:hAnsi="Nirmala UI" w:cs="Nirmala UI"/>
          <w:b/>
          <w:bCs/>
          <w:color w:val="000000" w:themeColor="text1"/>
          <w:sz w:val="24"/>
          <w:szCs w:val="24"/>
          <w:lang w:val="en-US"/>
        </w:rPr>
        <w:t>कुल प्राप्त हुए</w:t>
      </w:r>
      <w:r w:rsidR="00DE67E8">
        <w:rPr>
          <w:rFonts w:ascii="Nirmala UI" w:hAnsi="Nirmala UI" w:cs="Nirmala UI"/>
          <w:b/>
          <w:bCs/>
          <w:color w:val="000000" w:themeColor="text1"/>
          <w:sz w:val="24"/>
          <w:szCs w:val="24"/>
          <w:cs/>
          <w:lang w:val="en-US" w:bidi="hi-IN"/>
        </w:rPr>
        <w:t xml:space="preserve">। </w:t>
      </w:r>
      <w:r w:rsidR="00DE67E8" w:rsidRPr="00DD4C6C">
        <w:rPr>
          <w:rFonts w:ascii="Nirmala UI" w:hAnsi="Nirmala UI" w:cs="Nirmala UI"/>
          <w:color w:val="000000" w:themeColor="text1"/>
          <w:sz w:val="24"/>
          <w:szCs w:val="24"/>
          <w:lang w:val="en-US"/>
        </w:rPr>
        <w:t>(subject to the realization of the above mentioned cheque/s).</w:t>
      </w:r>
    </w:p>
    <w:p w14:paraId="70879AC9" w14:textId="77777777" w:rsidR="00DE67E8" w:rsidRPr="00DD4C6C" w:rsidRDefault="00DE67E8" w:rsidP="00DE67E8">
      <w:pPr>
        <w:tabs>
          <w:tab w:val="left" w:pos="907"/>
          <w:tab w:val="left" w:pos="2494"/>
          <w:tab w:val="center" w:pos="4394"/>
          <w:tab w:val="center" w:pos="6576"/>
          <w:tab w:val="center" w:pos="8532"/>
        </w:tabs>
        <w:autoSpaceDE w:val="0"/>
        <w:autoSpaceDN w:val="0"/>
        <w:adjustRightInd w:val="0"/>
        <w:spacing w:after="0" w:line="240" w:lineRule="auto"/>
        <w:jc w:val="both"/>
        <w:rPr>
          <w:rFonts w:ascii="Nirmala UI" w:hAnsi="Nirmala UI" w:cs="Nirmala UI"/>
          <w:b/>
          <w:bCs/>
          <w:color w:val="000000" w:themeColor="text1"/>
          <w:sz w:val="24"/>
          <w:szCs w:val="24"/>
          <w:lang w:val="en-US"/>
        </w:rPr>
      </w:pPr>
      <w:r w:rsidRPr="00DD4C6C">
        <w:rPr>
          <w:rFonts w:ascii="Nirmala UI" w:hAnsi="Nirmala UI" w:cs="Nirmala UI"/>
          <w:b/>
          <w:bCs/>
          <w:color w:val="000000" w:themeColor="text1"/>
          <w:sz w:val="24"/>
          <w:szCs w:val="24"/>
          <w:lang w:val="en-US"/>
        </w:rPr>
        <w:t>---------------------</w:t>
      </w:r>
      <w:r>
        <w:rPr>
          <w:rFonts w:ascii="Nirmala UI" w:hAnsi="Nirmala UI" w:cs="Nirmala UI"/>
          <w:b/>
          <w:bCs/>
          <w:color w:val="000000" w:themeColor="text1"/>
          <w:sz w:val="24"/>
          <w:szCs w:val="24"/>
          <w:lang w:val="en-US"/>
        </w:rPr>
        <w:t>----------------</w:t>
      </w:r>
      <w:r w:rsidRPr="00DD4C6C">
        <w:rPr>
          <w:rFonts w:ascii="Nirmala UI" w:hAnsi="Nirmala UI" w:cs="Nirmala UI"/>
          <w:b/>
          <w:bCs/>
          <w:color w:val="000000" w:themeColor="text1"/>
          <w:sz w:val="24"/>
          <w:szCs w:val="24"/>
          <w:lang w:val="en-US"/>
        </w:rPr>
        <w:t>--------------------------------------------------------</w:t>
      </w:r>
    </w:p>
    <w:p w14:paraId="1D4A0490" w14:textId="77777777" w:rsidR="00DE67E8" w:rsidRDefault="00DE67E8" w:rsidP="00DE67E8">
      <w:pPr>
        <w:tabs>
          <w:tab w:val="left" w:pos="1417"/>
        </w:tabs>
        <w:autoSpaceDE w:val="0"/>
        <w:autoSpaceDN w:val="0"/>
        <w:adjustRightInd w:val="0"/>
        <w:spacing w:after="0" w:line="240" w:lineRule="auto"/>
        <w:rPr>
          <w:rFonts w:ascii="Nirmala UI" w:hAnsi="Nirmala UI" w:cs="Nirmala UI"/>
          <w:b/>
          <w:bCs/>
          <w:color w:val="000000" w:themeColor="text1"/>
          <w:sz w:val="24"/>
          <w:szCs w:val="24"/>
          <w:u w:val="single"/>
          <w:lang w:val="en-US"/>
        </w:rPr>
      </w:pPr>
    </w:p>
    <w:p w14:paraId="3B9DBF63" w14:textId="77777777" w:rsidR="00DE67E8" w:rsidRPr="00DD4C6C" w:rsidRDefault="00DE67E8" w:rsidP="00DE67E8">
      <w:pPr>
        <w:tabs>
          <w:tab w:val="left" w:pos="1417"/>
        </w:tabs>
        <w:autoSpaceDE w:val="0"/>
        <w:autoSpaceDN w:val="0"/>
        <w:adjustRightInd w:val="0"/>
        <w:spacing w:after="0" w:line="240" w:lineRule="auto"/>
        <w:rPr>
          <w:rFonts w:ascii="Nirmala UI" w:hAnsi="Nirmala UI" w:cs="Nirmala UI"/>
          <w:color w:val="000000" w:themeColor="text1"/>
          <w:sz w:val="24"/>
          <w:szCs w:val="24"/>
          <w:lang w:val="en-US"/>
        </w:rPr>
      </w:pPr>
      <w:r w:rsidRPr="000367CE">
        <w:rPr>
          <w:rFonts w:ascii="Nirmala UI" w:hAnsi="Nirmala UI" w:cs="Nirmala UI"/>
          <w:b/>
          <w:bCs/>
          <w:color w:val="000000" w:themeColor="text1"/>
          <w:sz w:val="24"/>
          <w:szCs w:val="24"/>
          <w:lang w:val="en-US"/>
        </w:rPr>
        <w:t xml:space="preserve">. .  . . . . . . . . . . . . . . . . . . . </w:t>
      </w:r>
      <w:r w:rsidRPr="00DD4C6C">
        <w:rPr>
          <w:rFonts w:ascii="Nirmala UI" w:hAnsi="Nirmala UI" w:cs="Nirmala UI"/>
          <w:b/>
          <w:bCs/>
          <w:color w:val="000000" w:themeColor="text1"/>
          <w:sz w:val="24"/>
          <w:szCs w:val="24"/>
          <w:u w:val="single"/>
          <w:lang w:val="en-US"/>
        </w:rPr>
        <w:t>बिक्रीत सम्पत्ति का स्पष्ट वर्णन</w:t>
      </w:r>
      <w:r w:rsidRPr="000367CE">
        <w:rPr>
          <w:rFonts w:ascii="Nirmala UI" w:hAnsi="Nirmala UI" w:cs="Nirmala UI"/>
          <w:b/>
          <w:bCs/>
          <w:color w:val="000000" w:themeColor="text1"/>
          <w:sz w:val="24"/>
          <w:szCs w:val="24"/>
          <w:lang w:val="en-US"/>
        </w:rPr>
        <w:t xml:space="preserve"> . . . . . . . . . . . . . . . . . . . . . . </w:t>
      </w:r>
    </w:p>
    <w:p w14:paraId="2DC3FFD9" w14:textId="69DE1832"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bidi="hi-IN"/>
        </w:rPr>
      </w:pPr>
      <w:r w:rsidRPr="00DD4C6C">
        <w:rPr>
          <w:rFonts w:ascii="Nirmala UI" w:hAnsi="Nirmala UI" w:cs="Nirmala UI"/>
          <w:color w:val="000000" w:themeColor="text1"/>
          <w:sz w:val="24"/>
          <w:szCs w:val="24"/>
          <w:lang w:val="en-US"/>
        </w:rPr>
        <w:t xml:space="preserve">ग्राम पंचायत क्षेत्र के अन्तर्गत स्थित </w:t>
      </w:r>
      <w:r w:rsidRPr="00DD4C6C">
        <w:rPr>
          <w:rFonts w:ascii="Nirmala UI" w:hAnsi="Nirmala UI" w:cs="Nirmala UI"/>
          <w:b/>
          <w:bCs/>
          <w:color w:val="000000" w:themeColor="text1"/>
          <w:sz w:val="24"/>
          <w:szCs w:val="24"/>
          <w:lang w:val="en-US"/>
        </w:rPr>
        <w:t xml:space="preserve">ग्राम-सुल्लाखेड़ी, तहसील-सांवेर, </w:t>
      </w:r>
      <w:r>
        <w:rPr>
          <w:rFonts w:ascii="Nirmala UI" w:hAnsi="Nirmala UI" w:cs="Nirmala UI"/>
          <w:b/>
          <w:bCs/>
          <w:color w:val="000000" w:themeColor="text1"/>
          <w:sz w:val="24"/>
          <w:szCs w:val="24"/>
          <w:lang w:val="en-US"/>
        </w:rPr>
        <w:t>ज़िला</w:t>
      </w:r>
      <w:r w:rsidRPr="00DD4C6C">
        <w:rPr>
          <w:rFonts w:ascii="Nirmala UI" w:hAnsi="Nirmala UI" w:cs="Nirmala UI"/>
          <w:b/>
          <w:bCs/>
          <w:color w:val="000000" w:themeColor="text1"/>
          <w:sz w:val="24"/>
          <w:szCs w:val="24"/>
          <w:lang w:val="en-US"/>
        </w:rPr>
        <w:t xml:space="preserve">-इन्दौर </w:t>
      </w:r>
      <w:r w:rsidRPr="00DD4C6C">
        <w:rPr>
          <w:rFonts w:ascii="Nirmala UI" w:hAnsi="Nirmala UI" w:cs="Nirmala UI"/>
          <w:color w:val="000000" w:themeColor="text1"/>
          <w:sz w:val="24"/>
          <w:szCs w:val="24"/>
          <w:lang w:val="en-US"/>
        </w:rPr>
        <w:t xml:space="preserve">के विभिन्न सर्वे क्रमांकों की भूमि पर विकसित कॉलोनी </w:t>
      </w:r>
      <w:r w:rsidRPr="00DD4C6C">
        <w:rPr>
          <w:rFonts w:ascii="Nirmala UI" w:hAnsi="Nirmala UI" w:cs="Nirmala UI"/>
          <w:b/>
          <w:bCs/>
          <w:color w:val="000000" w:themeColor="text1"/>
          <w:sz w:val="24"/>
          <w:szCs w:val="24"/>
          <w:lang w:val="en-US"/>
        </w:rPr>
        <w:t xml:space="preserve">‌‘एमराल्ड गेटवे (EMERALD GATEWAY)‌’ </w:t>
      </w:r>
      <w:r w:rsidRPr="00DD4C6C">
        <w:rPr>
          <w:rFonts w:ascii="Nirmala UI" w:hAnsi="Nirmala UI" w:cs="Nirmala UI"/>
          <w:color w:val="000000" w:themeColor="text1"/>
          <w:sz w:val="24"/>
          <w:szCs w:val="24"/>
          <w:lang w:val="en-US"/>
        </w:rPr>
        <w:t xml:space="preserve">का </w:t>
      </w:r>
      <w:r w:rsidRPr="00DD4C6C">
        <w:rPr>
          <w:rFonts w:ascii="Nirmala UI" w:hAnsi="Nirmala UI" w:cs="Nirmala UI"/>
          <w:b/>
          <w:bCs/>
          <w:color w:val="000000" w:themeColor="text1"/>
          <w:sz w:val="24"/>
          <w:szCs w:val="24"/>
          <w:lang w:val="en-US"/>
        </w:rPr>
        <w:t>भूखण्ड क्रमांक</w:t>
      </w:r>
      <w:r w:rsidR="00BB1382">
        <w:rPr>
          <w:rFonts w:ascii="Nirmala UI" w:hAnsi="Nirmala UI" w:cs="Nirmala UI"/>
          <w:b/>
          <w:bCs/>
          <w:color w:val="000000" w:themeColor="text1"/>
          <w:sz w:val="24"/>
          <w:szCs w:val="24"/>
          <w:lang w:val="en-US"/>
        </w:rPr>
        <w:t xml:space="preserve"> 41</w:t>
      </w:r>
      <w:r w:rsidRPr="00DD4C6C">
        <w:rPr>
          <w:rFonts w:ascii="Nirmala UI" w:hAnsi="Nirmala UI" w:cs="Nirmala UI"/>
          <w:b/>
          <w:bCs/>
          <w:color w:val="000000" w:themeColor="text1"/>
          <w:sz w:val="24"/>
          <w:szCs w:val="24"/>
          <w:lang w:val="en-US"/>
        </w:rPr>
        <w:t xml:space="preserve"> (</w:t>
      </w:r>
      <w:r w:rsidR="00BB1382">
        <w:rPr>
          <w:rFonts w:ascii="Nirmala UI" w:hAnsi="Nirmala UI" w:cs="Nirmala UI"/>
          <w:b/>
          <w:bCs/>
          <w:color w:val="000000" w:themeColor="text1"/>
          <w:sz w:val="24"/>
          <w:szCs w:val="24"/>
          <w:lang w:val="en-US"/>
        </w:rPr>
        <w:t>इकतालीस</w:t>
      </w:r>
      <w:r w:rsidRPr="00DD4C6C">
        <w:rPr>
          <w:rFonts w:ascii="Nirmala UI" w:hAnsi="Nirmala UI" w:cs="Nirmala UI"/>
          <w:b/>
          <w:bCs/>
          <w:color w:val="000000" w:themeColor="text1"/>
          <w:sz w:val="24"/>
          <w:szCs w:val="24"/>
          <w:lang w:val="en-US"/>
        </w:rPr>
        <w:t>)</w:t>
      </w:r>
      <w:r w:rsidRPr="006A1481">
        <w:rPr>
          <w:rFonts w:ascii="Nirmala UI" w:hAnsi="Nirmala UI" w:cs="Nirmala UI"/>
          <w:sz w:val="24"/>
          <w:szCs w:val="24"/>
          <w:lang w:val="en-US"/>
        </w:rPr>
        <w:t xml:space="preserve"> </w:t>
      </w:r>
      <w:r w:rsidRPr="00214F29">
        <w:rPr>
          <w:rFonts w:ascii="Nirmala UI" w:hAnsi="Nirmala UI" w:cs="Nirmala UI"/>
          <w:sz w:val="24"/>
          <w:szCs w:val="24"/>
          <w:lang w:val="en-US"/>
        </w:rPr>
        <w:t xml:space="preserve">जिसकी तल भूमि की </w:t>
      </w:r>
      <w:r w:rsidRPr="00DA472A">
        <w:rPr>
          <w:rFonts w:ascii="Nirmala UI" w:hAnsi="Nirmala UI" w:cs="Nirmala UI"/>
          <w:color w:val="EE0000"/>
          <w:sz w:val="24"/>
          <w:szCs w:val="24"/>
          <w:highlight w:val="yellow"/>
          <w:lang w:val="en-US"/>
        </w:rPr>
        <w:t xml:space="preserve">चौड़ाई </w:t>
      </w:r>
      <w:r w:rsidR="00BB1382">
        <w:rPr>
          <w:rFonts w:ascii="Nirmala UI" w:hAnsi="Nirmala UI" w:cs="Nirmala UI"/>
          <w:color w:val="EE0000"/>
          <w:sz w:val="24"/>
          <w:szCs w:val="24"/>
          <w:highlight w:val="yellow"/>
          <w:lang w:val="en-US"/>
        </w:rPr>
        <w:t>9.14</w:t>
      </w:r>
      <w:r w:rsidRPr="00DA472A">
        <w:rPr>
          <w:rFonts w:ascii="Nirmala UI" w:hAnsi="Nirmala UI" w:cs="Nirmala UI"/>
          <w:color w:val="EE0000"/>
          <w:sz w:val="24"/>
          <w:szCs w:val="24"/>
          <w:highlight w:val="yellow"/>
          <w:lang w:val="en-US"/>
        </w:rPr>
        <w:t xml:space="preserve"> मीटर एवं लम्बाई 15.24 मीटर</w:t>
      </w:r>
      <w:r>
        <w:rPr>
          <w:rFonts w:ascii="Nirmala UI" w:hAnsi="Nirmala UI" w:cs="Nirmala UI"/>
          <w:color w:val="000000" w:themeColor="text1"/>
          <w:sz w:val="24"/>
          <w:szCs w:val="24"/>
          <w:lang w:val="en-US"/>
        </w:rPr>
        <w:t xml:space="preserve">, </w:t>
      </w:r>
      <w:r>
        <w:rPr>
          <w:rFonts w:ascii="Nirmala UI" w:hAnsi="Nirmala UI" w:cs="Nirmala UI"/>
          <w:sz w:val="24"/>
          <w:szCs w:val="24"/>
          <w:lang w:val="en-US"/>
        </w:rPr>
        <w:t>सदर भूखण्ड</w:t>
      </w:r>
      <w:r>
        <w:rPr>
          <w:rFonts w:ascii="Nirmala UI" w:hAnsi="Nirmala UI" w:cs="Nirmala UI"/>
          <w:color w:val="000000" w:themeColor="text1"/>
          <w:sz w:val="24"/>
          <w:szCs w:val="24"/>
          <w:lang w:val="en-US"/>
        </w:rPr>
        <w:t xml:space="preserve"> की</w:t>
      </w:r>
      <w:r w:rsidRPr="00DD4C6C">
        <w:rPr>
          <w:rFonts w:ascii="Nirmala UI" w:hAnsi="Nirmala UI" w:cs="Nirmala UI"/>
          <w:color w:val="000000" w:themeColor="text1"/>
          <w:sz w:val="24"/>
          <w:szCs w:val="24"/>
          <w:lang w:val="en-US"/>
        </w:rPr>
        <w:t xml:space="preserve"> तल भूमि का कुल क्षेत्रफल </w:t>
      </w:r>
      <w:r>
        <w:rPr>
          <w:rFonts w:ascii="Nirmala UI" w:hAnsi="Nirmala UI" w:cs="Nirmala UI"/>
          <w:b/>
          <w:bCs/>
          <w:color w:val="000000" w:themeColor="text1"/>
          <w:sz w:val="24"/>
          <w:szCs w:val="24"/>
          <w:lang w:val="en-US"/>
        </w:rPr>
        <w:t>1</w:t>
      </w:r>
      <w:r w:rsidR="00BB1382">
        <w:rPr>
          <w:rFonts w:ascii="Nirmala UI" w:hAnsi="Nirmala UI" w:cs="Nirmala UI"/>
          <w:b/>
          <w:bCs/>
          <w:color w:val="000000" w:themeColor="text1"/>
          <w:sz w:val="24"/>
          <w:szCs w:val="24"/>
          <w:lang w:val="en-US"/>
        </w:rPr>
        <w:t>39.29</w:t>
      </w:r>
      <w:r w:rsidRPr="00DD4C6C">
        <w:rPr>
          <w:rFonts w:ascii="Nirmala UI" w:hAnsi="Nirmala UI" w:cs="Nirmala UI"/>
          <w:color w:val="000000" w:themeColor="text1"/>
          <w:sz w:val="24"/>
          <w:szCs w:val="24"/>
          <w:lang w:val="en-US"/>
        </w:rPr>
        <w:t xml:space="preserve"> </w:t>
      </w:r>
      <w:r w:rsidRPr="00DD4C6C">
        <w:rPr>
          <w:rFonts w:ascii="Nirmala UI" w:hAnsi="Nirmala UI" w:cs="Nirmala UI"/>
          <w:b/>
          <w:bCs/>
          <w:color w:val="000000" w:themeColor="text1"/>
          <w:sz w:val="24"/>
          <w:szCs w:val="24"/>
          <w:lang w:val="en-US"/>
        </w:rPr>
        <w:t>वर्गमीटर</w:t>
      </w:r>
      <w:r w:rsidRPr="00DD4C6C">
        <w:rPr>
          <w:rFonts w:ascii="Nirmala UI" w:hAnsi="Nirmala UI" w:cs="Nirmala UI"/>
          <w:color w:val="000000" w:themeColor="text1"/>
          <w:sz w:val="24"/>
          <w:szCs w:val="24"/>
          <w:lang w:val="en-US"/>
        </w:rPr>
        <w:t xml:space="preserve"> अर्थात्‌‍ </w:t>
      </w:r>
      <w:r w:rsidR="00BB1382">
        <w:rPr>
          <w:rFonts w:ascii="Nirmala UI" w:hAnsi="Nirmala UI" w:cs="Nirmala UI"/>
          <w:b/>
          <w:bCs/>
          <w:color w:val="000000" w:themeColor="text1"/>
          <w:sz w:val="24"/>
          <w:szCs w:val="24"/>
          <w:lang w:val="en-US"/>
        </w:rPr>
        <w:t>1499</w:t>
      </w:r>
      <w:r w:rsidRPr="00DD4C6C">
        <w:rPr>
          <w:rFonts w:ascii="Nirmala UI" w:hAnsi="Nirmala UI" w:cs="Nirmala UI"/>
          <w:b/>
          <w:bCs/>
          <w:color w:val="000000" w:themeColor="text1"/>
          <w:sz w:val="24"/>
          <w:szCs w:val="24"/>
          <w:lang w:val="en-US"/>
        </w:rPr>
        <w:t xml:space="preserve"> वर्गफीट </w:t>
      </w:r>
      <w:r w:rsidRPr="00DD4C6C">
        <w:rPr>
          <w:rFonts w:ascii="Nirmala UI" w:hAnsi="Nirmala UI" w:cs="Nirmala UI"/>
          <w:color w:val="000000" w:themeColor="text1"/>
          <w:sz w:val="24"/>
          <w:szCs w:val="24"/>
          <w:lang w:val="en-US"/>
        </w:rPr>
        <w:t xml:space="preserve">है, जिसे सम्पूर्ण को प्रथमपक्ष/विक्रेता इस विक्रय-पत्र के माध्यम से आप द्वितीयपक्ष/क्रेता को विक्रय कर रहे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बिक्रीत भूखण्ड को और अधिक स्पष्टता के लिये इस विक्रय-पत्र के साथ संलग्न नक्शे में </w:t>
      </w:r>
      <w:r w:rsidRPr="00DD4C6C">
        <w:rPr>
          <w:rFonts w:ascii="Nirmala UI" w:hAnsi="Nirmala UI" w:cs="Nirmala UI"/>
          <w:b/>
          <w:bCs/>
          <w:color w:val="000000" w:themeColor="text1"/>
          <w:sz w:val="24"/>
          <w:szCs w:val="24"/>
          <w:lang w:val="en-US"/>
        </w:rPr>
        <w:t>“भूखण्ड क्रमांक“</w:t>
      </w:r>
      <w:r w:rsidRPr="00DD4C6C">
        <w:rPr>
          <w:rFonts w:ascii="Nirmala UI" w:hAnsi="Nirmala UI" w:cs="Nirmala UI"/>
          <w:color w:val="000000" w:themeColor="text1"/>
          <w:sz w:val="24"/>
          <w:szCs w:val="24"/>
          <w:lang w:val="en-US"/>
        </w:rPr>
        <w:t xml:space="preserve"> से दर्शाया गया है, नक्शा इस विक्रय-पत्र का अभिन्न अंग रहेगा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बिक्रीत भूखण्ड को इस  विक्रय-पत्र में सुविधा तथा संक्षिप्तता की दृष्टि से </w:t>
      </w:r>
      <w:r w:rsidRPr="00DD4C6C">
        <w:rPr>
          <w:rFonts w:ascii="Nirmala UI" w:hAnsi="Nirmala UI" w:cs="Nirmala UI"/>
          <w:b/>
          <w:bCs/>
          <w:color w:val="000000" w:themeColor="text1"/>
          <w:sz w:val="24"/>
          <w:szCs w:val="24"/>
          <w:lang w:val="en-US"/>
        </w:rPr>
        <w:t>“सदर सम्पत्ति”</w:t>
      </w:r>
      <w:r w:rsidRPr="00DD4C6C">
        <w:rPr>
          <w:rFonts w:ascii="Nirmala UI" w:hAnsi="Nirmala UI" w:cs="Nirmala UI"/>
          <w:color w:val="000000" w:themeColor="text1"/>
          <w:sz w:val="24"/>
          <w:szCs w:val="24"/>
          <w:lang w:val="en-US"/>
        </w:rPr>
        <w:t xml:space="preserve"> शब्द से सम्बोधित किया गया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बिक्रीत सदर भूखण्ड के निकास की स्थाई एवं स्वतंत्र व्यवस्था सदर भूखण्ड के सामने की ओर स्थित सड़क से होकर है </w:t>
      </w:r>
      <w:r>
        <w:rPr>
          <w:rFonts w:ascii="Nirmala UI" w:hAnsi="Nirmala UI" w:cs="Nirmala UI"/>
          <w:color w:val="000000" w:themeColor="text1"/>
          <w:sz w:val="24"/>
          <w:szCs w:val="24"/>
          <w:cs/>
          <w:lang w:val="en-US" w:bidi="hi-IN"/>
        </w:rPr>
        <w:t>।</w:t>
      </w:r>
      <w:r w:rsidRPr="00DD4C6C">
        <w:rPr>
          <w:rFonts w:ascii="Nirmala UI" w:hAnsi="Nirmala UI" w:cs="Nirmala UI"/>
          <w:color w:val="000000" w:themeColor="text1"/>
          <w:sz w:val="24"/>
          <w:szCs w:val="24"/>
          <w:lang w:val="en-US"/>
        </w:rPr>
        <w:t xml:space="preserve"> बिक्रीत सदर भूखण्ड वर्तमान में मौके पर पूर्णत: रिक्त अवस्था में </w:t>
      </w:r>
      <w:r w:rsidRPr="00CF51E8">
        <w:rPr>
          <w:rFonts w:ascii="Nirmala UI" w:hAnsi="Nirmala UI" w:cs="Nirmala UI"/>
          <w:b/>
          <w:bCs/>
          <w:color w:val="000000" w:themeColor="text1"/>
          <w:sz w:val="24"/>
          <w:szCs w:val="24"/>
          <w:lang w:val="en-US"/>
        </w:rPr>
        <w:t>आवासीय उपयोग</w:t>
      </w:r>
      <w:r w:rsidRPr="00DD4C6C">
        <w:rPr>
          <w:rFonts w:ascii="Nirmala UI" w:hAnsi="Nirmala UI" w:cs="Nirmala UI"/>
          <w:color w:val="000000" w:themeColor="text1"/>
          <w:sz w:val="24"/>
          <w:szCs w:val="24"/>
          <w:lang w:val="en-US"/>
        </w:rPr>
        <w:t xml:space="preserve"> का होकर, इस भूखण्ड की तल भूमि निजी स्वामित्व की है तथा बिक्रीत भूखण्ड कॉलोनी में अन्दर की ओर स्थित है </w:t>
      </w:r>
      <w:r>
        <w:rPr>
          <w:rFonts w:ascii="Nirmala UI" w:hAnsi="Nirmala UI" w:cs="Nirmala UI"/>
          <w:color w:val="000000" w:themeColor="text1"/>
          <w:sz w:val="24"/>
          <w:szCs w:val="24"/>
          <w:cs/>
          <w:lang w:val="en-US" w:bidi="hi-IN"/>
        </w:rPr>
        <w:t>।</w:t>
      </w:r>
    </w:p>
    <w:p w14:paraId="533AFB3A"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bidi="hi-IN"/>
        </w:rPr>
      </w:pPr>
    </w:p>
    <w:p w14:paraId="18C4C048" w14:textId="77777777"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rPr>
          <w:rFonts w:ascii="Nirmala UI" w:hAnsi="Nirmala UI" w:cs="Nirmala UI"/>
          <w:sz w:val="24"/>
          <w:szCs w:val="24"/>
          <w:lang w:val="en-US"/>
        </w:rPr>
        <w:t xml:space="preserve">. . . . . . . . . . . . . . . . . . . . . </w:t>
      </w:r>
      <w:r>
        <w:rPr>
          <w:rFonts w:ascii="Nirmala UI" w:hAnsi="Nirmala UI" w:cs="Nirmala UI"/>
          <w:b/>
          <w:bCs/>
          <w:sz w:val="24"/>
          <w:szCs w:val="24"/>
          <w:lang w:val="en-US"/>
        </w:rPr>
        <w:t xml:space="preserve">बिक्रीत सम्पत्ति की चतु:सीमा </w:t>
      </w:r>
      <w:r>
        <w:rPr>
          <w:rFonts w:ascii="Nirmala UI" w:hAnsi="Nirmala UI" w:cs="Nirmala UI"/>
          <w:sz w:val="24"/>
          <w:szCs w:val="24"/>
          <w:lang w:val="en-US"/>
        </w:rPr>
        <w:t>. . . . . . . . . . . . . . . . . . . . .</w:t>
      </w:r>
    </w:p>
    <w:p w14:paraId="4F114653" w14:textId="77777777"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rPr>
          <w:rFonts w:ascii="Nirmala UI" w:hAnsi="Nirmala UI" w:cs="Nirmala UI"/>
          <w:sz w:val="24"/>
          <w:szCs w:val="24"/>
          <w:lang w:val="en-US"/>
        </w:rPr>
        <w:t xml:space="preserve">पूर्व में . . . . :: . . </w:t>
      </w:r>
      <w:r>
        <w:rPr>
          <w:rFonts w:ascii="Nirmala UI" w:hAnsi="Nirmala UI" w:cs="Nirmala UI"/>
          <w:color w:val="000000" w:themeColor="text1"/>
          <w:sz w:val="24"/>
          <w:szCs w:val="24"/>
          <w:lang w:val="en-US"/>
        </w:rPr>
        <w:t>9</w:t>
      </w:r>
      <w:r w:rsidRPr="00DD4C6C">
        <w:rPr>
          <w:rFonts w:ascii="Nirmala UI" w:hAnsi="Nirmala UI" w:cs="Nirmala UI"/>
          <w:color w:val="000000" w:themeColor="text1"/>
          <w:sz w:val="24"/>
          <w:szCs w:val="24"/>
          <w:lang w:val="en-US"/>
        </w:rPr>
        <w:t xml:space="preserve">.00 मीटर </w:t>
      </w:r>
      <w:r w:rsidRPr="00DD4C6C">
        <w:rPr>
          <w:rFonts w:ascii="Nirmala UI" w:hAnsi="Nirmala UI" w:cs="Nirmala UI" w:hint="cs"/>
          <w:color w:val="000000" w:themeColor="text1"/>
          <w:sz w:val="24"/>
          <w:szCs w:val="24"/>
          <w:lang w:val="en-US"/>
        </w:rPr>
        <w:t>चौड़ी</w:t>
      </w:r>
      <w:r w:rsidRPr="00DD4C6C">
        <w:rPr>
          <w:rFonts w:ascii="Nirmala UI" w:hAnsi="Nirmala UI" w:cs="Nirmala UI"/>
          <w:color w:val="000000" w:themeColor="text1"/>
          <w:sz w:val="40"/>
          <w:szCs w:val="40"/>
          <w:lang w:val="en"/>
        </w:rPr>
        <w:t xml:space="preserve"> </w:t>
      </w:r>
      <w:r w:rsidRPr="00DD4C6C">
        <w:rPr>
          <w:rFonts w:ascii="Nirmala UI" w:hAnsi="Nirmala UI" w:cs="Nirmala UI"/>
          <w:color w:val="000000" w:themeColor="text1"/>
          <w:sz w:val="24"/>
          <w:szCs w:val="24"/>
          <w:lang w:val="en-US"/>
        </w:rPr>
        <w:t>सड़क</w:t>
      </w:r>
      <w:r>
        <w:rPr>
          <w:rFonts w:ascii="Nirmala UI" w:hAnsi="Nirmala UI" w:cs="Nirmala UI"/>
          <w:sz w:val="24"/>
          <w:szCs w:val="24"/>
          <w:lang w:val="en-US"/>
        </w:rPr>
        <w:t xml:space="preserve"> </w:t>
      </w:r>
    </w:p>
    <w:p w14:paraId="64C3B285" w14:textId="6F4463BF"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rPr>
          <w:rFonts w:ascii="Nirmala UI" w:hAnsi="Nirmala UI" w:cs="Nirmala UI"/>
          <w:sz w:val="24"/>
          <w:szCs w:val="24"/>
          <w:lang w:val="en-US"/>
        </w:rPr>
        <w:t xml:space="preserve">पश्चिम में . . :: . . </w:t>
      </w:r>
      <w:r w:rsidRPr="00DD4C6C">
        <w:rPr>
          <w:rFonts w:ascii="Nirmala UI" w:hAnsi="Nirmala UI" w:cs="Nirmala UI"/>
          <w:color w:val="000000" w:themeColor="text1"/>
          <w:sz w:val="24"/>
          <w:szCs w:val="24"/>
          <w:lang w:val="en-US"/>
        </w:rPr>
        <w:t xml:space="preserve">भूखण्ड क्रमांक </w:t>
      </w:r>
      <w:r w:rsidR="00751698">
        <w:rPr>
          <w:rFonts w:ascii="Nirmala UI" w:hAnsi="Nirmala UI" w:cs="Nirmala UI"/>
          <w:color w:val="000000" w:themeColor="text1"/>
          <w:sz w:val="24"/>
          <w:szCs w:val="24"/>
          <w:lang w:val="en-US"/>
        </w:rPr>
        <w:t>11</w:t>
      </w:r>
      <w:r w:rsidRPr="00DD4C6C">
        <w:rPr>
          <w:rFonts w:ascii="Nirmala UI" w:hAnsi="Nirmala UI" w:cs="Nirmala UI"/>
          <w:color w:val="000000" w:themeColor="text1"/>
          <w:sz w:val="24"/>
          <w:szCs w:val="24"/>
          <w:lang w:val="en-US"/>
        </w:rPr>
        <w:t>, एमराल्ड गेटवे</w:t>
      </w:r>
    </w:p>
    <w:p w14:paraId="42A48663" w14:textId="4A25AA0B"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sz w:val="24"/>
          <w:szCs w:val="24"/>
          <w:lang w:val="en-US"/>
        </w:rPr>
      </w:pPr>
      <w:r>
        <w:rPr>
          <w:rFonts w:ascii="Nirmala UI" w:hAnsi="Nirmala UI" w:cs="Nirmala UI"/>
          <w:sz w:val="24"/>
          <w:szCs w:val="24"/>
          <w:lang w:val="en-US"/>
        </w:rPr>
        <w:t xml:space="preserve">उत्तर में . . . .:: . . </w:t>
      </w:r>
      <w:r w:rsidR="00C26974">
        <w:rPr>
          <w:rFonts w:ascii="Nirmala UI" w:hAnsi="Nirmala UI" w:cs="Nirmala UI"/>
          <w:color w:val="000000" w:themeColor="text1"/>
          <w:sz w:val="24"/>
          <w:szCs w:val="24"/>
          <w:lang w:val="en-US"/>
        </w:rPr>
        <w:t>9</w:t>
      </w:r>
      <w:r w:rsidR="00C26974" w:rsidRPr="00DD4C6C">
        <w:rPr>
          <w:rFonts w:ascii="Nirmala UI" w:hAnsi="Nirmala UI" w:cs="Nirmala UI"/>
          <w:color w:val="000000" w:themeColor="text1"/>
          <w:sz w:val="24"/>
          <w:szCs w:val="24"/>
          <w:lang w:val="en-US"/>
        </w:rPr>
        <w:t xml:space="preserve">.00 मीटर </w:t>
      </w:r>
      <w:r w:rsidR="00C26974" w:rsidRPr="00DD4C6C">
        <w:rPr>
          <w:rFonts w:ascii="Nirmala UI" w:hAnsi="Nirmala UI" w:cs="Nirmala UI" w:hint="cs"/>
          <w:color w:val="000000" w:themeColor="text1"/>
          <w:sz w:val="24"/>
          <w:szCs w:val="24"/>
          <w:lang w:val="en-US"/>
        </w:rPr>
        <w:t>चौड़ी</w:t>
      </w:r>
      <w:r w:rsidR="00C26974" w:rsidRPr="00DD4C6C">
        <w:rPr>
          <w:rFonts w:ascii="Nirmala UI" w:hAnsi="Nirmala UI" w:cs="Nirmala UI"/>
          <w:color w:val="000000" w:themeColor="text1"/>
          <w:sz w:val="40"/>
          <w:szCs w:val="40"/>
          <w:lang w:val="en"/>
        </w:rPr>
        <w:t xml:space="preserve"> </w:t>
      </w:r>
      <w:r w:rsidR="00C26974" w:rsidRPr="00DD4C6C">
        <w:rPr>
          <w:rFonts w:ascii="Nirmala UI" w:hAnsi="Nirmala UI" w:cs="Nirmala UI"/>
          <w:color w:val="000000" w:themeColor="text1"/>
          <w:sz w:val="24"/>
          <w:szCs w:val="24"/>
          <w:lang w:val="en-US"/>
        </w:rPr>
        <w:t>सड़क</w:t>
      </w:r>
    </w:p>
    <w:p w14:paraId="3CC45749" w14:textId="330B40E2" w:rsidR="00DE67E8" w:rsidRDefault="00DE67E8" w:rsidP="00DE67E8">
      <w:pPr>
        <w:tabs>
          <w:tab w:val="left" w:pos="1134"/>
          <w:tab w:val="left" w:pos="1480"/>
          <w:tab w:val="left" w:pos="5102"/>
          <w:tab w:val="left" w:pos="6350"/>
          <w:tab w:val="left" w:pos="6860"/>
        </w:tabs>
        <w:autoSpaceDE w:val="0"/>
        <w:autoSpaceDN w:val="0"/>
        <w:adjustRightInd w:val="0"/>
        <w:spacing w:after="0" w:line="240" w:lineRule="auto"/>
        <w:rPr>
          <w:rFonts w:ascii="Nirmala UI" w:hAnsi="Nirmala UI" w:cs="Nirmala UI"/>
          <w:b/>
          <w:bCs/>
          <w:color w:val="FF0000"/>
          <w:sz w:val="24"/>
          <w:szCs w:val="24"/>
          <w:u w:val="single"/>
          <w:lang w:val="en-US"/>
        </w:rPr>
      </w:pPr>
      <w:r>
        <w:rPr>
          <w:rFonts w:ascii="Nirmala UI" w:hAnsi="Nirmala UI" w:cs="Nirmala UI"/>
          <w:sz w:val="24"/>
          <w:szCs w:val="24"/>
          <w:lang w:val="en-US"/>
        </w:rPr>
        <w:t xml:space="preserve">दक्षिण में . . . :: . . </w:t>
      </w:r>
      <w:r w:rsidRPr="00DD4C6C">
        <w:rPr>
          <w:rFonts w:ascii="Nirmala UI" w:hAnsi="Nirmala UI" w:cs="Nirmala UI"/>
          <w:color w:val="000000" w:themeColor="text1"/>
          <w:sz w:val="24"/>
          <w:szCs w:val="24"/>
          <w:lang w:val="en-US"/>
        </w:rPr>
        <w:t xml:space="preserve">भूखण्ड क्रमांक </w:t>
      </w:r>
      <w:r w:rsidR="00751698">
        <w:rPr>
          <w:rFonts w:ascii="Nirmala UI" w:hAnsi="Nirmala UI" w:cs="Nirmala UI"/>
          <w:color w:val="000000" w:themeColor="text1"/>
          <w:sz w:val="24"/>
          <w:szCs w:val="24"/>
          <w:lang w:val="en-US"/>
        </w:rPr>
        <w:t>42</w:t>
      </w:r>
      <w:r w:rsidRPr="00DD4C6C">
        <w:rPr>
          <w:rFonts w:ascii="Nirmala UI" w:hAnsi="Nirmala UI" w:cs="Nirmala UI"/>
          <w:color w:val="000000" w:themeColor="text1"/>
          <w:sz w:val="24"/>
          <w:szCs w:val="24"/>
          <w:lang w:val="en-US"/>
        </w:rPr>
        <w:t>, एमराल्ड गेटवे</w:t>
      </w:r>
      <w:r>
        <w:rPr>
          <w:rFonts w:ascii="Nirmala UI" w:hAnsi="Nirmala UI" w:cs="Nirmala UI"/>
          <w:color w:val="000000" w:themeColor="text1"/>
          <w:sz w:val="24"/>
          <w:szCs w:val="24"/>
          <w:lang w:val="en-US"/>
        </w:rPr>
        <w:t xml:space="preserve"> </w:t>
      </w:r>
    </w:p>
    <w:p w14:paraId="535564C2"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E074D2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उपरोक्त वर्णन तथा चतु:सीमा के मध्य की सदर सम्पत्ति को, आगे से पीछे तक तल भूमि के सम्पूर्ण अधिकार सहित, प्रथमपक्ष/ विक्रेता ने आप द्वितीयपक्ष/क्रेता को उपरोक्त वर्णित अनुसार चुकता विक्रय </w:t>
      </w:r>
      <w:r w:rsidRPr="0050710F">
        <w:rPr>
          <w:rFonts w:ascii="Nirmala UI" w:hAnsi="Nirmala UI" w:cs="Nirmala UI"/>
          <w:color w:val="000000" w:themeColor="text1"/>
          <w:sz w:val="24"/>
          <w:szCs w:val="24"/>
          <w:lang w:val="en-US"/>
        </w:rPr>
        <w:lastRenderedPageBreak/>
        <w:t>मूल्य प्राप्त करने के उपरान्त विक्रय कर दिया है, साथ ही बिक्रीत सदर सम्पत्ति का रिक्त तथा स्वतंत्र आधिपत्य भी मौके पर नपती करवाकर, प्रथमपक्ष/विक्रेता ने द्वितीयपक्ष/क्रेता को साक्षियों के समक्ष विधिवत रूप से सौंप दिया है । बिक्रीत सदर भूखण्ड का मौके पर नप्ती करवा कर आधिपत्य प्राप्त होना द्वितीयपक्ष/क्रेता इस विक्रय-पत्र के माध्यम से स्वीकार करते है ।</w:t>
      </w:r>
    </w:p>
    <w:p w14:paraId="4926BEFC"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E7994C6"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(11) यह कि, द्वितीयपक्ष/क्रेता इस विक्रय-पत्र के माध्यम से यह स्वीकार करते है कि, उन्हों के द्वारा इस विक्रय-पत्र के जर्ये बिक्रीत सदर सम्पत्ति, जिस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में स्थित है, उस कॉलोनी से संबंधित समस्त आवश्यक दस्तावेजों का पूर्ण रूप से अवलोकन कर, पूर्णत: सन्तुष्ट होने के उपरान्त एवं बिक्रीत सदर सम्पत्ति की मौके पर वस्तुस्थिति को देखने एवं समझने तथा सदर कॉलोनी की समस्त शर्तों एवं नियमों से पूर्णत: अवगत होने एवं उन शर्तों बाबद्‌‍ अपनी पूर्ण स्वीकारोक्ति प्रदान किये जाने के उपरान्त ही सदर विक्रय-पत्र के माध्यम से बिक्रीत सदर सम्पत्ति को क्रय कर, सदर विक्रय-पत्र को अपने हस्ताक्षर से निष्पादित तथा सम्पादित किया गया है । </w:t>
      </w:r>
    </w:p>
    <w:p w14:paraId="494D57DB"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37304400"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(12) यह कि, द्वितीयपक्ष/क्रेता को इस विक्रय-पत्र के जर्ये बिक्रीत सदर भूखण्ड में सामने की कम्पाउण्ड वॉल का निर्माण कार्य एकरूपता की दृष्टि से इस कॉलोनी के समस्त भूखण्डधारकों सहित आप द्वितीयपक्ष/क्रेता तथा भविष्य में आपके द्वारा उक्त भूखण्ड बाबद्‌‍ स्वत्व गृहण करने वाले समस्त व्यक्ति/ व्यक्तियों/असाईनिज़ एवं हितग्राही को एक लाईन में ही रखा जाना अनिवार्य होगा, जिसमें किसी भी प्रकार का कोई परिवर्तन करने का अधिकार द्वितीयपक्ष/क्रेता अथवा उन्हों के किसी भी अन्तरिती/ हितग्राही/ असाइनीज़ को नहीं रहेगा । भूखण्ड के सामने की उक्त कम्पाउण्डवाल के आगे रोड़ साईड की ओर बागड़, जाली या अन्य किसी प्रकार से अतिक्रमण करने का कोई अधिकार बिक्रीत सदर भूखण्डधारक को कभी भी प्राप्त नहीं रहेगा ।</w:t>
      </w:r>
    </w:p>
    <w:p w14:paraId="51AD8CD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A01E476"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(13) यह कि, द्वितीयपक्ष/क्रेता इस विक्रय-पत्र के माध्यम से यह स्वीकार करते है कि, प्रथमपक्ष/विक्रेता द्वारा इस विक्रय-पत्र के माध्यम से उन्हें केवल बिक्रीत सदर सम्पत्ति ही अन्तरित/बिक्रीत की जा रही है तथा उक्त सम्पत्ति पर ही द्वितीयपक्ष को मालिकाना हक एवं अधिकार प्राप्त रहेगा तथा सदर कॉलोनी की समस्त सार्वजनिक उपयोग हेतु उपलब्ध करवायी गई सुविधाओं एवं सम्पत्ति जैसे सदर कॉलोनी के रोड़, गार्डन, सार्वजानिक उपयोग की भूमि, ड्रेनेज लाईन, पानी की लाईन, एस.टी.पी. लाईन, इलेक्ट्रिक लाईन, स्टार्म वाटर लाईन पर द्वितीयपक्ष/क्रेता का स्वामित्व एवं अधिकार नहीं रहेगा ।</w:t>
      </w:r>
    </w:p>
    <w:p w14:paraId="05A6451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6B5E62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EE0000"/>
          <w:sz w:val="24"/>
          <w:szCs w:val="24"/>
          <w:lang w:val="en-US"/>
        </w:rPr>
      </w:pPr>
      <w:r w:rsidRPr="0050710F">
        <w:rPr>
          <w:rFonts w:ascii="Nirmala UI" w:hAnsi="Nirmala UI" w:cs="Nirmala UI"/>
          <w:color w:val="EE0000"/>
          <w:sz w:val="24"/>
          <w:szCs w:val="24"/>
          <w:highlight w:val="yellow"/>
          <w:lang w:val="en-US"/>
        </w:rPr>
        <w:t xml:space="preserve">(14) यह कि, बिक्रीत सदर सम्पत्ति पर बहुप्रकोष्ठीय आवास का निर्माण कार्य करने हेतु द्वितीयपक्ष/क्रेता तथा भविष्य में उन्हों के द्वारा उक्त भूखण्ड बाबद्‌‍ स्वत्व गृहण करने वाले समस्त व्यक्ति/ व्यक्तियों/ असाईनिज़ एवं हितग्राही पूर्ण रूप से प्रतिबंधित रहेंगे । इसी प्रकार बिक्रीत सदर सम्पत्ति का विभाजन या विभक्तिकरण किया जाना पूर्ण रूप से प्रतिबंधित रहेगा अर्थात उक्त बिक्रीत भूखण्ड सदैव </w:t>
      </w:r>
      <w:r w:rsidRPr="0050710F">
        <w:rPr>
          <w:rFonts w:ascii="Nirmala UI" w:hAnsi="Nirmala UI" w:cs="Nirmala UI"/>
          <w:b/>
          <w:bCs/>
          <w:color w:val="EE0000"/>
          <w:sz w:val="24"/>
          <w:szCs w:val="24"/>
          <w:highlight w:val="yellow"/>
          <w:lang w:val="en-US"/>
        </w:rPr>
        <w:t xml:space="preserve">One Piece </w:t>
      </w:r>
      <w:r w:rsidRPr="0050710F">
        <w:rPr>
          <w:rFonts w:ascii="Nirmala UI" w:hAnsi="Nirmala UI" w:cs="Nirmala UI"/>
          <w:color w:val="EE0000"/>
          <w:sz w:val="24"/>
          <w:szCs w:val="24"/>
          <w:highlight w:val="yellow"/>
          <w:lang w:val="en-US"/>
        </w:rPr>
        <w:t>में रखा जाना अनिवार्य होगा। इसी प्रकार इस कॉलोनी की बाउण्ड्रीवॉल से लगे हुए समस्त भूखण्डों के कुल क्षेत्रफल बाउण्ड्रीवॉल का क्षेत्रफल सम्मिलित रहेगा ।</w:t>
      </w:r>
      <w:r w:rsidRPr="0050710F">
        <w:rPr>
          <w:rFonts w:ascii="Nirmala UI" w:hAnsi="Nirmala UI" w:cs="Nirmala UI"/>
          <w:color w:val="EE0000"/>
          <w:sz w:val="24"/>
          <w:szCs w:val="24"/>
          <w:lang w:val="en-US"/>
        </w:rPr>
        <w:t xml:space="preserve"> </w:t>
      </w:r>
    </w:p>
    <w:p w14:paraId="1B4BAC6E"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122C344"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DA9D03B"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6A6610B"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7E5B557"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26ABC5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(15) यह कि, बिक्रीत सदर सम्पत्ति केवल आवासीय उपयोग तथा उपभोग हेतु ही द्वितीयपक्ष/क्रेता को विक्रय की गई है तथा द्वितीयपक्ष/क्रेता द्वारा बिक्रीत सदर सम्पत्ति में किसी भी प्रकार की कोई अवैध गतिविधियों, राज्य विरोधी कार्य का संचालन नहीं किया जावेगा तथा  बिक्रीत सदर सम्पत्ति का गैर </w:t>
      </w:r>
      <w:r w:rsidRPr="0050710F">
        <w:rPr>
          <w:rFonts w:ascii="Nirmala UI" w:hAnsi="Nirmala UI" w:cs="Nirmala UI"/>
          <w:color w:val="000000" w:themeColor="text1"/>
          <w:sz w:val="24"/>
          <w:szCs w:val="24"/>
          <w:lang w:val="en-US"/>
        </w:rPr>
        <w:lastRenderedPageBreak/>
        <w:t xml:space="preserve">आवासीय उद्देश्य जैसे-हेल्थ क्लब (जीम), स्कुल, नर्सरी, मेडिकल स्टोर, ब्युटी पार्लर, जनरल स्टोर अथवा मेरिज हाल (गार्डन) आदि के लिये वर्तमान में अथवा भविष्य में भी कभी उपयोग तथा उपभोग नहीं किया जा सकेगा तथा ना ही द्वितीयपक्ष द्वारा ऐसा कोई कार्य किया जावेगा जिससे ध्वनी, वायु अथवा जल प्रदुषण आदि का कार्य होता हो । स्पष्टत: रुप से इस चरण का आशय यह है कि, भविष्य में भी कभी इस विक्रय-पत्र के माध्यम से बिक्रीत सदर सम्पत्ति में किसी भी प्रकार की कोई व्यवसायिक गतिविधियों का संचालन किया जाना पूर्णत: प्रतिबंधित एवं वर्जित रहेगा । यदि द्वितीयपक्ष/क्रेता द्वारा ऐसा कोई असंवैधानिक कार्य किया जाता है, तो ऐसे समस्त उपयोग को किसी भी प्रकार से प्रतिबंधित करने का अधिकार प्रथमपक्ष/विक्रेता एवं सक्षम प्राधिकारी को प्राप्त रहेगा । </w:t>
      </w:r>
    </w:p>
    <w:p w14:paraId="73C871D4"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BC3C780"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(16) यह कि, इसी प्रकार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में प्रथमपक्ष/विक्रेता द्वारा जो-जो भी </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color w:val="000000" w:themeColor="text1"/>
          <w:sz w:val="24"/>
          <w:szCs w:val="24"/>
          <w:lang w:val="en-US"/>
        </w:rPr>
        <w:t xml:space="preserve">, प्रदत्त की हुई है, वह समस्त </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color w:val="000000" w:themeColor="text1"/>
          <w:sz w:val="24"/>
          <w:szCs w:val="24"/>
          <w:lang w:val="en-US"/>
        </w:rPr>
        <w:t xml:space="preserve"> केवल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के भूखण्डधारकों एवं उनके अनुवर्तियों के ही उपयोग तथा उपभोग के लिये ही है। उक्त </w:t>
      </w:r>
      <w:r w:rsidRPr="0050710F">
        <w:rPr>
          <w:rFonts w:ascii="Nirmala UI" w:hAnsi="Nirmala UI" w:cs="Nirmala UI"/>
          <w:b/>
          <w:bCs/>
          <w:color w:val="000000" w:themeColor="text1"/>
          <w:sz w:val="24"/>
          <w:szCs w:val="24"/>
          <w:lang w:val="en-US"/>
        </w:rPr>
        <w:t xml:space="preserve">Common Amenities </w:t>
      </w:r>
      <w:r w:rsidRPr="0050710F">
        <w:rPr>
          <w:rFonts w:ascii="Nirmala UI" w:hAnsi="Nirmala UI" w:cs="Nirmala UI"/>
          <w:color w:val="000000" w:themeColor="text1"/>
          <w:sz w:val="24"/>
          <w:szCs w:val="24"/>
          <w:lang w:val="en-US"/>
        </w:rPr>
        <w:t xml:space="preserve">को उक्त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के रहवासियों के अतिरिक्त अन्य किसी को भी कोई समारोह आदि आयोजित करने के लिये कभी भी उपलब्ध नहीं करवाया जावेगा ।</w:t>
      </w:r>
    </w:p>
    <w:p w14:paraId="50C9728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B3ACC8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(17) यह कि,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की पार्किंग पॉलिसी के संदर्भ में प्रथमपक्ष/विक्रेता द्वारा द्वितीयपक्ष/क्रेता को समस्त जानकारियों एवं नियमों से अवगत करा दिया गया है तथा द्वितीयपक्ष/क्रेता द्वारा यह स्वीकार किया जाता है कि, उक्त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की रोड़ सदैव </w:t>
      </w:r>
      <w:r w:rsidRPr="0050710F">
        <w:rPr>
          <w:rFonts w:ascii="Nirmala UI" w:hAnsi="Nirmala UI" w:cs="Nirmala UI"/>
          <w:b/>
          <w:bCs/>
          <w:color w:val="000000" w:themeColor="text1"/>
          <w:sz w:val="24"/>
          <w:szCs w:val="24"/>
          <w:lang w:val="en-US"/>
        </w:rPr>
        <w:t>No Parking Zone</w:t>
      </w:r>
      <w:r w:rsidRPr="0050710F">
        <w:rPr>
          <w:rFonts w:ascii="Nirmala UI" w:hAnsi="Nirmala UI" w:cs="Nirmala UI"/>
          <w:color w:val="000000" w:themeColor="text1"/>
          <w:sz w:val="24"/>
          <w:szCs w:val="24"/>
          <w:lang w:val="en-US"/>
        </w:rPr>
        <w:t xml:space="preserve"> रहेगी ।</w:t>
      </w:r>
    </w:p>
    <w:p w14:paraId="79C62991"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235928B"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(18) यह कि, इसी प्रकार आप द्वितीयपक्ष/क्रेता अथवा आपके अनुवर्ति इस विक्रय-पत्र के माध्यम से क्रय किये हुए उक्त भूखण्ड अथवा उस पर निर्मित भवन की सबसे अन्तिम छत को, किसी भी कम्पनी के माध्यम से अथवा स्वयं, किसी भी प्रकार के टॉवर इत्यादि लगाने के लिये कभी भी उपयोग नहीं करेंगे। यदि ऐसा कोई कार्य किया जाना पाया जाता है, तो ऐसी स्थिति प्रथमपक्ष/विक्रेता अथवा कॉलोनी मेन्टेनेन्स सोसायटी को उक्त कार्यों को रोकने के समस्त वैधानिक अधिकार सदैव प्राप्त रहेंगे ।</w:t>
      </w:r>
    </w:p>
    <w:p w14:paraId="1C43A38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9E470D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(19) यह कि, इस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में प्रथमपक्ष/विक्रेता द्वारा जहां-जहां भी </w:t>
      </w:r>
      <w:r w:rsidRPr="0050710F">
        <w:rPr>
          <w:rFonts w:ascii="Nirmala UI" w:hAnsi="Nirmala UI" w:cs="Nirmala UI"/>
          <w:b/>
          <w:bCs/>
          <w:color w:val="000000" w:themeColor="text1"/>
          <w:sz w:val="24"/>
          <w:szCs w:val="24"/>
          <w:lang w:val="en-US"/>
        </w:rPr>
        <w:t>Street Lights</w:t>
      </w:r>
      <w:r w:rsidRPr="0050710F">
        <w:rPr>
          <w:rFonts w:ascii="Nirmala UI" w:hAnsi="Nirmala UI" w:cs="Nirmala UI"/>
          <w:color w:val="000000" w:themeColor="text1"/>
          <w:sz w:val="24"/>
          <w:szCs w:val="24"/>
          <w:lang w:val="en-US"/>
        </w:rPr>
        <w:t xml:space="preserve"> लगवाई हुई है, उन </w:t>
      </w:r>
      <w:r w:rsidRPr="0050710F">
        <w:rPr>
          <w:rFonts w:ascii="Nirmala UI" w:hAnsi="Nirmala UI" w:cs="Nirmala UI"/>
          <w:b/>
          <w:bCs/>
          <w:color w:val="000000" w:themeColor="text1"/>
          <w:sz w:val="24"/>
          <w:szCs w:val="24"/>
          <w:lang w:val="en-US"/>
        </w:rPr>
        <w:t>Street Lights</w:t>
      </w:r>
      <w:r w:rsidRPr="0050710F">
        <w:rPr>
          <w:rFonts w:ascii="Nirmala UI" w:hAnsi="Nirmala UI" w:cs="Nirmala UI"/>
          <w:color w:val="000000" w:themeColor="text1"/>
          <w:sz w:val="24"/>
          <w:szCs w:val="24"/>
          <w:lang w:val="en-US"/>
        </w:rPr>
        <w:t xml:space="preserve"> के स्थान को किसी भी रीति से बदलने का अथवा फेरबदल करने का कोई अधिकार द्वितीयपक्ष/क्रेता अथवा उनके अन्तरिती को कभी भी प्राप्त नहीं रहेगा ।</w:t>
      </w:r>
    </w:p>
    <w:p w14:paraId="7BCAC8C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D85ECE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(20) यह कि, प्रथमपक्ष/विक्रेता द्वारा सदर सम्पूर्ण कॉलोनी में अण्डर ग्राउण्ड इलेक्ट्रीफिकेशन का कार्य किया हुआ है तथा सदर कॉलोनी के प्रत्येक भूखण्डधारक को विद्युत कनेक्शन स्वयं की जवाबदारी एवं व्यय पर प्राप्त करना है । यदि किसी भी भूखण्डधारक द्वारा अपने भूखण्ड हेतु प्राप्त किये हुए विद्युत कनेक्शन बाबद्‌‍ विद्युत विभाग द्वारा प्रदान किये हुए </w:t>
      </w:r>
      <w:r w:rsidRPr="0050710F">
        <w:rPr>
          <w:rFonts w:ascii="Nirmala UI" w:hAnsi="Nirmala UI" w:cs="Nirmala UI"/>
          <w:b/>
          <w:bCs/>
          <w:color w:val="000000" w:themeColor="text1"/>
          <w:sz w:val="24"/>
          <w:szCs w:val="24"/>
          <w:lang w:val="en-US"/>
        </w:rPr>
        <w:t>Load</w:t>
      </w:r>
      <w:r w:rsidRPr="0050710F">
        <w:rPr>
          <w:rFonts w:ascii="Nirmala UI" w:hAnsi="Nirmala UI" w:cs="Nirmala UI"/>
          <w:color w:val="000000" w:themeColor="text1"/>
          <w:sz w:val="24"/>
          <w:szCs w:val="24"/>
          <w:lang w:val="en-US"/>
        </w:rPr>
        <w:t xml:space="preserve"> के अतिरिक्त विद्युत खपत की जाती है तथा उक्त </w:t>
      </w:r>
      <w:r w:rsidRPr="0050710F">
        <w:rPr>
          <w:rFonts w:ascii="Nirmala UI" w:hAnsi="Nirmala UI" w:cs="Nirmala UI"/>
          <w:b/>
          <w:bCs/>
          <w:color w:val="000000" w:themeColor="text1"/>
          <w:sz w:val="24"/>
          <w:szCs w:val="24"/>
          <w:lang w:val="en-US"/>
        </w:rPr>
        <w:t>Over Load</w:t>
      </w:r>
      <w:r w:rsidRPr="0050710F">
        <w:rPr>
          <w:rFonts w:ascii="Nirmala UI" w:hAnsi="Nirmala UI" w:cs="Nirmala UI"/>
          <w:color w:val="000000" w:themeColor="text1"/>
          <w:sz w:val="24"/>
          <w:szCs w:val="24"/>
          <w:lang w:val="en-US"/>
        </w:rPr>
        <w:t xml:space="preserve"> के कारण से कॉलोनी की ब्राह्य विद्युत व्यवस्था अर्थात केबल, ट्रांसफार्मर, फिडर पिलर या अन्य किसी वस्तु को कोई नुकसान पहुंचता है, तो ऐसे समस्त नुकसान की भरपाई मय हर्जाने सहित करने का एकमात्र उत्तरदायित्व सम्बंधित पक्ष का रहेगा ।</w:t>
      </w:r>
    </w:p>
    <w:p w14:paraId="05DE867B"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4D9DC5F"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4E8117C"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5F3AE3F"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0706573"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2F0E05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DDA60D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DC2C52C"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rPr>
      </w:pPr>
      <w:r w:rsidRPr="0050710F">
        <w:rPr>
          <w:rFonts w:ascii="Nirmala UI" w:hAnsi="Nirmala UI" w:cs="Nirmala UI"/>
          <w:color w:val="000000" w:themeColor="text1"/>
          <w:sz w:val="24"/>
          <w:szCs w:val="24"/>
          <w:lang w:val="en-US"/>
        </w:rPr>
        <w:t xml:space="preserve">(21) यह कि, प्रथमपक्ष/विक्रेता द्वारा इस कॉलोनी के भूखण्डधारकों की सुविधा एवं उपयोग वास्ते सदर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cs/>
          <w:lang w:val="en-US" w:bidi="hi-IN"/>
        </w:rPr>
        <w:t xml:space="preserve">में विकसित </w:t>
      </w:r>
      <w:r w:rsidRPr="0050710F">
        <w:rPr>
          <w:rFonts w:ascii="Nirmala UI" w:hAnsi="Nirmala UI" w:cs="Nirmala UI"/>
          <w:color w:val="000000" w:themeColor="text1"/>
          <w:sz w:val="24"/>
          <w:szCs w:val="24"/>
          <w:lang w:val="en-US" w:bidi="hi-IN"/>
        </w:rPr>
        <w:t xml:space="preserve">की गई </w:t>
      </w:r>
      <w:r w:rsidRPr="0050710F">
        <w:rPr>
          <w:rFonts w:ascii="Nirmala UI" w:hAnsi="Nirmala UI" w:cs="Nirmala UI"/>
          <w:b/>
          <w:bCs/>
          <w:color w:val="000000" w:themeColor="text1"/>
          <w:sz w:val="24"/>
          <w:szCs w:val="24"/>
          <w:cs/>
          <w:lang w:val="en-US" w:bidi="hi-IN"/>
        </w:rPr>
        <w:t>‘</w:t>
      </w:r>
      <w:r w:rsidRPr="0050710F">
        <w:rPr>
          <w:rFonts w:ascii="Nirmala UI" w:hAnsi="Nirmala UI" w:cs="Nirmala UI"/>
          <w:b/>
          <w:bCs/>
          <w:color w:val="000000" w:themeColor="text1"/>
          <w:sz w:val="24"/>
          <w:szCs w:val="24"/>
          <w:lang w:val="en-US" w:bidi="hi-IN"/>
        </w:rPr>
        <w:t xml:space="preserve">सामान्य सुविधाएं </w:t>
      </w:r>
      <w:r w:rsidRPr="0050710F">
        <w:rPr>
          <w:rFonts w:ascii="Nirmala UI" w:hAnsi="Nirmala UI" w:cs="Nirmala UI"/>
          <w:b/>
          <w:bCs/>
          <w:color w:val="000000" w:themeColor="text1"/>
          <w:sz w:val="24"/>
          <w:szCs w:val="24"/>
          <w:cs/>
          <w:lang w:val="en-US" w:bidi="hi-IN"/>
        </w:rPr>
        <w:t>(</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b/>
          <w:bCs/>
          <w:color w:val="000000" w:themeColor="text1"/>
          <w:sz w:val="24"/>
          <w:szCs w:val="24"/>
        </w:rPr>
        <w:t xml:space="preserve">)’ </w:t>
      </w:r>
      <w:r w:rsidRPr="0050710F">
        <w:rPr>
          <w:rFonts w:ascii="Nirmala UI" w:hAnsi="Nirmala UI" w:cs="Nirmala UI"/>
          <w:color w:val="000000" w:themeColor="text1"/>
          <w:sz w:val="24"/>
          <w:szCs w:val="24"/>
          <w:cs/>
          <w:lang w:val="en-US" w:bidi="hi-IN"/>
        </w:rPr>
        <w:t xml:space="preserve">कॉलोनी के समस्त भूखण्डधारकों के सामूहिक उपयोग एवं सुविधा के लिए रहेगा। इस </w:t>
      </w:r>
      <w:bookmarkStart w:id="0" w:name="_Hlk227682459"/>
      <w:r w:rsidRPr="0050710F">
        <w:rPr>
          <w:rFonts w:ascii="Nirmala UI" w:hAnsi="Nirmala UI" w:cs="Nirmala UI"/>
          <w:color w:val="000000" w:themeColor="text1"/>
          <w:sz w:val="24"/>
          <w:szCs w:val="24"/>
          <w:cs/>
          <w:lang w:val="en-US" w:bidi="hi-IN"/>
        </w:rPr>
        <w:t>सुविधा</w:t>
      </w:r>
      <w:r w:rsidRPr="0050710F">
        <w:rPr>
          <w:rFonts w:ascii="Nirmala UI" w:hAnsi="Nirmala UI" w:cs="Nirmala UI"/>
          <w:color w:val="000000" w:themeColor="text1"/>
          <w:sz w:val="24"/>
          <w:szCs w:val="24"/>
          <w:lang w:val="en-US" w:bidi="hi-IN"/>
        </w:rPr>
        <w:t>ओं</w:t>
      </w:r>
      <w:r w:rsidRPr="0050710F">
        <w:rPr>
          <w:rFonts w:ascii="Nirmala UI" w:hAnsi="Nirmala UI" w:cs="Nirmala UI"/>
          <w:color w:val="000000" w:themeColor="text1"/>
          <w:sz w:val="24"/>
          <w:szCs w:val="24"/>
          <w:cs/>
          <w:lang w:val="en-US" w:bidi="hi-IN"/>
        </w:rPr>
        <w:t xml:space="preserve"> </w:t>
      </w:r>
      <w:bookmarkEnd w:id="0"/>
      <w:r w:rsidRPr="0050710F">
        <w:rPr>
          <w:rFonts w:ascii="Nirmala UI" w:hAnsi="Nirmala UI" w:cs="Nirmala UI"/>
          <w:color w:val="000000" w:themeColor="text1"/>
          <w:sz w:val="24"/>
          <w:szCs w:val="24"/>
          <w:cs/>
          <w:lang w:val="en-US" w:bidi="hi-IN"/>
        </w:rPr>
        <w:t>का उपयोग</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संचालन</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रखरखाव तथा प्रबंधन कॉलोनी के भूखण्डधारकों द्वारा गठित मेंटेनेंस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टी / एसोसिएशन के अधीन रहेगा।</w:t>
      </w:r>
      <w:r w:rsidRPr="0050710F">
        <w:rPr>
          <w:rFonts w:ascii="Nirmala UI" w:hAnsi="Nirmala UI" w:cs="Nirmala UI"/>
          <w:color w:val="000000" w:themeColor="text1"/>
          <w:sz w:val="24"/>
          <w:szCs w:val="24"/>
          <w:lang w:val="en-US" w:bidi="hi-IN"/>
        </w:rPr>
        <w:t xml:space="preserve"> इस </w:t>
      </w:r>
      <w:r w:rsidRPr="0050710F">
        <w:rPr>
          <w:rFonts w:ascii="Nirmala UI" w:hAnsi="Nirmala UI" w:cs="Nirmala UI"/>
          <w:color w:val="000000" w:themeColor="text1"/>
          <w:sz w:val="24"/>
          <w:szCs w:val="24"/>
          <w:cs/>
          <w:lang w:val="en-US" w:bidi="hi-IN"/>
        </w:rPr>
        <w:t xml:space="preserve">कॉलोनी </w:t>
      </w:r>
      <w:r w:rsidRPr="0050710F">
        <w:rPr>
          <w:rFonts w:ascii="Nirmala UI" w:hAnsi="Nirmala UI" w:cs="Nirmala UI"/>
          <w:color w:val="000000" w:themeColor="text1"/>
          <w:sz w:val="24"/>
          <w:szCs w:val="24"/>
          <w:lang w:val="en-US" w:bidi="hi-IN"/>
        </w:rPr>
        <w:t>का सम्पूर्ण</w:t>
      </w:r>
      <w:r w:rsidRPr="0050710F">
        <w:rPr>
          <w:rFonts w:ascii="Nirmala UI" w:hAnsi="Nirmala UI" w:cs="Nirmala UI"/>
          <w:color w:val="000000" w:themeColor="text1"/>
          <w:sz w:val="24"/>
          <w:szCs w:val="24"/>
          <w:cs/>
          <w:lang w:val="en-US" w:bidi="hi-IN"/>
        </w:rPr>
        <w:t xml:space="preserve"> विकास कार्य पूर्ण होने के पश्चात् तथा मेंटेनेंस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 xml:space="preserve">टी के गठन के बाद उक्त  </w:t>
      </w:r>
      <w:r w:rsidRPr="0050710F">
        <w:rPr>
          <w:rFonts w:ascii="Nirmala UI" w:hAnsi="Nirmala UI" w:cs="Nirmala UI"/>
          <w:b/>
          <w:bCs/>
          <w:color w:val="000000" w:themeColor="text1"/>
          <w:sz w:val="24"/>
          <w:szCs w:val="24"/>
          <w:cs/>
          <w:lang w:val="en-US" w:bidi="hi-IN"/>
        </w:rPr>
        <w:t>‘</w:t>
      </w:r>
      <w:r w:rsidRPr="0050710F">
        <w:rPr>
          <w:rFonts w:ascii="Nirmala UI" w:hAnsi="Nirmala UI" w:cs="Nirmala UI"/>
          <w:b/>
          <w:bCs/>
          <w:color w:val="000000" w:themeColor="text1"/>
          <w:sz w:val="24"/>
          <w:szCs w:val="24"/>
          <w:lang w:val="en-US" w:bidi="hi-IN"/>
        </w:rPr>
        <w:t xml:space="preserve">सामान्य </w:t>
      </w:r>
      <w:r w:rsidRPr="0050710F">
        <w:rPr>
          <w:rFonts w:ascii="Nirmala UI" w:hAnsi="Nirmala UI" w:cs="Nirmala UI"/>
          <w:b/>
          <w:bCs/>
          <w:color w:val="000000" w:themeColor="text1"/>
          <w:sz w:val="24"/>
          <w:szCs w:val="24"/>
          <w:cs/>
          <w:lang w:val="en-US" w:bidi="hi-IN"/>
        </w:rPr>
        <w:t>सुविधा</w:t>
      </w:r>
      <w:r w:rsidRPr="0050710F">
        <w:rPr>
          <w:rFonts w:ascii="Nirmala UI" w:hAnsi="Nirmala UI" w:cs="Nirmala UI"/>
          <w:b/>
          <w:bCs/>
          <w:color w:val="000000" w:themeColor="text1"/>
          <w:sz w:val="24"/>
          <w:szCs w:val="24"/>
          <w:lang w:val="en-US" w:bidi="hi-IN"/>
        </w:rPr>
        <w:t>एं</w:t>
      </w:r>
      <w:r w:rsidRPr="0050710F">
        <w:rPr>
          <w:rFonts w:ascii="Nirmala UI" w:hAnsi="Nirmala UI" w:cs="Nirmala UI"/>
          <w:b/>
          <w:bCs/>
          <w:color w:val="000000" w:themeColor="text1"/>
          <w:sz w:val="24"/>
          <w:szCs w:val="24"/>
          <w:cs/>
          <w:lang w:val="en-US" w:bidi="hi-IN"/>
        </w:rPr>
        <w:t xml:space="preserve"> (</w:t>
      </w:r>
      <w:r w:rsidRPr="0050710F">
        <w:rPr>
          <w:rFonts w:ascii="Nirmala UI" w:hAnsi="Nirmala UI" w:cs="Nirmala UI"/>
          <w:b/>
          <w:bCs/>
          <w:color w:val="000000" w:themeColor="text1"/>
          <w:sz w:val="24"/>
          <w:szCs w:val="24"/>
          <w:lang w:val="en-US"/>
        </w:rPr>
        <w:t>Common Amenities</w:t>
      </w:r>
      <w:r w:rsidRPr="0050710F">
        <w:rPr>
          <w:rFonts w:ascii="Nirmala UI" w:hAnsi="Nirmala UI" w:cs="Nirmala UI"/>
          <w:b/>
          <w:bCs/>
          <w:color w:val="000000" w:themeColor="text1"/>
          <w:sz w:val="24"/>
          <w:szCs w:val="24"/>
        </w:rPr>
        <w:t>)’</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 xml:space="preserve">से </w:t>
      </w:r>
      <w:r w:rsidRPr="0050710F">
        <w:rPr>
          <w:rFonts w:ascii="Nirmala UI" w:hAnsi="Nirmala UI" w:cs="Nirmala UI"/>
          <w:color w:val="000000" w:themeColor="text1"/>
          <w:sz w:val="24"/>
          <w:szCs w:val="24"/>
          <w:lang w:val="en-US" w:bidi="hi-IN"/>
        </w:rPr>
        <w:t xml:space="preserve">सम्बंधित </w:t>
      </w:r>
      <w:r w:rsidRPr="0050710F">
        <w:rPr>
          <w:rFonts w:ascii="Nirmala UI" w:hAnsi="Nirmala UI" w:cs="Nirmala UI"/>
          <w:color w:val="000000" w:themeColor="text1"/>
          <w:sz w:val="24"/>
          <w:szCs w:val="24"/>
          <w:cs/>
          <w:lang w:val="en-US" w:bidi="hi-IN"/>
        </w:rPr>
        <w:t>सभी अधिकार</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दायित्व</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प्रबंधन तथा नियंत्रण उक्त मेंटेनेंस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टी / एसोसिएशन को हस्तांतरित माने जाएंगे</w:t>
      </w:r>
      <w:r w:rsidRPr="0050710F">
        <w:rPr>
          <w:rFonts w:ascii="Nirmala UI" w:hAnsi="Nirmala UI" w:cs="Nirmala UI"/>
          <w:color w:val="000000" w:themeColor="text1"/>
          <w:sz w:val="24"/>
          <w:szCs w:val="24"/>
          <w:lang w:val="en-US" w:bidi="hi-IN"/>
        </w:rPr>
        <w:t xml:space="preserve"> </w:t>
      </w:r>
      <w:r w:rsidRPr="0050710F">
        <w:rPr>
          <w:rFonts w:ascii="Nirmala UI" w:hAnsi="Nirmala UI" w:cs="Nirmala UI"/>
          <w:color w:val="000000" w:themeColor="text1"/>
          <w:sz w:val="24"/>
          <w:szCs w:val="24"/>
          <w:cs/>
          <w:lang w:val="en-US" w:bidi="hi-IN"/>
        </w:rPr>
        <w:t>।</w:t>
      </w:r>
      <w:r w:rsidRPr="0050710F">
        <w:rPr>
          <w:rFonts w:ascii="Nirmala UI" w:hAnsi="Nirmala UI" w:cs="Nirmala UI"/>
          <w:color w:val="000000" w:themeColor="text1"/>
          <w:sz w:val="24"/>
          <w:szCs w:val="24"/>
          <w:lang w:val="en-US" w:bidi="hi-IN"/>
        </w:rPr>
        <w:t xml:space="preserve"> प्रथमपक्ष/विक्रेता (</w:t>
      </w:r>
      <w:r w:rsidRPr="0050710F">
        <w:rPr>
          <w:rFonts w:ascii="Nirmala UI" w:hAnsi="Nirmala UI" w:cs="Nirmala UI"/>
          <w:color w:val="000000" w:themeColor="text1"/>
          <w:sz w:val="24"/>
          <w:szCs w:val="24"/>
          <w:cs/>
          <w:lang w:val="en-US" w:bidi="hi-IN"/>
        </w:rPr>
        <w:t>डेवलपर</w:t>
      </w:r>
      <w:r w:rsidRPr="0050710F">
        <w:rPr>
          <w:rFonts w:ascii="Nirmala UI" w:hAnsi="Nirmala UI" w:cs="Nirmala UI"/>
          <w:color w:val="000000" w:themeColor="text1"/>
          <w:sz w:val="24"/>
          <w:szCs w:val="24"/>
          <w:lang w:val="en-US" w:bidi="hi-IN"/>
        </w:rPr>
        <w:t>)</w:t>
      </w:r>
      <w:r w:rsidRPr="0050710F">
        <w:rPr>
          <w:rFonts w:ascii="Nirmala UI" w:hAnsi="Nirmala UI" w:cs="Nirmala UI"/>
          <w:color w:val="000000" w:themeColor="text1"/>
          <w:sz w:val="24"/>
          <w:szCs w:val="24"/>
          <w:cs/>
          <w:lang w:val="en-US" w:bidi="hi-IN"/>
        </w:rPr>
        <w:t xml:space="preserve"> का उक्त सुविधा</w:t>
      </w:r>
      <w:r w:rsidRPr="0050710F">
        <w:rPr>
          <w:rFonts w:ascii="Nirmala UI" w:hAnsi="Nirmala UI" w:cs="Nirmala UI"/>
          <w:color w:val="000000" w:themeColor="text1"/>
          <w:sz w:val="24"/>
          <w:szCs w:val="24"/>
          <w:lang w:val="en-US" w:bidi="hi-IN"/>
        </w:rPr>
        <w:t>ओं</w:t>
      </w:r>
      <w:r w:rsidRPr="0050710F">
        <w:rPr>
          <w:rFonts w:ascii="Nirmala UI" w:hAnsi="Nirmala UI" w:cs="Nirmala UI"/>
          <w:color w:val="000000" w:themeColor="text1"/>
          <w:sz w:val="24"/>
          <w:szCs w:val="24"/>
          <w:cs/>
          <w:lang w:val="en-US" w:bidi="hi-IN"/>
        </w:rPr>
        <w:t xml:space="preserve"> पर भविष्य में कोई स्वामित्व अधिकार</w:t>
      </w:r>
      <w:r w:rsidRPr="0050710F">
        <w:rPr>
          <w:rFonts w:ascii="Nirmala UI" w:hAnsi="Nirmala UI" w:cs="Nirmala UI"/>
          <w:color w:val="000000" w:themeColor="text1"/>
          <w:sz w:val="24"/>
          <w:szCs w:val="24"/>
        </w:rPr>
        <w:t xml:space="preserve">, </w:t>
      </w:r>
      <w:r w:rsidRPr="0050710F">
        <w:rPr>
          <w:rFonts w:ascii="Nirmala UI" w:hAnsi="Nirmala UI" w:cs="Nirmala UI"/>
          <w:color w:val="000000" w:themeColor="text1"/>
          <w:sz w:val="24"/>
          <w:szCs w:val="24"/>
          <w:cs/>
          <w:lang w:val="en-US" w:bidi="hi-IN"/>
        </w:rPr>
        <w:t xml:space="preserve">नियंत्रण या हस्तक्षेप का अधिकार नहीं रहेगा। यह </w:t>
      </w:r>
      <w:r w:rsidRPr="0050710F">
        <w:rPr>
          <w:rFonts w:ascii="Nirmala UI" w:hAnsi="Nirmala UI" w:cs="Nirmala UI"/>
          <w:color w:val="000000" w:themeColor="text1"/>
          <w:sz w:val="24"/>
          <w:szCs w:val="24"/>
          <w:lang w:val="en-US" w:bidi="hi-IN"/>
        </w:rPr>
        <w:t>सुविधाएं</w:t>
      </w:r>
      <w:r w:rsidRPr="0050710F">
        <w:rPr>
          <w:rFonts w:ascii="Nirmala UI" w:hAnsi="Nirmala UI" w:cs="Nirmala UI"/>
          <w:color w:val="000000" w:themeColor="text1"/>
          <w:sz w:val="24"/>
          <w:szCs w:val="24"/>
          <w:cs/>
          <w:lang w:val="en-US" w:bidi="hi-IN"/>
        </w:rPr>
        <w:t xml:space="preserve"> कॉलोनी के समस्त भूखण्डधारकों के सामूहिक हित एवं उपयोग के लिए सामान्य क्षेत्र (</w:t>
      </w:r>
      <w:r w:rsidRPr="0050710F">
        <w:rPr>
          <w:rFonts w:ascii="Nirmala UI" w:hAnsi="Nirmala UI" w:cs="Nirmala UI"/>
          <w:color w:val="000000" w:themeColor="text1"/>
          <w:sz w:val="24"/>
          <w:szCs w:val="24"/>
        </w:rPr>
        <w:t xml:space="preserve">Common Area) </w:t>
      </w:r>
      <w:r w:rsidRPr="0050710F">
        <w:rPr>
          <w:rFonts w:ascii="Nirmala UI" w:hAnsi="Nirmala UI" w:cs="Nirmala UI"/>
          <w:color w:val="000000" w:themeColor="text1"/>
          <w:sz w:val="24"/>
          <w:szCs w:val="24"/>
          <w:cs/>
          <w:lang w:val="en-US" w:bidi="hi-IN"/>
        </w:rPr>
        <w:t>के रूप में माना जाएगा और इसका उपयोग सोसा</w:t>
      </w:r>
      <w:r w:rsidRPr="0050710F">
        <w:rPr>
          <w:rFonts w:ascii="Nirmala UI" w:hAnsi="Nirmala UI" w:cs="Nirmala UI"/>
          <w:color w:val="000000" w:themeColor="text1"/>
          <w:sz w:val="24"/>
          <w:szCs w:val="24"/>
          <w:lang w:val="en-US" w:bidi="hi-IN"/>
        </w:rPr>
        <w:t>य</w:t>
      </w:r>
      <w:r w:rsidRPr="0050710F">
        <w:rPr>
          <w:rFonts w:ascii="Nirmala UI" w:hAnsi="Nirmala UI" w:cs="Nirmala UI"/>
          <w:color w:val="000000" w:themeColor="text1"/>
          <w:sz w:val="24"/>
          <w:szCs w:val="24"/>
          <w:cs/>
          <w:lang w:val="en-US" w:bidi="hi-IN"/>
        </w:rPr>
        <w:t>टी द्वारा निर्धारित नियमों के अनुसार किया जाएगा।</w:t>
      </w:r>
      <w:r w:rsidRPr="0050710F">
        <w:rPr>
          <w:rFonts w:ascii="Nirmala UI" w:hAnsi="Nirmala UI" w:cs="Nirmala UI"/>
          <w:color w:val="000000" w:themeColor="text1"/>
          <w:sz w:val="24"/>
          <w:szCs w:val="24"/>
          <w:lang w:val="en-US" w:bidi="hi-IN"/>
        </w:rPr>
        <w:tab/>
        <w:t xml:space="preserve"> </w:t>
      </w:r>
    </w:p>
    <w:p w14:paraId="0412D605"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1A937A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EE0000"/>
          <w:sz w:val="24"/>
          <w:szCs w:val="24"/>
          <w:lang w:val="en-US"/>
        </w:rPr>
      </w:pPr>
      <w:r w:rsidRPr="0050710F">
        <w:rPr>
          <w:rFonts w:ascii="Nirmala UI" w:hAnsi="Nirmala UI" w:cs="Nirmala UI"/>
          <w:color w:val="EE0000"/>
          <w:sz w:val="24"/>
          <w:szCs w:val="24"/>
          <w:highlight w:val="yellow"/>
          <w:lang w:val="en-US"/>
        </w:rPr>
        <w:t>(22) यह कि, द्वितीयपक्ष/क्रेता द्वारा सदर विक्रय-पत्र के मार्फत्‌‍ क्रय किये हुए भूखण्ड पर सक्षम प्राधिकारी से नक्शा स्वीकृत करवाकर ही नियमानुसार एवं प्राप्त स्वीकृति के आधार पर भवन निर्माण किया जावेगा तथा भवन निर्माण प्रारम्भ करने से पूर्व प्रथमपक्ष/विक्रेता से लिखित अनुमति प्राप्त करना आवश्यक होगा ।</w:t>
      </w:r>
    </w:p>
    <w:p w14:paraId="33C930ED"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866C877"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(23) यह कि, सदर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जिसमें </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 xml:space="preserve">बिक्रीत भूखण्ड स्थित है, उस कॉलोनी के केम्पस का रख-रखाव एवं मेन्टेनेन्स का कार्य प्रारम्भ में विक्रेतापक्ष द्वारा किया जावेगा तथा मेन्टेनेन्स सोसायटी का गठन होने के पश्चात्‌‍ मेन्टेनेन्स सोसायटी स्वयं के द्वारा अथवा उनके द्वारा नियुक्त एजेन्सी के माध्यम से इस कॉलोनी के केम्पस एवं कॉलोनी के मेन्टेनेन्स तथा रख-रखाव का कार्य किया जावेगा । </w:t>
      </w:r>
    </w:p>
    <w:p w14:paraId="2A256B4D"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8923C4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(24) यह कि, सदर कॉलोनी </w:t>
      </w:r>
      <w:r w:rsidRPr="0050710F">
        <w:rPr>
          <w:rFonts w:ascii="Nirmala UI" w:hAnsi="Nirmala UI" w:cs="Nirmala UI"/>
          <w:b/>
          <w:bCs/>
          <w:color w:val="000000" w:themeColor="text1"/>
          <w:sz w:val="24"/>
          <w:szCs w:val="24"/>
          <w:lang w:val="en-US"/>
        </w:rPr>
        <w:t xml:space="preserve">“एमराल्ड गेटवे (EMERALD GATEWAY)” </w:t>
      </w:r>
      <w:r w:rsidRPr="0050710F">
        <w:rPr>
          <w:rFonts w:ascii="Nirmala UI" w:hAnsi="Nirmala UI" w:cs="Nirmala UI"/>
          <w:color w:val="000000" w:themeColor="text1"/>
          <w:sz w:val="24"/>
          <w:szCs w:val="24"/>
          <w:lang w:val="en-US"/>
        </w:rPr>
        <w:t xml:space="preserve">जिसमें </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बिक्रीत भूखण्ड स्थित है, उस कॉलोनी के केम्पस का रख-रखाव एवं मेन्टेनेन्स का कार्य प्रारम्भ में विक्रेतापक्ष द्वारा किया जावेगा तथा मेन्टेनेन्स सोसायटी का गठन होने के पश्चात्‌‍ मेन्टेनेन्स सोसायटी स्वयं के द्वारा अथवा उनके द्वारा नियुक्त एजेन्सी के माध्यम से इस कॉलोनी के केम्पस एवं कॉलोनी के मेन्टेनेन्स तथा रख-रखाव का कार्य किया जावेगा । इस कॉलोनी के समस्त भूखण्डधारकों को निर्धारित मेन्टेनेन्स शुल्क देना अनिवार्य होगा । यदि मेन्टेनेन्स शुल्क का भुगतान नहीं किया जाता है, तो उनकी सभी मूलभूत सुविधाएं बन्द करने का अधिकार उक्त मेन्टेनेन्स सोसायटी या मेन्टेनेन्स सोसायटी द्वारा नियुक्त एजेन्सी को सदैव प्राप्त रहेगा । सुपरवाईज़र, चेक पोस्ट गार्ड, चौकीदार, स्वीपर आदि नियुक्त करने का अधिकार भी मेन्टेनेन्स सोसायटी या मेन्टेनेन्स सोसायटी द्वारा नियुक्त एजेन्सी को रहेगा । मेन्टेनेन्स, साफ-सफाई, सुपरवाईज़र, गार्ड, चौकीदार, स्वीपर आदि का वेतन, कॉमन एरिये की एसेसरीज़ की टूट-फूट, सुधारना, इलेक्ट्रिक मेमन्टेनेन्स, ड्रेनेज, सेनेटरी मेन्टेनेन्स, सब-मर्सिबल मोटर्स के रिपेयर आदि के सभी कार्य मेन्टेनेन्स सोसायटी या मेन्टेनेन्स सोसायटी द्वारा नियुक्त एजेन्सी द्वारा किया जावेगा । इसमें किसी भी प्रकार की कोई आपत्ति लेने का अधिकार इस कॉलोनी के किसी भी भूखण्ड धारक को नहीं रहेगा ।</w:t>
      </w:r>
    </w:p>
    <w:p w14:paraId="1D1FE27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B4095C5"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(25) यह कि, बिक्रीत सदर सम्पत्ति में प्रथमपक्ष/विक्रेता को जो-जो भी मालिकाना हक, स्वत्व तथा अधिकार आदि प्राप्त थे, वे आज दिनांक से तथा इस विक्रय के फलस्वरूप समाप्त हो गये होकर, अब द्वितीयपक्ष/क्रेता को प्राप्त हो गये हैं । अब आप द्वितीयपक्ष/</w:t>
      </w:r>
      <w:r>
        <w:rPr>
          <w:rFonts w:ascii="Nirmala UI" w:hAnsi="Nirmala UI" w:cs="Nirmala UI"/>
          <w:color w:val="000000" w:themeColor="text1"/>
          <w:sz w:val="24"/>
          <w:szCs w:val="24"/>
          <w:lang w:val="en-US"/>
        </w:rPr>
        <w:t xml:space="preserve"> </w:t>
      </w:r>
      <w:r w:rsidRPr="0050710F">
        <w:rPr>
          <w:rFonts w:ascii="Nirmala UI" w:hAnsi="Nirmala UI" w:cs="Nirmala UI"/>
          <w:color w:val="000000" w:themeColor="text1"/>
          <w:sz w:val="24"/>
          <w:szCs w:val="24"/>
          <w:lang w:val="en-US"/>
        </w:rPr>
        <w:t xml:space="preserve">क्रेता बिक्रीत सदर सम्पत्ति का मालिक नाते </w:t>
      </w:r>
      <w:r w:rsidRPr="0050710F">
        <w:rPr>
          <w:rFonts w:ascii="Nirmala UI" w:hAnsi="Nirmala UI" w:cs="Nirmala UI"/>
          <w:color w:val="000000" w:themeColor="text1"/>
          <w:sz w:val="24"/>
          <w:szCs w:val="24"/>
          <w:lang w:val="en-US"/>
        </w:rPr>
        <w:lastRenderedPageBreak/>
        <w:t>से उपयोग, उपभोग, अन्तरण, हस्तान्तरण तथा निस्तारण आदि करने के लिये पूर्ण तथा वैधानिक रूप से अधिकृत हो गये हैं । इसी प्रकार बिक्रीत सदर सम्पत्ति पर देय समस्त मेन्टेनेन्स चार्जेस तथा भविष्य में मध्यप्रदेश शासन एवं अन्य सम्बंधित शासकीय एवं अर्द्धशासकीय विभागों द्वारा समय-समय पर जो भी कर अथवा टेक्सेस अदा करना लागू किये जावेंगे, उन समस्त करों एवं टेक्सेस को यथासमय सम्बंधित विभाग में करने का एकमात्र दायित्व द्वितीयपक्ष/क्रेता का एवं उनके अनुवर्तियों का रहेगा, जिस हेतु वे सदैव वचनबद्ध एवं बाध्य रहेंगे ।</w:t>
      </w:r>
    </w:p>
    <w:p w14:paraId="27BEA7E5"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83BC372"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7C5E2A8"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4D94EC45"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538F778"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(26) यह कि, बिक्रीत सदर सम्पत्ति को प्रथमपक्ष/विक्रेता ने आप द्वितीयपक्ष/क्रेता के अलावा पूर्व में अन्य किसी को, किसी भी रीति से बिक्री, गिरवी, दान, अन्तरण, हस्तान्तरण अथवा कर्ज के पेटे रेहन आदि किया हुआ नहीं हैं तथा बिक्रीत सदर सम्पत्ति पर किसी बैंक, संस्था, व्यक्ति अथवा किसी न्यायालय आदि का कर, कर्ज, जमानत अथवा मेन्टेनेन्स आदि जैसा कोई चार्ज, भार या बोझा भी नहीं है । संक्षेप में बिक्रीत सदर सम्पत्ति समस्त प्रकार के ऋण, चार्ज, भार, बोझों से पूर्णत: मुक्त होकर, प्रथमपक्ष/विक्रेता द्वारा आप द्वितीयपक्ष/क्रेता को विक्रय तथा अन्तरण की जाने योग्य शुद्ध सम्पत्ति हैं ।</w:t>
      </w:r>
    </w:p>
    <w:p w14:paraId="557A9FB8"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C4E299D"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(27) यह कि, प्रथमपक्ष/विक्रेता द्वारा किये गये द्वितीयपक्ष/क्रेता से किये गये सदर विक्रय व्यवहार के सम्बंध में प्रथमपक्ष/विक्रेता के किसी भी हितबंध व्यक्ति, हितग्राही, असायनीज़, भागीदार, वारिस अथवा हकदार आदि को कोई तथा किसी भी प्रकार की आपत्ति, विवाद वर्तमान में नहीं हैं । </w:t>
      </w:r>
    </w:p>
    <w:p w14:paraId="3D9F48B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22B5AF2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(28) यह कि,  बिक्रीत सदर सम्पत्ति पर लगने वाला समस्त प्रकार का शासकीय, अर्द्धशासकीय, अशासकीय कर, डायवर्शन टेक्स, सम्पत्ति कर तथा अन्य देय चार्ज या प्रभार आदि जो भी कब्ज़ा दिनांक से देय होगा, उन समस्त प्रकार के कर एवं टेक्सेस आदि को संबंधित विभाग में अदा करने का एकमात्र दायित्व द्वितीयपक्ष/क्रेता एवं उनके अनुवर्तियों का नियमानुसार रहेगा। इसी प्रकार बिक्रीत सदर सम्पत्ति पर भविष्य में भी किसी भी प्रकार के शासकीय एवं अर्द्धशासकीय कर, जो भी समय-समय पर आरोपित होंगे, उन समस्त करों का भुगतान यथासमय संबंधित विभाग में करने को द्वितीयपक्ष/क्रेता वचनबद्ध रहेंगे ।</w:t>
      </w:r>
    </w:p>
    <w:p w14:paraId="2F0C8198" w14:textId="77777777" w:rsidR="00DE67E8"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DD480AF"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(29) यह कि, इस विक्रय के फलस्वरूप अब आप द्वितीयपक्ष/क्रेता को यह पूर्ण तथा वैधानिक अधिकार प्राप्त हो गये है कि, आप द्वितीयपक्ष/क्रेता बिक्रीत सदर सम्पत्ति का मालिक नाते से अपनी इच्छानुसार उपयोग, उपभोग, अन्तरण, हस्तान्तरण तथा निस्तारण आदि करें। साथ ही ग्राम पंचायत, इन्दौर नगर पालिका निगम तथा अन्य समस्त शासकीय, अशासकीय, अर्द्धशासकीय कार्यालय तथा विभागों में मालिक नाते से अपने स्वयं के व्यय से अपना नाम नामान्तरण करवाकर अंकित करवा लेवें, जिसमें प्रथमपक्ष/विक्रेता आप द्वितीयपक्ष/क्रेता को अपना पूर्ण सहयोग प्रदान करेंगे ।</w:t>
      </w:r>
    </w:p>
    <w:p w14:paraId="2C597299"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7E8E13D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(30) यह कि, इस विक्रय-पत्र के जर्ये द्वितीयपक्ष/क्रेता द्वारा क्रय किए गए उपरोक्त वर्णित सदर भूखण्ड बाबद भविष्य में किए जाने वाले समस्त अन्तरण, हस्तान्तरण एवं निस्तारण से पुर्व द्वितीयपक्ष/क्रेता को प्रथमपक्ष/विक्रेता अथवा मेन्टेनेन्स सोसायटी/एजेंसी से अनापत्ति प्रमाण-पत्र (</w:t>
      </w:r>
      <w:r w:rsidRPr="0050710F">
        <w:rPr>
          <w:rFonts w:ascii="Nirmala UI" w:hAnsi="Nirmala UI" w:cs="Nirmala UI"/>
          <w:b/>
          <w:bCs/>
          <w:color w:val="000000" w:themeColor="text1"/>
          <w:sz w:val="24"/>
          <w:szCs w:val="24"/>
          <w:lang w:val="en-US"/>
        </w:rPr>
        <w:t>No Objection Certificate</w:t>
      </w:r>
      <w:r w:rsidRPr="0050710F">
        <w:rPr>
          <w:rFonts w:ascii="Nirmala UI" w:hAnsi="Nirmala UI" w:cs="Nirmala UI"/>
          <w:color w:val="000000" w:themeColor="text1"/>
          <w:sz w:val="24"/>
          <w:szCs w:val="24"/>
          <w:lang w:val="en-US"/>
        </w:rPr>
        <w:t>) प्राप्त करना अनिवार्य होगा एवं उक्त किए जाने वाले अन्तरण संबंधी समस्त विधिक्‌‍ दस्तावेजों की प्रतिलिपि निष्पादन दिनांक से 15 दिन की समयावधि के अन्दर प्रथमपक्ष/विक्रेता अथवा मेन्टेनेन्स सोसायटी /एजेंसी को उपलब्ध करवाकर उक्त अन्तरिती/संबंधित भूखण्डधारक का नाम रिकार्ड में विधिवत्‌‍ दर्ज करवाना अनिवार्य होगा।</w:t>
      </w:r>
    </w:p>
    <w:p w14:paraId="2B9B60FE" w14:textId="77777777" w:rsidR="00DE67E8" w:rsidRPr="0050710F"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02E4B3F0" w14:textId="77777777" w:rsidR="00DE67E8" w:rsidRPr="0050710F"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(31) यह कि, ग्राम पंचायत क्षेत्र के अन्तर्गत स्थित </w:t>
      </w:r>
      <w:r w:rsidRPr="0050710F">
        <w:rPr>
          <w:rFonts w:ascii="Nirmala UI" w:hAnsi="Nirmala UI" w:cs="Nirmala UI"/>
          <w:b/>
          <w:bCs/>
          <w:color w:val="000000" w:themeColor="text1"/>
          <w:sz w:val="24"/>
          <w:szCs w:val="24"/>
          <w:lang w:val="en-US"/>
        </w:rPr>
        <w:t xml:space="preserve">ग्राम-सुल्लाखेड़ी, तहसील-सांवेर, ज़िला-इन्दौर </w:t>
      </w:r>
      <w:r w:rsidRPr="0050710F">
        <w:rPr>
          <w:rFonts w:ascii="Nirmala UI" w:hAnsi="Nirmala UI" w:cs="Nirmala UI"/>
          <w:color w:val="000000" w:themeColor="text1"/>
          <w:sz w:val="24"/>
          <w:szCs w:val="24"/>
          <w:lang w:val="en-US"/>
        </w:rPr>
        <w:t xml:space="preserve">के विभिन्न सर्वे क्रमांकों की भूमि पर विकसित कॉलोनी </w:t>
      </w:r>
      <w:r w:rsidRPr="0050710F">
        <w:rPr>
          <w:rFonts w:ascii="Nirmala UI" w:hAnsi="Nirmala UI" w:cs="Nirmala UI"/>
          <w:b/>
          <w:bCs/>
          <w:color w:val="000000" w:themeColor="text1"/>
          <w:sz w:val="24"/>
          <w:szCs w:val="24"/>
          <w:lang w:val="en-US"/>
        </w:rPr>
        <w:t>‌‘एमराल्ड गेटवे (EMERALD GATEWAY)‌’</w:t>
      </w:r>
      <w:r w:rsidRPr="0050710F">
        <w:rPr>
          <w:rFonts w:ascii="Nirmala UI" w:hAnsi="Nirmala UI" w:cs="Nirmala UI"/>
          <w:color w:val="000000" w:themeColor="text1"/>
          <w:sz w:val="24"/>
          <w:szCs w:val="24"/>
          <w:lang w:val="en-US"/>
        </w:rPr>
        <w:t xml:space="preserve"> के विभिन्न भूखण्डों के अन्तरण सम्बंधी दस्तावेज़ों जैसे-विक्रय-पत्र अथवा संशोधन लेख जिनका निष्पादन प्रथमपक्ष/विक्रेता फर्म तर्फे अधिकृत भागीदार-श्री तपन अग्रवाल द्वारा किया जाता है तथा प्रथमपक्ष/विक्रेता फर्म तर्फे अधिकृत भागीदार-श्री तपन अग्रवाल द्वारा निष्पादित उक्त अन्तरण सम्बंधी दस्तावेज़ों जैसे-विक्रय-पत्र अथवा संशोधन लेख को सम्बंधित क्षेत्र के उप-पंजीयक महोदय के समक्ष प्रस्तुत कर, उक्त विधिक दस्तावेज़ों के पंजीयन की कार्यवाही को पूर्ण करने हेतु प्रथमपक्ष/विक्रेता फर्म तर्फे अधिकृत भागीदार-श्री तपन अग्रवाल द्वारा श्रीमान उप-पंजीयक महोदय, उप-पंजीयक कार्यालय, उप-ज़िला इन्दौर-2 के समक्ष निष्पादित पंजीबद्ध प्रमाणिकृत मुखत्यार नामा आम क्रमांक </w:t>
      </w:r>
      <w:r w:rsidRPr="0050710F">
        <w:rPr>
          <w:rFonts w:ascii="Nirmala UI" w:hAnsi="Nirmala UI" w:cs="Nirmala UI"/>
          <w:b/>
          <w:bCs/>
          <w:color w:val="000000" w:themeColor="text1"/>
          <w:sz w:val="24"/>
          <w:szCs w:val="24"/>
          <w:lang w:val="en-US"/>
        </w:rPr>
        <w:t>MP179132024A41133942</w:t>
      </w:r>
      <w:r w:rsidRPr="0050710F">
        <w:rPr>
          <w:rFonts w:ascii="Nirmala UI" w:hAnsi="Nirmala UI" w:cs="Nirmala UI"/>
          <w:color w:val="000000" w:themeColor="text1"/>
          <w:sz w:val="24"/>
          <w:szCs w:val="24"/>
          <w:lang w:val="en-US"/>
        </w:rPr>
        <w:t xml:space="preserve">, </w:t>
      </w:r>
      <w:r w:rsidRPr="0050710F">
        <w:rPr>
          <w:rFonts w:ascii="Nirmala UI" w:hAnsi="Nirmala UI" w:cs="Nirmala UI"/>
          <w:b/>
          <w:bCs/>
          <w:color w:val="000000" w:themeColor="text1"/>
          <w:sz w:val="24"/>
          <w:szCs w:val="24"/>
          <w:lang w:val="en-US"/>
        </w:rPr>
        <w:t xml:space="preserve">दिनांक 13 सितम्बर, 2024 </w:t>
      </w:r>
      <w:r w:rsidRPr="0050710F">
        <w:rPr>
          <w:rFonts w:ascii="Nirmala UI" w:hAnsi="Nirmala UI" w:cs="Nirmala UI"/>
          <w:color w:val="000000" w:themeColor="text1"/>
          <w:sz w:val="24"/>
          <w:szCs w:val="24"/>
          <w:lang w:val="en-US"/>
        </w:rPr>
        <w:t>के द्वारा अपने विश्वसनीय-</w:t>
      </w:r>
      <w:r w:rsidRPr="0050710F">
        <w:rPr>
          <w:rFonts w:ascii="Nirmala UI" w:hAnsi="Nirmala UI" w:cs="Nirmala UI"/>
          <w:b/>
          <w:bCs/>
          <w:color w:val="000000" w:themeColor="text1"/>
          <w:sz w:val="24"/>
          <w:szCs w:val="24"/>
          <w:lang w:val="en-US"/>
        </w:rPr>
        <w:t xml:space="preserve">श्री राजकुमार कंदगैया पिता श्री रज्जूदास कंदगैया, </w:t>
      </w:r>
      <w:r w:rsidRPr="0050710F">
        <w:rPr>
          <w:rFonts w:ascii="Nirmala UI" w:hAnsi="Nirmala UI" w:cs="Nirmala UI"/>
          <w:color w:val="000000" w:themeColor="text1"/>
          <w:sz w:val="24"/>
          <w:szCs w:val="24"/>
          <w:lang w:val="en-US"/>
        </w:rPr>
        <w:t>निवासी-127, सी/एस.-2, स्कीम नम्बर 78, इन्दौर (म.प्र.)</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को अपना प्रमाणीकृत आम मुखत्यार नियुक्त किया हुआ है । उक्त प्रमाणीकृत मुखत्यार नामा लेख आज दिनांक तक कायम तथा प्रभावशील होकर, किसी भी रीति से सीमित, मर्यादित अथवा निरस्त आदि किया हुआ नहीं है तथा मुखत्यारकर्ता आज दिनांक को भी जीवित है । तद्‌अनुसार प्रथमपक्ष/विक्रेता फर्म तर्फे अधिकृत भागीदार-श्री तपन अग्रवाल द्वारा निष्पादित इस दस्तावेज़ को उन्हों के प्रमाणीकृत आम मुखत्यार-</w:t>
      </w:r>
      <w:r w:rsidRPr="0050710F">
        <w:rPr>
          <w:rFonts w:ascii="Nirmala UI" w:hAnsi="Nirmala UI" w:cs="Nirmala UI"/>
          <w:b/>
          <w:bCs/>
          <w:color w:val="000000" w:themeColor="text1"/>
          <w:sz w:val="24"/>
          <w:szCs w:val="24"/>
          <w:lang w:val="en-US"/>
        </w:rPr>
        <w:t xml:space="preserve">श्री राजकुमार कंदगैया </w:t>
      </w:r>
      <w:r w:rsidRPr="0050710F">
        <w:rPr>
          <w:rFonts w:ascii="Nirmala UI" w:hAnsi="Nirmala UI" w:cs="Nirmala UI"/>
          <w:color w:val="000000" w:themeColor="text1"/>
          <w:sz w:val="24"/>
          <w:szCs w:val="24"/>
          <w:lang w:val="en-US"/>
        </w:rPr>
        <w:t>द्वारा</w:t>
      </w:r>
      <w:r w:rsidRPr="0050710F">
        <w:rPr>
          <w:rFonts w:ascii="Nirmala UI" w:hAnsi="Nirmala UI" w:cs="Nirmala UI"/>
          <w:b/>
          <w:bCs/>
          <w:color w:val="000000" w:themeColor="text1"/>
          <w:sz w:val="24"/>
          <w:szCs w:val="24"/>
          <w:lang w:val="en-US"/>
        </w:rPr>
        <w:t xml:space="preserve"> </w:t>
      </w:r>
      <w:r w:rsidRPr="0050710F">
        <w:rPr>
          <w:rFonts w:ascii="Nirmala UI" w:hAnsi="Nirmala UI" w:cs="Nirmala UI"/>
          <w:color w:val="000000" w:themeColor="text1"/>
          <w:sz w:val="24"/>
          <w:szCs w:val="24"/>
          <w:lang w:val="en-US"/>
        </w:rPr>
        <w:t>उन्हों के हित में निष्पादित हुए पंजीबद्ध प्रमाणिकृत मुखत्यार नामा आम से प्राप्त हुए अधिकारों पर से इस दस्तावेज़ को श्रीमान उप-पंजीयक महोदय, इन्दौर के समक्ष प्रस्तुत कर, इस विलेख के पंजीयन की कार्यवाही को पूर्ण किया गया है ।</w:t>
      </w:r>
    </w:p>
    <w:p w14:paraId="1AD7B27D" w14:textId="77777777" w:rsidR="00DE67E8" w:rsidRPr="0050710F" w:rsidRDefault="00DE67E8" w:rsidP="00DE67E8">
      <w:pPr>
        <w:tabs>
          <w:tab w:val="left" w:pos="1134"/>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5FE7370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 xml:space="preserve">(32) यह कि, इस विक्रय-पत्र के पंजीयन में लगने वाले समस्त खर्चे जैसे-स्टाम्प ड्यूटी, पंजीयन शुल्क एवं अन्य विविध खर्च का वहन </w:t>
      </w:r>
      <w:r w:rsidRPr="0050710F">
        <w:rPr>
          <w:rFonts w:ascii="Nirmala UI" w:hAnsi="Nirmala UI" w:cs="Nirmala UI"/>
          <w:b/>
          <w:bCs/>
          <w:color w:val="000000" w:themeColor="text1"/>
          <w:sz w:val="24"/>
          <w:szCs w:val="24"/>
          <w:lang w:val="en-US"/>
        </w:rPr>
        <w:t>द्वितीयपक्ष/क्रेता</w:t>
      </w:r>
      <w:r w:rsidRPr="0050710F">
        <w:rPr>
          <w:rFonts w:ascii="Nirmala UI" w:hAnsi="Nirmala UI" w:cs="Nirmala UI"/>
          <w:color w:val="000000" w:themeColor="text1"/>
          <w:sz w:val="24"/>
          <w:szCs w:val="24"/>
          <w:lang w:val="en-US"/>
        </w:rPr>
        <w:t xml:space="preserve"> ने किया है ।</w:t>
      </w:r>
    </w:p>
    <w:p w14:paraId="44363127"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6E086E72"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r w:rsidRPr="0050710F">
        <w:rPr>
          <w:rFonts w:ascii="Nirmala UI" w:hAnsi="Nirmala UI" w:cs="Nirmala UI"/>
          <w:color w:val="000000" w:themeColor="text1"/>
          <w:sz w:val="24"/>
          <w:szCs w:val="24"/>
          <w:lang w:val="en-US"/>
        </w:rPr>
        <w:t>(33) यह कि, इस विक्रय-पत्र में वर्णित समस्त शर्तों का पालन आप द्वितीयपक्ष/क्रेता के द्वारा तथा उनके माध्यम से समय-समय पर स्वत्व ग्रहण करने वाले व्यक्तियों द्वारा किया जावेगा तथा इस हेतु वे वचनबद्ध है ।</w:t>
      </w:r>
    </w:p>
    <w:p w14:paraId="5481FDFA" w14:textId="77777777" w:rsidR="00DE67E8" w:rsidRPr="0050710F"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lang w:val="en-US"/>
        </w:rPr>
      </w:pPr>
    </w:p>
    <w:p w14:paraId="19F955AF"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rPr>
      </w:pPr>
      <w:r w:rsidRPr="0050710F">
        <w:rPr>
          <w:rFonts w:ascii="Nirmala UI" w:hAnsi="Nirmala UI" w:cs="Nirmala UI"/>
          <w:color w:val="000000" w:themeColor="text1"/>
          <w:sz w:val="24"/>
          <w:szCs w:val="24"/>
          <w:lang w:val="en-US"/>
        </w:rPr>
        <w:t xml:space="preserve">उपरोक्तानुसार सदर सम्पत्ति का विक्रय पत्र प्रथमपक्ष/विक्रेता एवं द्वितीयपक्ष/क्रेता ने परस्पर एक-दूसरे के हित व हक में, पढ़कर, सुनकर तथा समझकर बिना नशा पानी किये, दो साक्षियों की उपस्थिति में, आज नगर इन्दौर में अपने-अपने हस्ताक्षर करके निष्पादित तथा सम्पादित कर दिया, सो सही । इति, इन्दौर, </w:t>
      </w:r>
      <w:r w:rsidRPr="0050710F">
        <w:rPr>
          <w:rFonts w:ascii="Nirmala UI" w:hAnsi="Nirmala UI" w:cs="Nirmala UI"/>
          <w:b/>
          <w:bCs/>
          <w:color w:val="000000" w:themeColor="text1"/>
          <w:sz w:val="24"/>
          <w:szCs w:val="24"/>
          <w:u w:val="single"/>
          <w:lang w:val="en-US"/>
        </w:rPr>
        <w:t xml:space="preserve">दिनांक : </w:t>
      </w:r>
      <w:r>
        <w:rPr>
          <w:rFonts w:ascii="Nirmala UI" w:hAnsi="Nirmala UI" w:cs="Nirmala UI"/>
          <w:b/>
          <w:bCs/>
          <w:color w:val="000000" w:themeColor="text1"/>
          <w:sz w:val="24"/>
          <w:szCs w:val="24"/>
          <w:u w:val="single"/>
          <w:lang w:val="en-US"/>
        </w:rPr>
        <w:t>21 जुलाई, 2026.</w:t>
      </w:r>
    </w:p>
    <w:p w14:paraId="0D58E9B4" w14:textId="77777777" w:rsidR="00DE67E8" w:rsidRPr="00DD4C6C" w:rsidRDefault="00DE67E8" w:rsidP="00DE67E8">
      <w:pPr>
        <w:tabs>
          <w:tab w:val="left" w:pos="1417"/>
        </w:tabs>
        <w:autoSpaceDE w:val="0"/>
        <w:autoSpaceDN w:val="0"/>
        <w:adjustRightInd w:val="0"/>
        <w:spacing w:after="0" w:line="240" w:lineRule="auto"/>
        <w:jc w:val="both"/>
        <w:rPr>
          <w:rFonts w:ascii="Nirmala UI" w:hAnsi="Nirmala UI" w:cs="Nirmala UI"/>
          <w:color w:val="000000" w:themeColor="text1"/>
          <w:sz w:val="24"/>
          <w:szCs w:val="24"/>
        </w:rPr>
      </w:pPr>
    </w:p>
    <w:p w14:paraId="3E7A2B9E" w14:textId="77777777" w:rsidR="008E462E" w:rsidRDefault="008E462E"/>
    <w:sectPr w:rsidR="008E462E" w:rsidSect="00DE67E8">
      <w:pgSz w:w="11906" w:h="16838" w:code="9"/>
      <w:pgMar w:top="1440" w:right="1440" w:bottom="1440" w:left="144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4E"/>
    <w:rsid w:val="00011937"/>
    <w:rsid w:val="00041AFA"/>
    <w:rsid w:val="004135CF"/>
    <w:rsid w:val="005C22C4"/>
    <w:rsid w:val="007343A5"/>
    <w:rsid w:val="00751698"/>
    <w:rsid w:val="00870B1B"/>
    <w:rsid w:val="008E462E"/>
    <w:rsid w:val="009B4930"/>
    <w:rsid w:val="00A14834"/>
    <w:rsid w:val="00A8557D"/>
    <w:rsid w:val="00B44590"/>
    <w:rsid w:val="00B5321A"/>
    <w:rsid w:val="00B56976"/>
    <w:rsid w:val="00BB1382"/>
    <w:rsid w:val="00C26974"/>
    <w:rsid w:val="00CA4F71"/>
    <w:rsid w:val="00DE67E8"/>
    <w:rsid w:val="00E7394E"/>
    <w:rsid w:val="00EE711D"/>
    <w:rsid w:val="00F3049A"/>
    <w:rsid w:val="00F82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710B8"/>
  <w15:chartTrackingRefBased/>
  <w15:docId w15:val="{BD382D20-B219-4EAE-998F-1E7ED48F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7E8"/>
    <w:rPr>
      <w:kern w:val="0"/>
      <w14:ligatures w14:val="none"/>
    </w:rPr>
  </w:style>
  <w:style w:type="paragraph" w:styleId="Heading1">
    <w:name w:val="heading 1"/>
    <w:basedOn w:val="Normal"/>
    <w:next w:val="Normal"/>
    <w:link w:val="Heading1Char"/>
    <w:uiPriority w:val="9"/>
    <w:qFormat/>
    <w:rsid w:val="00E739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739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739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7394E"/>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7394E"/>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7394E"/>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7394E"/>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7394E"/>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7394E"/>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9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9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9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9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9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94E"/>
    <w:rPr>
      <w:rFonts w:eastAsiaTheme="majorEastAsia" w:cstheme="majorBidi"/>
      <w:color w:val="272727" w:themeColor="text1" w:themeTint="D8"/>
    </w:rPr>
  </w:style>
  <w:style w:type="paragraph" w:styleId="Title">
    <w:name w:val="Title"/>
    <w:basedOn w:val="Normal"/>
    <w:next w:val="Normal"/>
    <w:link w:val="TitleChar"/>
    <w:uiPriority w:val="10"/>
    <w:qFormat/>
    <w:rsid w:val="00E739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73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9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73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94E"/>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E7394E"/>
    <w:rPr>
      <w:i/>
      <w:iCs/>
      <w:color w:val="404040" w:themeColor="text1" w:themeTint="BF"/>
    </w:rPr>
  </w:style>
  <w:style w:type="paragraph" w:styleId="ListParagraph">
    <w:name w:val="List Paragraph"/>
    <w:basedOn w:val="Normal"/>
    <w:uiPriority w:val="34"/>
    <w:qFormat/>
    <w:rsid w:val="00E7394E"/>
    <w:pPr>
      <w:ind w:left="720"/>
      <w:contextualSpacing/>
    </w:pPr>
    <w:rPr>
      <w:kern w:val="2"/>
      <w14:ligatures w14:val="standardContextual"/>
    </w:rPr>
  </w:style>
  <w:style w:type="character" w:styleId="IntenseEmphasis">
    <w:name w:val="Intense Emphasis"/>
    <w:basedOn w:val="DefaultParagraphFont"/>
    <w:uiPriority w:val="21"/>
    <w:qFormat/>
    <w:rsid w:val="00E7394E"/>
    <w:rPr>
      <w:i/>
      <w:iCs/>
      <w:color w:val="2F5496" w:themeColor="accent1" w:themeShade="BF"/>
    </w:rPr>
  </w:style>
  <w:style w:type="paragraph" w:styleId="IntenseQuote">
    <w:name w:val="Intense Quote"/>
    <w:basedOn w:val="Normal"/>
    <w:next w:val="Normal"/>
    <w:link w:val="IntenseQuoteChar"/>
    <w:uiPriority w:val="30"/>
    <w:qFormat/>
    <w:rsid w:val="00E739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7394E"/>
    <w:rPr>
      <w:i/>
      <w:iCs/>
      <w:color w:val="2F5496" w:themeColor="accent1" w:themeShade="BF"/>
    </w:rPr>
  </w:style>
  <w:style w:type="character" w:styleId="IntenseReference">
    <w:name w:val="Intense Reference"/>
    <w:basedOn w:val="DefaultParagraphFont"/>
    <w:uiPriority w:val="32"/>
    <w:qFormat/>
    <w:rsid w:val="00E739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4260</Words>
  <Characters>24285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9</cp:revision>
  <dcterms:created xsi:type="dcterms:W3CDTF">2026-08-08T06:07:00Z</dcterms:created>
  <dcterms:modified xsi:type="dcterms:W3CDTF">2026-08-08T06:22:00Z</dcterms:modified>
</cp:coreProperties>
</file>