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0" w:after="0"/>
      </w:pPr>
    </w:p>
    <w:p>
      <w:pPr>
        <w:keepNext w:val="0"/>
        <w:spacing w:before="0" w:after="160"/>
        <w:jc w:val="center"/>
      </w:pPr>
      <w:r>
        <w:rPr>
          <w:b/>
          <w:sz w:val="32"/>
          <w:u w:val="none"/>
        </w:rPr>
        <w:t>MASTER OF SCIENCE</w:t>
      </w:r>
    </w:p>
    <w:p>
      <w:pPr>
        <w:keepNext w:val="0"/>
        <w:spacing w:before="0" w:after="160"/>
        <w:jc w:val="center"/>
      </w:pPr>
      <w:r>
        <w:rPr>
          <w:b/>
          <w:sz w:val="36"/>
          <w:u w:val="none"/>
        </w:rPr>
        <w:t>COURSE PLAN</w:t>
      </w:r>
    </w:p>
    <w:p>
      <w:pPr>
        <w:keepNext w:val="0"/>
        <w:spacing w:before="0" w:after="1200"/>
        <w:jc w:val="center"/>
      </w:pPr>
      <w:r>
        <w:rPr>
          <w:b/>
          <w:sz w:val="44"/>
          <w:u w:val="none"/>
        </w:rPr>
        <w:t>DISCRETE MATHEMATICAL STRUCTURES</w:t>
      </w:r>
    </w:p>
    <w:p>
      <w:pPr>
        <w:keepNext w:val="0"/>
        <w:spacing w:before="0" w:after="80"/>
        <w:jc w:val="center"/>
      </w:pPr>
      <w:r>
        <w:rPr>
          <w:b w:val="0"/>
          <w:sz w:val="24"/>
          <w:u w:val="none"/>
        </w:rPr>
        <w:t>Prepared by</w:t>
      </w:r>
    </w:p>
    <w:p>
      <w:pPr>
        <w:keepNext w:val="0"/>
        <w:spacing w:before="0" w:after="80"/>
        <w:jc w:val="center"/>
      </w:pPr>
      <w:r>
        <w:rPr>
          <w:b/>
          <w:sz w:val="36"/>
          <w:u w:val="none"/>
        </w:rPr>
        <w:t>Dr. K. Venkata Ramana</w:t>
      </w:r>
    </w:p>
    <w:p>
      <w:pPr>
        <w:keepNext w:val="0"/>
        <w:spacing w:before="0" w:after="40"/>
        <w:jc w:val="center"/>
      </w:pPr>
      <w:r>
        <w:rPr>
          <w:b w:val="0"/>
          <w:sz w:val="24"/>
          <w:u w:val="none"/>
        </w:rPr>
        <w:t>Department of CSSE</w:t>
      </w:r>
    </w:p>
    <w:p>
      <w:pPr>
        <w:keepNext w:val="0"/>
        <w:spacing w:before="0" w:after="0"/>
        <w:jc w:val="center"/>
      </w:pPr>
      <w:r>
        <w:rPr>
          <w:b/>
          <w:sz w:val="24"/>
          <w:u w:val="none"/>
        </w:rPr>
        <w:t>Andhra University</w:t>
      </w:r>
      <w:r>
        <w:br w:type="page"/>
      </w:r>
    </w:p>
    <w:p>
      <w:pPr>
        <w:keepNext w:val="0"/>
        <w:spacing w:before="0" w:after="80"/>
        <w:jc w:val="center"/>
      </w:pPr>
      <w:r>
        <w:rPr>
          <w:b/>
          <w:sz w:val="26"/>
          <w:u w:val="none"/>
        </w:rPr>
        <w:t>MASTER OF SCIENCE</w:t>
      </w:r>
    </w:p>
    <w:p>
      <w:pPr>
        <w:keepNext w:val="0"/>
        <w:spacing w:before="0" w:after="120"/>
        <w:jc w:val="center"/>
      </w:pPr>
      <w:r>
        <w:rPr>
          <w:b/>
          <w:sz w:val="30"/>
          <w:u w:val="single"/>
        </w:rPr>
        <w:t>UNIT-WISE COURSE PLAN</w:t>
      </w:r>
    </w:p>
    <w:p>
      <w:pPr>
        <w:keepNext w:val="0"/>
        <w:spacing w:before="0" w:after="120"/>
        <w:jc w:val="center"/>
      </w:pPr>
      <w:r>
        <w:rPr>
          <w:b/>
          <w:sz w:val="23"/>
          <w:u w:val="single"/>
        </w:rPr>
        <w:t>DISCRETE MATHEMATICAL STRUCTURES</w:t>
      </w:r>
    </w:p>
    <w:p>
      <w:pPr>
        <w:keepNext w:val="0"/>
        <w:spacing w:before="0" w:after="40"/>
      </w:pPr>
      <w:r>
        <w:rPr>
          <w:b/>
          <w:sz w:val="19"/>
        </w:rPr>
        <w:t xml:space="preserve">Total Hours: </w:t>
      </w:r>
      <w:r>
        <w:rPr>
          <w:b w:val="0"/>
          <w:sz w:val="19"/>
        </w:rPr>
        <w:t>60 (15 weeks × 4 hours)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Text Book: </w:t>
      </w:r>
      <w:r>
        <w:rPr>
          <w:b w:val="0"/>
          <w:i w:val="0"/>
          <w:sz w:val="19"/>
        </w:rPr>
        <w:t xml:space="preserve">Kenneth H. Rosen, </w:t>
      </w:r>
      <w:r>
        <w:rPr>
          <w:b w:val="0"/>
          <w:i/>
          <w:sz w:val="19"/>
        </w:rPr>
        <w:t>Discrete Mathematics &amp; Its Applications with Combinatorics and Graph Theory</w:t>
      </w:r>
      <w:r>
        <w:rPr>
          <w:b w:val="0"/>
          <w:i w:val="0"/>
          <w:sz w:val="19"/>
        </w:rPr>
        <w:t>, Tata McGraw-Hill</w:t>
      </w:r>
    </w:p>
    <w:p>
      <w:pPr>
        <w:keepNext/>
        <w:spacing w:before="120" w:after="60"/>
      </w:pPr>
      <w:r>
        <w:rPr>
          <w:b/>
          <w:sz w:val="23"/>
          <w:u w:val="none"/>
        </w:rPr>
        <w:t>UNIT I: The Foundations – Logic, Proofs and Basic Structures — 11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Propositional Logic – propositions, connectives, conditional and biconditional statements, truth tables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Translate English sentences into logical expressions; build truth tables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Propositional Equivalences – tautology, contradiction, logical equivalence laws, normal forms (DNF/CNF)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Prove equivalences using laws and truth tables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Predicates and Quantifiers – universal and existential quantifiers, negation of quantified statements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Express statements using predicates and quantifiers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Nested Quantifiers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Translate and negate nested quantified statements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Rules of Inference – valid arguments, inference rules for propositions and quantified statements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Guided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Check validity of arguments step by step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Introduction to Proofs; Proof Methods and Strategy – direct, contraposition, contradiction, cases, existence and uniqueness proofs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 / Think-Pair-Share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Write proofs of simple number-theoretic statements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Sets and Set Operations – Venn diagrams, set identities, power set, Cartesian product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Prove set identities; solve Venn-diagram problems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Functions – one-to-one, onto, bijection, inverse, composition, floor and ceiling functions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Classify functions; find inverses and compositions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Sequences and Summations – arithmetic and geometric progressions, summation formulae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Evaluate summations; short quiz on Unit 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II: Algorithms, Integers and Matrices; Induction and Recursion — 10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Algorithms; Growth of Functions – Big-O, Big-Omega and Big-Theta notations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Big-O estimates of given functions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Complexity of Algorithms – time complexity of searching and sorting algorithms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Analyse linear search, binary search and bubble sort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The Integers and Division; Primes and Greatest Common Divisors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Apply division algorithm, prime factorisation and GCD/LCM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Integers and Algorithms – base-b expansions, Euclidean algorithm, modular exponentiation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Trace the Euclidean algorithm and fast modular exponentiation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Applications of Number Theory – linear congruences, Chinese Remainder Theorem, RSA cryptosystem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Case Study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Encrypt and decrypt a small message with RSA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Matrices – matrix arithmetic, transpose, zero–one matrices and Boolean product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Compute Boolean products of zero–one matrices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Mathematical Induction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 / Guided Practice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Prove summation formulae and inequalities by induction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Strong Induction and Well-Ordering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Prove results needing strong induction (e.g. postage problems)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Recursive Definitions and Structural Induction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Define sets and functions recursively; prove properties by structural induction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Recursive Algorithms and Program Correctness – partial correctness, loop invariants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Assignment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Write recursive algorithms; verify a loop using invariants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III: Counting and Advanced Counting Techniques — 11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The Basics of Counting – sum, product, subtraction and division rules, tree diagrams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Solve counting problems on strings, passwords and licence plates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The Pigeonhole Principle – basic and generalised forms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Apply the pigeonhole principle to existence problems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Permutations and Combinations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Solve arrangement and selection problems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Binomial Coefficients – Binomial Theorem, Pascal's identity and triangle, Vandermonde's identity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Expand binomials; prove combinatorial identities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Generalized Permutations and Combinations; Generating Permutations and Combinations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Demonstration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Count with repetition; generate next permutation in lexicographic order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Recurrence Relations – modelling with recurrences (Fibonacci, Towers of Hanoi, bit strings)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Set up recurrence relations for counting problems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Solving Linear Recurrence Relations – homogeneous and non-homogeneous with constant coefficients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 / Guided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Solve recurrences using characteristic roots and particular solutions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Divide-and-Conquer Algorithms and Recurrence Relations – Master Theorem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Derive recurrences for binary search and merge sort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Generating Functions – solving counting problems and recurrences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coefficients of generating functions for counting problems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Inclusion–Exclusion and Applications of Inclusion–Exclusion – onto functions, derangements, sieve of Eratosthenes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Count derangements and onto functions; quiz on Unit III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IV: Relations —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Relations and their Properties – reflexive, symmetric, antisymmetric, transitive; combining relations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Test given relations for each property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n-ary Relations and their Applications – relational databases, selection, projection and join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Case Study / Demonstration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Perform select, project and join on a sample student database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Representing Relations – zero–one matrices and directed graphs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Convert relations between matrix and digraph forms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Closures of Relations – reflexive, symmetric and transitive closures; Warshall's algorithm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 / Guided Practice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Compute transitive closure using Warshall's algorithm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Equivalence Relations – equivalence classes and partitions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equivalence classes, e.g. congruence modulo 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Partial Orderings – posets, Hasse diagrams, maximal/minimal elements, lattices, topological sorting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Draw Hasse diagrams; topologically sort a task list; quiz on Unit IV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V: Graphs and Trees — 11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Graphs and Graph Models; Graph Terminology and Special Types of Graphs – degree, handshaking theorem, complete, cycle, wheel, bipartite graphs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Identify graph types; verify the handshaking theorem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Representing Graphs and Graph Isomorphism – adjacency list, adjacency and incidence matrices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Represent graphs; test pairs of graphs for isomorphism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Connectivity – paths, connected components, cut vertices and cut edges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components and cut vertices; count paths using adjacency matrix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Euler and Hamilton Paths and Circuits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Check Euler and Hamilton conditions on given graphs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Shortest-Path Problems – Dijkstra's algorithm, travelling salesperson problem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Trace Dijkstra's algorithm on a weighted graph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Planar Graphs – Euler's formula, Kuratowski's theorem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Apply Euler's formula; show K5 and K3,3 are non-planar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Graph Colouring – chromatic number, applications to scheduling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Think-Pair-Share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Colour graphs; model an exam-timetable problem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Introduction to Trees; Applications of Trees – binary search trees, decision trees, prefix codes, Huffman coding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Build a BST; construct Huffman codes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Tree Traversal – preorder, inorder, postorder; infix, prefix and postfix notation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Traverse trees; evaluate prefix and postfix expressions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Spanning Trees – construction using DFS and BFS, backtracking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Demonstration / Guided Practice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spanning trees by DFS and BFS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Minimum Spanning Trees – Prim's and Kruskal's algorithms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Find MSTs by both algorithms and compare; quiz on Unit V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VI: Boolean Algebra and Modelling Computation —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Boolean Functions – Boolean expressions, identities of Boolean algebra, duality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Prove Boolean identities; find duals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Representing Boolean Functions (sum-of-products, functional completeness); Logic Gates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Write SOP expansions; draw gate circuits for given functions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Minimization of Circuits – Karnaugh maps and the Quine–McCluskey method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Worked Examples / Guided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Minimise functions of 3 and 4 variables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Languages and Grammars – phrase-structure grammars, types of grammars, derivation trees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Derive strings and classify grammars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Finite-State Machines with Output – Mealy and Moore machines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Design a vending-machine or unit-delay machine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Finite-State Machines with No Output; Language Recognition – DFA, NFA, regular sets, Kleene's theorem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Construct DFAs for given languages; convert NFA to DFA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Turing Machines – definition, computing with Turing machines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Lecture / Quiz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Trace a Turing machine on an input tape; quiz on Unit VI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VII: Revision and Assessment —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Revision of Units I–III – logic, proofs, number theory, induction and counting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Tutorial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Solve previous university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Revision of Units IV–VI – relations, graphs, trees, Boolean algebra and FSMs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Tutorial / Problem Solving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Solve previous university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r>
              <w:rPr>
                <w:b w:val="0"/>
                <w:sz w:val="18"/>
              </w:rPr>
              <w:t>Assignment review, slip test and doubt clearance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r>
              <w:rPr>
                <w:b w:val="0"/>
                <w:sz w:val="18"/>
              </w:rPr>
              <w:t>Slip Test / Discussion</w:t>
            </w:r>
          </w:p>
        </w:tc>
        <w:tc>
          <w:tcPr>
            <w:tcW w:type="dxa" w:w="3118"/>
            <w:vAlign w:val="center"/>
          </w:tcPr>
          <w:p>
            <w:r>
              <w:rPr>
                <w:b w:val="0"/>
                <w:sz w:val="18"/>
              </w:rPr>
              <w:t>Written test and feedback on assignments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Overall Hour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907"/>
        <w:gridCol w:w="6236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907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6236"/>
            <w:vAlign w:val="center"/>
            <w:shd w:val="clear" w:color="auto" w:fill="E6E6E6"/>
          </w:tcPr>
          <w:p>
            <w:r>
              <w:rPr>
                <w:b/>
                <w:sz w:val="18"/>
              </w:rPr>
              <w:t>Unit Title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The Foundations – Logic, Proofs and Basic Structures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18.33%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Algorithms, Integers and Matrices; Induction and Recursion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Counting and Advanced Counting Techniques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18.33%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Relations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10.00%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Graphs and Trees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18.33%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Boolean Algebra and Modelling Computation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VII</w:t>
            </w:r>
          </w:p>
        </w:tc>
        <w:tc>
          <w:tcPr>
            <w:tcW w:type="dxa" w:w="6236"/>
            <w:vAlign w:val="center"/>
          </w:tcPr>
          <w:p>
            <w:r>
              <w:rPr>
                <w:b w:val="0"/>
                <w:sz w:val="18"/>
              </w:rPr>
              <w:t>Revision and Assessment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5.00%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General Modes of Teaching</w:t>
      </w:r>
    </w:p>
    <w:p>
      <w:pPr>
        <w:pStyle w:val="ListBullet"/>
        <w:spacing w:after="0"/>
      </w:pPr>
      <w:r>
        <w:rPr>
          <w:sz w:val="19"/>
        </w:rPr>
        <w:t>Each session is a 1-hour lecture: concepts are introduced on the board or through PPT, followed by worked examples from the text book.</w:t>
      </w:r>
    </w:p>
    <w:p>
      <w:pPr>
        <w:pStyle w:val="ListBullet"/>
        <w:spacing w:after="0"/>
      </w:pPr>
      <w:r>
        <w:rPr>
          <w:sz w:val="19"/>
        </w:rPr>
        <w:t>Every unit includes guided problem-solving hours where students solve exercises in class with faculty support.</w:t>
      </w:r>
    </w:p>
    <w:p>
      <w:pPr>
        <w:pStyle w:val="ListBullet"/>
        <w:spacing w:after="0"/>
      </w:pPr>
      <w:r>
        <w:rPr>
          <w:sz w:val="19"/>
        </w:rPr>
        <w:t>Active-learning techniques such as Think-Pair-Share and short quizzes check understanding at the end of each unit.</w:t>
      </w:r>
    </w:p>
    <w:p>
      <w:pPr>
        <w:pStyle w:val="ListBullet"/>
        <w:spacing w:after="0"/>
      </w:pPr>
      <w:r>
        <w:rPr>
          <w:sz w:val="19"/>
        </w:rPr>
        <w:t>Algorithmic topics (Euclidean algorithm, Warshall's, Dijkstra's, Prim's, Kruskal's, K-maps, FSMs) are demonstrated by step-by-step tracing on sample inputs.</w:t>
      </w:r>
    </w:p>
    <w:p>
      <w:pPr>
        <w:pStyle w:val="ListBullet"/>
        <w:spacing w:after="0"/>
      </w:pPr>
      <w:r>
        <w:rPr>
          <w:sz w:val="19"/>
        </w:rPr>
        <w:t>Case studies such as RSA cryptography, relational databases and exam timetabling by graph colouring connect theory with real-world applications.</w:t>
      </w:r>
    </w:p>
    <w:p>
      <w:pPr>
        <w:pStyle w:val="ListBullet"/>
        <w:spacing w:after="0"/>
      </w:pPr>
      <w:r>
        <w:rPr>
          <w:sz w:val="19"/>
        </w:rPr>
        <w:t>Continuous assessment through unit-wise assignments, quizzes, slip tests and mid-semester examinations.</w:t>
      </w:r>
    </w:p>
    <w:p>
      <w:pPr>
        <w:pStyle w:val="ListBullet"/>
        <w:spacing w:after="0"/>
      </w:pPr>
      <w:r>
        <w:rPr>
          <w:sz w:val="19"/>
        </w:rPr>
        <w:t>Additional problem sheets are given to fast learners, and remedial tutorials are held for slow learners.</w:t>
      </w:r>
    </w:p>
    <w:p>
      <w:pPr>
        <w:pStyle w:val="ListBullet"/>
        <w:spacing w:after="0"/>
      </w:pPr>
      <w:r>
        <w:rPr>
          <w:sz w:val="19"/>
        </w:rPr>
        <w:t>The final three hours are for revision, solving previous question papers and the slip test.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Discrete Mathematical Structures – Course Plan</dc:title>
  <dc:subject/>
  <dc:creator>Dr. K. Venkata Ramana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