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TAHIR YAMIN, PMP, NEBOSH IGC, Six Sigma Green Belt</w:t>
      </w:r>
    </w:p>
    <w:p>
      <w:pPr>
        <w:jc w:val="center"/>
      </w:pPr>
      <w:r>
        <w:rPr>
          <w:b/>
          <w:sz w:val="22"/>
        </w:rPr>
        <w:t>Piping Supervisor | Site Superintendent | Mechanical Engineer</w:t>
      </w:r>
    </w:p>
    <w:p>
      <w:pPr>
        <w:jc w:val="center"/>
      </w:pPr>
      <w:r>
        <w:rPr>
          <w:sz w:val="20"/>
        </w:rPr>
        <w:t>EPC • Oil &amp; Gas • Offshore • Infrastructure</w:t>
      </w:r>
    </w:p>
    <w:p>
      <w:pPr>
        <w:jc w:val="center"/>
      </w:pPr>
      <w:r>
        <w:rPr>
          <w:sz w:val="20"/>
        </w:rPr>
        <w:t>Karachi, Pakistan | +92-314-9665917 | tahiryamin52@gmail.com</w:t>
      </w:r>
    </w:p>
    <w:p>
      <w:pPr>
        <w:jc w:val="center"/>
      </w:pPr>
      <w:r>
        <w:rPr>
          <w:sz w:val="20"/>
        </w:rPr>
        <w:t>LinkedIn: linkedin.com/in/tahiryamin</w:t>
      </w:r>
    </w:p>
    <w:p>
      <w:r>
        <w:rPr>
          <w:b/>
        </w:rPr>
        <w:t>PROFESSIONAL SUMMARY</w:t>
      </w:r>
      <w:r>
        <w:rPr>
          <w:sz w:val="22"/>
        </w:rPr>
      </w:r>
    </w:p>
    <w:p>
      <w:r>
        <w:rPr>
          <w:sz w:val="20"/>
        </w:rPr>
        <w:t>Hands-on Mechanical Engineer and Site Supervisor with over 15 years of experience in Piping Fabrication, Erection, and Commissioning within Oil &amp; Gas, Power, and Shipbuilding sectors. Expert in managing site teams for Brownfield modifications, Cooling Water Systems (CWS), and Production Process piping. Proven track record in coordinating welding QA/QC, hydrotesting, pneumatic testing, and adherence to safety standards. Adept at interpreting ISOs/P&amp;IDs and delivering projects under strict shutdowns and turnarounds.</w:t>
      </w:r>
    </w:p>
    <w:p>
      <w:r>
        <w:rPr>
          <w:b/>
        </w:rPr>
        <w:t>CORE COMPETENCIES</w:t>
      </w:r>
      <w:r>
        <w:rPr>
          <w:sz w:val="22"/>
        </w:rPr>
      </w:r>
    </w:p>
    <w:p>
      <w:r>
        <w:rPr>
          <w:sz w:val="20"/>
        </w:rPr>
        <w:t>• Project Controls Management (EPC / PMC)  • Cost &amp; Schedule Integration</w:t>
      </w:r>
    </w:p>
    <w:p>
      <w:r>
        <w:rPr>
          <w:sz w:val="20"/>
        </w:rPr>
        <w:t>• Planning &amp; Scheduling (Primavera P6 L1-L4) • Commercial Progress &amp; Variations Support</w:t>
      </w:r>
    </w:p>
    <w:p>
      <w:r>
        <w:rPr>
          <w:sz w:val="20"/>
        </w:rPr>
        <w:t>• Programme &amp; Baseline Governance          • Executive Dashboards (Power BI)</w:t>
      </w:r>
    </w:p>
    <w:p>
      <w:r>
        <w:rPr>
          <w:sz w:val="20"/>
        </w:rPr>
        <w:t>• Delay Analysis, EOT &amp; Claims Support (FIDIC) • Client / PMC &amp; Stakeholder Leadership</w:t>
      </w:r>
    </w:p>
    <w:p>
      <w:r>
        <w:rPr>
          <w:sz w:val="20"/>
        </w:rPr>
        <w:t>• Schedule Risk &amp; Recovery Strategy        • QHSE Management</w:t>
      </w:r>
    </w:p>
    <w:p>
      <w:r>
        <w:rPr>
          <w:sz w:val="20"/>
        </w:rPr>
        <w:t>• Earned Value Management (SPI / CPI)      • Regulatory Compliance</w:t>
      </w:r>
    </w:p>
    <w:p>
      <w:r>
        <w:rPr>
          <w:b/>
        </w:rPr>
        <w:t>LEADERSHIP &amp; GOVERNANCE</w:t>
      </w:r>
      <w:r>
        <w:rPr>
          <w:sz w:val="22"/>
        </w:rPr>
      </w:r>
    </w:p>
    <w:p>
      <w:pPr>
        <w:pStyle w:val="ListBullet"/>
      </w:pPr>
      <w:r>
        <w:rPr>
          <w:sz w:val="20"/>
        </w:rPr>
        <w:t>Led project controls and planning teams across major EPC projects</w:t>
      </w:r>
    </w:p>
    <w:p>
      <w:pPr>
        <w:pStyle w:val="ListBullet"/>
      </w:pPr>
      <w:r>
        <w:rPr>
          <w:sz w:val="20"/>
        </w:rPr>
        <w:t>Defined and implemented planning governance frameworks and reporting standards</w:t>
      </w:r>
    </w:p>
    <w:p>
      <w:pPr>
        <w:pStyle w:val="ListBullet"/>
      </w:pPr>
      <w:r>
        <w:rPr>
          <w:sz w:val="20"/>
        </w:rPr>
        <w:t>Managed stakeholder expectations and defended project interests in client/PMC meetings</w:t>
      </w:r>
    </w:p>
    <w:p>
      <w:pPr>
        <w:pStyle w:val="ListBullet"/>
      </w:pPr>
      <w:r>
        <w:rPr>
          <w:sz w:val="20"/>
        </w:rPr>
        <w:t>Mentored junior engineers and successfully led multi-disciplinary teams</w:t>
      </w:r>
    </w:p>
    <w:p>
      <w:r>
        <w:rPr>
          <w:b/>
        </w:rPr>
        <w:t>PROFESSIONAL EXPERIENCE</w:t>
      </w:r>
      <w:r>
        <w:rPr>
          <w:sz w:val="22"/>
        </w:rPr>
      </w:r>
    </w:p>
    <w:p>
      <w:r>
        <w:rPr>
          <w:b/>
        </w:rPr>
        <w:t>Senior Planning Engineer / Project Controls Lead</w:t>
      </w:r>
      <w:r>
        <w:br/>
        <w:t>Pakistan State Oil (PSO) – Oil &amp; Gas | Mar 2025 - Present</w:t>
      </w:r>
    </w:p>
    <w:p>
      <w:pPr>
        <w:pStyle w:val="ListBullet"/>
      </w:pPr>
      <w:r>
        <w:rPr>
          <w:sz w:val="20"/>
        </w:rPr>
        <w:t>Supervising installation and maintenance of critical piping networks for oil &amp; gas retail infrastructure.</w:t>
      </w:r>
    </w:p>
    <w:p>
      <w:pPr>
        <w:pStyle w:val="ListBullet"/>
      </w:pPr>
      <w:r>
        <w:rPr>
          <w:sz w:val="20"/>
        </w:rPr>
        <w:t>Managing site execution of mechanical works, ensuring compliance with HSE and QA/QC standards.</w:t>
      </w:r>
    </w:p>
    <w:p>
      <w:pPr>
        <w:pStyle w:val="ListBullet"/>
      </w:pPr>
      <w:r>
        <w:rPr>
          <w:sz w:val="20"/>
        </w:rPr>
        <w:t>Coordinating with contractors for piping fabrication, erection, and pressure testing clearance.</w:t>
      </w:r>
    </w:p>
    <w:p>
      <w:pPr>
        <w:pStyle w:val="ListBullet"/>
      </w:pPr>
      <w:r>
        <w:rPr>
          <w:sz w:val="20"/>
        </w:rPr>
        <w:t>Overseeing material availability (MTO) and ensuring timely issuance of construction drawings to site.</w:t>
      </w:r>
    </w:p>
    <w:p>
      <w:pPr>
        <w:pStyle w:val="ListBullet"/>
      </w:pPr>
      <w:r>
        <w:rPr>
          <w:sz w:val="20"/>
        </w:rPr>
        <w:t>Facilitating field checks and red-lining P&amp;IDs/Isometrics for as-built documentation.</w:t>
      </w:r>
    </w:p>
    <w:p>
      <w:r>
        <w:rPr>
          <w:b/>
        </w:rPr>
        <w:t>Project Planning &amp; Scheduling Manager</w:t>
      </w:r>
      <w:r>
        <w:br/>
        <w:t>Karachi Shipyard &amp; Engineering Works (KS&amp;EW) – EPC / Offshore / Shipbuilding | Feb 2024 - Feb 2025</w:t>
      </w:r>
      <w:r>
        <w:t xml:space="preserve"> | USD 750M+</w:t>
      </w:r>
    </w:p>
    <w:p>
      <w:pPr>
        <w:pStyle w:val="ListBullet"/>
      </w:pPr>
      <w:r>
        <w:rPr>
          <w:sz w:val="20"/>
        </w:rPr>
        <w:t>Led piping fabrication and erection for high-pressure systems on underwater and surface platforms.</w:t>
      </w:r>
    </w:p>
    <w:p>
      <w:pPr>
        <w:pStyle w:val="ListBullet"/>
      </w:pPr>
      <w:r>
        <w:rPr>
          <w:sz w:val="20"/>
        </w:rPr>
        <w:t>Managed large-scale Cooling Water Systems (CWS) installation and flushing activities.</w:t>
      </w:r>
    </w:p>
    <w:p>
      <w:pPr>
        <w:pStyle w:val="ListBullet"/>
      </w:pPr>
      <w:r>
        <w:rPr>
          <w:sz w:val="20"/>
        </w:rPr>
        <w:t>Supervised welding teams, ensuring varying weld procedures (WPS) were strictly followed for CS/SS materials.</w:t>
      </w:r>
    </w:p>
    <w:p>
      <w:pPr>
        <w:pStyle w:val="ListBullet"/>
      </w:pPr>
      <w:r>
        <w:rPr>
          <w:sz w:val="20"/>
        </w:rPr>
        <w:t>Coordinated NDT, hydro-testing, and pneumatic testing for system turnover and commissioning.</w:t>
      </w:r>
    </w:p>
    <w:p>
      <w:pPr>
        <w:pStyle w:val="ListBullet"/>
      </w:pPr>
      <w:r>
        <w:rPr>
          <w:sz w:val="20"/>
        </w:rPr>
        <w:t>Resolved site clashes and constructability issues by liaising with engineering and production teams.</w:t>
      </w:r>
    </w:p>
    <w:p>
      <w:r>
        <w:rPr>
          <w:b/>
        </w:rPr>
        <w:t>Project Planning Manager</w:t>
      </w:r>
      <w:r>
        <w:br/>
        <w:t>Titanno Pvt Ltd (Nova Marine) – EPC / Offshore Fabrication | Nov 2020 - Jan 2024</w:t>
      </w:r>
    </w:p>
    <w:p>
      <w:pPr>
        <w:pStyle w:val="ListBullet"/>
      </w:pPr>
      <w:r>
        <w:rPr>
          <w:sz w:val="20"/>
        </w:rPr>
        <w:t>Supervised offshore piping repairs and brownfield modifications during vessel docking.</w:t>
      </w:r>
    </w:p>
    <w:p>
      <w:pPr>
        <w:pStyle w:val="ListBullet"/>
      </w:pPr>
      <w:r>
        <w:rPr>
          <w:sz w:val="20"/>
        </w:rPr>
        <w:t>Managed fabrication shop floor productivity, overseeing fit-up, welding, and spool production.</w:t>
      </w:r>
    </w:p>
    <w:p>
      <w:pPr>
        <w:pStyle w:val="ListBullet"/>
      </w:pPr>
      <w:r>
        <w:rPr>
          <w:sz w:val="20"/>
        </w:rPr>
        <w:t>Ensured effective production process piping integration for ship utility systems.</w:t>
      </w:r>
    </w:p>
    <w:p>
      <w:pPr>
        <w:pStyle w:val="ListBullet"/>
      </w:pPr>
      <w:r>
        <w:rPr>
          <w:sz w:val="20"/>
        </w:rPr>
        <w:t>Conducted daily toolbox talks and site inspections to enforce HSE compliance during hot work.</w:t>
      </w:r>
    </w:p>
    <w:p>
      <w:r>
        <w:rPr>
          <w:b/>
        </w:rPr>
        <w:t>Project Planning &amp; Controls Engineer</w:t>
      </w:r>
      <w:r>
        <w:br/>
        <w:t>SKM Air Conditioning (UAE) | Zamil Air Conditioners (KSA) – EPC / Industrial | 2015 - 2020</w:t>
      </w:r>
      <w:r>
        <w:t xml:space="preserve"> | USD 950M cumulative</w:t>
      </w:r>
    </w:p>
    <w:p>
      <w:pPr>
        <w:pStyle w:val="ListBullet"/>
      </w:pPr>
      <w:r>
        <w:rPr>
          <w:sz w:val="20"/>
        </w:rPr>
        <w:t>Oversaw installation of industrial piping for large-scale HVAC and chiller plants.</w:t>
      </w:r>
    </w:p>
    <w:p>
      <w:pPr>
        <w:pStyle w:val="ListBullet"/>
      </w:pPr>
      <w:r>
        <w:rPr>
          <w:sz w:val="20"/>
        </w:rPr>
        <w:t>Coordinated chemical cleaning and flushing of chilled water and process piping networks.</w:t>
      </w:r>
    </w:p>
    <w:p>
      <w:pPr>
        <w:pStyle w:val="ListBullet"/>
      </w:pPr>
      <w:r>
        <w:rPr>
          <w:sz w:val="20"/>
        </w:rPr>
        <w:t>Managed site resources including pipefitters, welders, and riggers to meet daily erection targets.</w:t>
      </w:r>
    </w:p>
    <w:p>
      <w:pPr>
        <w:pStyle w:val="ListBullet"/>
      </w:pPr>
      <w:r>
        <w:rPr>
          <w:sz w:val="20"/>
        </w:rPr>
        <w:t>Ensured compliance with method statements and risk assessments (RAMS) for all lifting and installation works.</w:t>
      </w:r>
    </w:p>
    <w:p>
      <w:r>
        <w:rPr>
          <w:b/>
        </w:rPr>
        <w:t>EDUCATION &amp; CERTIFICATIONS</w:t>
      </w:r>
      <w:r>
        <w:rPr>
          <w:sz w:val="22"/>
        </w:rPr>
      </w:r>
    </w:p>
    <w:p>
      <w:r>
        <w:rPr>
          <w:sz w:val="20"/>
        </w:rPr>
        <w:t>MSc Mechanical Engineering – NUST, Pakistan</w:t>
      </w:r>
    </w:p>
    <w:p>
      <w:r>
        <w:rPr>
          <w:sz w:val="20"/>
        </w:rPr>
        <w:t>BSc Industrial &amp; Manufacturing Engineering – NED University of Engineering &amp; Technology, Pakistan</w:t>
      </w:r>
    </w:p>
    <w:p>
      <w:r>
        <w:rPr>
          <w:sz w:val="20"/>
        </w:rPr>
        <w:t>Project Management Professional (PMP) - PMI, USA</w:t>
      </w:r>
    </w:p>
    <w:p>
      <w:r>
        <w:rPr>
          <w:sz w:val="20"/>
        </w:rPr>
        <w:t>NEBOSH IGC - UK</w:t>
      </w:r>
    </w:p>
    <w:p>
      <w:r>
        <w:rPr>
          <w:sz w:val="20"/>
        </w:rPr>
        <w:t>Oracle Primavera P6 Professional</w:t>
      </w:r>
    </w:p>
    <w:p>
      <w:r>
        <w:rPr>
          <w:sz w:val="20"/>
        </w:rPr>
        <w:t>Six Sigma Green Belt</w:t>
      </w:r>
    </w:p>
    <w:p>
      <w:r>
        <w:rPr>
          <w:b/>
        </w:rPr>
        <w:t>TECHNICAL SKILLS</w:t>
      </w:r>
      <w:r>
        <w:rPr>
          <w:sz w:val="22"/>
        </w:rPr>
      </w:r>
    </w:p>
    <w:p>
      <w:r>
        <w:rPr>
          <w:sz w:val="20"/>
        </w:rPr>
        <w:t>ARAMCO Standards (SAEP-331) | Advanced Excel | AutoCAD | Brownfield &amp; Greenfield | CPM Logic Analysis | Cooling Water Systems (CWS) | Cws | Cybersecurity Awareness | FEED / Pre-FEED | Generative AI | Hydrotesting &amp; Pneumatic Testing | IFS | Isometrics &amp; P&amp;ID Interpretation | MS Project | Manpower Management (Fitters/Welders) | Oracle ERP | Piping Fabrication &amp; Erection | Piping Supervisor | Power BI | Primavera P6 | Production Process | Production Process Maintenance | Progress | Python | R Language | Reporting | Resource Loading &amp; Levelling | SAP | SQL | Schedule Quality Compliance | SolidWorks | Tableau | Welding Inspection (QA/QC) | Welding Quality</w:t>
      </w:r>
    </w:p>
    <w:p>
      <w:pPr>
        <w:jc w:val="center"/>
      </w:pPr>
      <w:r>
        <w:rPr>
          <w:sz w:val="20"/>
        </w:rPr>
        <w:br/>
        <w:t>Open to UAE, Qatar, Saudi, Europe Relocation | Immediate Availability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